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E97999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E97999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97999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893200" w:rsidRPr="00E97999">
        <w:rPr>
          <w:rFonts w:ascii="Times New Roman" w:hAnsi="Times New Roman"/>
          <w:b/>
          <w:i/>
          <w:sz w:val="26"/>
          <w:szCs w:val="26"/>
          <w:lang w:val="bg-BG"/>
        </w:rPr>
        <w:t>септември</w:t>
      </w: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 xml:space="preserve"> 201</w:t>
      </w:r>
      <w:r w:rsidR="003A5331" w:rsidRPr="00E97999">
        <w:rPr>
          <w:rFonts w:ascii="Times New Roman" w:hAnsi="Times New Roman"/>
          <w:b/>
          <w:i/>
          <w:sz w:val="26"/>
          <w:szCs w:val="26"/>
          <w:lang w:val="bg-BG"/>
        </w:rPr>
        <w:t>7</w:t>
      </w: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 xml:space="preserve"> г. и резултати от извършената контролна дейност.</w:t>
      </w:r>
    </w:p>
    <w:p w:rsidR="00A56E4D" w:rsidRPr="00E97999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E97999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септември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A5331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455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183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1648</w:t>
      </w:r>
      <w:r w:rsidR="00435E73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36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625A1A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3A221B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="0005791A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774DB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</w:t>
      </w:r>
      <w:r w:rsidR="0062040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040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93200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</w:t>
      </w:r>
      <w:r w:rsidR="0062040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19286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постановлени</w:t>
      </w:r>
      <w:r w:rsidR="0019286C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F52C55"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E97999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E97999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E97999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E97999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4168A1" w:rsidRPr="00E97999" w:rsidRDefault="008214CB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950DA6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ез месец </w:t>
      </w:r>
      <w:r w:rsidR="005D0C1A" w:rsidRPr="00E97999">
        <w:rPr>
          <w:rFonts w:ascii="Times New Roman" w:hAnsi="Times New Roman" w:cs="Times New Roman"/>
          <w:sz w:val="24"/>
          <w:szCs w:val="24"/>
          <w:lang w:val="bg-BG"/>
        </w:rPr>
        <w:t>септември</w:t>
      </w:r>
      <w:r w:rsidR="00950DA6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2017 г. са извърше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="00950DA6" w:rsidRPr="00E97999">
        <w:rPr>
          <w:rFonts w:ascii="Times New Roman" w:hAnsi="Times New Roman" w:cs="Times New Roman"/>
          <w:sz w:val="24"/>
          <w:szCs w:val="24"/>
          <w:lang w:val="bg-BG"/>
        </w:rPr>
        <w:t>контролни дейности</w:t>
      </w:r>
      <w:r w:rsidR="008C0C8C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по недопускане на бракониерство на територията на парка и прилежащите територии, като служителите паркова охрана </w:t>
      </w:r>
      <w:r w:rsidR="00976F6E" w:rsidRPr="00E97999">
        <w:rPr>
          <w:rFonts w:ascii="Times New Roman" w:hAnsi="Times New Roman" w:cs="Times New Roman"/>
          <w:sz w:val="24"/>
          <w:szCs w:val="24"/>
          <w:lang w:val="bg-BG"/>
        </w:rPr>
        <w:t>са извършили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да се предотврати бракониерството в защитената територия. </w:t>
      </w:r>
    </w:p>
    <w:p w:rsidR="008214CB" w:rsidRPr="00E97999" w:rsidRDefault="008214CB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bCs/>
          <w:sz w:val="24"/>
          <w:szCs w:val="24"/>
          <w:lang w:val="bg-BG"/>
        </w:rPr>
        <w:t>Извършени са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относно недопускане на незаконен добив на дървесина на територията на парка и прилежащите територии. Служителите паркова охрана </w:t>
      </w:r>
      <w:r w:rsidR="00976F6E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976F6E" w:rsidRPr="00E97999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проверки по различно време на денонощието (в ранните и късните часове), с цел предотвратяване на неза</w:t>
      </w:r>
      <w:r w:rsidR="00976F6E" w:rsidRPr="00E97999">
        <w:rPr>
          <w:rFonts w:ascii="Times New Roman" w:hAnsi="Times New Roman" w:cs="Times New Roman"/>
          <w:sz w:val="24"/>
          <w:szCs w:val="24"/>
          <w:lang w:val="bg-BG"/>
        </w:rPr>
        <w:t>конни дейности – сеч на дървета</w:t>
      </w:r>
      <w:r w:rsidR="0048574D" w:rsidRPr="00E9799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14CB" w:rsidRPr="00E97999" w:rsidRDefault="005B7279" w:rsidP="008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6253">
        <w:rPr>
          <w:rFonts w:ascii="Times New Roman" w:hAnsi="Times New Roman" w:cs="Times New Roman"/>
          <w:sz w:val="24"/>
          <w:szCs w:val="24"/>
          <w:lang w:val="bg-BG"/>
        </w:rPr>
        <w:t>През месеца се извършваха проверки,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недопускане на незаконна паша на територията на парка и резерват Тисата и  слизането</w:t>
      </w:r>
      <w:r w:rsidRPr="00AC6253">
        <w:rPr>
          <w:rFonts w:ascii="Times New Roman" w:hAnsi="Times New Roman" w:cs="Times New Roman"/>
          <w:sz w:val="24"/>
          <w:szCs w:val="24"/>
          <w:lang w:val="bg-BG"/>
        </w:rPr>
        <w:t xml:space="preserve"> на стадата на ползвателите,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6253">
        <w:rPr>
          <w:rFonts w:ascii="Times New Roman" w:hAnsi="Times New Roman" w:cs="Times New Roman"/>
          <w:sz w:val="24"/>
          <w:szCs w:val="24"/>
          <w:lang w:val="bg-BG"/>
        </w:rPr>
        <w:t xml:space="preserve">на които им са издадени разрешителни за паша на територията на парка на основание чл. 4, ал.3 от подписан 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AC6253">
        <w:rPr>
          <w:rFonts w:ascii="Times New Roman" w:hAnsi="Times New Roman" w:cs="Times New Roman"/>
          <w:sz w:val="24"/>
          <w:szCs w:val="24"/>
          <w:lang w:val="bg-BG"/>
        </w:rPr>
        <w:t>еморандум</w:t>
      </w:r>
      <w:r w:rsidRPr="00AC6253">
        <w:rPr>
          <w:rFonts w:ascii="Times New Roman" w:hAnsi="Times New Roman" w:cs="Times New Roman"/>
          <w:sz w:val="24"/>
          <w:szCs w:val="24"/>
          <w:lang w:val="bg-BG"/>
        </w:rPr>
        <w:t xml:space="preserve"> за сътрудничество и съвместна дейност между МОСВ, МЗХ и ДФ ЗЕМЕДЕЛИЕ.</w:t>
      </w:r>
      <w:r w:rsidRPr="005B72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574D" w:rsidRPr="00E97999">
        <w:rPr>
          <w:rFonts w:ascii="Times New Roman" w:hAnsi="Times New Roman" w:cs="Times New Roman"/>
          <w:sz w:val="24"/>
          <w:szCs w:val="24"/>
          <w:lang w:val="bg-BG"/>
        </w:rPr>
        <w:t>Извършени са к</w:t>
      </w:r>
      <w:r w:rsidR="008214CB" w:rsidRPr="00E97999">
        <w:rPr>
          <w:rFonts w:ascii="Times New Roman" w:hAnsi="Times New Roman" w:cs="Times New Roman"/>
          <w:sz w:val="24"/>
          <w:szCs w:val="24"/>
          <w:lang w:val="bg-BG"/>
        </w:rPr>
        <w:t>онтролни дейности и проверки относно състоянието на парковите архитектурни елементи.</w:t>
      </w:r>
    </w:p>
    <w:p w:rsidR="00976F6E" w:rsidRPr="00E97999" w:rsidRDefault="005B7279" w:rsidP="001B4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Извършени са проверки</w:t>
      </w:r>
      <w:r w:rsidR="008214CB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по изпълнение на </w:t>
      </w:r>
      <w:r w:rsidR="006B1EB4" w:rsidRPr="00E9799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14CB" w:rsidRPr="00E97999">
        <w:rPr>
          <w:rFonts w:ascii="Times New Roman" w:hAnsi="Times New Roman" w:cs="Times New Roman"/>
          <w:sz w:val="24"/>
          <w:szCs w:val="24"/>
          <w:lang w:val="bg-BG"/>
        </w:rPr>
        <w:t>аповед № РД</w:t>
      </w:r>
      <w:r w:rsidR="00950DA6" w:rsidRPr="00E9799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214CB" w:rsidRPr="00E97999">
        <w:rPr>
          <w:rFonts w:ascii="Times New Roman" w:hAnsi="Times New Roman" w:cs="Times New Roman"/>
          <w:sz w:val="24"/>
          <w:szCs w:val="24"/>
          <w:lang w:val="bg-BG"/>
        </w:rPr>
        <w:t>09-98/26.02.2016 г. на м</w:t>
      </w:r>
      <w:r w:rsidR="006B1EB4" w:rsidRPr="00E97999">
        <w:rPr>
          <w:rFonts w:ascii="Times New Roman" w:hAnsi="Times New Roman" w:cs="Times New Roman"/>
          <w:sz w:val="24"/>
          <w:szCs w:val="24"/>
          <w:lang w:val="bg-BG"/>
        </w:rPr>
        <w:t>инистъра на земеделието,</w:t>
      </w:r>
      <w:r w:rsidR="008214CB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 w:rsidR="006B1EB4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="008214CB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, с която се забранява риболова във всички реки на територията на НП „Пирин“. </w:t>
      </w:r>
      <w:r w:rsidR="00976F6E" w:rsidRPr="00E97999">
        <w:rPr>
          <w:rFonts w:ascii="Times New Roman" w:hAnsi="Times New Roman" w:cs="Times New Roman"/>
          <w:sz w:val="24"/>
          <w:szCs w:val="24"/>
          <w:lang w:val="bg-BG"/>
        </w:rPr>
        <w:t>Осъществен е контрол за</w:t>
      </w:r>
      <w:r w:rsidR="008214CB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недопускането на риболов в тези участъци и запознаваха превантивно риболовците от прилежащите общини на парка с действащата забрана.</w:t>
      </w:r>
      <w:r w:rsidR="00976F6E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14CB" w:rsidRPr="00E97999" w:rsidRDefault="00950DA6" w:rsidP="00821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8214CB" w:rsidRPr="00E97999">
        <w:rPr>
          <w:rFonts w:ascii="Times New Roman" w:hAnsi="Times New Roman" w:cs="Times New Roman"/>
          <w:bCs/>
          <w:sz w:val="24"/>
          <w:szCs w:val="24"/>
          <w:lang w:val="bg-BG"/>
        </w:rPr>
        <w:t>съществен</w:t>
      </w:r>
      <w:r w:rsidRPr="00E979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</w:t>
      </w:r>
      <w:r w:rsidR="008214CB" w:rsidRPr="00E979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контр</w:t>
      </w:r>
      <w:r w:rsidR="007A27C4" w:rsidRPr="00E97999">
        <w:rPr>
          <w:rFonts w:ascii="Times New Roman" w:hAnsi="Times New Roman" w:cs="Times New Roman"/>
          <w:bCs/>
          <w:sz w:val="24"/>
          <w:szCs w:val="24"/>
          <w:lang w:val="bg-BG"/>
        </w:rPr>
        <w:t>ол над собственици и ползватели</w:t>
      </w:r>
      <w:r w:rsidR="008214CB" w:rsidRPr="00E979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режимите и нормите въведени с ПУ на НП „Пирин“, чрез съставяне на </w:t>
      </w:r>
      <w:r w:rsidR="006B1EB4" w:rsidRPr="00E97999">
        <w:rPr>
          <w:rFonts w:ascii="Times New Roman" w:hAnsi="Times New Roman" w:cs="Times New Roman"/>
          <w:bCs/>
          <w:sz w:val="24"/>
          <w:szCs w:val="24"/>
          <w:lang w:val="bg-BG"/>
        </w:rPr>
        <w:t>констативни протоколи</w:t>
      </w:r>
      <w:r w:rsidR="008214CB" w:rsidRPr="00E97999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1B41FA" w:rsidRPr="00E979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Извършени  са проверки относно спазването на дадените условия в становища от Директора на парка и решения на МОСВ.</w:t>
      </w:r>
    </w:p>
    <w:p w:rsidR="008C3D63" w:rsidRPr="00E97999" w:rsidRDefault="008C3D63" w:rsidP="008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B2490" w:rsidRPr="00E97999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proofErr w:type="spellStart"/>
      <w:r w:rsidRPr="00E979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</w:t>
      </w:r>
      <w:proofErr w:type="spellEnd"/>
      <w:r w:rsidRPr="00E979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НП „Рила“</w:t>
      </w:r>
    </w:p>
    <w:p w:rsidR="008D7F2B" w:rsidRPr="00E97999" w:rsidRDefault="008D7F2B" w:rsidP="008D7F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7999">
        <w:rPr>
          <w:rFonts w:ascii="Times New Roman" w:hAnsi="Times New Roman"/>
          <w:sz w:val="24"/>
          <w:szCs w:val="24"/>
          <w:lang w:val="bg-BG"/>
        </w:rPr>
        <w:t xml:space="preserve">Акцент на проверките през месец </w:t>
      </w:r>
      <w:r w:rsidR="00E97999" w:rsidRPr="00E97999">
        <w:rPr>
          <w:rFonts w:ascii="Times New Roman" w:hAnsi="Times New Roman"/>
          <w:sz w:val="24"/>
          <w:szCs w:val="24"/>
          <w:lang w:val="bg-BG"/>
        </w:rPr>
        <w:t>септември</w:t>
      </w:r>
      <w:r w:rsidRPr="00E97999">
        <w:rPr>
          <w:rFonts w:ascii="Times New Roman" w:hAnsi="Times New Roman"/>
          <w:sz w:val="24"/>
          <w:szCs w:val="24"/>
          <w:lang w:val="bg-BG"/>
        </w:rPr>
        <w:t xml:space="preserve"> е поставен върху санитарното състояние на горите. Извършвани са</w:t>
      </w:r>
      <w:r w:rsidR="00575B87" w:rsidRPr="00E97999">
        <w:rPr>
          <w:rFonts w:ascii="Times New Roman" w:hAnsi="Times New Roman"/>
          <w:sz w:val="24"/>
          <w:szCs w:val="24"/>
          <w:lang w:val="bg-BG"/>
        </w:rPr>
        <w:t xml:space="preserve"> още</w:t>
      </w:r>
      <w:r w:rsidRPr="00E97999">
        <w:rPr>
          <w:rFonts w:ascii="Times New Roman" w:hAnsi="Times New Roman"/>
          <w:sz w:val="24"/>
          <w:szCs w:val="24"/>
          <w:lang w:val="bg-BG"/>
        </w:rPr>
        <w:t xml:space="preserve"> следните проверки:</w:t>
      </w:r>
    </w:p>
    <w:p w:rsidR="008D7F2B" w:rsidRPr="00E97999" w:rsidRDefault="008D7F2B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7999">
        <w:rPr>
          <w:rFonts w:ascii="Times New Roman" w:hAnsi="Times New Roman"/>
          <w:sz w:val="24"/>
          <w:szCs w:val="24"/>
        </w:rPr>
        <w:t xml:space="preserve">на реки, езера и състоянието на водопреносните съоръжения; </w:t>
      </w:r>
    </w:p>
    <w:p w:rsidR="00E75EEA" w:rsidRPr="00E9799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7999">
        <w:rPr>
          <w:rFonts w:ascii="Times New Roman" w:hAnsi="Times New Roman"/>
          <w:sz w:val="24"/>
          <w:szCs w:val="24"/>
        </w:rPr>
        <w:t>свързани със замърсяване на територията на парка;</w:t>
      </w:r>
    </w:p>
    <w:p w:rsidR="00E75EEA" w:rsidRPr="00E9799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7999">
        <w:rPr>
          <w:rFonts w:ascii="Times New Roman" w:hAnsi="Times New Roman"/>
          <w:sz w:val="24"/>
          <w:szCs w:val="24"/>
        </w:rPr>
        <w:t>по границите на Национален парк „Рила“ и резерватите с различните горски стопанства, държавни лесничейства и общински горски стопанства;</w:t>
      </w:r>
    </w:p>
    <w:p w:rsidR="00E75EEA" w:rsidRPr="00E9799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7999">
        <w:rPr>
          <w:rFonts w:ascii="Times New Roman" w:hAnsi="Times New Roman"/>
          <w:sz w:val="24"/>
          <w:szCs w:val="24"/>
        </w:rPr>
        <w:t>на пътища и пътни съоръжения, парковите архитектурни елементи;</w:t>
      </w:r>
    </w:p>
    <w:p w:rsidR="00E75EEA" w:rsidRPr="00E9799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7999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E97999">
        <w:rPr>
          <w:rFonts w:ascii="Times New Roman" w:hAnsi="Times New Roman" w:cs="Times New Roman"/>
          <w:bCs/>
          <w:sz w:val="24"/>
          <w:szCs w:val="24"/>
        </w:rPr>
        <w:t>собственици и ползватели относно спазването на режимите и нормите в защитената територия</w:t>
      </w:r>
      <w:r w:rsidRPr="00E97999">
        <w:rPr>
          <w:rFonts w:ascii="Times New Roman" w:hAnsi="Times New Roman"/>
          <w:sz w:val="24"/>
          <w:szCs w:val="24"/>
        </w:rPr>
        <w:t>;</w:t>
      </w:r>
    </w:p>
    <w:p w:rsidR="008D7F2B" w:rsidRPr="00E97999" w:rsidRDefault="00E75EEA" w:rsidP="00E75EEA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7999">
        <w:rPr>
          <w:rFonts w:ascii="Times New Roman" w:hAnsi="Times New Roman"/>
          <w:sz w:val="24"/>
          <w:szCs w:val="24"/>
        </w:rPr>
        <w:t>по издадените разрешителни и съгласувателни заповеди, служителите „Паркова охрана и контрол“ осъществяваха текущ и последващ контрол.</w:t>
      </w:r>
    </w:p>
    <w:p w:rsidR="00E97999" w:rsidRDefault="00E97999" w:rsidP="00E9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7999">
        <w:rPr>
          <w:rFonts w:ascii="Times New Roman" w:hAnsi="Times New Roman"/>
          <w:sz w:val="24"/>
          <w:szCs w:val="24"/>
          <w:lang w:val="bg-BG"/>
        </w:rPr>
        <w:t xml:space="preserve">На територията на парка няма допуснати нарушения, свързани с бракониерство. Констатиран е само един случай на незаконна сеч в ПУ Якоруда. Не са констатирани случаи на незаконен риболов, замърсявания, както около хижите, заслоните, така и около кътовете за отдих и местата за бивакуване. При направените проверки на пътища, табели и информационни табла, палене на огън не са констатирани нарушения. Всички пашуващи, които свалят животните си от територията на парка са представили пътни листове, инструктирани са за </w:t>
      </w:r>
      <w:proofErr w:type="spellStart"/>
      <w:r w:rsidRPr="00E97999">
        <w:rPr>
          <w:rFonts w:ascii="Times New Roman" w:hAnsi="Times New Roman"/>
          <w:sz w:val="24"/>
          <w:szCs w:val="24"/>
          <w:lang w:val="bg-BG"/>
        </w:rPr>
        <w:t>прокарите</w:t>
      </w:r>
      <w:proofErr w:type="spellEnd"/>
      <w:r w:rsidRPr="00E97999">
        <w:rPr>
          <w:rFonts w:ascii="Times New Roman" w:hAnsi="Times New Roman"/>
          <w:sz w:val="24"/>
          <w:szCs w:val="24"/>
          <w:lang w:val="bg-BG"/>
        </w:rPr>
        <w:t>, през които могат да свалят живот</w:t>
      </w:r>
      <w:r>
        <w:rPr>
          <w:rFonts w:ascii="Times New Roman" w:hAnsi="Times New Roman"/>
          <w:sz w:val="24"/>
          <w:szCs w:val="24"/>
          <w:lang w:val="bg-BG"/>
        </w:rPr>
        <w:t>ните и са</w:t>
      </w:r>
      <w:r w:rsidRPr="00E97999">
        <w:rPr>
          <w:rFonts w:ascii="Times New Roman" w:hAnsi="Times New Roman"/>
          <w:sz w:val="24"/>
          <w:szCs w:val="24"/>
          <w:lang w:val="bg-BG"/>
        </w:rPr>
        <w:t xml:space="preserve"> съставени протоколи. Отчетени са два случая на паша без пастир и съответно са съставени КПУАН и нарушаване на предписание. </w:t>
      </w:r>
    </w:p>
    <w:p w:rsidR="00E97999" w:rsidRDefault="00E97999" w:rsidP="00E9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7999">
        <w:rPr>
          <w:rFonts w:ascii="Times New Roman" w:hAnsi="Times New Roman"/>
          <w:sz w:val="24"/>
          <w:szCs w:val="24"/>
          <w:lang w:val="bg-BG"/>
        </w:rPr>
        <w:t>Във връзка с проверките по границата на Националния парк с държавни горски стопанства, държавни лесничейства и общински горски стопанства, като превантивна мярка, са съставени предупредителни протоколи на пре</w:t>
      </w:r>
      <w:r>
        <w:rPr>
          <w:rFonts w:ascii="Times New Roman" w:hAnsi="Times New Roman"/>
          <w:sz w:val="24"/>
          <w:szCs w:val="24"/>
          <w:lang w:val="bg-BG"/>
        </w:rPr>
        <w:t xml:space="preserve">дседателите на ловните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дружинки</w:t>
      </w:r>
      <w:proofErr w:type="spellEnd"/>
      <w:r w:rsidRPr="00E97999">
        <w:rPr>
          <w:rFonts w:ascii="Times New Roman" w:hAnsi="Times New Roman"/>
          <w:sz w:val="24"/>
          <w:szCs w:val="24"/>
          <w:lang w:val="bg-BG"/>
        </w:rPr>
        <w:t xml:space="preserve">. 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</w:t>
      </w:r>
    </w:p>
    <w:p w:rsidR="00E97999" w:rsidRPr="00E97999" w:rsidRDefault="00E97999" w:rsidP="00E979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97999">
        <w:rPr>
          <w:rFonts w:ascii="Times New Roman" w:hAnsi="Times New Roman"/>
          <w:sz w:val="24"/>
          <w:szCs w:val="24"/>
          <w:lang w:val="bg-BG"/>
        </w:rPr>
        <w:t xml:space="preserve">Тъй като опасността от възникване на пожари не е отпаднала, продължава превантивният контрол върху паленето на огън на територията на НП „Рила“ извън определените места, както и се осъществява контрол върху местата, определени за тази цел. </w:t>
      </w:r>
    </w:p>
    <w:p w:rsidR="00F678A5" w:rsidRPr="00E97999" w:rsidRDefault="00F678A5" w:rsidP="00F678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5619" w:rsidRPr="00E97999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E97999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979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E979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D72C9C" w:rsidRPr="00D72C9C" w:rsidRDefault="00D72C9C" w:rsidP="00D7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>Основните приоритети в контролно-охранителната дейност на ДНПЦБ през септември 2017 г. бяха: превантивен, текущ и последващ контрол по отношение  пашата на домашни животни, събиране на горски плодове за стопански цели, предотвратяване и установяване на нарушения свързани с нерегламентирано движение с МПС,  опазване фауната и горските територии от посегателства, иманярство, контрол по отношение състоянието на посетителската инфраструктура и противопожарна готовност. Основен приоритет през изтеклия месец беше охраната на традиционните „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сватбовища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>“ на благородния елен (</w:t>
      </w:r>
      <w:proofErr w:type="spellStart"/>
      <w:r w:rsidRPr="00D72C9C">
        <w:rPr>
          <w:rFonts w:ascii="Times New Roman" w:hAnsi="Times New Roman" w:cs="Times New Roman"/>
          <w:i/>
          <w:sz w:val="24"/>
          <w:szCs w:val="24"/>
          <w:lang w:val="bg-BG"/>
        </w:rPr>
        <w:t>Cervus</w:t>
      </w:r>
      <w:proofErr w:type="spellEnd"/>
      <w:r w:rsidRPr="00D72C9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D72C9C">
        <w:rPr>
          <w:rFonts w:ascii="Times New Roman" w:hAnsi="Times New Roman" w:cs="Times New Roman"/>
          <w:i/>
          <w:sz w:val="24"/>
          <w:szCs w:val="24"/>
          <w:lang w:val="bg-BG"/>
        </w:rPr>
        <w:t>elaphus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)  в районите на Пеещи скали, Габровница, Куманица и Вежен, където беше реализирана специална организация за контрол и охрана. Основните групи, върху които беше фокусирано вниманието на служителите Паркова охрана, бяха ловните и дърводобивни бракониери, любителите на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>, ползвателите на природни ресурси, иманярите, собственици и ползватели на туристически и инфраструктурни обекти в НПЦБ</w:t>
      </w:r>
      <w:r w:rsidR="001E249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продължи тридневното ежеседмично дежурство на служителите от отдел КО и Звено подвижна паркова охрана (ЗППО) по трите Временни контролни пункта (ВКП) на територията на НПЦБ: ВКП Вежен (ПУ Тетевен), ВКП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Дерменка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(ПУ Троян) и ВКП Смесите (ПУ Стоките). Поради размножителния период на благородния елен, бяха открити още два ВКП: в близост до хижите Незабравка и Мазалат. Продължиха действията по охрана в горите с цел предотвратяване на незаконни посегателства, като беше реализирана контролно-охранителна дейност предимно в достъпните горски територии на НПЦБ и тези около туристическите и животновъдни обекти, където традиционно се очакват опити за незаконно ползване на дървесина. На 25.09.2017 г. служители  от ПУ Тетевен при контролно-охранителен обход по маршрут м. </w:t>
      </w:r>
      <w:r w:rsidRPr="00D72C9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Ушите - м. Горно Златишко - м. Габров дол, в близост до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сватбовище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на благороден елен в м. Сеното  (N 42˚48´06.3˝ E 24˚20´02.2˝, отдел 1.02.179 подотдел „д“), откриват разчленен труп на благороден елен с входна и изходна огнестрелни рани от куршум в предната част на гръдния кош. За случая е сезирана Районна прокуратура Тетевен. </w:t>
      </w:r>
    </w:p>
    <w:p w:rsidR="00D72C9C" w:rsidRPr="00D72C9C" w:rsidRDefault="00D72C9C" w:rsidP="00D7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>Контролната дейност по отношение пашата на домашни животни продължи и през месец септември. Проведена беше масирана проверка в пасищни райони „Орлово гнездо“, „Трите извора“ и „Пладнището“ (ПУ Троян и ПУ Карлово). По време на проверката служителите установиха седем нарушения на режимите на НПЦБ – предимно паша на домашни животни без пастир.</w:t>
      </w:r>
    </w:p>
    <w:p w:rsidR="001E2494" w:rsidRDefault="00D72C9C" w:rsidP="00D7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съществено внимание беше отделено на превантивните мерки по отношение предотвратяване възникването на пожари на територията на НПЦБ, като основно усилията отново бяха насочени в посока информираността на посетители и ползватели за основните противопожарни правила в защитената територия. Продължи и работата на четиримата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пожаро-наблюдатели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, които освен изпълнените на задълженията им за наблюдение, реализираха и задачи по поддръжката и профилактиката на противопожарното оборудване и инфраструктура. </w:t>
      </w:r>
    </w:p>
    <w:p w:rsidR="00D72C9C" w:rsidRPr="00D72C9C" w:rsidRDefault="00D72C9C" w:rsidP="00D7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>С оглед рационалност и ефективност при осъществяване на проверките, същите бяха планирани и реализирани в „критичните“ (сутрешни и вечерни) часови пояси на денонощието, в така наречените „горещи“ точки на парковата територия, като приоритетни за контрол бяха: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традиционните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сватбовища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на благороден елен в районите на: Пеещи скали, Габровница, Турски рът, Куманица, Каменица, Вежен, Братаница и  др.;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райони с висока степен на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пожароопасност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bCs/>
          <w:sz w:val="24"/>
          <w:szCs w:val="24"/>
          <w:lang w:val="bg-BG"/>
        </w:rPr>
        <w:t>райони с висок риск за ловно бракониерство;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НПЦБ и около обекти разположени в защитената територия – традиционно  обект на дърводобивни посегателства;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маршрутите за традиционно движение с МПС  и нерегламентираните такива за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офроуд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-  пътищата и туристическите пътеки в НПЦБ;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територии със засилено антропогенно присъствие: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екопътеки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„Бяла река“ и  „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Видимско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пръскало“,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. Ботев, Райско пръскало,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Кадемлийско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пръскало, м. 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Беклемето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>, хижите и заслоните в НПЦБ;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>пасищата, животновъдната инфраструктура (битови постройки, места за нощуване на домашните животни), както и забранената за паша Зона за ограничено човешко въздействие.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резерватните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 xml:space="preserve"> територии (деветте резервата в НПЦБ и двата резервата извън НПЦБ, управлявани от ДНПЦБ: резерват „Еленова гора“ и поддържан резерват „</w:t>
      </w:r>
      <w:proofErr w:type="spellStart"/>
      <w:r w:rsidRPr="00D72C9C">
        <w:rPr>
          <w:rFonts w:ascii="Times New Roman" w:hAnsi="Times New Roman" w:cs="Times New Roman"/>
          <w:sz w:val="24"/>
          <w:szCs w:val="24"/>
          <w:lang w:val="bg-BG"/>
        </w:rPr>
        <w:t>Чамджа</w:t>
      </w:r>
      <w:proofErr w:type="spellEnd"/>
      <w:r w:rsidRPr="00D72C9C">
        <w:rPr>
          <w:rFonts w:ascii="Times New Roman" w:hAnsi="Times New Roman" w:cs="Times New Roman"/>
          <w:sz w:val="24"/>
          <w:szCs w:val="24"/>
          <w:lang w:val="bg-BG"/>
        </w:rPr>
        <w:t>“);</w:t>
      </w:r>
    </w:p>
    <w:p w:rsidR="00D72C9C" w:rsidRPr="00D72C9C" w:rsidRDefault="00D72C9C" w:rsidP="00D72C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инфраструктура, с цел установяване тяхното състояние, с оглед безопасното им използване от посетители.</w:t>
      </w:r>
    </w:p>
    <w:p w:rsidR="00D72C9C" w:rsidRPr="00D72C9C" w:rsidRDefault="00D72C9C" w:rsidP="00D7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2C9C" w:rsidRPr="00D72C9C" w:rsidRDefault="00D72C9C" w:rsidP="00D72C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72C9C">
        <w:rPr>
          <w:rFonts w:ascii="Times New Roman" w:hAnsi="Times New Roman" w:cs="Times New Roman"/>
          <w:bCs/>
          <w:sz w:val="24"/>
          <w:szCs w:val="24"/>
          <w:lang w:val="bg-BG"/>
        </w:rPr>
        <w:t>През месеца е осъществяван превантивен, текущ и последващ контрол на собственици, ползватели и посетители по отношение спазването на режимите и нормите в защитената територия, като в резултат на това не са допуснати съществени загуби на елементи на биологичното разнообразие.</w:t>
      </w:r>
    </w:p>
    <w:p w:rsidR="00826A71" w:rsidRPr="00D72C9C" w:rsidRDefault="00826A71" w:rsidP="00E75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4CEB" w:rsidRPr="00E97999" w:rsidRDefault="00B44CEB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E97999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E97999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E97999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E97999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E97999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E97999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E97999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E97999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E97999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E97999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7999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E97999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E97999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E9799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E9799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979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E97999" w:rsidSect="00D32D21">
      <w:footerReference w:type="default" r:id="rId9"/>
      <w:pgSz w:w="12240" w:h="15840"/>
      <w:pgMar w:top="1135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C9" w:rsidRDefault="004301C9" w:rsidP="00257ED5">
      <w:pPr>
        <w:spacing w:after="0" w:line="240" w:lineRule="auto"/>
      </w:pPr>
      <w:r>
        <w:separator/>
      </w:r>
    </w:p>
  </w:endnote>
  <w:endnote w:type="continuationSeparator" w:id="0">
    <w:p w:rsidR="004301C9" w:rsidRDefault="004301C9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C9" w:rsidRDefault="004301C9" w:rsidP="00257ED5">
      <w:pPr>
        <w:spacing w:after="0" w:line="240" w:lineRule="auto"/>
      </w:pPr>
      <w:r>
        <w:separator/>
      </w:r>
    </w:p>
  </w:footnote>
  <w:footnote w:type="continuationSeparator" w:id="0">
    <w:p w:rsidR="004301C9" w:rsidRDefault="004301C9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068F1"/>
    <w:rsid w:val="00016820"/>
    <w:rsid w:val="00024B3F"/>
    <w:rsid w:val="00026CB5"/>
    <w:rsid w:val="000321B3"/>
    <w:rsid w:val="000401E3"/>
    <w:rsid w:val="0004389B"/>
    <w:rsid w:val="0005492F"/>
    <w:rsid w:val="0005791A"/>
    <w:rsid w:val="000657E8"/>
    <w:rsid w:val="0006601F"/>
    <w:rsid w:val="00083B9A"/>
    <w:rsid w:val="00087B9A"/>
    <w:rsid w:val="000946C1"/>
    <w:rsid w:val="00095405"/>
    <w:rsid w:val="000A3807"/>
    <w:rsid w:val="000B3AE4"/>
    <w:rsid w:val="000D0291"/>
    <w:rsid w:val="000D23B6"/>
    <w:rsid w:val="000D2BDF"/>
    <w:rsid w:val="000E54DA"/>
    <w:rsid w:val="001216C1"/>
    <w:rsid w:val="001274A2"/>
    <w:rsid w:val="00136BCD"/>
    <w:rsid w:val="00164C18"/>
    <w:rsid w:val="001662BF"/>
    <w:rsid w:val="001729CB"/>
    <w:rsid w:val="00174B45"/>
    <w:rsid w:val="00176747"/>
    <w:rsid w:val="00183D8F"/>
    <w:rsid w:val="0019286C"/>
    <w:rsid w:val="001B0581"/>
    <w:rsid w:val="001B41FA"/>
    <w:rsid w:val="001C4799"/>
    <w:rsid w:val="001C665F"/>
    <w:rsid w:val="001C7E04"/>
    <w:rsid w:val="001E2494"/>
    <w:rsid w:val="001E35D5"/>
    <w:rsid w:val="001E45B0"/>
    <w:rsid w:val="001E5C92"/>
    <w:rsid w:val="001F4260"/>
    <w:rsid w:val="001F5226"/>
    <w:rsid w:val="00205619"/>
    <w:rsid w:val="00206B53"/>
    <w:rsid w:val="00216405"/>
    <w:rsid w:val="00217D4B"/>
    <w:rsid w:val="00233BEF"/>
    <w:rsid w:val="00257ED5"/>
    <w:rsid w:val="00267DA9"/>
    <w:rsid w:val="00270E63"/>
    <w:rsid w:val="002758EE"/>
    <w:rsid w:val="002961DD"/>
    <w:rsid w:val="002A2656"/>
    <w:rsid w:val="002A4BD9"/>
    <w:rsid w:val="002C26F5"/>
    <w:rsid w:val="002C4460"/>
    <w:rsid w:val="002D59CF"/>
    <w:rsid w:val="002E1CFD"/>
    <w:rsid w:val="002F0BB7"/>
    <w:rsid w:val="002F62F4"/>
    <w:rsid w:val="00302460"/>
    <w:rsid w:val="00302D37"/>
    <w:rsid w:val="0030614C"/>
    <w:rsid w:val="00315082"/>
    <w:rsid w:val="00315F9E"/>
    <w:rsid w:val="003230D2"/>
    <w:rsid w:val="003265A5"/>
    <w:rsid w:val="003277A8"/>
    <w:rsid w:val="00330BFC"/>
    <w:rsid w:val="00331D6C"/>
    <w:rsid w:val="0035560F"/>
    <w:rsid w:val="003748EC"/>
    <w:rsid w:val="003755AD"/>
    <w:rsid w:val="00385111"/>
    <w:rsid w:val="00392F48"/>
    <w:rsid w:val="003A221B"/>
    <w:rsid w:val="003A34A3"/>
    <w:rsid w:val="003A5331"/>
    <w:rsid w:val="003A546D"/>
    <w:rsid w:val="003A7E8D"/>
    <w:rsid w:val="003B0BA6"/>
    <w:rsid w:val="003C1D58"/>
    <w:rsid w:val="003D0D50"/>
    <w:rsid w:val="003D4921"/>
    <w:rsid w:val="003D5C4F"/>
    <w:rsid w:val="003F13DC"/>
    <w:rsid w:val="003F5163"/>
    <w:rsid w:val="003F5F35"/>
    <w:rsid w:val="00404DEB"/>
    <w:rsid w:val="00414DC0"/>
    <w:rsid w:val="00415158"/>
    <w:rsid w:val="00415D76"/>
    <w:rsid w:val="004168A1"/>
    <w:rsid w:val="004301C9"/>
    <w:rsid w:val="00430D11"/>
    <w:rsid w:val="00435E73"/>
    <w:rsid w:val="00447F6B"/>
    <w:rsid w:val="00453451"/>
    <w:rsid w:val="00462130"/>
    <w:rsid w:val="00475844"/>
    <w:rsid w:val="00480357"/>
    <w:rsid w:val="00484FDF"/>
    <w:rsid w:val="0048574D"/>
    <w:rsid w:val="00491F2B"/>
    <w:rsid w:val="00496E57"/>
    <w:rsid w:val="004976C8"/>
    <w:rsid w:val="004A20F6"/>
    <w:rsid w:val="004A4C40"/>
    <w:rsid w:val="004B2490"/>
    <w:rsid w:val="004C445F"/>
    <w:rsid w:val="004D7C23"/>
    <w:rsid w:val="004E773A"/>
    <w:rsid w:val="004F30EA"/>
    <w:rsid w:val="0050737C"/>
    <w:rsid w:val="00512BE2"/>
    <w:rsid w:val="00515145"/>
    <w:rsid w:val="00530020"/>
    <w:rsid w:val="005545AB"/>
    <w:rsid w:val="00562331"/>
    <w:rsid w:val="00564F4A"/>
    <w:rsid w:val="0056791C"/>
    <w:rsid w:val="005726B6"/>
    <w:rsid w:val="0057527F"/>
    <w:rsid w:val="00575B87"/>
    <w:rsid w:val="00586CF8"/>
    <w:rsid w:val="005A4A0C"/>
    <w:rsid w:val="005B7279"/>
    <w:rsid w:val="005C67F0"/>
    <w:rsid w:val="005D0C1A"/>
    <w:rsid w:val="005D5CD7"/>
    <w:rsid w:val="005E485D"/>
    <w:rsid w:val="005E7821"/>
    <w:rsid w:val="005F0F0A"/>
    <w:rsid w:val="005F3ACA"/>
    <w:rsid w:val="00610C83"/>
    <w:rsid w:val="00612034"/>
    <w:rsid w:val="006124D1"/>
    <w:rsid w:val="0062040C"/>
    <w:rsid w:val="00625A1A"/>
    <w:rsid w:val="00635E1B"/>
    <w:rsid w:val="006519B4"/>
    <w:rsid w:val="006526CB"/>
    <w:rsid w:val="00677D21"/>
    <w:rsid w:val="00680793"/>
    <w:rsid w:val="00682828"/>
    <w:rsid w:val="006B1EB4"/>
    <w:rsid w:val="006E351C"/>
    <w:rsid w:val="006E3AFE"/>
    <w:rsid w:val="006F5783"/>
    <w:rsid w:val="00704AAE"/>
    <w:rsid w:val="007054A5"/>
    <w:rsid w:val="00717B27"/>
    <w:rsid w:val="00720BE3"/>
    <w:rsid w:val="00722627"/>
    <w:rsid w:val="007305BD"/>
    <w:rsid w:val="00731960"/>
    <w:rsid w:val="00732857"/>
    <w:rsid w:val="00737D6C"/>
    <w:rsid w:val="007504FD"/>
    <w:rsid w:val="00752CC0"/>
    <w:rsid w:val="00754725"/>
    <w:rsid w:val="0076463D"/>
    <w:rsid w:val="00774D47"/>
    <w:rsid w:val="00774DBC"/>
    <w:rsid w:val="0078481E"/>
    <w:rsid w:val="00790127"/>
    <w:rsid w:val="00796001"/>
    <w:rsid w:val="007A27C4"/>
    <w:rsid w:val="007B1F70"/>
    <w:rsid w:val="007B39B7"/>
    <w:rsid w:val="007C0E9A"/>
    <w:rsid w:val="007C7090"/>
    <w:rsid w:val="007D05D0"/>
    <w:rsid w:val="007E0B6C"/>
    <w:rsid w:val="007E52A4"/>
    <w:rsid w:val="0080316E"/>
    <w:rsid w:val="008048E2"/>
    <w:rsid w:val="0081451C"/>
    <w:rsid w:val="008214CB"/>
    <w:rsid w:val="00821C27"/>
    <w:rsid w:val="0082565E"/>
    <w:rsid w:val="00826A71"/>
    <w:rsid w:val="008414F6"/>
    <w:rsid w:val="008433EE"/>
    <w:rsid w:val="00846C2D"/>
    <w:rsid w:val="00851B75"/>
    <w:rsid w:val="00854649"/>
    <w:rsid w:val="008616F5"/>
    <w:rsid w:val="008718BF"/>
    <w:rsid w:val="008718D2"/>
    <w:rsid w:val="0087498A"/>
    <w:rsid w:val="008815BB"/>
    <w:rsid w:val="008832F2"/>
    <w:rsid w:val="00883A2E"/>
    <w:rsid w:val="00885E26"/>
    <w:rsid w:val="00891E98"/>
    <w:rsid w:val="00893200"/>
    <w:rsid w:val="008A4354"/>
    <w:rsid w:val="008C0672"/>
    <w:rsid w:val="008C0C8C"/>
    <w:rsid w:val="008C3D63"/>
    <w:rsid w:val="008D7F2B"/>
    <w:rsid w:val="008F295B"/>
    <w:rsid w:val="008F7AFA"/>
    <w:rsid w:val="00907977"/>
    <w:rsid w:val="00925AD5"/>
    <w:rsid w:val="009334B5"/>
    <w:rsid w:val="0094019F"/>
    <w:rsid w:val="0094783F"/>
    <w:rsid w:val="00950DA6"/>
    <w:rsid w:val="00961765"/>
    <w:rsid w:val="00964DBB"/>
    <w:rsid w:val="00976F6E"/>
    <w:rsid w:val="009801F3"/>
    <w:rsid w:val="00985396"/>
    <w:rsid w:val="009902D1"/>
    <w:rsid w:val="009922D7"/>
    <w:rsid w:val="009A0884"/>
    <w:rsid w:val="009A6998"/>
    <w:rsid w:val="009C1484"/>
    <w:rsid w:val="009D3662"/>
    <w:rsid w:val="009E1B25"/>
    <w:rsid w:val="009E75F7"/>
    <w:rsid w:val="009F5455"/>
    <w:rsid w:val="00A03C02"/>
    <w:rsid w:val="00A3786C"/>
    <w:rsid w:val="00A37DF8"/>
    <w:rsid w:val="00A42FCB"/>
    <w:rsid w:val="00A55DE5"/>
    <w:rsid w:val="00A56E4D"/>
    <w:rsid w:val="00A574ED"/>
    <w:rsid w:val="00A64214"/>
    <w:rsid w:val="00A75E1C"/>
    <w:rsid w:val="00A847E3"/>
    <w:rsid w:val="00A87024"/>
    <w:rsid w:val="00A96BB7"/>
    <w:rsid w:val="00AA27FD"/>
    <w:rsid w:val="00AA77B2"/>
    <w:rsid w:val="00AB6606"/>
    <w:rsid w:val="00AB6D39"/>
    <w:rsid w:val="00AC0F03"/>
    <w:rsid w:val="00AD3076"/>
    <w:rsid w:val="00AD494F"/>
    <w:rsid w:val="00AE7B80"/>
    <w:rsid w:val="00AF5092"/>
    <w:rsid w:val="00AF7C78"/>
    <w:rsid w:val="00B02D15"/>
    <w:rsid w:val="00B05619"/>
    <w:rsid w:val="00B06D9E"/>
    <w:rsid w:val="00B23F9A"/>
    <w:rsid w:val="00B444EC"/>
    <w:rsid w:val="00B44CEB"/>
    <w:rsid w:val="00B675B2"/>
    <w:rsid w:val="00B74E4D"/>
    <w:rsid w:val="00B77B2C"/>
    <w:rsid w:val="00BA01A9"/>
    <w:rsid w:val="00BA3ADD"/>
    <w:rsid w:val="00BC1C9E"/>
    <w:rsid w:val="00BC342B"/>
    <w:rsid w:val="00BD164A"/>
    <w:rsid w:val="00BD3774"/>
    <w:rsid w:val="00BE2449"/>
    <w:rsid w:val="00BF38B4"/>
    <w:rsid w:val="00BF3FC0"/>
    <w:rsid w:val="00BF4A06"/>
    <w:rsid w:val="00C112DA"/>
    <w:rsid w:val="00C12AAF"/>
    <w:rsid w:val="00C15548"/>
    <w:rsid w:val="00C53294"/>
    <w:rsid w:val="00C540B5"/>
    <w:rsid w:val="00C5468E"/>
    <w:rsid w:val="00C62E29"/>
    <w:rsid w:val="00C80F84"/>
    <w:rsid w:val="00C820F1"/>
    <w:rsid w:val="00C87323"/>
    <w:rsid w:val="00C93C31"/>
    <w:rsid w:val="00C93D22"/>
    <w:rsid w:val="00CA55D6"/>
    <w:rsid w:val="00CB4CC7"/>
    <w:rsid w:val="00CB6EB3"/>
    <w:rsid w:val="00CC0D71"/>
    <w:rsid w:val="00CC384F"/>
    <w:rsid w:val="00CD2208"/>
    <w:rsid w:val="00CD3681"/>
    <w:rsid w:val="00CD36B7"/>
    <w:rsid w:val="00CD7671"/>
    <w:rsid w:val="00CE05E2"/>
    <w:rsid w:val="00CE0966"/>
    <w:rsid w:val="00CF3054"/>
    <w:rsid w:val="00CF588D"/>
    <w:rsid w:val="00D11984"/>
    <w:rsid w:val="00D32D21"/>
    <w:rsid w:val="00D41E94"/>
    <w:rsid w:val="00D511FC"/>
    <w:rsid w:val="00D57656"/>
    <w:rsid w:val="00D65A24"/>
    <w:rsid w:val="00D72C9C"/>
    <w:rsid w:val="00D7649C"/>
    <w:rsid w:val="00D95EBC"/>
    <w:rsid w:val="00DA52B2"/>
    <w:rsid w:val="00DC028B"/>
    <w:rsid w:val="00DC03A4"/>
    <w:rsid w:val="00DF4641"/>
    <w:rsid w:val="00DF577E"/>
    <w:rsid w:val="00E01BA5"/>
    <w:rsid w:val="00E11166"/>
    <w:rsid w:val="00E215E4"/>
    <w:rsid w:val="00E31A56"/>
    <w:rsid w:val="00E3265C"/>
    <w:rsid w:val="00E338F2"/>
    <w:rsid w:val="00E41D34"/>
    <w:rsid w:val="00E53404"/>
    <w:rsid w:val="00E61F05"/>
    <w:rsid w:val="00E66E19"/>
    <w:rsid w:val="00E75EEA"/>
    <w:rsid w:val="00E83509"/>
    <w:rsid w:val="00E97999"/>
    <w:rsid w:val="00EA05A7"/>
    <w:rsid w:val="00EA738F"/>
    <w:rsid w:val="00EB0F4F"/>
    <w:rsid w:val="00EB6D5A"/>
    <w:rsid w:val="00ED5D06"/>
    <w:rsid w:val="00F04298"/>
    <w:rsid w:val="00F12600"/>
    <w:rsid w:val="00F12779"/>
    <w:rsid w:val="00F158FA"/>
    <w:rsid w:val="00F2540D"/>
    <w:rsid w:val="00F27814"/>
    <w:rsid w:val="00F37D43"/>
    <w:rsid w:val="00F47F0E"/>
    <w:rsid w:val="00F52C55"/>
    <w:rsid w:val="00F5648D"/>
    <w:rsid w:val="00F668E7"/>
    <w:rsid w:val="00F678A5"/>
    <w:rsid w:val="00F77453"/>
    <w:rsid w:val="00F81EE8"/>
    <w:rsid w:val="00F85972"/>
    <w:rsid w:val="00F9264E"/>
    <w:rsid w:val="00F9674A"/>
    <w:rsid w:val="00FA1F5F"/>
    <w:rsid w:val="00FA4A5A"/>
    <w:rsid w:val="00FB362F"/>
    <w:rsid w:val="00FB4315"/>
    <w:rsid w:val="00FB6BF8"/>
    <w:rsid w:val="00FC3EAF"/>
    <w:rsid w:val="00FC59BD"/>
    <w:rsid w:val="00FC62C1"/>
    <w:rsid w:val="00FD719E"/>
    <w:rsid w:val="00FF11AB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D05B-B68F-46A1-979C-A880748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29</cp:revision>
  <cp:lastPrinted>2016-06-10T12:02:00Z</cp:lastPrinted>
  <dcterms:created xsi:type="dcterms:W3CDTF">2017-06-07T13:38:00Z</dcterms:created>
  <dcterms:modified xsi:type="dcterms:W3CDTF">2018-01-15T13:18:00Z</dcterms:modified>
</cp:coreProperties>
</file>