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2F" w:rsidRPr="00F11A7A" w:rsidRDefault="00923A3D">
      <w:pPr>
        <w:rPr>
          <w:b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Pr="00F11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ПРОЕКТ</w:t>
      </w:r>
    </w:p>
    <w:p w:rsidR="00344A2F" w:rsidRPr="000B3C81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</w:t>
      </w:r>
    </w:p>
    <w:p w:rsidR="00923A3D" w:rsidRPr="000B3C81" w:rsidRDefault="00923A3D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МИНИСТЕРСКИ</w:t>
      </w:r>
      <w:r w:rsidR="00EF53F5"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Я</w:t>
      </w: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СЪВЕТ</w:t>
      </w:r>
      <w:r w:rsidR="00FE6D71" w:rsidRPr="00FE6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FE6D71"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</w:t>
      </w:r>
    </w:p>
    <w:p w:rsidR="00115883" w:rsidRPr="000B3C81" w:rsidRDefault="00923A3D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РЕПУБЛИКА БЪЛГАРИЯ </w:t>
      </w:r>
    </w:p>
    <w:p w:rsidR="000A023A" w:rsidRPr="000B3C81" w:rsidRDefault="000A023A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344A2F" w:rsidRPr="000B3C81" w:rsidRDefault="00344A2F" w:rsidP="001158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115883" w:rsidRPr="000B3C81" w:rsidRDefault="00115883" w:rsidP="001158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ДОКЛАД</w:t>
      </w:r>
    </w:p>
    <w:p w:rsidR="00D50F3E" w:rsidRPr="000B3C81" w:rsidRDefault="00D50F3E" w:rsidP="001158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</w:t>
      </w:r>
    </w:p>
    <w:p w:rsidR="00115883" w:rsidRPr="000B3C81" w:rsidRDefault="00D50F3E" w:rsidP="001158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ИВЕЛИНА ВАСИЛЕВА – МИНИСТЪР НА ОКОЛНАТА СРЕДА И ВОДИТЕ</w:t>
      </w:r>
    </w:p>
    <w:p w:rsidR="00344A2F" w:rsidRPr="000B3C81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5D3681" w:rsidRPr="000B3C81" w:rsidRDefault="00344A2F" w:rsidP="00123824">
      <w:pPr>
        <w:spacing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0B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957159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</w:t>
      </w:r>
      <w:r w:rsidR="000A023A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роект на Постановление на Министерски</w:t>
      </w:r>
      <w:r w:rsidR="00CD4B18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я</w:t>
      </w:r>
      <w:r w:rsidR="000A023A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съвет за изменение и допълнение на Наредба</w:t>
      </w:r>
      <w:r w:rsidR="00CD4B18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та</w:t>
      </w:r>
      <w:r w:rsidR="000A023A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стандарти за качество на околната среда </w:t>
      </w:r>
      <w:r w:rsidR="00CD4B18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з</w:t>
      </w:r>
      <w:r w:rsidR="000A023A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а приоритетни вещества и някои други замърсители</w:t>
      </w:r>
      <w:r w:rsidR="00123824" w:rsidRPr="000B3C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</w:t>
      </w:r>
      <w:r w:rsidR="005D3681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приета с ПМС № 256 от 1.11.2010г., (</w:t>
      </w:r>
      <w:proofErr w:type="spellStart"/>
      <w:r w:rsidR="005D3681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обн</w:t>
      </w:r>
      <w:proofErr w:type="spellEnd"/>
      <w:r w:rsidR="005D3681" w:rsidRPr="000B3C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., ДВ, бр. 88 от 9.11.2010 г.)</w:t>
      </w:r>
    </w:p>
    <w:p w:rsidR="00344A2F" w:rsidRPr="00BE541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117E7" w:rsidRPr="00BE541F" w:rsidRDefault="00B5493D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ГОСПОДИН МИНИСТЪР</w:t>
      </w:r>
      <w:r w:rsidR="000D20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-</w:t>
      </w:r>
      <w:r w:rsidR="000D20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3117E7" w:rsidRPr="00BE5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ПРЕДСЕДАТЕЛ,</w:t>
      </w:r>
    </w:p>
    <w:p w:rsidR="00344A2F" w:rsidRPr="00BE541F" w:rsidRDefault="003117E7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BE5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УВАЖАЕМИ ГОСПОЖИ И ГОСПОДА МИНИСТ</w:t>
      </w:r>
      <w:r w:rsidR="000A023A" w:rsidRPr="00BE5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Р</w:t>
      </w:r>
      <w:r w:rsidRPr="00BE5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И</w:t>
      </w:r>
      <w:r w:rsidR="00344A2F" w:rsidRPr="00BE5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</w:t>
      </w:r>
    </w:p>
    <w:p w:rsidR="00CC6612" w:rsidRPr="0079172D" w:rsidRDefault="00CC6612" w:rsidP="00B5452B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 основание на чл. 31, ал.</w:t>
      </w:r>
      <w:r w:rsidR="000B3C8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 от </w:t>
      </w:r>
      <w:proofErr w:type="spellStart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на неговата администрация</w:t>
      </w:r>
      <w:r w:rsidR="00B647E6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 w:rsidR="005F5AF9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внасям за </w:t>
      </w:r>
      <w:r w:rsidR="000B3C8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разглеждане в Министерски съвет</w:t>
      </w:r>
      <w:r w:rsidR="00D90C78" w:rsidRPr="0079172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DE525D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</w:t>
      </w:r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роект на Постановление на Министерски</w:t>
      </w:r>
      <w:r w:rsidR="00CD4B1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я</w:t>
      </w:r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съвет за изменение и допълнение на Наредба</w:t>
      </w:r>
      <w:r w:rsidR="00CD4B1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та за стандарти за качество з</w:t>
      </w:r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 околната среда</w:t>
      </w:r>
      <w:r w:rsidR="0051505E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приоритетни вещества и някои други замърсители, приета с ПМС № 256 от 1.11.2010 г., </w:t>
      </w:r>
      <w:proofErr w:type="spellStart"/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обн</w:t>
      </w:r>
      <w:proofErr w:type="spellEnd"/>
      <w:r w:rsidR="00D90C7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., ДВ, бр. 88 от 9.11.2010 г.</w:t>
      </w:r>
      <w:r w:rsidR="00CD4B1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(Наредбата за СКОС)</w:t>
      </w:r>
      <w:r w:rsidR="0079172D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bg-BG"/>
        </w:rPr>
        <w:t>.</w:t>
      </w:r>
    </w:p>
    <w:p w:rsidR="00870DEC" w:rsidRPr="0079172D" w:rsidRDefault="00870DEC" w:rsidP="00415BD7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Наредба</w:t>
      </w:r>
      <w:r w:rsidR="005F5AF9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та</w:t>
      </w:r>
      <w:r w:rsidR="0051505E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СКОС </w:t>
      </w:r>
      <w:r w:rsidR="005F5AF9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е издадена 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 основание на чл.</w:t>
      </w:r>
      <w:r w:rsidR="000B3C8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135,</w:t>
      </w:r>
      <w:r w:rsidR="004058EA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ал.</w:t>
      </w:r>
      <w:r w:rsidR="000B3C8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4058EA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1, т.</w:t>
      </w:r>
      <w:r w:rsidR="000B3C8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4058EA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17</w:t>
      </w:r>
      <w:r w:rsidR="008940E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Закон</w:t>
      </w:r>
      <w:r w:rsidR="00BE63E2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</w:t>
      </w:r>
      <w:r w:rsidR="008940E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водите.</w:t>
      </w:r>
      <w:r w:rsidR="00BE63E2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r w:rsidR="00CD4B1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същата </w:t>
      </w:r>
      <w:r w:rsidR="004A699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са транспонирани изискванията на Директива 2008/105/ЕО на Европейския парламент и на Съвета за определяне на стандарти за качество на околната среда в областта на политиката за водите. </w:t>
      </w:r>
    </w:p>
    <w:p w:rsidR="008C2614" w:rsidRPr="0079172D" w:rsidRDefault="00CD4B18" w:rsidP="000A023A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Настоящият проект</w:t>
      </w:r>
      <w:r w:rsidR="003916EE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ПМС</w:t>
      </w:r>
      <w:r w:rsidR="00EB75F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за изменение и допълнение на Наредбата за СКОС е изготвен с </w:t>
      </w:r>
      <w:r w:rsidR="00EB75F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цел </w:t>
      </w:r>
      <w:r w:rsidR="00AC0FD5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транспонира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</w:t>
      </w:r>
      <w:r w:rsidR="00AC0FD5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българското законо</w:t>
      </w:r>
      <w:r w:rsidR="0040472B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дателство</w:t>
      </w:r>
      <w:r w:rsidR="0040472B" w:rsidRPr="0079172D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40472B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 води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те на </w:t>
      </w:r>
      <w:r w:rsidR="001C1D1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изискванията на Директива 2013/39/ЕС на Европейския парламент и на Съвета</w:t>
      </w:r>
      <w:r w:rsidR="00BE63E2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изменение на директиви 2000/60/ЕО и 2008/105/ЕО</w:t>
      </w:r>
      <w:r w:rsidR="001C1D1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отношение на приоритетните вещества в областта на политиката за водите</w:t>
      </w:r>
      <w:r w:rsidR="00BE63E2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</w:p>
    <w:p w:rsidR="00487D2F" w:rsidRPr="00BE541F" w:rsidRDefault="00CD4B18" w:rsidP="000F677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>Предвид горното, с</w:t>
      </w:r>
      <w:r w:rsidR="00792AFA" w:rsidRPr="00BE541F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ПМС</w:t>
      </w:r>
      <w:r w:rsidR="001B5936"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>се предвиждат</w:t>
      </w:r>
      <w:r w:rsidR="001B5936" w:rsidRPr="00BE541F">
        <w:rPr>
          <w:rFonts w:ascii="Times New Roman" w:eastAsia="Times New Roman" w:hAnsi="Times New Roman" w:cs="Times New Roman"/>
          <w:sz w:val="24"/>
          <w:szCs w:val="24"/>
        </w:rPr>
        <w:t xml:space="preserve"> следните по-важни изменения и допълнения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64" w:rsidRPr="00BE54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E2F"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Наредбата за </w:t>
      </w:r>
      <w:r w:rsidR="001B5936" w:rsidRPr="00BE541F">
        <w:rPr>
          <w:rFonts w:ascii="Times New Roman" w:eastAsia="Times New Roman" w:hAnsi="Times New Roman" w:cs="Times New Roman"/>
          <w:sz w:val="24"/>
          <w:szCs w:val="24"/>
        </w:rPr>
        <w:t>СКОС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7D2F" w:rsidRPr="00BE541F" w:rsidRDefault="000B3C81" w:rsidP="000F6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A40B6"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Списъкът на приоритетните вещества е допълнен с </w:t>
      </w:r>
      <w:r w:rsidR="0024130B" w:rsidRPr="00BE541F">
        <w:rPr>
          <w:rFonts w:ascii="Times New Roman" w:eastAsia="Times New Roman" w:hAnsi="Times New Roman" w:cs="Times New Roman"/>
          <w:sz w:val="24"/>
          <w:szCs w:val="24"/>
        </w:rPr>
        <w:t xml:space="preserve">дванадесет 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нови вещества; </w:t>
      </w:r>
    </w:p>
    <w:p w:rsidR="00487D2F" w:rsidRPr="00BE541F" w:rsidRDefault="00487D2F" w:rsidP="000F6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E2F" w:rsidRPr="00BE541F">
        <w:rPr>
          <w:rFonts w:ascii="Times New Roman" w:eastAsia="Times New Roman" w:hAnsi="Times New Roman" w:cs="Times New Roman"/>
          <w:sz w:val="24"/>
          <w:szCs w:val="24"/>
        </w:rPr>
        <w:t>СКОС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 са преразгледани за седем от съще</w:t>
      </w:r>
      <w:r w:rsidR="0079172D">
        <w:rPr>
          <w:rFonts w:ascii="Times New Roman" w:eastAsia="Times New Roman" w:hAnsi="Times New Roman" w:cs="Times New Roman"/>
          <w:sz w:val="24"/>
          <w:szCs w:val="24"/>
        </w:rPr>
        <w:t>ствуващите приоритетни вещества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487D2F" w:rsidRPr="00BE541F" w:rsidRDefault="00C12182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lastRenderedPageBreak/>
        <w:t>- Д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ве от съществуващите приоритетни вещества са определени като приоритетно опасни;</w:t>
      </w:r>
    </w:p>
    <w:p w:rsidR="00487D2F" w:rsidRPr="00BE541F" w:rsidRDefault="00487D2F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2182" w:rsidRPr="00BE541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а няколко вещества са определени СКОС за </w:t>
      </w:r>
      <w:proofErr w:type="spellStart"/>
      <w:r w:rsidRPr="00BE541F">
        <w:rPr>
          <w:rFonts w:ascii="Times New Roman" w:eastAsia="Times New Roman" w:hAnsi="Times New Roman" w:cs="Times New Roman"/>
          <w:sz w:val="24"/>
          <w:szCs w:val="24"/>
        </w:rPr>
        <w:t>биота</w:t>
      </w:r>
      <w:proofErr w:type="spellEnd"/>
      <w:r w:rsidRPr="00BE54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D2F" w:rsidRPr="00BE541F" w:rsidRDefault="00487D2F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>- Определени са сроковете, в които следва да се вземат под внимание веществата и техните СКОС;</w:t>
      </w:r>
    </w:p>
    <w:p w:rsidR="00A75730" w:rsidRPr="00BE541F" w:rsidRDefault="00A75730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- Определени са изисквания за </w:t>
      </w:r>
      <w:r w:rsidR="004D28C4" w:rsidRPr="00BE541F">
        <w:rPr>
          <w:rFonts w:ascii="Times New Roman" w:eastAsia="Times New Roman" w:hAnsi="Times New Roman" w:cs="Times New Roman"/>
          <w:sz w:val="24"/>
          <w:szCs w:val="24"/>
        </w:rPr>
        <w:t xml:space="preserve">изготвяне на </w:t>
      </w:r>
      <w:r w:rsidR="00F77AB5" w:rsidRPr="00BE541F">
        <w:rPr>
          <w:rFonts w:ascii="Times New Roman" w:eastAsia="Times New Roman" w:hAnsi="Times New Roman" w:cs="Times New Roman"/>
          <w:sz w:val="24"/>
          <w:szCs w:val="24"/>
        </w:rPr>
        <w:t xml:space="preserve">програми за мониторинг и </w:t>
      </w:r>
      <w:r w:rsidR="00F52CCB" w:rsidRPr="00BE541F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 на мониторинг</w:t>
      </w:r>
      <w:r w:rsidR="00F52CCB" w:rsidRPr="00BE5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 на веществата </w:t>
      </w:r>
      <w:r w:rsidR="00284271" w:rsidRPr="00BE541F">
        <w:rPr>
          <w:rFonts w:ascii="Times New Roman" w:eastAsia="Times New Roman" w:hAnsi="Times New Roman" w:cs="Times New Roman"/>
          <w:sz w:val="24"/>
          <w:szCs w:val="24"/>
        </w:rPr>
        <w:t xml:space="preserve">в съответната матрица 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84271"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вода, седимент или </w:t>
      </w:r>
      <w:proofErr w:type="spellStart"/>
      <w:r w:rsidRPr="00BE541F">
        <w:rPr>
          <w:rFonts w:ascii="Times New Roman" w:eastAsia="Times New Roman" w:hAnsi="Times New Roman" w:cs="Times New Roman"/>
          <w:sz w:val="24"/>
          <w:szCs w:val="24"/>
        </w:rPr>
        <w:t>биота</w:t>
      </w:r>
      <w:proofErr w:type="spellEnd"/>
      <w:r w:rsidR="00284271" w:rsidRPr="00BE54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542" w:rsidRPr="00BE541F" w:rsidRDefault="00CB5542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- Определени са изисквания за </w:t>
      </w:r>
      <w:r w:rsidR="00F77AB5" w:rsidRPr="00BE541F">
        <w:rPr>
          <w:rFonts w:ascii="Times New Roman" w:eastAsia="Times New Roman" w:hAnsi="Times New Roman" w:cs="Times New Roman"/>
          <w:sz w:val="24"/>
          <w:szCs w:val="24"/>
        </w:rPr>
        <w:t>изготвяне и прилагане на програми от мерки за тези вещества.</w:t>
      </w:r>
    </w:p>
    <w:p w:rsidR="00487D2F" w:rsidRPr="00BE541F" w:rsidRDefault="00DA40B6" w:rsidP="00487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D35" w:rsidRPr="00BE541F">
        <w:rPr>
          <w:rFonts w:ascii="Times New Roman" w:eastAsia="Times New Roman" w:hAnsi="Times New Roman" w:cs="Times New Roman"/>
          <w:sz w:val="24"/>
          <w:szCs w:val="24"/>
        </w:rPr>
        <w:t>Въведено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 е изискване за извършването на мониторинг </w:t>
      </w:r>
      <w:r w:rsidR="004F2F78" w:rsidRPr="00BE541F">
        <w:rPr>
          <w:rFonts w:ascii="Times New Roman" w:eastAsia="Times New Roman" w:hAnsi="Times New Roman" w:cs="Times New Roman"/>
          <w:sz w:val="24"/>
          <w:szCs w:val="24"/>
        </w:rPr>
        <w:t xml:space="preserve">на вещества от списък за наблюдение 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новопоявили</w:t>
      </w:r>
      <w:proofErr w:type="spellEnd"/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 се вещества и замърсители</w:t>
      </w:r>
      <w:r w:rsidR="00472A84" w:rsidRPr="00BE54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2A84" w:rsidRPr="00BE541F">
        <w:rPr>
          <w:rFonts w:ascii="Times New Roman" w:eastAsia="Times New Roman" w:hAnsi="Times New Roman" w:cs="Times New Roman"/>
          <w:sz w:val="24"/>
          <w:szCs w:val="24"/>
        </w:rPr>
        <w:t>по смисъла на директива 2013/</w:t>
      </w:r>
      <w:r w:rsidR="00AE1586" w:rsidRPr="00BE541F">
        <w:rPr>
          <w:rFonts w:ascii="Times New Roman" w:eastAsia="Times New Roman" w:hAnsi="Times New Roman" w:cs="Times New Roman"/>
          <w:sz w:val="24"/>
          <w:szCs w:val="24"/>
        </w:rPr>
        <w:t>39/ЕС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, за които наличните данни от мониторинг не са достатъчн</w:t>
      </w:r>
      <w:r w:rsidR="007917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 xml:space="preserve">. Резултатите от мониторинга ще се ползват за целите на процеса на </w:t>
      </w:r>
      <w:proofErr w:type="spellStart"/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приоритизиране</w:t>
      </w:r>
      <w:proofErr w:type="spellEnd"/>
      <w:r w:rsidR="00487D2F" w:rsidRPr="00BE541F">
        <w:rPr>
          <w:rFonts w:ascii="Times New Roman" w:eastAsia="Times New Roman" w:hAnsi="Times New Roman" w:cs="Times New Roman"/>
          <w:sz w:val="24"/>
          <w:szCs w:val="24"/>
        </w:rPr>
        <w:t>, провеждан в рамките на ЕС.</w:t>
      </w:r>
    </w:p>
    <w:p w:rsidR="00580E2F" w:rsidRPr="00D95CEE" w:rsidRDefault="00AE4058" w:rsidP="00A074FC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CE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0C91" w:rsidRPr="00D95CEE">
        <w:rPr>
          <w:rFonts w:ascii="Times New Roman" w:eastAsia="Times New Roman" w:hAnsi="Times New Roman" w:cs="Times New Roman"/>
          <w:sz w:val="24"/>
          <w:szCs w:val="24"/>
        </w:rPr>
        <w:t>имическо</w:t>
      </w:r>
      <w:r w:rsidRPr="00D95CEE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596F6E" w:rsidRPr="00D95CEE">
        <w:rPr>
          <w:rFonts w:ascii="Times New Roman" w:eastAsia="Times New Roman" w:hAnsi="Times New Roman" w:cs="Times New Roman"/>
          <w:sz w:val="24"/>
          <w:szCs w:val="24"/>
        </w:rPr>
        <w:t xml:space="preserve"> замърсяване</w:t>
      </w:r>
      <w:r w:rsidR="00D038DB" w:rsidRPr="00D95CEE">
        <w:rPr>
          <w:rFonts w:ascii="Times New Roman" w:eastAsia="Times New Roman" w:hAnsi="Times New Roman" w:cs="Times New Roman"/>
          <w:sz w:val="24"/>
          <w:szCs w:val="24"/>
        </w:rPr>
        <w:t xml:space="preserve">, причинено от приоритетните вещества, 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 xml:space="preserve">посочени в </w:t>
      </w:r>
      <w:r w:rsidR="006E5EEB" w:rsidRPr="00D95CEE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0C09B3" w:rsidRPr="00D95CEE">
        <w:rPr>
          <w:rFonts w:ascii="Times New Roman" w:eastAsia="Times New Roman" w:hAnsi="Times New Roman" w:cs="Times New Roman"/>
          <w:sz w:val="24"/>
          <w:szCs w:val="24"/>
        </w:rPr>
        <w:t>ята в</w:t>
      </w:r>
      <w:r w:rsidR="00C72CE6" w:rsidRPr="00D9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>проекта на ПМС</w:t>
      </w:r>
      <w:r w:rsidR="000C09B3" w:rsidRPr="00D95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CEE">
        <w:rPr>
          <w:rFonts w:ascii="Times New Roman" w:eastAsia="Times New Roman" w:hAnsi="Times New Roman" w:cs="Times New Roman"/>
          <w:sz w:val="24"/>
          <w:szCs w:val="24"/>
        </w:rPr>
        <w:t>представлява заплаха</w:t>
      </w:r>
      <w:r w:rsidR="000C09B3" w:rsidRPr="00D95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 xml:space="preserve"> както за водната среда, така и чрез нея – за човешкото здраве. П</w:t>
      </w:r>
      <w:r w:rsidRPr="00D95CEE">
        <w:rPr>
          <w:rFonts w:ascii="Times New Roman" w:eastAsia="Times New Roman" w:hAnsi="Times New Roman" w:cs="Times New Roman"/>
          <w:sz w:val="24"/>
          <w:szCs w:val="24"/>
        </w:rPr>
        <w:t>оследици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9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99" w:rsidRPr="00D95CEE">
        <w:rPr>
          <w:rFonts w:ascii="Times New Roman" w:eastAsia="Times New Roman" w:hAnsi="Times New Roman" w:cs="Times New Roman"/>
          <w:sz w:val="24"/>
          <w:szCs w:val="24"/>
        </w:rPr>
        <w:t xml:space="preserve">от подобно замърсяване </w:t>
      </w:r>
      <w:r w:rsidRPr="00D95CEE">
        <w:rPr>
          <w:rFonts w:ascii="Times New Roman" w:eastAsia="Times New Roman" w:hAnsi="Times New Roman" w:cs="Times New Roman"/>
          <w:sz w:val="24"/>
          <w:szCs w:val="24"/>
        </w:rPr>
        <w:t>могат да предизвикат остра и хронична</w:t>
      </w:r>
      <w:r w:rsidR="00596F6E" w:rsidRPr="00D9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91" w:rsidRPr="00D95CEE">
        <w:rPr>
          <w:rFonts w:ascii="Times New Roman" w:eastAsia="Times New Roman" w:hAnsi="Times New Roman" w:cs="Times New Roman"/>
          <w:sz w:val="24"/>
          <w:szCs w:val="24"/>
        </w:rPr>
        <w:t xml:space="preserve">токсичност във водните организми, </w:t>
      </w:r>
      <w:r w:rsidR="00596F6E" w:rsidRPr="00D95CEE">
        <w:rPr>
          <w:rFonts w:ascii="Times New Roman" w:eastAsia="Times New Roman" w:hAnsi="Times New Roman" w:cs="Times New Roman"/>
          <w:sz w:val="24"/>
          <w:szCs w:val="24"/>
        </w:rPr>
        <w:t xml:space="preserve">натрупване </w:t>
      </w:r>
      <w:r w:rsidR="00ED0C91" w:rsidRPr="00D95CEE">
        <w:rPr>
          <w:rFonts w:ascii="Times New Roman" w:eastAsia="Times New Roman" w:hAnsi="Times New Roman" w:cs="Times New Roman"/>
          <w:sz w:val="24"/>
          <w:szCs w:val="24"/>
        </w:rPr>
        <w:t xml:space="preserve">на замърсители в екосистемата и </w:t>
      </w:r>
      <w:r w:rsidR="00596F6E" w:rsidRPr="00D95CEE">
        <w:rPr>
          <w:rFonts w:ascii="Times New Roman" w:eastAsia="Times New Roman" w:hAnsi="Times New Roman" w:cs="Times New Roman"/>
          <w:sz w:val="24"/>
          <w:szCs w:val="24"/>
        </w:rPr>
        <w:t>загуба на местообитания и биологично разнообразие</w:t>
      </w:r>
      <w:r w:rsidR="00F103D5" w:rsidRPr="00D95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DB" w:rsidRPr="00D95CEE">
        <w:rPr>
          <w:rFonts w:ascii="Times New Roman" w:eastAsia="Times New Roman" w:hAnsi="Times New Roman" w:cs="Times New Roman"/>
          <w:sz w:val="24"/>
          <w:szCs w:val="24"/>
        </w:rPr>
        <w:t>С прилаган</w:t>
      </w:r>
      <w:r w:rsidR="00A074FC" w:rsidRPr="00D95CEE">
        <w:rPr>
          <w:rFonts w:ascii="Times New Roman" w:eastAsia="Times New Roman" w:hAnsi="Times New Roman" w:cs="Times New Roman"/>
          <w:sz w:val="24"/>
          <w:szCs w:val="24"/>
        </w:rPr>
        <w:t xml:space="preserve">ето на разпоредбите, включени </w:t>
      </w:r>
      <w:r w:rsidR="00396F52" w:rsidRPr="00D95C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038DB" w:rsidRPr="00D95CEE">
        <w:rPr>
          <w:rFonts w:ascii="Times New Roman" w:eastAsia="Times New Roman" w:hAnsi="Times New Roman" w:cs="Times New Roman"/>
          <w:sz w:val="24"/>
          <w:szCs w:val="24"/>
        </w:rPr>
        <w:t>настоящия проект на ПМС ще се даде възможност за осигуряване на по-високо ниво на защита на водната среда срещу химическото замърсяване</w:t>
      </w:r>
      <w:r w:rsidR="00C72CE6" w:rsidRPr="00D95CEE">
        <w:rPr>
          <w:rFonts w:ascii="Times New Roman" w:eastAsia="Times New Roman" w:hAnsi="Times New Roman" w:cs="Times New Roman"/>
          <w:sz w:val="24"/>
          <w:szCs w:val="24"/>
        </w:rPr>
        <w:t>, причинено от приоритетните вещества</w:t>
      </w:r>
      <w:r w:rsidR="00A074FC" w:rsidRPr="00D95CE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074FC" w:rsidRPr="00D95CE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C72CE6" w:rsidRPr="00D95CE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A074FC" w:rsidRPr="00D95CE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постигането на добро химично състояние на повърхностните води</w:t>
      </w:r>
      <w:r w:rsidR="00D038DB" w:rsidRPr="00D95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F6E" w:rsidRPr="00D9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B3" w:rsidRPr="0079172D" w:rsidRDefault="000C09B3" w:rsidP="00A074FC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Предложеният проект на акт е свързан с транспониране на актове на Европейския съюз, поради което е изготвена справка за съответствие с европейското право. Предложеният проект ще има за резултат хармонизирането и привеждането в съответствие на националното с европейското законодателство. </w:t>
      </w:r>
    </w:p>
    <w:p w:rsidR="000C09B3" w:rsidRPr="0079172D" w:rsidRDefault="000D2030" w:rsidP="000C09B3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Предложеният проект на акт</w:t>
      </w:r>
      <w:r w:rsidR="000C09B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доведе до пряко и/или косвено въздействие върху държавния бюджет, поради което е изготвена финансова обосновка на основание чл. 35, ал.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="000C09B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1, т. 4, б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 w:rsidR="000C09B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„а“ от </w:t>
      </w:r>
      <w:proofErr w:type="spellStart"/>
      <w:r w:rsidR="000C09B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="000C09B3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неговата администрация. </w:t>
      </w:r>
    </w:p>
    <w:p w:rsidR="00EF3E67" w:rsidRPr="0079172D" w:rsidRDefault="00EF3E67" w:rsidP="000C09B3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Проектът на ПМС е съгласуван по писмената процедура с Работна група 20.</w:t>
      </w:r>
    </w:p>
    <w:p w:rsidR="000C09B3" w:rsidRPr="0079172D" w:rsidRDefault="000C09B3" w:rsidP="000C09B3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Проектът на </w:t>
      </w:r>
      <w:r w:rsidR="002A5B3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ПМС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съгласуван в съответствие с разпоредбите на чл. 32 – 34 от </w:t>
      </w:r>
      <w:proofErr w:type="spellStart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на неговата администрация</w:t>
      </w:r>
      <w:r w:rsidR="002A5B38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като п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олучените</w:t>
      </w:r>
      <w:r w:rsidR="000D2030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становища, заедно със справката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тях са приложени към настоящия доклад.</w:t>
      </w:r>
    </w:p>
    <w:p w:rsidR="000C09B3" w:rsidRPr="0079172D" w:rsidRDefault="000C09B3" w:rsidP="000C09B3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Проектът на </w:t>
      </w:r>
      <w:r w:rsidR="0012345C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ПМС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заедно с </w:t>
      </w:r>
      <w:r w:rsidR="0012345C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проекта на настоящия доклад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са публикувани на интернет-страницата на Министерството на околната среда и водите и на Портала за обществени консултации на Министерския съвет, съгласно изискванията на разпоредбите на чл. 26 от Закона за нормативните актове и чл. 85 от </w:t>
      </w:r>
      <w:proofErr w:type="spellStart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на неговата администрация.</w:t>
      </w:r>
    </w:p>
    <w:p w:rsidR="000C09B3" w:rsidRPr="0079172D" w:rsidRDefault="000C09B3" w:rsidP="000C09B3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Преписката е </w:t>
      </w:r>
      <w:r w:rsidR="004C2991"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</w:t>
      </w:r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комплектована, съгласно изискванията на чл. 35 от </w:t>
      </w:r>
      <w:proofErr w:type="spellStart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Устройствения</w:t>
      </w:r>
      <w:proofErr w:type="spellEnd"/>
      <w:r w:rsidRPr="0079172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правилник на Министерския съвет и на неговата администрация.</w:t>
      </w:r>
    </w:p>
    <w:p w:rsidR="000C09B3" w:rsidRPr="0079172D" w:rsidRDefault="000C09B3" w:rsidP="00A074FC">
      <w:pPr>
        <w:spacing w:before="120" w:after="120" w:line="27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E15663" w:rsidRPr="00BE541F" w:rsidRDefault="00E15663" w:rsidP="00E1566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МИНИСТЪР – ПРЕДСЕДАТЕЛ,</w:t>
      </w:r>
    </w:p>
    <w:p w:rsidR="00E15663" w:rsidRDefault="00E15663" w:rsidP="00E1566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4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 МИНИСТРИ,</w:t>
      </w:r>
    </w:p>
    <w:p w:rsidR="007D3BAD" w:rsidRPr="0079172D" w:rsidRDefault="00E15663" w:rsidP="006F75C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 оглед изложеното и </w:t>
      </w:r>
      <w:r w:rsidR="00784D0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 чл.</w:t>
      </w:r>
      <w:r w:rsidR="000D203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4D0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8, ал.</w:t>
      </w:r>
      <w:r w:rsidR="000D203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1BAB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84D0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proofErr w:type="spellStart"/>
      <w:r w:rsidR="00784D0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Устройствения</w:t>
      </w:r>
      <w:proofErr w:type="spellEnd"/>
      <w:r w:rsidR="00784D0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правилник на Министерския съвет и на неговата администрация, предлагам Министерският съвет да разгледа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прие</w:t>
      </w:r>
      <w:r w:rsidR="000D203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 проекта на Постановление на М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инистерски</w:t>
      </w:r>
      <w:r w:rsidR="000D203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съвет</w:t>
      </w:r>
      <w:r w:rsidR="006F75C3" w:rsidRPr="0079172D">
        <w:rPr>
          <w:color w:val="000000" w:themeColor="text1"/>
        </w:rPr>
        <w:t xml:space="preserve"> 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 изменение и допълнение на Наредба</w:t>
      </w:r>
      <w:r w:rsidR="00451BAB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стандарти за качество на околната среда </w:t>
      </w:r>
      <w:r w:rsidR="00451BAB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приоритетни вещества и някои други замърсители, приета с ПМС № 256 от 1.11.2010 г., (</w:t>
      </w:r>
      <w:proofErr w:type="spellStart"/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обн</w:t>
      </w:r>
      <w:proofErr w:type="spellEnd"/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., ДВ, бр. 88 от 9.11.2010 г.)</w:t>
      </w:r>
      <w:r w:rsidR="000D2030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F75C3" w:rsidRPr="00791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D3BAD" w:rsidRDefault="007D3BAD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A2F" w:rsidRPr="000D2030" w:rsidRDefault="005737F3" w:rsidP="00344A2F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bg-BG"/>
        </w:rPr>
      </w:pPr>
      <w:r w:rsidRPr="000D2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bg-BG"/>
        </w:rPr>
        <w:t>Приложения</w:t>
      </w:r>
      <w:r w:rsidR="00344A2F" w:rsidRPr="000D2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bg-BG"/>
        </w:rPr>
        <w:t>:</w:t>
      </w:r>
    </w:p>
    <w:p w:rsidR="005737F3" w:rsidRPr="00E07A2B" w:rsidRDefault="005737F3" w:rsidP="00472FFB">
      <w:pPr>
        <w:pStyle w:val="ListParagraph"/>
        <w:numPr>
          <w:ilvl w:val="0"/>
          <w:numId w:val="2"/>
        </w:numPr>
        <w:spacing w:before="120" w:after="120" w:line="270" w:lineRule="atLeast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Проект на Постановление на Министерски</w:t>
      </w:r>
      <w:r w:rsidR="00451BA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я</w:t>
      </w: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съвет;</w:t>
      </w:r>
    </w:p>
    <w:p w:rsidR="00451BAB" w:rsidRPr="00E07A2B" w:rsidRDefault="00451BAB" w:rsidP="00472FFB">
      <w:pPr>
        <w:pStyle w:val="ListParagraph"/>
        <w:numPr>
          <w:ilvl w:val="0"/>
          <w:numId w:val="2"/>
        </w:numPr>
        <w:spacing w:before="120" w:after="120" w:line="270" w:lineRule="atLeast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Финансова обосновка, одобрена от министъра на финансите</w:t>
      </w:r>
      <w:r w:rsidR="00472FF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51BAB" w:rsidRPr="00E07A2B" w:rsidRDefault="00451BAB" w:rsidP="00472FFB">
      <w:pPr>
        <w:pStyle w:val="ListParagraph"/>
        <w:numPr>
          <w:ilvl w:val="0"/>
          <w:numId w:val="2"/>
        </w:numPr>
        <w:spacing w:before="120" w:after="120" w:line="270" w:lineRule="atLeast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Проект на съобщение за средствата за масово осведомяване;</w:t>
      </w:r>
    </w:p>
    <w:p w:rsidR="00472FFB" w:rsidRPr="00E07A2B" w:rsidRDefault="00451BAB" w:rsidP="00472FFB">
      <w:pPr>
        <w:pStyle w:val="ListParagraph"/>
        <w:numPr>
          <w:ilvl w:val="0"/>
          <w:numId w:val="2"/>
        </w:numPr>
        <w:spacing w:before="120" w:after="120" w:line="270" w:lineRule="atLeast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Таблица за съответствие с европейското</w:t>
      </w:r>
      <w:r w:rsidR="00F46A0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D17C08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законодателство</w:t>
      </w:r>
      <w:r w:rsidR="00472FF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7367E8" w:rsidRPr="00E07A2B" w:rsidRDefault="00831CF1" w:rsidP="00472FFB">
      <w:pPr>
        <w:pStyle w:val="ListParagraph"/>
        <w:numPr>
          <w:ilvl w:val="0"/>
          <w:numId w:val="2"/>
        </w:numPr>
        <w:spacing w:before="120" w:after="120" w:line="270" w:lineRule="atLeast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Получени становища, както и с</w:t>
      </w:r>
      <w:r w:rsidR="00451BA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правка за отразяване</w:t>
      </w: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то им</w:t>
      </w:r>
      <w:r w:rsidR="00472FFB"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72FFB" w:rsidRDefault="00472FFB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72FFB" w:rsidRDefault="00472FFB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C44AD1" w:rsidRPr="00E07A2B" w:rsidRDefault="00C44AD1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344A2F" w:rsidRPr="00E07A2B" w:rsidRDefault="00EF53F5" w:rsidP="00E07A2B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ИВЕЛИНА ВАСИЛЕВА</w:t>
      </w:r>
    </w:p>
    <w:p w:rsidR="007367E8" w:rsidRPr="00E07A2B" w:rsidRDefault="00C44AD1" w:rsidP="00E07A2B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  <w:r w:rsidRPr="00E07A2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Министър на околната среда и водите</w:t>
      </w:r>
    </w:p>
    <w:p w:rsidR="00C44AD1" w:rsidRPr="00E07A2B" w:rsidRDefault="00C44AD1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bg-BG"/>
        </w:rPr>
      </w:pPr>
    </w:p>
    <w:p w:rsidR="00C44AD1" w:rsidRPr="00E07A2B" w:rsidRDefault="00435454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bg-BG"/>
        </w:rPr>
        <w:t xml:space="preserve"> </w:t>
      </w:r>
      <w:bookmarkStart w:id="0" w:name="_GoBack"/>
      <w:bookmarkEnd w:id="0"/>
    </w:p>
    <w:sectPr w:rsidR="00C44AD1" w:rsidRPr="00E07A2B" w:rsidSect="00717CB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36" w:rsidRDefault="00B46E36" w:rsidP="00344A2F">
      <w:pPr>
        <w:spacing w:after="0" w:line="240" w:lineRule="auto"/>
      </w:pPr>
      <w:r>
        <w:separator/>
      </w:r>
    </w:p>
  </w:endnote>
  <w:endnote w:type="continuationSeparator" w:id="0">
    <w:p w:rsidR="00B46E36" w:rsidRDefault="00B46E36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68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CBE" w:rsidRDefault="00717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CBE" w:rsidRDefault="00717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BE" w:rsidRPr="00F02815" w:rsidRDefault="00717CBE" w:rsidP="000E7117">
    <w:pPr>
      <w:pStyle w:val="Footer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jc w:val="center"/>
      <w:rPr>
        <w:rFonts w:ascii="Times New Roman" w:hAnsi="Times New Roman"/>
        <w:noProof/>
        <w:sz w:val="20"/>
        <w:szCs w:val="20"/>
      </w:rPr>
    </w:pPr>
    <w:r w:rsidRPr="00F02815">
      <w:rPr>
        <w:rFonts w:ascii="Times New Roman" w:hAnsi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60EE1" wp14:editId="2DC57E5E">
              <wp:simplePos x="0" y="0"/>
              <wp:positionH relativeFrom="column">
                <wp:posOffset>837565</wp:posOffset>
              </wp:positionH>
              <wp:positionV relativeFrom="paragraph">
                <wp:posOffset>77470</wp:posOffset>
              </wp:positionV>
              <wp:extent cx="533400" cy="457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CBE" w:rsidRDefault="00717CBE" w:rsidP="00717CBE"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297CAFB7" wp14:editId="2F6DD26D">
                                <wp:extent cx="352425" cy="352425"/>
                                <wp:effectExtent l="0" t="0" r="9525" b="9525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.95pt;margin-top:6.1pt;width:4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" strokecolor="white">
              <v:textbox style="mso-fit-shape-to-text:t">
                <w:txbxContent>
                  <w:p w:rsidR="00717CBE" w:rsidRDefault="00717CBE" w:rsidP="00717CBE"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63B7D03C" wp14:editId="1DBC732D">
                          <wp:extent cx="352425" cy="352425"/>
                          <wp:effectExtent l="0" t="0" r="9525" b="9525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w:t xml:space="preserve">София 1000, бул. „Кн. </w:t>
    </w:r>
    <w:r w:rsidRPr="00F02815">
      <w:rPr>
        <w:rFonts w:ascii="Times New Roman" w:hAnsi="Times New Roman"/>
        <w:noProof/>
        <w:sz w:val="20"/>
        <w:szCs w:val="20"/>
      </w:rPr>
      <w:t>Мария Луиза” 22</w:t>
    </w:r>
  </w:p>
  <w:p w:rsidR="00717CBE" w:rsidRPr="00F02815" w:rsidRDefault="00717CBE" w:rsidP="00717CBE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0"/>
        <w:szCs w:val="20"/>
      </w:rPr>
    </w:pPr>
    <w:r w:rsidRPr="00F02815">
      <w:rPr>
        <w:rFonts w:ascii="Times New Roman" w:hAnsi="Times New Roman" w:cs="Tunga"/>
        <w:noProof/>
        <w:sz w:val="20"/>
        <w:szCs w:val="20"/>
      </w:rPr>
      <w:t>Тел:</w:t>
    </w:r>
    <w:r w:rsidRPr="00F02815">
      <w:rPr>
        <w:rFonts w:ascii="Times New Roman" w:hAnsi="Times New Roman"/>
        <w:noProof/>
        <w:sz w:val="20"/>
        <w:szCs w:val="20"/>
      </w:rPr>
      <w:t xml:space="preserve"> + 359 (2) 940 6</w:t>
    </w:r>
    <w:r>
      <w:rPr>
        <w:rFonts w:ascii="Times New Roman" w:hAnsi="Times New Roman"/>
        <w:noProof/>
        <w:sz w:val="20"/>
        <w:szCs w:val="20"/>
      </w:rPr>
      <w:t>149</w:t>
    </w:r>
    <w:r w:rsidRPr="00F02815">
      <w:rPr>
        <w:rFonts w:ascii="Times New Roman" w:hAnsi="Times New Roman" w:cs="Tunga"/>
        <w:noProof/>
        <w:sz w:val="20"/>
        <w:szCs w:val="20"/>
      </w:rPr>
      <w:t>, Факс: +359 (2) </w:t>
    </w:r>
    <w:r w:rsidRPr="00DF35A3">
      <w:rPr>
        <w:rFonts w:ascii="Times New Roman" w:hAnsi="Times New Roman" w:cs="Tunga"/>
        <w:noProof/>
        <w:sz w:val="20"/>
        <w:szCs w:val="20"/>
      </w:rPr>
      <w:t>987 5318</w:t>
    </w:r>
  </w:p>
  <w:p w:rsidR="00717CBE" w:rsidRDefault="00717CBE">
    <w:pPr>
      <w:pStyle w:val="Footer"/>
      <w:jc w:val="right"/>
    </w:pPr>
  </w:p>
  <w:p w:rsidR="00717CBE" w:rsidRDefault="00717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36" w:rsidRDefault="00B46E36" w:rsidP="00344A2F">
      <w:pPr>
        <w:spacing w:after="0" w:line="240" w:lineRule="auto"/>
      </w:pPr>
      <w:r>
        <w:separator/>
      </w:r>
    </w:p>
  </w:footnote>
  <w:footnote w:type="continuationSeparator" w:id="0">
    <w:p w:rsidR="00B46E36" w:rsidRDefault="00B46E36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BE" w:rsidRDefault="00717CBE" w:rsidP="00717CBE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10CE190A" wp14:editId="4DA358E4">
          <wp:extent cx="895350" cy="781050"/>
          <wp:effectExtent l="0" t="0" r="0" b="0"/>
          <wp:docPr id="45" name="Picture 45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CBE" w:rsidRDefault="00717CBE" w:rsidP="00717CBE">
    <w:pPr>
      <w:pStyle w:val="Header"/>
      <w:jc w:val="center"/>
    </w:pPr>
  </w:p>
  <w:p w:rsidR="00717CBE" w:rsidRPr="00B2250A" w:rsidRDefault="00717CBE" w:rsidP="00717CBE">
    <w:pPr>
      <w:pStyle w:val="Caption"/>
      <w:spacing w:before="20"/>
      <w:rPr>
        <w:szCs w:val="24"/>
      </w:rPr>
    </w:pPr>
    <w:r w:rsidRPr="00B2250A">
      <w:rPr>
        <w:szCs w:val="24"/>
      </w:rPr>
      <w:t>Р е п у б л и к а   б ъ л г а р и я</w:t>
    </w:r>
  </w:p>
  <w:p w:rsidR="00717CBE" w:rsidRDefault="00717CBE" w:rsidP="00717CBE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717CBE" w:rsidRDefault="00717CBE" w:rsidP="00717CBE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717CBE" w:rsidRDefault="00717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B2A"/>
    <w:multiLevelType w:val="hybridMultilevel"/>
    <w:tmpl w:val="4CD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92042"/>
    <w:multiLevelType w:val="hybridMultilevel"/>
    <w:tmpl w:val="F42AA73E"/>
    <w:lvl w:ilvl="0" w:tplc="1D2C836A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24F72"/>
    <w:rsid w:val="00030B2E"/>
    <w:rsid w:val="00037C75"/>
    <w:rsid w:val="00037E45"/>
    <w:rsid w:val="00080D35"/>
    <w:rsid w:val="000A023A"/>
    <w:rsid w:val="000B3C81"/>
    <w:rsid w:val="000C09B3"/>
    <w:rsid w:val="000C1619"/>
    <w:rsid w:val="000D2030"/>
    <w:rsid w:val="000D3176"/>
    <w:rsid w:val="000E7117"/>
    <w:rsid w:val="000F6773"/>
    <w:rsid w:val="000F7AF0"/>
    <w:rsid w:val="00103C36"/>
    <w:rsid w:val="00104BF5"/>
    <w:rsid w:val="00115883"/>
    <w:rsid w:val="0012345C"/>
    <w:rsid w:val="00123824"/>
    <w:rsid w:val="0014712E"/>
    <w:rsid w:val="00153448"/>
    <w:rsid w:val="00162443"/>
    <w:rsid w:val="0016619E"/>
    <w:rsid w:val="0018063C"/>
    <w:rsid w:val="0019238F"/>
    <w:rsid w:val="001A3998"/>
    <w:rsid w:val="001B5936"/>
    <w:rsid w:val="001C1D13"/>
    <w:rsid w:val="001C4169"/>
    <w:rsid w:val="001D706F"/>
    <w:rsid w:val="001F05E8"/>
    <w:rsid w:val="002260E8"/>
    <w:rsid w:val="0024130B"/>
    <w:rsid w:val="002447DE"/>
    <w:rsid w:val="00284271"/>
    <w:rsid w:val="002A5B38"/>
    <w:rsid w:val="002F1579"/>
    <w:rsid w:val="00311454"/>
    <w:rsid w:val="003117E7"/>
    <w:rsid w:val="0031722F"/>
    <w:rsid w:val="003431C5"/>
    <w:rsid w:val="00344A2F"/>
    <w:rsid w:val="0037336A"/>
    <w:rsid w:val="00376947"/>
    <w:rsid w:val="00385327"/>
    <w:rsid w:val="003916EE"/>
    <w:rsid w:val="00396F52"/>
    <w:rsid w:val="003E56A8"/>
    <w:rsid w:val="004026D5"/>
    <w:rsid w:val="0040472B"/>
    <w:rsid w:val="004058EA"/>
    <w:rsid w:val="00415BD7"/>
    <w:rsid w:val="00430B39"/>
    <w:rsid w:val="00430FE5"/>
    <w:rsid w:val="004310D6"/>
    <w:rsid w:val="0043258D"/>
    <w:rsid w:val="00435454"/>
    <w:rsid w:val="00451BAB"/>
    <w:rsid w:val="00460619"/>
    <w:rsid w:val="00472A84"/>
    <w:rsid w:val="00472FFB"/>
    <w:rsid w:val="004840F6"/>
    <w:rsid w:val="00487D2F"/>
    <w:rsid w:val="00490965"/>
    <w:rsid w:val="004A6991"/>
    <w:rsid w:val="004C2991"/>
    <w:rsid w:val="004C343E"/>
    <w:rsid w:val="004D28C4"/>
    <w:rsid w:val="004D77AD"/>
    <w:rsid w:val="004F2F78"/>
    <w:rsid w:val="0051505E"/>
    <w:rsid w:val="005259EF"/>
    <w:rsid w:val="00540272"/>
    <w:rsid w:val="0057065F"/>
    <w:rsid w:val="005737F3"/>
    <w:rsid w:val="005745E4"/>
    <w:rsid w:val="00580E2F"/>
    <w:rsid w:val="00596F6E"/>
    <w:rsid w:val="005D3681"/>
    <w:rsid w:val="005F134D"/>
    <w:rsid w:val="005F5AF9"/>
    <w:rsid w:val="005F7135"/>
    <w:rsid w:val="00610B8E"/>
    <w:rsid w:val="00673358"/>
    <w:rsid w:val="006815FE"/>
    <w:rsid w:val="00690468"/>
    <w:rsid w:val="00696679"/>
    <w:rsid w:val="006A6334"/>
    <w:rsid w:val="006A7744"/>
    <w:rsid w:val="006B6653"/>
    <w:rsid w:val="006C52B5"/>
    <w:rsid w:val="006D3A47"/>
    <w:rsid w:val="006E504E"/>
    <w:rsid w:val="006E5EEB"/>
    <w:rsid w:val="006F75C3"/>
    <w:rsid w:val="0070285D"/>
    <w:rsid w:val="00704414"/>
    <w:rsid w:val="007138EF"/>
    <w:rsid w:val="00717CBE"/>
    <w:rsid w:val="007367E8"/>
    <w:rsid w:val="00745F2A"/>
    <w:rsid w:val="0076118B"/>
    <w:rsid w:val="00784D00"/>
    <w:rsid w:val="0079172D"/>
    <w:rsid w:val="00792AFA"/>
    <w:rsid w:val="007B5CF8"/>
    <w:rsid w:val="007D0E29"/>
    <w:rsid w:val="007D3BAD"/>
    <w:rsid w:val="007D61F9"/>
    <w:rsid w:val="007F274E"/>
    <w:rsid w:val="007F4120"/>
    <w:rsid w:val="00812697"/>
    <w:rsid w:val="00831CF1"/>
    <w:rsid w:val="00843F4B"/>
    <w:rsid w:val="008666C2"/>
    <w:rsid w:val="008707F4"/>
    <w:rsid w:val="00870DEC"/>
    <w:rsid w:val="00877E21"/>
    <w:rsid w:val="008940E1"/>
    <w:rsid w:val="008C2614"/>
    <w:rsid w:val="008C3446"/>
    <w:rsid w:val="008F4E23"/>
    <w:rsid w:val="00905B19"/>
    <w:rsid w:val="00923A3D"/>
    <w:rsid w:val="0093686E"/>
    <w:rsid w:val="00950799"/>
    <w:rsid w:val="00957159"/>
    <w:rsid w:val="009955AF"/>
    <w:rsid w:val="009E6638"/>
    <w:rsid w:val="00A074FC"/>
    <w:rsid w:val="00A1267C"/>
    <w:rsid w:val="00A33C4B"/>
    <w:rsid w:val="00A75730"/>
    <w:rsid w:val="00A83EAA"/>
    <w:rsid w:val="00A96D8D"/>
    <w:rsid w:val="00AB1C0D"/>
    <w:rsid w:val="00AC0FD5"/>
    <w:rsid w:val="00AE1586"/>
    <w:rsid w:val="00AE1D9F"/>
    <w:rsid w:val="00AE4058"/>
    <w:rsid w:val="00AF1F9D"/>
    <w:rsid w:val="00B46E36"/>
    <w:rsid w:val="00B5452B"/>
    <w:rsid w:val="00B5493D"/>
    <w:rsid w:val="00B61814"/>
    <w:rsid w:val="00B647E6"/>
    <w:rsid w:val="00B65930"/>
    <w:rsid w:val="00B73364"/>
    <w:rsid w:val="00B8432E"/>
    <w:rsid w:val="00BD2C20"/>
    <w:rsid w:val="00BD5977"/>
    <w:rsid w:val="00BE541F"/>
    <w:rsid w:val="00BE63E2"/>
    <w:rsid w:val="00C10DAC"/>
    <w:rsid w:val="00C12182"/>
    <w:rsid w:val="00C14E36"/>
    <w:rsid w:val="00C44AD1"/>
    <w:rsid w:val="00C531C9"/>
    <w:rsid w:val="00C72CE6"/>
    <w:rsid w:val="00C95817"/>
    <w:rsid w:val="00C96537"/>
    <w:rsid w:val="00CB2C83"/>
    <w:rsid w:val="00CB5542"/>
    <w:rsid w:val="00CC6612"/>
    <w:rsid w:val="00CD4B18"/>
    <w:rsid w:val="00CF092D"/>
    <w:rsid w:val="00CF5F57"/>
    <w:rsid w:val="00D038DB"/>
    <w:rsid w:val="00D049A3"/>
    <w:rsid w:val="00D17C08"/>
    <w:rsid w:val="00D32393"/>
    <w:rsid w:val="00D430B0"/>
    <w:rsid w:val="00D4334D"/>
    <w:rsid w:val="00D50F3E"/>
    <w:rsid w:val="00D53774"/>
    <w:rsid w:val="00D601F2"/>
    <w:rsid w:val="00D72729"/>
    <w:rsid w:val="00D90C78"/>
    <w:rsid w:val="00D927D6"/>
    <w:rsid w:val="00D95CEE"/>
    <w:rsid w:val="00D97A62"/>
    <w:rsid w:val="00DA3025"/>
    <w:rsid w:val="00DA40B6"/>
    <w:rsid w:val="00DA68FC"/>
    <w:rsid w:val="00DC45F4"/>
    <w:rsid w:val="00DD7661"/>
    <w:rsid w:val="00DE140B"/>
    <w:rsid w:val="00DE525D"/>
    <w:rsid w:val="00DF35A3"/>
    <w:rsid w:val="00DF4F34"/>
    <w:rsid w:val="00E00FA2"/>
    <w:rsid w:val="00E07A2B"/>
    <w:rsid w:val="00E15663"/>
    <w:rsid w:val="00E602A3"/>
    <w:rsid w:val="00E6262A"/>
    <w:rsid w:val="00E77D6E"/>
    <w:rsid w:val="00E83088"/>
    <w:rsid w:val="00E92681"/>
    <w:rsid w:val="00EB1E9D"/>
    <w:rsid w:val="00EB4B87"/>
    <w:rsid w:val="00EB75F1"/>
    <w:rsid w:val="00EC24B9"/>
    <w:rsid w:val="00ED0C91"/>
    <w:rsid w:val="00EF3E67"/>
    <w:rsid w:val="00EF53F5"/>
    <w:rsid w:val="00F02815"/>
    <w:rsid w:val="00F07818"/>
    <w:rsid w:val="00F103D5"/>
    <w:rsid w:val="00F11A7A"/>
    <w:rsid w:val="00F40A74"/>
    <w:rsid w:val="00F46A0B"/>
    <w:rsid w:val="00F52CCB"/>
    <w:rsid w:val="00F74258"/>
    <w:rsid w:val="00F77AB5"/>
    <w:rsid w:val="00FB0A5C"/>
    <w:rsid w:val="00FD34A2"/>
    <w:rsid w:val="00FE37C5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5737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5737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EB48-A577-463F-A991-8C1134D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user</cp:lastModifiedBy>
  <cp:revision>6</cp:revision>
  <cp:lastPrinted>2015-05-15T08:23:00Z</cp:lastPrinted>
  <dcterms:created xsi:type="dcterms:W3CDTF">2015-05-13T10:48:00Z</dcterms:created>
  <dcterms:modified xsi:type="dcterms:W3CDTF">2015-05-15T08:29:00Z</dcterms:modified>
</cp:coreProperties>
</file>