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AE5D5E">
        <w:t>фауна</w:t>
      </w:r>
      <w:r w:rsidR="0076092D" w:rsidRPr="00AE5D5E">
        <w:rPr>
          <w:b/>
        </w:rPr>
        <w:t xml:space="preserve"> </w:t>
      </w:r>
      <w:r w:rsidR="00272865" w:rsidRPr="007A53D6">
        <w:rPr>
          <w:b/>
        </w:rPr>
        <w:t>BG0000</w:t>
      </w:r>
      <w:r w:rsidR="00D71359" w:rsidRPr="007A53D6">
        <w:rPr>
          <w:b/>
        </w:rPr>
        <w:t xml:space="preserve">425 </w:t>
      </w:r>
      <w:r w:rsidR="00272865" w:rsidRPr="007A53D6">
        <w:rPr>
          <w:b/>
        </w:rPr>
        <w:t>„</w:t>
      </w:r>
      <w:r w:rsidR="00D71359" w:rsidRPr="007A53D6">
        <w:rPr>
          <w:b/>
        </w:rPr>
        <w:t xml:space="preserve">Река </w:t>
      </w:r>
      <w:proofErr w:type="spellStart"/>
      <w:r w:rsidR="00D71359" w:rsidRPr="007A53D6">
        <w:rPr>
          <w:b/>
        </w:rPr>
        <w:t>Съзлийка</w:t>
      </w:r>
      <w:proofErr w:type="spellEnd"/>
      <w:r w:rsidR="00726B90" w:rsidRPr="007A53D6">
        <w:rPr>
          <w:b/>
        </w:rPr>
        <w:t>“</w:t>
      </w:r>
      <w:r w:rsidR="009B3D30" w:rsidRPr="00AE5D5E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6C73E6" w:rsidRPr="00227A7C">
        <w:t xml:space="preserve">гр. Гълъбово, с. Обручище, </w:t>
      </w:r>
      <w:r w:rsidR="006C73E6" w:rsidRPr="00227A7C">
        <w:rPr>
          <w:b/>
        </w:rPr>
        <w:t>община Гълъбово, област Стара Загора</w:t>
      </w:r>
      <w:r w:rsidR="006C73E6" w:rsidRPr="00227A7C">
        <w:t xml:space="preserve">, гр. Раднево, с. Бели бряг, с. Боздуганово, с. Българене, с. Диня, с. Знаменосец, с. Коларово, с. Любеново, с. Рисиманово, с. Сърнево, с. Тополяне, </w:t>
      </w:r>
      <w:r w:rsidR="006C73E6" w:rsidRPr="00227A7C">
        <w:rPr>
          <w:b/>
        </w:rPr>
        <w:t>община Раднево, област Стара Загора</w:t>
      </w:r>
      <w:r w:rsidR="006C73E6" w:rsidRPr="00227A7C">
        <w:t xml:space="preserve">, с. </w:t>
      </w:r>
      <w:proofErr w:type="spellStart"/>
      <w:r w:rsidR="006C73E6" w:rsidRPr="00227A7C">
        <w:t>Арнаутито</w:t>
      </w:r>
      <w:proofErr w:type="spellEnd"/>
      <w:r w:rsidR="006C73E6" w:rsidRPr="00227A7C">
        <w:t xml:space="preserve">, с. Бъдеще, с. Загоре, с. Калояновец, с. Памукчии, с. Петрово, с. Ракитница, </w:t>
      </w:r>
      <w:r w:rsidR="006C73E6" w:rsidRPr="00227A7C">
        <w:rPr>
          <w:b/>
        </w:rPr>
        <w:t>община Стара Загора, област Стара Загора</w:t>
      </w:r>
      <w:r w:rsidR="006C73E6" w:rsidRPr="00227A7C">
        <w:t xml:space="preserve">, гр. Симеоновград, с. Калугерово, с. Навъсен, с. Пясъчево, с. Троян, </w:t>
      </w:r>
      <w:r w:rsidR="006C73E6" w:rsidRPr="00227A7C">
        <w:rPr>
          <w:b/>
        </w:rPr>
        <w:t>община Симеоновград, област Хасково.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D71359" w:rsidRPr="00D71359">
        <w:t>Стара Загора</w:t>
      </w:r>
      <w:r w:rsidR="00D71359">
        <w:rPr>
          <w:lang w:val="en-GB"/>
        </w:rPr>
        <w:t xml:space="preserve"> </w:t>
      </w:r>
      <w:r w:rsidR="00D71359" w:rsidRPr="008853AF">
        <w:t>(гр. Стара Загора, ул. „Стара планина</w:t>
      </w:r>
      <w:r w:rsidR="00D71359" w:rsidRPr="00C47C42">
        <w:t>“</w:t>
      </w:r>
      <w:r w:rsidR="00D71359">
        <w:rPr>
          <w:lang w:val="en-GB"/>
        </w:rPr>
        <w:t xml:space="preserve"> </w:t>
      </w:r>
      <w:r w:rsidR="00D71359" w:rsidRPr="008853AF">
        <w:t>№ 2)</w:t>
      </w:r>
      <w:r w:rsidR="00D71359">
        <w:t xml:space="preserve"> и</w:t>
      </w:r>
      <w:r w:rsidR="00D71359" w:rsidRPr="00D71359">
        <w:t xml:space="preserve"> Хасково</w:t>
      </w:r>
      <w:r w:rsidR="00D71359">
        <w:t xml:space="preserve"> </w:t>
      </w:r>
      <w:r w:rsidR="00D71359" w:rsidRPr="00D71359">
        <w:t>(гр. Хасково, ул. „Добруджа“ № 14)</w:t>
      </w:r>
      <w:r w:rsidR="00D71359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0386F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C73E6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A53D6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AE5D5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71359"/>
    <w:rsid w:val="00DB5563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2022-06-30T12:04:00Z</dcterms:modified>
</cp:coreProperties>
</file>