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E17DA9">
        <w:t>фауна</w:t>
      </w:r>
      <w:r w:rsidR="0076092D" w:rsidRPr="00E17DA9">
        <w:rPr>
          <w:b/>
        </w:rPr>
        <w:t xml:space="preserve"> </w:t>
      </w:r>
      <w:r w:rsidR="00272865" w:rsidRPr="00E17DA9">
        <w:rPr>
          <w:b/>
        </w:rPr>
        <w:t>BG0000</w:t>
      </w:r>
      <w:r w:rsidR="00E17DA9" w:rsidRPr="00E17DA9">
        <w:rPr>
          <w:b/>
          <w:lang w:val="en-GB"/>
        </w:rPr>
        <w:t xml:space="preserve">426 </w:t>
      </w:r>
      <w:r w:rsidR="00272865" w:rsidRPr="00E17DA9">
        <w:rPr>
          <w:b/>
        </w:rPr>
        <w:t>„</w:t>
      </w:r>
      <w:r w:rsidR="00E17DA9" w:rsidRPr="00E17DA9">
        <w:rPr>
          <w:b/>
        </w:rPr>
        <w:t>Река Луда Яна</w:t>
      </w:r>
      <w:r w:rsidR="00726B90" w:rsidRPr="00E17DA9">
        <w:rPr>
          <w:b/>
        </w:rPr>
        <w:t>“</w:t>
      </w:r>
      <w:r w:rsidR="009B3D30" w:rsidRPr="00E17DA9">
        <w:t>.</w:t>
      </w:r>
      <w:r w:rsidR="009B3D30" w:rsidRPr="00C47C42">
        <w:t xml:space="preserve"> </w:t>
      </w:r>
    </w:p>
    <w:p w:rsidR="00BA7582" w:rsidRPr="00BA7582" w:rsidRDefault="00046BE2" w:rsidP="00EF24CF">
      <w:pPr>
        <w:ind w:firstLine="708"/>
        <w:jc w:val="both"/>
        <w:rPr>
          <w:rFonts w:eastAsiaTheme="minorHAnsi"/>
          <w:lang w:eastAsia="en-US"/>
        </w:rPr>
      </w:pPr>
      <w:bookmarkStart w:id="0" w:name="_GoBack"/>
      <w:bookmarkEnd w:id="0"/>
      <w:r w:rsidRPr="00C47C42">
        <w:t>Защитената зона е разположена в землищата</w:t>
      </w:r>
      <w:r w:rsidR="009D3675" w:rsidRPr="00C47C42">
        <w:t xml:space="preserve"> на </w:t>
      </w:r>
      <w:r w:rsidR="00BA7582" w:rsidRPr="00BA7582">
        <w:rPr>
          <w:rFonts w:eastAsiaTheme="minorHAnsi"/>
          <w:lang w:eastAsia="en-US"/>
        </w:rPr>
        <w:t xml:space="preserve">с. Добровница, с. Крали Марко, с. Мало Конаре, с. Мирянци, с. Огняново, с. Пищигово, с. Росен, с. Сбор, с. Цар Асен, с. Черногорово, </w:t>
      </w:r>
      <w:r w:rsidR="00BA7582" w:rsidRPr="00BA7582">
        <w:rPr>
          <w:rFonts w:eastAsiaTheme="minorHAnsi"/>
          <w:b/>
          <w:lang w:eastAsia="en-US"/>
        </w:rPr>
        <w:t>община Пазарджик, област Пазарджик</w:t>
      </w:r>
      <w:r w:rsidR="00BA7582" w:rsidRPr="00BA7582">
        <w:rPr>
          <w:rFonts w:eastAsiaTheme="minorHAnsi"/>
          <w:lang w:eastAsia="en-US"/>
        </w:rPr>
        <w:t xml:space="preserve">, гр. Панагюрище, с. Баня, с. Бъта, с. Левски, с. Оборище, с. Попинци, </w:t>
      </w:r>
      <w:r w:rsidR="00BA7582" w:rsidRPr="00BA7582">
        <w:rPr>
          <w:rFonts w:eastAsiaTheme="minorHAnsi"/>
          <w:b/>
          <w:lang w:eastAsia="en-US"/>
        </w:rPr>
        <w:t>община Панагюрище, област Пазарджик</w:t>
      </w:r>
      <w:r w:rsidR="00BA7582" w:rsidRPr="00BA7582">
        <w:rPr>
          <w:rFonts w:eastAsiaTheme="minorHAnsi"/>
          <w:lang w:eastAsia="en-US"/>
        </w:rPr>
        <w:t xml:space="preserve">, с. Свобода, </w:t>
      </w:r>
      <w:r w:rsidR="00BA7582" w:rsidRPr="00BA7582">
        <w:rPr>
          <w:rFonts w:eastAsiaTheme="minorHAnsi"/>
          <w:b/>
          <w:lang w:eastAsia="en-US"/>
        </w:rPr>
        <w:t>община Стрелча, област Пазарджик</w:t>
      </w:r>
      <w:r w:rsidR="00BA7582" w:rsidRPr="00BA7582">
        <w:rPr>
          <w:rFonts w:eastAsiaTheme="minorHAnsi"/>
          <w:lang w:eastAsia="en-US"/>
        </w:rPr>
        <w:t>.</w:t>
      </w:r>
    </w:p>
    <w:p w:rsidR="00C00C1E" w:rsidRPr="00E17DA9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E17DA9" w:rsidRPr="00E17DA9">
        <w:t xml:space="preserve">Пазарджик (гр. Пазарджик, ул. „Генерал Гурко“ № 3, ет.4, </w:t>
      </w:r>
      <w:proofErr w:type="spellStart"/>
      <w:r w:rsidR="00E17DA9" w:rsidRPr="00E17DA9">
        <w:t>п.к</w:t>
      </w:r>
      <w:proofErr w:type="spellEnd"/>
      <w:r w:rsidR="00E17DA9" w:rsidRPr="00E17DA9">
        <w:t>. 220)</w:t>
      </w:r>
      <w:r w:rsidR="00E17DA9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391656" w:rsidRPr="00C47C42" w:rsidRDefault="00C47C42" w:rsidP="003D2EE9">
      <w:pPr>
        <w:spacing w:after="120"/>
        <w:ind w:firstLine="708"/>
        <w:jc w:val="both"/>
      </w:pPr>
      <w:r w:rsidRPr="00C47C42">
        <w:t>Публикувано</w:t>
      </w:r>
      <w:r w:rsidR="006C569D" w:rsidRPr="00C47C42">
        <w:t xml:space="preserve"> на </w:t>
      </w:r>
      <w:r w:rsidR="000B139B" w:rsidRPr="00C47C42">
        <w:t xml:space="preserve">  …        </w:t>
      </w:r>
      <w:r w:rsidR="006C569D" w:rsidRPr="00C47C42">
        <w:t>20</w:t>
      </w:r>
      <w:r w:rsidR="00AE2CEE" w:rsidRPr="00C47C42">
        <w:t>2</w:t>
      </w:r>
      <w:r w:rsidR="009A685D">
        <w:rPr>
          <w:lang w:val="en-GB"/>
        </w:rPr>
        <w:t>2</w:t>
      </w:r>
      <w:r w:rsidR="006C569D" w:rsidRPr="00C47C42">
        <w:t xml:space="preserve"> г.</w:t>
      </w: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13300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37980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3F1BD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348FA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A7582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17DA9"/>
    <w:rsid w:val="00E31E2C"/>
    <w:rsid w:val="00E43688"/>
    <w:rsid w:val="00E558FC"/>
    <w:rsid w:val="00E80A36"/>
    <w:rsid w:val="00E926FB"/>
    <w:rsid w:val="00E9316F"/>
    <w:rsid w:val="00EE0972"/>
    <w:rsid w:val="00EF24CF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D0052B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24</cp:revision>
  <cp:lastPrinted>2008-01-21T09:55:00Z</cp:lastPrinted>
  <dcterms:created xsi:type="dcterms:W3CDTF">2020-03-06T12:01:00Z</dcterms:created>
  <dcterms:modified xsi:type="dcterms:W3CDTF">2022-01-19T12:15:00Z</dcterms:modified>
</cp:coreProperties>
</file>