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1B389C">
        <w:rPr>
          <w:b/>
        </w:rPr>
        <w:t>BG0000</w:t>
      </w:r>
      <w:r w:rsidR="002803D8" w:rsidRPr="001B389C">
        <w:rPr>
          <w:b/>
          <w:lang w:val="en-GB"/>
        </w:rPr>
        <w:t>444</w:t>
      </w:r>
      <w:r w:rsidR="00272865" w:rsidRPr="001B389C">
        <w:rPr>
          <w:b/>
        </w:rPr>
        <w:t xml:space="preserve"> „</w:t>
      </w:r>
      <w:r w:rsidR="002803D8" w:rsidRPr="001B389C">
        <w:rPr>
          <w:b/>
        </w:rPr>
        <w:t>Река Пясъчник</w:t>
      </w:r>
      <w:r w:rsidR="00726B90" w:rsidRPr="001B389C">
        <w:rPr>
          <w:b/>
        </w:rPr>
        <w:t>“</w:t>
      </w:r>
      <w:r w:rsidR="009B3D30" w:rsidRPr="001B389C">
        <w:t>.</w:t>
      </w:r>
      <w:r w:rsidR="009B3D30" w:rsidRPr="00C47C42">
        <w:t xml:space="preserve"> </w:t>
      </w:r>
    </w:p>
    <w:p w:rsidR="002803D8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2803D8" w:rsidRPr="002803D8">
        <w:t xml:space="preserve">с. Войводиново, с. Граф Игнатиево, с. Строево, с. Труд, </w:t>
      </w:r>
      <w:r w:rsidR="002803D8" w:rsidRPr="001B389C">
        <w:rPr>
          <w:b/>
        </w:rPr>
        <w:t>община Марица, област Пловдив</w:t>
      </w:r>
      <w:r w:rsidR="002803D8" w:rsidRPr="002803D8">
        <w:t xml:space="preserve">, гр. Пловдив, </w:t>
      </w:r>
      <w:r w:rsidR="002803D8" w:rsidRPr="001B389C">
        <w:rPr>
          <w:b/>
        </w:rPr>
        <w:t>община Пловдив, област Пловдив</w:t>
      </w:r>
      <w:r w:rsidR="002803D8" w:rsidRPr="002803D8">
        <w:t xml:space="preserve">, с. Голям чардак, с. Любен, с. Неделево, с. Царимир, с. Церетелево, </w:t>
      </w:r>
      <w:r w:rsidR="002803D8" w:rsidRPr="001B389C">
        <w:rPr>
          <w:b/>
        </w:rPr>
        <w:t>община Съединение, област Пловдив</w:t>
      </w:r>
      <w:r w:rsidR="002803D8" w:rsidRPr="002803D8">
        <w:t>, с. Беловица, с. Паничери, с. Старосел</w:t>
      </w:r>
      <w:r w:rsidR="002803D8">
        <w:t xml:space="preserve">, </w:t>
      </w:r>
      <w:r w:rsidR="002803D8" w:rsidRPr="001B389C">
        <w:rPr>
          <w:b/>
        </w:rPr>
        <w:t>община Хисаря, област Пловдив</w:t>
      </w:r>
      <w:bookmarkEnd w:id="0"/>
      <w:r w:rsidR="002803D8">
        <w:t>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2262E4" w:rsidRPr="002262E4">
        <w:t>Пловдив (гр</w:t>
      </w:r>
      <w:r w:rsidR="002262E4">
        <w:t>. Пловдив, бул. „Марица“ № 122).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389C"/>
    <w:rsid w:val="001B51C6"/>
    <w:rsid w:val="001C78F8"/>
    <w:rsid w:val="002166ED"/>
    <w:rsid w:val="002262E4"/>
    <w:rsid w:val="0024010D"/>
    <w:rsid w:val="00272865"/>
    <w:rsid w:val="002803D8"/>
    <w:rsid w:val="002B4972"/>
    <w:rsid w:val="002E2916"/>
    <w:rsid w:val="00365EEA"/>
    <w:rsid w:val="00391656"/>
    <w:rsid w:val="003C1CF2"/>
    <w:rsid w:val="003C7A83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183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2022-06-30T13:23:00Z</dcterms:modified>
</cp:coreProperties>
</file>