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253ECA" w:rsidRDefault="003F7B86" w:rsidP="003F7B86">
      <w:pPr>
        <w:jc w:val="center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Във връзка с мерките за ограничаване и предотвратяване на разпространението на COVID-19 за периода </w:t>
      </w:r>
      <w:r w:rsidRPr="00253ECA">
        <w:rPr>
          <w:rFonts w:ascii="Times New Roman" w:hAnsi="Times New Roman" w:cs="Times New Roman"/>
          <w:b/>
        </w:rPr>
        <w:t>01.01.202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г.–</w:t>
      </w:r>
      <w:r w:rsidR="006E7AD0" w:rsidRPr="00253ECA">
        <w:rPr>
          <w:rFonts w:ascii="Times New Roman" w:hAnsi="Times New Roman" w:cs="Times New Roman"/>
          <w:b/>
          <w:lang w:val="en-US"/>
        </w:rPr>
        <w:t>3</w:t>
      </w:r>
      <w:r w:rsidR="00453A48">
        <w:rPr>
          <w:rFonts w:ascii="Times New Roman" w:hAnsi="Times New Roman" w:cs="Times New Roman"/>
          <w:b/>
          <w:lang w:val="en-US"/>
        </w:rPr>
        <w:t>0</w:t>
      </w:r>
      <w:r w:rsidRPr="00253ECA">
        <w:rPr>
          <w:rFonts w:ascii="Times New Roman" w:hAnsi="Times New Roman" w:cs="Times New Roman"/>
          <w:b/>
          <w:lang w:val="en-US"/>
        </w:rPr>
        <w:t>.</w:t>
      </w:r>
      <w:r w:rsidR="00927F16" w:rsidRPr="00253ECA">
        <w:rPr>
          <w:rFonts w:ascii="Times New Roman" w:hAnsi="Times New Roman" w:cs="Times New Roman"/>
          <w:b/>
          <w:lang w:val="en-US"/>
        </w:rPr>
        <w:t>0</w:t>
      </w:r>
      <w:r w:rsidR="00453A48">
        <w:rPr>
          <w:rFonts w:ascii="Times New Roman" w:hAnsi="Times New Roman" w:cs="Times New Roman"/>
          <w:b/>
          <w:lang w:val="en-US"/>
        </w:rPr>
        <w:t>9</w:t>
      </w:r>
      <w:r w:rsidRPr="00253ECA">
        <w:rPr>
          <w:rFonts w:ascii="Times New Roman" w:hAnsi="Times New Roman" w:cs="Times New Roman"/>
          <w:b/>
        </w:rPr>
        <w:t>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</w:t>
      </w:r>
      <w:r w:rsidRPr="00253ECA">
        <w:rPr>
          <w:rFonts w:ascii="Times New Roman" w:hAnsi="Times New Roman" w:cs="Times New Roman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253ECA">
        <w:rPr>
          <w:rFonts w:ascii="Times New Roman" w:hAnsi="Times New Roman" w:cs="Times New Roman"/>
        </w:rPr>
        <w:t xml:space="preserve">стойност </w:t>
      </w:r>
      <w:r w:rsidR="00463C40" w:rsidRPr="00253ECA">
        <w:rPr>
          <w:rFonts w:ascii="Times New Roman" w:hAnsi="Times New Roman" w:cs="Times New Roman"/>
          <w:lang w:val="en-US"/>
        </w:rPr>
        <w:t xml:space="preserve"> </w:t>
      </w:r>
      <w:r w:rsidR="00453A48">
        <w:rPr>
          <w:rFonts w:ascii="Times New Roman" w:hAnsi="Times New Roman" w:cs="Times New Roman"/>
          <w:b/>
          <w:lang w:val="en-US"/>
        </w:rPr>
        <w:t>4</w:t>
      </w:r>
      <w:proofErr w:type="gramEnd"/>
      <w:r w:rsidR="00453A48">
        <w:rPr>
          <w:rFonts w:ascii="Times New Roman" w:hAnsi="Times New Roman" w:cs="Times New Roman"/>
          <w:b/>
          <w:lang w:val="en-US"/>
        </w:rPr>
        <w:t> 118 750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Отчетените разходи са разпределени както следва:</w:t>
      </w:r>
    </w:p>
    <w:p w:rsidR="003F7B86" w:rsidRPr="00253ECA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За отчетна група „Бюджет“ 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  <w:b/>
        </w:rPr>
        <w:t xml:space="preserve">Разходи за персонал – в размер на </w:t>
      </w:r>
      <w:r w:rsidR="00453A48">
        <w:rPr>
          <w:rFonts w:ascii="Times New Roman" w:hAnsi="Times New Roman" w:cs="Times New Roman"/>
          <w:b/>
          <w:lang w:val="en-US"/>
        </w:rPr>
        <w:t>4 117 922</w:t>
      </w:r>
      <w:r w:rsidRPr="00253ECA">
        <w:rPr>
          <w:rFonts w:ascii="Times New Roman" w:hAnsi="Times New Roman" w:cs="Times New Roman"/>
          <w:b/>
        </w:rPr>
        <w:t xml:space="preserve"> лв.</w:t>
      </w:r>
      <w:r w:rsidRPr="00253ECA">
        <w:rPr>
          <w:rFonts w:ascii="Times New Roman" w:hAnsi="Times New Roman" w:cs="Times New Roman"/>
        </w:rPr>
        <w:t xml:space="preserve"> 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453A48">
        <w:rPr>
          <w:rFonts w:ascii="Times New Roman" w:hAnsi="Times New Roman" w:cs="Times New Roman"/>
          <w:b/>
          <w:lang w:val="en-US"/>
        </w:rPr>
        <w:t>3 278 901</w:t>
      </w:r>
      <w:r w:rsidR="00B72C13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  <w:b/>
        </w:rPr>
        <w:t>лв.</w:t>
      </w:r>
    </w:p>
    <w:p w:rsidR="00B72C13" w:rsidRPr="00253ECA" w:rsidRDefault="00B72C13" w:rsidP="00B72C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>Разходи за заплати и възнаграждения на персонала, нает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по </w:t>
      </w:r>
      <w:proofErr w:type="spellStart"/>
      <w:r w:rsidRPr="00253ECA">
        <w:rPr>
          <w:rFonts w:ascii="Times New Roman" w:hAnsi="Times New Roman" w:cs="Times New Roman"/>
        </w:rPr>
        <w:t>извънтрудови</w:t>
      </w:r>
      <w:proofErr w:type="spellEnd"/>
      <w:r w:rsidRPr="00253ECA">
        <w:rPr>
          <w:rFonts w:ascii="Times New Roman" w:hAnsi="Times New Roman" w:cs="Times New Roman"/>
        </w:rPr>
        <w:t xml:space="preserve"> правоотношения </w:t>
      </w:r>
      <w:r w:rsidR="004D5AFF">
        <w:rPr>
          <w:rFonts w:ascii="Times New Roman" w:hAnsi="Times New Roman" w:cs="Times New Roman"/>
          <w:b/>
        </w:rPr>
        <w:t>–</w:t>
      </w:r>
      <w:r w:rsidRPr="00253ECA">
        <w:rPr>
          <w:rFonts w:ascii="Times New Roman" w:hAnsi="Times New Roman" w:cs="Times New Roman"/>
          <w:b/>
        </w:rPr>
        <w:t xml:space="preserve"> </w:t>
      </w:r>
      <w:r w:rsidR="00453A48">
        <w:rPr>
          <w:rFonts w:ascii="Times New Roman" w:hAnsi="Times New Roman" w:cs="Times New Roman"/>
          <w:b/>
          <w:lang w:val="en-US"/>
        </w:rPr>
        <w:t>122 798</w:t>
      </w:r>
      <w:r w:rsidRPr="00253ECA">
        <w:rPr>
          <w:rFonts w:ascii="Times New Roman" w:hAnsi="Times New Roman" w:cs="Times New Roman"/>
        </w:rPr>
        <w:t xml:space="preserve"> лв.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осигурителни вноски – </w:t>
      </w:r>
      <w:r w:rsidR="00453A48">
        <w:rPr>
          <w:rFonts w:ascii="Times New Roman" w:hAnsi="Times New Roman" w:cs="Times New Roman"/>
          <w:b/>
          <w:lang w:val="en-US"/>
        </w:rPr>
        <w:t>716 223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9F0E36" w:rsidRPr="00253ECA" w:rsidRDefault="003F7B86" w:rsidP="00040328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Средствата в размер на </w:t>
      </w:r>
      <w:r w:rsidR="00453A48">
        <w:rPr>
          <w:rFonts w:ascii="Times New Roman" w:hAnsi="Times New Roman" w:cs="Times New Roman"/>
          <w:b/>
          <w:lang w:val="en-US"/>
        </w:rPr>
        <w:t>4 117 922</w:t>
      </w:r>
      <w:r w:rsidR="00883826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240/31.08.2020 г.</w:t>
      </w:r>
    </w:p>
    <w:p w:rsidR="00040328" w:rsidRPr="00253ECA" w:rsidRDefault="00040328" w:rsidP="00040328">
      <w:pPr>
        <w:ind w:firstLine="708"/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  <w:b/>
        </w:rPr>
        <w:t xml:space="preserve">Разходи за издръжка – в размер на </w:t>
      </w:r>
      <w:r w:rsidR="00453A48">
        <w:rPr>
          <w:rFonts w:ascii="Times New Roman" w:hAnsi="Times New Roman" w:cs="Times New Roman"/>
          <w:b/>
          <w:lang w:val="en-US"/>
        </w:rPr>
        <w:t>828</w:t>
      </w:r>
      <w:bookmarkStart w:id="0" w:name="_GoBack"/>
      <w:bookmarkEnd w:id="0"/>
      <w:r w:rsidRPr="00253ECA">
        <w:rPr>
          <w:rFonts w:ascii="Times New Roman" w:hAnsi="Times New Roman" w:cs="Times New Roman"/>
          <w:b/>
        </w:rPr>
        <w:t xml:space="preserve"> лв.</w:t>
      </w:r>
    </w:p>
    <w:p w:rsidR="00B51C58" w:rsidRPr="00253ECA" w:rsidRDefault="00B51C58" w:rsidP="00B51C58">
      <w:pPr>
        <w:ind w:firstLine="708"/>
        <w:jc w:val="both"/>
        <w:rPr>
          <w:rFonts w:ascii="Times New Roman" w:hAnsi="Times New Roman" w:cs="Times New Roman"/>
          <w:b/>
          <w:highlight w:val="yellow"/>
        </w:rPr>
      </w:pPr>
      <w:r w:rsidRPr="00253ECA">
        <w:rPr>
          <w:rFonts w:ascii="Times New Roman" w:hAnsi="Times New Roman" w:cs="Times New Roman"/>
        </w:rPr>
        <w:t>Разходите за издръжка включват закупуване на дезинфектанти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и услуги по дезинфекция на помещения. 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ИВА ТАЛАНОВА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lastRenderedPageBreak/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9F0" w:rsidRDefault="000E09F0" w:rsidP="00344A2F">
      <w:pPr>
        <w:spacing w:after="0" w:line="240" w:lineRule="auto"/>
      </w:pPr>
      <w:r>
        <w:separator/>
      </w:r>
    </w:p>
  </w:endnote>
  <w:endnote w:type="continuationSeparator" w:id="0">
    <w:p w:rsidR="000E09F0" w:rsidRDefault="000E09F0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A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3A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9F0" w:rsidRDefault="000E09F0" w:rsidP="00344A2F">
      <w:pPr>
        <w:spacing w:after="0" w:line="240" w:lineRule="auto"/>
      </w:pPr>
      <w:r>
        <w:separator/>
      </w:r>
    </w:p>
  </w:footnote>
  <w:footnote w:type="continuationSeparator" w:id="0">
    <w:p w:rsidR="000E09F0" w:rsidRDefault="000E09F0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0E09F0"/>
    <w:rsid w:val="000E3DC1"/>
    <w:rsid w:val="00121AC9"/>
    <w:rsid w:val="0014712E"/>
    <w:rsid w:val="00147F4C"/>
    <w:rsid w:val="00182C07"/>
    <w:rsid w:val="001A3998"/>
    <w:rsid w:val="001C6FBE"/>
    <w:rsid w:val="00201B4F"/>
    <w:rsid w:val="00253896"/>
    <w:rsid w:val="00253ECA"/>
    <w:rsid w:val="002624D9"/>
    <w:rsid w:val="00276360"/>
    <w:rsid w:val="002925CF"/>
    <w:rsid w:val="002B23BA"/>
    <w:rsid w:val="002B7702"/>
    <w:rsid w:val="002D4782"/>
    <w:rsid w:val="00301A45"/>
    <w:rsid w:val="00310B9D"/>
    <w:rsid w:val="00313221"/>
    <w:rsid w:val="00315489"/>
    <w:rsid w:val="00325533"/>
    <w:rsid w:val="003371E0"/>
    <w:rsid w:val="00344A2F"/>
    <w:rsid w:val="00363855"/>
    <w:rsid w:val="00364A6B"/>
    <w:rsid w:val="00364F89"/>
    <w:rsid w:val="003715EB"/>
    <w:rsid w:val="003822E3"/>
    <w:rsid w:val="003B16B8"/>
    <w:rsid w:val="003F7B23"/>
    <w:rsid w:val="003F7B86"/>
    <w:rsid w:val="0041690B"/>
    <w:rsid w:val="00417B08"/>
    <w:rsid w:val="004241AD"/>
    <w:rsid w:val="004310D6"/>
    <w:rsid w:val="00453A48"/>
    <w:rsid w:val="00460619"/>
    <w:rsid w:val="004612FD"/>
    <w:rsid w:val="0046213B"/>
    <w:rsid w:val="00463C40"/>
    <w:rsid w:val="0048779C"/>
    <w:rsid w:val="00492363"/>
    <w:rsid w:val="00494D18"/>
    <w:rsid w:val="004B7B1D"/>
    <w:rsid w:val="004C343E"/>
    <w:rsid w:val="004D2676"/>
    <w:rsid w:val="004D5AFF"/>
    <w:rsid w:val="005077F1"/>
    <w:rsid w:val="005144D2"/>
    <w:rsid w:val="00523368"/>
    <w:rsid w:val="005375FA"/>
    <w:rsid w:val="00541ECA"/>
    <w:rsid w:val="00561AD7"/>
    <w:rsid w:val="005745E4"/>
    <w:rsid w:val="005811CC"/>
    <w:rsid w:val="005D2532"/>
    <w:rsid w:val="005F7063"/>
    <w:rsid w:val="00630E53"/>
    <w:rsid w:val="00673897"/>
    <w:rsid w:val="00675586"/>
    <w:rsid w:val="006807A0"/>
    <w:rsid w:val="00682109"/>
    <w:rsid w:val="00682B9B"/>
    <w:rsid w:val="006A1E33"/>
    <w:rsid w:val="006A29D4"/>
    <w:rsid w:val="006C52B5"/>
    <w:rsid w:val="006D2892"/>
    <w:rsid w:val="006D52DD"/>
    <w:rsid w:val="006E0D89"/>
    <w:rsid w:val="006E7AD0"/>
    <w:rsid w:val="006E7C91"/>
    <w:rsid w:val="00704414"/>
    <w:rsid w:val="007359CD"/>
    <w:rsid w:val="007367E8"/>
    <w:rsid w:val="0074373A"/>
    <w:rsid w:val="007461FC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8F1977"/>
    <w:rsid w:val="009122C6"/>
    <w:rsid w:val="00927F16"/>
    <w:rsid w:val="009326E4"/>
    <w:rsid w:val="00932CCA"/>
    <w:rsid w:val="009526C6"/>
    <w:rsid w:val="009622ED"/>
    <w:rsid w:val="009A3CC2"/>
    <w:rsid w:val="009B2729"/>
    <w:rsid w:val="009F0E36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72C13"/>
    <w:rsid w:val="00BA1A09"/>
    <w:rsid w:val="00BA69A2"/>
    <w:rsid w:val="00BC4DA8"/>
    <w:rsid w:val="00BD2C20"/>
    <w:rsid w:val="00BD7727"/>
    <w:rsid w:val="00BE386B"/>
    <w:rsid w:val="00BF3069"/>
    <w:rsid w:val="00C20C6B"/>
    <w:rsid w:val="00CD29F9"/>
    <w:rsid w:val="00CE3779"/>
    <w:rsid w:val="00D02FFF"/>
    <w:rsid w:val="00D32393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27E2D"/>
    <w:rsid w:val="00F27E34"/>
    <w:rsid w:val="00F3127C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1EC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B762-2295-447F-ADA8-A89F7AFC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78</cp:revision>
  <cp:lastPrinted>2023-07-07T07:00:00Z</cp:lastPrinted>
  <dcterms:created xsi:type="dcterms:W3CDTF">2022-08-09T08:43:00Z</dcterms:created>
  <dcterms:modified xsi:type="dcterms:W3CDTF">2023-10-10T12:04:00Z</dcterms:modified>
</cp:coreProperties>
</file>