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1"/>
        <w:gridCol w:w="5094"/>
        <w:gridCol w:w="2029"/>
      </w:tblGrid>
      <w:tr w:rsidR="00664168" w:rsidRPr="00B128F2" w14:paraId="65FE1360" w14:textId="77777777" w:rsidTr="00E512E0">
        <w:tc>
          <w:tcPr>
            <w:tcW w:w="5000" w:type="pct"/>
            <w:gridSpan w:val="3"/>
          </w:tcPr>
          <w:p w14:paraId="1AE533B9" w14:textId="77777777" w:rsidR="00664168" w:rsidRPr="00BD2A7E" w:rsidRDefault="00664168" w:rsidP="00E512E0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ТАБЛИЦА ЗА СЪОТВЕТСТВИЕ</w:t>
            </w:r>
          </w:p>
        </w:tc>
      </w:tr>
      <w:tr w:rsidR="00664168" w:rsidRPr="00B128F2" w14:paraId="3AD786A8" w14:textId="77777777" w:rsidTr="003660B3">
        <w:tc>
          <w:tcPr>
            <w:tcW w:w="2455" w:type="pct"/>
          </w:tcPr>
          <w:p w14:paraId="5F3A3B8A" w14:textId="38043F52" w:rsidR="00664168" w:rsidRPr="00B128F2" w:rsidRDefault="001A7D0A" w:rsidP="00596B88">
            <w:pPr>
              <w:pStyle w:val="NoSpacing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  <w:lang w:eastAsia="bg-BG"/>
              </w:rPr>
              <w:t xml:space="preserve">ДЕЛЕГИРАНА ДИРЕКТИВА </w:t>
            </w:r>
            <w:r w:rsidR="00596B88" w:rsidRPr="00B128F2">
              <w:rPr>
                <w:b/>
                <w:sz w:val="20"/>
                <w:szCs w:val="20"/>
                <w:lang w:eastAsia="bg-BG"/>
              </w:rPr>
              <w:t>(ЕС) 2020/360 на Комисията от 17 декември  2019 г.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олово в платинирани платинени електроди, използвани за някои измервания на проводимостта;</w:t>
            </w:r>
          </w:p>
        </w:tc>
        <w:tc>
          <w:tcPr>
            <w:tcW w:w="1820" w:type="pct"/>
          </w:tcPr>
          <w:p w14:paraId="580B0C07" w14:textId="61CA672D" w:rsidR="00664168" w:rsidRPr="00B128F2" w:rsidRDefault="008C2BA5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Заповед № РД-289/27.05.2016 г. на министъра на околната среда и водите изменена и допълнена със Заповед № РД-147/28.02.2017 г., Заповед № РД-6</w:t>
            </w:r>
            <w:r w:rsidRPr="00BD2A7E">
              <w:rPr>
                <w:b/>
                <w:sz w:val="20"/>
                <w:szCs w:val="20"/>
              </w:rPr>
              <w:t>1</w:t>
            </w:r>
            <w:r w:rsidRPr="00B128F2">
              <w:rPr>
                <w:b/>
                <w:sz w:val="20"/>
                <w:szCs w:val="20"/>
              </w:rPr>
              <w:t>1/11.09.2017 г.</w:t>
            </w:r>
            <w:r w:rsidR="00464457" w:rsidRPr="00BD2A7E">
              <w:rPr>
                <w:b/>
                <w:sz w:val="20"/>
                <w:szCs w:val="20"/>
              </w:rPr>
              <w:t>,</w:t>
            </w:r>
            <w:r w:rsidRPr="00B128F2">
              <w:rPr>
                <w:b/>
                <w:sz w:val="20"/>
                <w:szCs w:val="20"/>
              </w:rPr>
              <w:t xml:space="preserve"> Заповед № РД-224/23.04.2018 г</w:t>
            </w:r>
            <w:r w:rsidR="00464457" w:rsidRPr="00BD2A7E">
              <w:rPr>
                <w:b/>
                <w:sz w:val="20"/>
                <w:szCs w:val="20"/>
              </w:rPr>
              <w:t>.</w:t>
            </w:r>
            <w:r w:rsidR="00AB2A63" w:rsidRPr="00B128F2">
              <w:rPr>
                <w:b/>
                <w:sz w:val="20"/>
                <w:szCs w:val="20"/>
              </w:rPr>
              <w:t xml:space="preserve">, </w:t>
            </w:r>
            <w:r w:rsidR="00464457" w:rsidRPr="00B128F2">
              <w:rPr>
                <w:b/>
                <w:sz w:val="20"/>
                <w:szCs w:val="20"/>
              </w:rPr>
              <w:t>Заповед № РД-401/22.05.2019 г.</w:t>
            </w:r>
            <w:r w:rsidR="00AB2A63" w:rsidRPr="00B128F2">
              <w:rPr>
                <w:b/>
                <w:sz w:val="20"/>
                <w:szCs w:val="20"/>
              </w:rPr>
              <w:t xml:space="preserve"> и Заповед № РД – 145/14.02.2020 г.</w:t>
            </w:r>
          </w:p>
        </w:tc>
        <w:tc>
          <w:tcPr>
            <w:tcW w:w="725" w:type="pct"/>
          </w:tcPr>
          <w:p w14:paraId="3AD93BCA" w14:textId="77777777" w:rsidR="00664168" w:rsidRPr="00B128F2" w:rsidRDefault="00664168" w:rsidP="00E512E0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Съответствие</w:t>
            </w:r>
          </w:p>
        </w:tc>
      </w:tr>
      <w:tr w:rsidR="00664168" w:rsidRPr="00B128F2" w14:paraId="4EE12BF4" w14:textId="77777777" w:rsidTr="003660B3">
        <w:tc>
          <w:tcPr>
            <w:tcW w:w="2455" w:type="pct"/>
          </w:tcPr>
          <w:p w14:paraId="79559F70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1 </w:t>
            </w:r>
          </w:p>
          <w:p w14:paraId="64D285AB" w14:textId="16B58C0B" w:rsidR="00664168" w:rsidRPr="00B128F2" w:rsidRDefault="00AB2A63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  <w:lang w:eastAsia="bg-BG"/>
              </w:rPr>
              <w:t>Приложение IV към Директива 2011/65/ЕС се изменя в съответствие с приложението към настоящата директива.</w:t>
            </w:r>
          </w:p>
        </w:tc>
        <w:tc>
          <w:tcPr>
            <w:tcW w:w="1820" w:type="pct"/>
          </w:tcPr>
          <w:p w14:paraId="7B5EE63B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02B361F8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6C21660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B128F2" w14:paraId="7FD388DB" w14:textId="77777777" w:rsidTr="003660B3">
        <w:tc>
          <w:tcPr>
            <w:tcW w:w="2455" w:type="pct"/>
          </w:tcPr>
          <w:p w14:paraId="2F6020A2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2 </w:t>
            </w:r>
          </w:p>
          <w:p w14:paraId="03FE9DAB" w14:textId="4D4F2C17" w:rsidR="00664168" w:rsidRPr="00B128F2" w:rsidRDefault="00664168" w:rsidP="00123349">
            <w:pPr>
              <w:pStyle w:val="NoSpacing"/>
              <w:tabs>
                <w:tab w:val="left" w:pos="330"/>
              </w:tabs>
              <w:jc w:val="both"/>
              <w:rPr>
                <w:b/>
                <w:sz w:val="20"/>
                <w:szCs w:val="20"/>
                <w:lang w:eastAsia="bg-BG"/>
              </w:rPr>
            </w:pPr>
            <w:r w:rsidRPr="00BD2A7E">
              <w:rPr>
                <w:sz w:val="20"/>
                <w:szCs w:val="20"/>
              </w:rPr>
              <w:t xml:space="preserve">1. </w:t>
            </w:r>
            <w:r w:rsidR="00AB2A63" w:rsidRPr="00B128F2">
              <w:rPr>
                <w:bCs/>
                <w:sz w:val="20"/>
                <w:szCs w:val="20"/>
                <w:lang w:eastAsia="bg-BG"/>
              </w:rPr>
              <w:t>Държавите членки приемат и публикуват не по-късно от 31 март 2021 г.</w:t>
            </w:r>
            <w:r w:rsidR="00123349" w:rsidRPr="00B128F2">
              <w:rPr>
                <w:bCs/>
                <w:sz w:val="20"/>
                <w:szCs w:val="20"/>
                <w:lang w:eastAsia="bg-BG"/>
              </w:rPr>
              <w:t xml:space="preserve"> законовите, подзаконовите и </w:t>
            </w:r>
            <w:r w:rsidR="00AB2A63" w:rsidRPr="00B128F2">
              <w:rPr>
                <w:bCs/>
                <w:sz w:val="20"/>
                <w:szCs w:val="20"/>
                <w:lang w:eastAsia="bg-BG"/>
              </w:rPr>
              <w:t>административните разпоредби, необходими, за да се съобразят с настоящата директива. Те незабавно съобщават на</w:t>
            </w:r>
            <w:r w:rsidR="00123349" w:rsidRPr="00B128F2">
              <w:rPr>
                <w:bCs/>
                <w:sz w:val="20"/>
                <w:szCs w:val="20"/>
                <w:lang w:eastAsia="bg-BG"/>
              </w:rPr>
              <w:t xml:space="preserve"> </w:t>
            </w:r>
            <w:r w:rsidR="00AB2A63" w:rsidRPr="00B128F2">
              <w:rPr>
                <w:bCs/>
                <w:sz w:val="20"/>
                <w:szCs w:val="20"/>
                <w:lang w:eastAsia="bg-BG"/>
              </w:rPr>
              <w:t>Комисията текста на тези разпоредби.</w:t>
            </w:r>
            <w:r w:rsidR="00AB2A63" w:rsidRPr="00B128F2">
              <w:rPr>
                <w:b/>
                <w:sz w:val="20"/>
                <w:szCs w:val="20"/>
                <w:lang w:eastAsia="bg-BG"/>
              </w:rPr>
              <w:t xml:space="preserve"> </w:t>
            </w:r>
          </w:p>
          <w:p w14:paraId="59F351A8" w14:textId="1764AEA4" w:rsidR="004F3D5B" w:rsidRPr="00BD2A7E" w:rsidRDefault="004F3D5B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C8C7C62" w14:textId="77777777" w:rsidR="00AE2DD8" w:rsidRPr="00BD2A7E" w:rsidRDefault="00AE2DD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6907E22" w14:textId="7F6A73DA" w:rsidR="00664168" w:rsidRPr="00B128F2" w:rsidRDefault="00736AE7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Те прилагат тези разпоредби, считано от </w:t>
            </w:r>
            <w:r w:rsidR="006F14E9" w:rsidRPr="00B128F2">
              <w:rPr>
                <w:sz w:val="20"/>
                <w:szCs w:val="20"/>
              </w:rPr>
              <w:t xml:space="preserve">1 </w:t>
            </w:r>
            <w:r w:rsidR="00AB2A63" w:rsidRPr="00B128F2">
              <w:rPr>
                <w:sz w:val="20"/>
                <w:szCs w:val="20"/>
              </w:rPr>
              <w:t xml:space="preserve">април </w:t>
            </w:r>
            <w:r w:rsidR="006F14E9" w:rsidRPr="00B128F2">
              <w:rPr>
                <w:sz w:val="20"/>
                <w:szCs w:val="20"/>
              </w:rPr>
              <w:t>202</w:t>
            </w:r>
            <w:r w:rsidR="00AB2A63" w:rsidRPr="00B128F2">
              <w:rPr>
                <w:sz w:val="20"/>
                <w:szCs w:val="20"/>
              </w:rPr>
              <w:t>1</w:t>
            </w:r>
            <w:r w:rsidR="006F14E9" w:rsidRPr="00B128F2">
              <w:rPr>
                <w:sz w:val="20"/>
                <w:szCs w:val="20"/>
              </w:rPr>
              <w:t xml:space="preserve"> г.</w:t>
            </w:r>
          </w:p>
          <w:p w14:paraId="5043D1F7" w14:textId="77777777" w:rsidR="004F3D5B" w:rsidRPr="00B128F2" w:rsidRDefault="004F3D5B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4DAD4FC" w14:textId="77777777" w:rsidR="004F3D5B" w:rsidRPr="00BD2A7E" w:rsidRDefault="004F3D5B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A29A2BB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A54E24F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57ACCA4" w14:textId="12F011CD" w:rsidR="004F3D5B" w:rsidRPr="00B128F2" w:rsidRDefault="004F3D5B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EE7A131" w14:textId="6B0018D7" w:rsidR="00123349" w:rsidRPr="00B128F2" w:rsidRDefault="0012334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DC5ED4F" w14:textId="2D2DDD9F" w:rsidR="00862E5D" w:rsidRPr="00B128F2" w:rsidRDefault="00862E5D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39BE238" w14:textId="1E4266CC" w:rsidR="00862E5D" w:rsidRPr="00B128F2" w:rsidRDefault="00862E5D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46E5B86" w14:textId="7C7FA703" w:rsidR="00862E5D" w:rsidRPr="00B128F2" w:rsidRDefault="00862E5D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8370AE3" w14:textId="6D68DF92" w:rsidR="00AE2DD8" w:rsidRPr="00BD2A7E" w:rsidRDefault="00AE2DD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B55C4EB" w14:textId="3C20567B" w:rsidR="00AE2DD8" w:rsidRDefault="00AE2DD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FA284E0" w14:textId="3002F275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C1C4273" w14:textId="6BDFD75B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555BAAB" w14:textId="1F5C147F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A8B1F4F" w14:textId="516559AC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82DF16E" w14:textId="77777777" w:rsidR="00670659" w:rsidRPr="00B128F2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96F0A2A" w14:textId="48FD3F1D" w:rsidR="00664168" w:rsidRPr="00B128F2" w:rsidRDefault="0012334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Когато държавите членки приемат тези разпоредби, в тях се съдържа позоваване на настоящата директива или то се извършва</w:t>
            </w:r>
            <w:r w:rsidRPr="00B128F2">
              <w:rPr>
                <w:sz w:val="20"/>
                <w:szCs w:val="20"/>
              </w:rPr>
              <w:br/>
              <w:t xml:space="preserve">при официалното им публикуване. Условията и редът на позоваване се определят от държавите членки </w:t>
            </w:r>
          </w:p>
          <w:p w14:paraId="23E5C5FA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0E8BDB2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BC22025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157F40D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63A4A93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54BB78D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4CD8760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BCF179C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2C99C2E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B7968C0" w14:textId="77777777" w:rsidR="00FF1144" w:rsidRPr="00B128F2" w:rsidRDefault="00FF1144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1F7B353" w14:textId="77777777" w:rsidR="00775BA3" w:rsidRPr="00BD2A7E" w:rsidRDefault="00775BA3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56C615B" w14:textId="0B193AF6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 xml:space="preserve">2. </w:t>
            </w:r>
            <w:r w:rsidR="00736AE7" w:rsidRPr="00BD2A7E">
              <w:rPr>
                <w:sz w:val="20"/>
                <w:szCs w:val="20"/>
              </w:rPr>
              <w:t>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      </w:r>
          </w:p>
        </w:tc>
        <w:tc>
          <w:tcPr>
            <w:tcW w:w="1820" w:type="pct"/>
          </w:tcPr>
          <w:p w14:paraId="2713021E" w14:textId="77777777" w:rsidR="008E2619" w:rsidRPr="00BD2A7E" w:rsidRDefault="008E2619" w:rsidP="00FF1144">
            <w:pPr>
              <w:pStyle w:val="NoSpacing"/>
              <w:jc w:val="both"/>
              <w:rPr>
                <w:b/>
                <w:sz w:val="20"/>
                <w:szCs w:val="20"/>
              </w:rPr>
            </w:pPr>
            <w:bookmarkStart w:id="0" w:name="_Hlk37860792"/>
          </w:p>
          <w:p w14:paraId="1AF1BAC2" w14:textId="77777777" w:rsidR="00423533" w:rsidRDefault="00423533" w:rsidP="00423533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</w:p>
          <w:p w14:paraId="138D5CBA" w14:textId="77777777" w:rsidR="00423533" w:rsidRDefault="00423533" w:rsidP="00423533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</w:p>
          <w:p w14:paraId="590E8676" w14:textId="77777777" w:rsidR="00423533" w:rsidRDefault="00423533" w:rsidP="00423533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</w:p>
          <w:p w14:paraId="1076D6DD" w14:textId="312AFBE6" w:rsidR="00423533" w:rsidRPr="00423533" w:rsidRDefault="00423533" w:rsidP="00423533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Настоящата заповед се прилага:</w:t>
            </w:r>
          </w:p>
          <w:p w14:paraId="3A1DA63D" w14:textId="77777777" w:rsidR="00423533" w:rsidRPr="00423533" w:rsidRDefault="00423533" w:rsidP="00423533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от 1 септември 2020 г. по отношение на т. 44 от Приложение № 2, в съответствие със срока, посочен в чл. 2, параграф 1 от Делегирана директива (ЕС) 2020/364;</w:t>
            </w:r>
          </w:p>
          <w:p w14:paraId="1E7F56B7" w14:textId="77777777" w:rsidR="00423533" w:rsidRPr="00423533" w:rsidRDefault="00423533" w:rsidP="00423533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от 1 април 2021 г. по отношение на т.9,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</w:t>
            </w:r>
            <w:r w:rsidRPr="00423533">
              <w:rPr>
                <w:sz w:val="20"/>
                <w:szCs w:val="20"/>
              </w:rPr>
              <w:t>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II</w:t>
            </w:r>
            <w:r w:rsidRPr="00423533">
              <w:rPr>
                <w:sz w:val="20"/>
                <w:szCs w:val="20"/>
              </w:rPr>
              <w:t>, т.41 от Приложение № 1 и т.37, т.41 от Приложение № 2, в съответствие със срока, посочен в чл. 2, параграф 1 от Делегирана директива (ЕС) 2020/360 Делегирана директива (ЕС) 2020/361, Делегирана директива (ЕС) 2020/365 и Делегирана директива (ЕС) 2020/366.</w:t>
            </w:r>
          </w:p>
          <w:bookmarkEnd w:id="0"/>
          <w:p w14:paraId="12906026" w14:textId="77777777" w:rsidR="008E2619" w:rsidRPr="00BD2A7E" w:rsidRDefault="008E2619" w:rsidP="00FF11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0CF0F1A0" w14:textId="42EE7CAD" w:rsidR="00FF1144" w:rsidRPr="00B128F2" w:rsidRDefault="00FF1144" w:rsidP="00344B06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I. В</w:t>
            </w:r>
            <w:r w:rsidR="00344B06" w:rsidRPr="00B128F2">
              <w:rPr>
                <w:b/>
                <w:sz w:val="20"/>
                <w:szCs w:val="20"/>
              </w:rPr>
              <w:t xml:space="preserve"> частта „Нареждам“ се създават</w:t>
            </w:r>
            <w:r w:rsidR="00344B06" w:rsidRPr="00BD2A7E">
              <w:rPr>
                <w:b/>
                <w:sz w:val="20"/>
                <w:szCs w:val="20"/>
              </w:rPr>
              <w:t xml:space="preserve"> </w:t>
            </w:r>
            <w:r w:rsidRPr="00B128F2">
              <w:rPr>
                <w:b/>
                <w:sz w:val="20"/>
                <w:szCs w:val="20"/>
              </w:rPr>
              <w:t xml:space="preserve">т. </w:t>
            </w:r>
            <w:r w:rsidR="00736AE7" w:rsidRPr="00B128F2">
              <w:rPr>
                <w:b/>
                <w:sz w:val="20"/>
                <w:szCs w:val="20"/>
              </w:rPr>
              <w:t>5</w:t>
            </w:r>
            <w:r w:rsidR="00123349" w:rsidRPr="00B128F2">
              <w:rPr>
                <w:b/>
                <w:sz w:val="20"/>
                <w:szCs w:val="20"/>
              </w:rPr>
              <w:t>3</w:t>
            </w:r>
            <w:r w:rsidR="00736AE7" w:rsidRPr="00B128F2">
              <w:rPr>
                <w:b/>
                <w:sz w:val="20"/>
                <w:szCs w:val="20"/>
              </w:rPr>
              <w:t xml:space="preserve"> </w:t>
            </w:r>
            <w:r w:rsidRPr="00B128F2">
              <w:rPr>
                <w:b/>
                <w:sz w:val="20"/>
                <w:szCs w:val="20"/>
              </w:rPr>
              <w:t xml:space="preserve">– </w:t>
            </w:r>
            <w:r w:rsidR="00736AE7" w:rsidRPr="00B128F2">
              <w:rPr>
                <w:b/>
                <w:sz w:val="20"/>
                <w:szCs w:val="20"/>
              </w:rPr>
              <w:t>5</w:t>
            </w:r>
            <w:r w:rsidR="00123349" w:rsidRPr="00B128F2">
              <w:rPr>
                <w:b/>
                <w:sz w:val="20"/>
                <w:szCs w:val="20"/>
              </w:rPr>
              <w:t>7</w:t>
            </w:r>
            <w:r w:rsidR="00344B06" w:rsidRPr="00BD2A7E">
              <w:rPr>
                <w:b/>
                <w:sz w:val="20"/>
                <w:szCs w:val="20"/>
              </w:rPr>
              <w:t>,</w:t>
            </w:r>
            <w:r w:rsidR="008F211D" w:rsidRPr="00B128F2">
              <w:rPr>
                <w:b/>
                <w:sz w:val="20"/>
                <w:szCs w:val="20"/>
              </w:rPr>
              <w:t xml:space="preserve"> </w:t>
            </w:r>
            <w:r w:rsidRPr="00B128F2">
              <w:rPr>
                <w:b/>
                <w:sz w:val="20"/>
                <w:szCs w:val="20"/>
              </w:rPr>
              <w:t>както следва:</w:t>
            </w:r>
          </w:p>
          <w:p w14:paraId="1329CE12" w14:textId="7375DBC3" w:rsidR="00596B88" w:rsidRPr="00B128F2" w:rsidRDefault="00775BA3" w:rsidP="00596B88">
            <w:pPr>
              <w:tabs>
                <w:tab w:val="left" w:pos="851"/>
              </w:tabs>
              <w:spacing w:line="240" w:lineRule="auto"/>
              <w:ind w:firstLine="450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т. 53 </w:t>
            </w:r>
            <w:r w:rsidR="001A7D0A" w:rsidRPr="00B128F2">
              <w:rPr>
                <w:sz w:val="20"/>
                <w:szCs w:val="20"/>
              </w:rPr>
              <w:t>ДЕЛЕГИРАНА ДИРЕКТИВА</w:t>
            </w:r>
            <w:r w:rsidR="001A7D0A" w:rsidRPr="00B128F2">
              <w:rPr>
                <w:color w:val="C0504D"/>
                <w:sz w:val="20"/>
                <w:szCs w:val="20"/>
              </w:rPr>
              <w:t xml:space="preserve"> </w:t>
            </w:r>
            <w:r w:rsidR="00596B88" w:rsidRPr="00B128F2">
              <w:rPr>
                <w:sz w:val="20"/>
                <w:szCs w:val="20"/>
              </w:rPr>
              <w:t xml:space="preserve">(ЕС) 2020/360 на Комисията от 17 декември  2019 г. за изменение, с цел </w:t>
            </w:r>
            <w:r w:rsidR="00596B88" w:rsidRPr="00B128F2">
              <w:rPr>
                <w:sz w:val="20"/>
                <w:szCs w:val="20"/>
              </w:rPr>
              <w:lastRenderedPageBreak/>
              <w:t>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олово в платинирани платинени електроди, използвани за някои измервания на проводимостта (ОВ, L 67, 05.03.2020 г.);</w:t>
            </w:r>
          </w:p>
          <w:p w14:paraId="424D827B" w14:textId="77777777" w:rsidR="008C2BA5" w:rsidRPr="00BD2A7E" w:rsidRDefault="008C2BA5" w:rsidP="00596B8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329382F9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0145F93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  <w:p w14:paraId="08A3716F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1435970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06233C2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4B8BD59" w14:textId="77777777" w:rsidR="00E87D2A" w:rsidRPr="00B128F2" w:rsidRDefault="00E87D2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FAE7CCB" w14:textId="77777777" w:rsidR="00E87D2A" w:rsidRPr="00B128F2" w:rsidRDefault="00E87D2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2688634" w14:textId="2E44C7B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7EF11B94" w14:textId="77777777" w:rsidR="00664168" w:rsidRPr="00BD2A7E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2BC00CC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1773841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5B5B42F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6CE641B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092DF51" w14:textId="77777777" w:rsidR="00862E5D" w:rsidRPr="00B128F2" w:rsidRDefault="00862E5D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471D5A8" w14:textId="77777777" w:rsidR="00862E5D" w:rsidRPr="00B128F2" w:rsidRDefault="00862E5D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6405A2B" w14:textId="77777777" w:rsidR="00862E5D" w:rsidRPr="00B128F2" w:rsidRDefault="00862E5D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7DADE81" w14:textId="77777777" w:rsidR="00862E5D" w:rsidRPr="00B128F2" w:rsidRDefault="00862E5D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D19CB50" w14:textId="77777777" w:rsidR="00AE2DD8" w:rsidRPr="00B128F2" w:rsidRDefault="00AE2DD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4A81704" w14:textId="77777777" w:rsidR="00AE2DD8" w:rsidRPr="00B128F2" w:rsidRDefault="00AE2DD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382E694" w14:textId="77777777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580E8D7" w14:textId="77777777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541782B" w14:textId="77777777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BE6932D" w14:textId="77777777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4178AC3" w14:textId="77777777" w:rsidR="00670659" w:rsidRDefault="0067065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6E34244" w14:textId="1308CFC6" w:rsidR="00664168" w:rsidRPr="00B128F2" w:rsidRDefault="00FF1144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7771F81A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A47EFA2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4C11329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E08E8A7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6D249EE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C6ADB39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A68D02E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2075093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DAAE567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02F7DA2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8F361D4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BFCE1C6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F6E5666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7411E17" w14:textId="77777777" w:rsidR="00775BA3" w:rsidRPr="00B128F2" w:rsidRDefault="00775BA3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53ECF68" w14:textId="182C4049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  <w:p w14:paraId="35A7C23E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664168" w:rsidRPr="00B128F2" w14:paraId="23B5950D" w14:textId="77777777" w:rsidTr="003660B3">
        <w:tc>
          <w:tcPr>
            <w:tcW w:w="2455" w:type="pct"/>
          </w:tcPr>
          <w:p w14:paraId="71362C92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lastRenderedPageBreak/>
              <w:t xml:space="preserve">Член 3 </w:t>
            </w:r>
          </w:p>
          <w:p w14:paraId="4658D659" w14:textId="77777777" w:rsidR="00664168" w:rsidRPr="00B128F2" w:rsidRDefault="00517130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Настоящата директива влиза в сила на двадесетия ден след деня на публикуването ѝ в Официален вестник на Европейския съюз.</w:t>
            </w:r>
          </w:p>
        </w:tc>
        <w:tc>
          <w:tcPr>
            <w:tcW w:w="1820" w:type="pct"/>
          </w:tcPr>
          <w:p w14:paraId="5923F12B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52E7DA7B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B128F2" w14:paraId="1CD54FF1" w14:textId="77777777" w:rsidTr="003660B3">
        <w:tc>
          <w:tcPr>
            <w:tcW w:w="2455" w:type="pct"/>
          </w:tcPr>
          <w:p w14:paraId="0823CA93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Член 4 </w:t>
            </w:r>
          </w:p>
          <w:p w14:paraId="601F1B61" w14:textId="77777777" w:rsidR="00664168" w:rsidRPr="00B128F2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1820" w:type="pct"/>
          </w:tcPr>
          <w:p w14:paraId="246A3800" w14:textId="77777777" w:rsidR="00664168" w:rsidRPr="00B128F2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19F310B9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B128F2" w14:paraId="194FC251" w14:textId="77777777" w:rsidTr="003660B3">
        <w:tc>
          <w:tcPr>
            <w:tcW w:w="2455" w:type="pct"/>
          </w:tcPr>
          <w:p w14:paraId="3E689602" w14:textId="77777777" w:rsidR="00664168" w:rsidRPr="00B128F2" w:rsidRDefault="00664168" w:rsidP="00E512E0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Приложение</w:t>
            </w:r>
          </w:p>
          <w:p w14:paraId="4D4FB32D" w14:textId="4854D1E9" w:rsidR="00664168" w:rsidRPr="00B128F2" w:rsidRDefault="00517130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В приложение I</w:t>
            </w:r>
            <w:r w:rsidR="00775BA3" w:rsidRPr="00BD2A7E">
              <w:rPr>
                <w:sz w:val="20"/>
                <w:szCs w:val="20"/>
              </w:rPr>
              <w:t>V</w:t>
            </w:r>
            <w:r w:rsidRPr="00B128F2">
              <w:rPr>
                <w:sz w:val="20"/>
                <w:szCs w:val="20"/>
              </w:rPr>
              <w:t xml:space="preserve"> към Директива 2011/65/ЕС </w:t>
            </w:r>
            <w:r w:rsidR="00775BA3" w:rsidRPr="00B128F2">
              <w:rPr>
                <w:sz w:val="20"/>
                <w:szCs w:val="20"/>
              </w:rPr>
              <w:t xml:space="preserve">вписването по точка 37 </w:t>
            </w:r>
            <w:r w:rsidR="0035330E" w:rsidRPr="00B128F2">
              <w:rPr>
                <w:sz w:val="20"/>
                <w:szCs w:val="20"/>
              </w:rPr>
              <w:t xml:space="preserve">се </w:t>
            </w:r>
            <w:r w:rsidR="00775BA3" w:rsidRPr="00B128F2">
              <w:rPr>
                <w:sz w:val="20"/>
                <w:szCs w:val="20"/>
              </w:rPr>
              <w:t>заменя със следното</w:t>
            </w:r>
            <w:r w:rsidR="0035330E" w:rsidRPr="00B128F2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3547"/>
              <w:gridCol w:w="2188"/>
            </w:tblGrid>
            <w:tr w:rsidR="001F1EEF" w:rsidRPr="00B128F2" w14:paraId="5FCFD988" w14:textId="77777777" w:rsidTr="003138D1">
              <w:tc>
                <w:tcPr>
                  <w:tcW w:w="921" w:type="dxa"/>
                </w:tcPr>
                <w:p w14:paraId="0599A722" w14:textId="51713241" w:rsidR="001F1EEF" w:rsidRPr="00B128F2" w:rsidRDefault="001F1EEF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„</w:t>
                  </w:r>
                  <w:r w:rsidR="00775BA3" w:rsidRPr="00B128F2">
                    <w:rPr>
                      <w:sz w:val="20"/>
                      <w:szCs w:val="20"/>
                    </w:rPr>
                    <w:t>37</w:t>
                  </w:r>
                  <w:r w:rsidR="0035330E" w:rsidRPr="00B128F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10" w:type="dxa"/>
                </w:tcPr>
                <w:p w14:paraId="3E110B01" w14:textId="77777777" w:rsidR="00775BA3" w:rsidRPr="00B128F2" w:rsidRDefault="00775BA3" w:rsidP="008773BE">
                  <w:pPr>
                    <w:pStyle w:val="tbl-txt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Олово в платинирани платинени електроди, използвани за измерване на проводимостта, когато се прилага най-малко едно от следните условия:</w:t>
                  </w:r>
                </w:p>
                <w:p w14:paraId="371010E6" w14:textId="77777777" w:rsidR="00775BA3" w:rsidRPr="00B128F2" w:rsidRDefault="00775BA3" w:rsidP="008773BE">
                  <w:pPr>
                    <w:pStyle w:val="tbl-txt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а) широк спектър измервания, като обхватът на проводимостта покрива диапазон с разлика, по-голяма от 1 порядък (напр. обхват между 0,1 mS/m и 5 mS/m) в лабораторни приложения за неизвестни концентрации;</w:t>
                  </w:r>
                </w:p>
                <w:p w14:paraId="6D179504" w14:textId="77777777" w:rsidR="00775BA3" w:rsidRPr="00B128F2" w:rsidRDefault="00775BA3" w:rsidP="008773BE">
                  <w:pPr>
                    <w:pStyle w:val="tbl-txt"/>
                    <w:spacing w:before="0" w:beforeAutospacing="0" w:after="0" w:afterAutospacing="0"/>
                    <w:ind w:left="31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б) измервания на разтвори, при които се изисква точност от ± 1 % от диапазона на пробата и висока</w:t>
                  </w: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br/>
                    <w:t>устойчивост на корозия на електрода за някой от следните случаи:</w:t>
                  </w:r>
                </w:p>
                <w:p w14:paraId="22CAFFAF" w14:textId="77777777" w:rsidR="00775BA3" w:rsidRPr="00B128F2" w:rsidRDefault="00775BA3" w:rsidP="008773BE">
                  <w:pPr>
                    <w:pStyle w:val="tbl-txt"/>
                    <w:spacing w:before="0" w:beforeAutospacing="0" w:after="0" w:afterAutospacing="0"/>
                    <w:ind w:left="31" w:firstLine="270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i) разтвори с киселинност &lt; pH 1;</w:t>
                  </w:r>
                </w:p>
                <w:p w14:paraId="2AC154F1" w14:textId="77777777" w:rsidR="00775BA3" w:rsidRPr="00B128F2" w:rsidRDefault="00775BA3" w:rsidP="008773BE">
                  <w:pPr>
                    <w:pStyle w:val="tbl-txt"/>
                    <w:spacing w:before="0" w:beforeAutospacing="0" w:after="0" w:afterAutospacing="0"/>
                    <w:ind w:firstLine="301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ii) разтвори с алкалност &gt; pH 13;</w:t>
                  </w:r>
                </w:p>
                <w:p w14:paraId="11556D8C" w14:textId="77777777" w:rsidR="00775BA3" w:rsidRPr="00B128F2" w:rsidRDefault="00775BA3" w:rsidP="008773BE">
                  <w:pPr>
                    <w:pStyle w:val="tbl-txt"/>
                    <w:spacing w:before="0" w:beforeAutospacing="0" w:after="0" w:afterAutospacing="0"/>
                    <w:ind w:firstLine="301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iii) корозионно действащи разтвори, съдържащи халогенен газ;</w:t>
                  </w:r>
                </w:p>
                <w:p w14:paraId="1AC87D90" w14:textId="466794D9" w:rsidR="001F1EEF" w:rsidRPr="00B128F2" w:rsidRDefault="00775BA3" w:rsidP="008773B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в) измервания на проводимости над 100 mS/m, които трябва да бъдат извършени с преносими</w:t>
                  </w:r>
                  <w:r w:rsidR="00546567"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128F2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инструменти</w:t>
                  </w:r>
                </w:p>
              </w:tc>
              <w:tc>
                <w:tcPr>
                  <w:tcW w:w="2225" w:type="dxa"/>
                </w:tcPr>
                <w:p w14:paraId="1885CB2A" w14:textId="5920C6E7" w:rsidR="001F1EEF" w:rsidRPr="00B128F2" w:rsidRDefault="0035330E" w:rsidP="00E512E0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lastRenderedPageBreak/>
                    <w:t xml:space="preserve">изтича на </w:t>
                  </w:r>
                  <w:r w:rsidR="00546567" w:rsidRPr="00B128F2">
                    <w:rPr>
                      <w:sz w:val="20"/>
                      <w:szCs w:val="20"/>
                    </w:rPr>
                    <w:t>31</w:t>
                  </w:r>
                  <w:r w:rsidRPr="00B128F2">
                    <w:rPr>
                      <w:sz w:val="20"/>
                      <w:szCs w:val="20"/>
                    </w:rPr>
                    <w:t xml:space="preserve"> </w:t>
                  </w:r>
                  <w:r w:rsidR="00546567" w:rsidRPr="00B128F2">
                    <w:rPr>
                      <w:sz w:val="20"/>
                      <w:szCs w:val="20"/>
                    </w:rPr>
                    <w:t xml:space="preserve">декември </w:t>
                  </w:r>
                  <w:r w:rsidRPr="00B128F2">
                    <w:rPr>
                      <w:sz w:val="20"/>
                      <w:szCs w:val="20"/>
                    </w:rPr>
                    <w:t xml:space="preserve"> 202</w:t>
                  </w:r>
                  <w:r w:rsidR="00546567" w:rsidRPr="00B128F2">
                    <w:rPr>
                      <w:sz w:val="20"/>
                      <w:szCs w:val="20"/>
                    </w:rPr>
                    <w:t>5</w:t>
                  </w:r>
                  <w:r w:rsidRPr="00B128F2">
                    <w:rPr>
                      <w:sz w:val="20"/>
                      <w:szCs w:val="20"/>
                    </w:rPr>
                    <w:t xml:space="preserve"> г.“</w:t>
                  </w:r>
                </w:p>
              </w:tc>
            </w:tr>
          </w:tbl>
          <w:p w14:paraId="43D916FD" w14:textId="77777777" w:rsidR="001F1EEF" w:rsidRPr="00B128F2" w:rsidRDefault="001F1EEF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pct"/>
          </w:tcPr>
          <w:p w14:paraId="7A53C6EA" w14:textId="52A9917B" w:rsidR="00FF1144" w:rsidRPr="00BD2A7E" w:rsidRDefault="00913CBD" w:rsidP="00913CBD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BD2A7E">
              <w:rPr>
                <w:b/>
                <w:sz w:val="20"/>
                <w:szCs w:val="20"/>
              </w:rPr>
              <w:lastRenderedPageBreak/>
              <w:t>I</w:t>
            </w:r>
            <w:r w:rsidR="00B2177B">
              <w:rPr>
                <w:b/>
                <w:sz w:val="20"/>
                <w:szCs w:val="20"/>
                <w:lang w:val="en-US"/>
              </w:rPr>
              <w:t>I</w:t>
            </w:r>
            <w:r w:rsidRPr="00BD2A7E">
              <w:rPr>
                <w:b/>
                <w:sz w:val="20"/>
                <w:szCs w:val="20"/>
              </w:rPr>
              <w:t>I.</w:t>
            </w:r>
            <w:r w:rsidR="00FF1144" w:rsidRPr="00B128F2">
              <w:rPr>
                <w:sz w:val="20"/>
                <w:szCs w:val="20"/>
              </w:rPr>
              <w:t xml:space="preserve"> </w:t>
            </w:r>
            <w:r w:rsidR="00FF1144" w:rsidRPr="00B128F2">
              <w:rPr>
                <w:b/>
                <w:sz w:val="20"/>
                <w:szCs w:val="20"/>
              </w:rPr>
              <w:t xml:space="preserve">В Приложение № </w:t>
            </w:r>
            <w:r w:rsidR="00E03AFF" w:rsidRPr="00B128F2">
              <w:rPr>
                <w:b/>
                <w:sz w:val="20"/>
                <w:szCs w:val="20"/>
              </w:rPr>
              <w:t>2</w:t>
            </w:r>
            <w:r w:rsidR="00FF1144" w:rsidRPr="00B128F2">
              <w:rPr>
                <w:sz w:val="20"/>
                <w:szCs w:val="20"/>
              </w:rPr>
              <w:t xml:space="preserve"> се правят следните изменения и допълнения: </w:t>
            </w:r>
          </w:p>
          <w:p w14:paraId="7B030B7F" w14:textId="1F9FDBD8" w:rsidR="0075300B" w:rsidRPr="00B128F2" w:rsidRDefault="001F5A30" w:rsidP="008773BE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BD2A7E">
              <w:rPr>
                <w:b/>
                <w:sz w:val="20"/>
                <w:szCs w:val="20"/>
              </w:rPr>
              <w:t>Точка</w:t>
            </w:r>
            <w:r w:rsidR="0075300B" w:rsidRPr="00B128F2">
              <w:rPr>
                <w:b/>
                <w:sz w:val="20"/>
                <w:szCs w:val="20"/>
              </w:rPr>
              <w:t xml:space="preserve"> </w:t>
            </w:r>
            <w:r w:rsidR="00A30A80" w:rsidRPr="00BD2A7E">
              <w:rPr>
                <w:b/>
                <w:sz w:val="20"/>
                <w:szCs w:val="20"/>
              </w:rPr>
              <w:t>37</w:t>
            </w:r>
            <w:r w:rsidR="0075300B" w:rsidRPr="00B128F2">
              <w:rPr>
                <w:b/>
                <w:sz w:val="20"/>
                <w:szCs w:val="20"/>
              </w:rPr>
              <w:t>,</w:t>
            </w:r>
            <w:r w:rsidR="00A30A80" w:rsidRPr="00BD2A7E">
              <w:rPr>
                <w:b/>
                <w:sz w:val="20"/>
                <w:szCs w:val="20"/>
              </w:rPr>
              <w:t xml:space="preserve"> </w:t>
            </w:r>
            <w:r w:rsidR="00A30A80" w:rsidRPr="00B128F2">
              <w:rPr>
                <w:b/>
                <w:sz w:val="20"/>
                <w:szCs w:val="20"/>
              </w:rPr>
              <w:t>се изменя</w:t>
            </w:r>
            <w:r w:rsidR="0075300B" w:rsidRPr="00B128F2">
              <w:rPr>
                <w:b/>
                <w:sz w:val="20"/>
                <w:szCs w:val="20"/>
              </w:rPr>
              <w:t xml:space="preserve"> </w:t>
            </w:r>
            <w:r w:rsidR="00EE367D" w:rsidRPr="00B128F2">
              <w:rPr>
                <w:b/>
                <w:sz w:val="20"/>
                <w:szCs w:val="20"/>
              </w:rPr>
              <w:t>както следва</w:t>
            </w:r>
            <w:r w:rsidR="0075300B" w:rsidRPr="00B128F2">
              <w:rPr>
                <w:b/>
                <w:sz w:val="20"/>
                <w:szCs w:val="20"/>
              </w:rPr>
              <w:t>:</w:t>
            </w:r>
          </w:p>
          <w:p w14:paraId="5BD97193" w14:textId="1B421AAA" w:rsidR="00A30A80" w:rsidRPr="00B128F2" w:rsidRDefault="00A30A80" w:rsidP="008773BE">
            <w:pPr>
              <w:tabs>
                <w:tab w:val="left" w:pos="85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" w:name="_Hlk37860019"/>
            <w:r w:rsidRPr="00B128F2">
              <w:rPr>
                <w:sz w:val="20"/>
                <w:szCs w:val="20"/>
              </w:rPr>
              <w:t>„Олово в платинирани платинени електроди, използвани за измерване на проводимостта, когато се прилага най-малко едно от следните условия:</w:t>
            </w:r>
          </w:p>
          <w:p w14:paraId="3FE70C5D" w14:textId="77777777" w:rsidR="00A30A80" w:rsidRPr="00B128F2" w:rsidRDefault="00A30A80" w:rsidP="008773BE">
            <w:pPr>
              <w:tabs>
                <w:tab w:val="left" w:pos="85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а) широк спектър измервания, като обхватът на проводимостта покрива диапазон с разлика, по-голяма от 1 порядък (напр. обхват между 0,1 mS/m и 5 mS/m) в лабораторни приложения за неизвестни концентрации;</w:t>
            </w:r>
          </w:p>
          <w:p w14:paraId="1DD21E35" w14:textId="77777777" w:rsidR="00A30A80" w:rsidRPr="00B128F2" w:rsidRDefault="00A30A80" w:rsidP="008773BE">
            <w:pPr>
              <w:tabs>
                <w:tab w:val="left" w:pos="85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б) измервания на разтвори, при които се изисква точност от ± 1 % от диапазона на пробата и висока</w:t>
            </w:r>
          </w:p>
          <w:p w14:paraId="20DDA99A" w14:textId="77777777" w:rsidR="00A30A80" w:rsidRPr="00B128F2" w:rsidRDefault="00A30A80" w:rsidP="008773BE">
            <w:pPr>
              <w:tabs>
                <w:tab w:val="left" w:pos="85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устойчивост на корозия на електрода за някой от следните случаи:</w:t>
            </w:r>
          </w:p>
          <w:p w14:paraId="72C04452" w14:textId="77777777" w:rsidR="00A30A80" w:rsidRPr="00B128F2" w:rsidRDefault="00A30A80" w:rsidP="008773BE">
            <w:pPr>
              <w:tabs>
                <w:tab w:val="left" w:pos="851"/>
              </w:tabs>
              <w:spacing w:after="0" w:line="240" w:lineRule="auto"/>
              <w:ind w:firstLine="301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i) разтвори с киселинност &lt; pH 1;</w:t>
            </w:r>
          </w:p>
          <w:p w14:paraId="5509F3A6" w14:textId="77777777" w:rsidR="00A30A80" w:rsidRPr="00B128F2" w:rsidRDefault="00A30A80" w:rsidP="008773BE">
            <w:pPr>
              <w:tabs>
                <w:tab w:val="left" w:pos="851"/>
              </w:tabs>
              <w:spacing w:after="0" w:line="240" w:lineRule="auto"/>
              <w:ind w:firstLine="301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ii) разтвори с алкалност &gt; pH 13;</w:t>
            </w:r>
          </w:p>
          <w:p w14:paraId="79D51CDD" w14:textId="77777777" w:rsidR="00A30A80" w:rsidRPr="00B128F2" w:rsidRDefault="00A30A80" w:rsidP="008773BE">
            <w:pPr>
              <w:tabs>
                <w:tab w:val="left" w:pos="851"/>
              </w:tabs>
              <w:spacing w:after="0" w:line="240" w:lineRule="auto"/>
              <w:ind w:firstLine="301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iii) корозионно действащи разтвори, съдържащи халогенен газ;</w:t>
            </w:r>
          </w:p>
          <w:p w14:paraId="34E58CC3" w14:textId="06500416" w:rsidR="00E46118" w:rsidRDefault="00A30A80" w:rsidP="008773BE">
            <w:pPr>
              <w:tabs>
                <w:tab w:val="left" w:pos="66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в) измервания на проводимости над 100 mS/m, които трябва да бъдат извършени с преносими инструменти</w:t>
            </w:r>
            <w:r w:rsidR="00E46118">
              <w:rPr>
                <w:sz w:val="20"/>
                <w:szCs w:val="20"/>
              </w:rPr>
              <w:t>.</w:t>
            </w:r>
          </w:p>
          <w:p w14:paraId="34620C3C" w14:textId="0622E8DB" w:rsidR="00A30A80" w:rsidRPr="00B128F2" w:rsidRDefault="00E46118" w:rsidP="008773BE">
            <w:pPr>
              <w:tabs>
                <w:tab w:val="left" w:pos="66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128F2">
              <w:rPr>
                <w:sz w:val="20"/>
                <w:szCs w:val="20"/>
              </w:rPr>
              <w:t xml:space="preserve">зтича </w:t>
            </w:r>
            <w:r w:rsidR="00A30A80" w:rsidRPr="00B128F2">
              <w:rPr>
                <w:sz w:val="20"/>
                <w:szCs w:val="20"/>
              </w:rPr>
              <w:t>на 31 декември  2025 г.“</w:t>
            </w:r>
          </w:p>
          <w:bookmarkEnd w:id="1"/>
          <w:p w14:paraId="767B7122" w14:textId="77777777" w:rsidR="00664168" w:rsidRPr="00B128F2" w:rsidRDefault="00664168" w:rsidP="00F529C6">
            <w:pPr>
              <w:spacing w:after="0" w:line="240" w:lineRule="auto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78B02A32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lastRenderedPageBreak/>
              <w:t>Пълно</w:t>
            </w:r>
          </w:p>
        </w:tc>
      </w:tr>
      <w:tr w:rsidR="00664168" w:rsidRPr="00B128F2" w14:paraId="1B385D3D" w14:textId="77777777" w:rsidTr="003660B3">
        <w:tc>
          <w:tcPr>
            <w:tcW w:w="2455" w:type="pct"/>
          </w:tcPr>
          <w:p w14:paraId="23DE6489" w14:textId="56BE2A83" w:rsidR="00664168" w:rsidRPr="00BD2A7E" w:rsidRDefault="004A15B8" w:rsidP="00F6481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EUAlbertina Cyr" w:hAnsi="EUAlbertina Cyr" w:cs="EUAlbertina Cyr"/>
                <w:b/>
                <w:bCs/>
                <w:color w:val="000000"/>
                <w:sz w:val="19"/>
                <w:szCs w:val="19"/>
              </w:rPr>
            </w:pPr>
            <w:r w:rsidRPr="00B128F2">
              <w:rPr>
                <w:rFonts w:ascii="EUAlbertina Cyr" w:hAnsi="EUAlbertina Cyr" w:cs="EUAlbertina Cyr"/>
                <w:b/>
                <w:bCs/>
                <w:color w:val="000000"/>
                <w:sz w:val="19"/>
                <w:szCs w:val="19"/>
              </w:rPr>
              <w:t xml:space="preserve">ДЕЛЕГИРАНА ДИРЕКТИВА (ЕС) 2020/361 на Комисията от 17 декември 2019 г.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шествалентен хром като антикорозионна добавка в охлаждащата система от въглеродна стомана в абсорбционни хладилници </w:t>
            </w:r>
          </w:p>
        </w:tc>
        <w:tc>
          <w:tcPr>
            <w:tcW w:w="1820" w:type="pct"/>
          </w:tcPr>
          <w:p w14:paraId="25C39DB5" w14:textId="7779133D" w:rsidR="00664168" w:rsidRPr="00B128F2" w:rsidRDefault="00A9535F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Заповед № РД-289/27.05.2016 г. на министъра на околната среда и водите изменена и допълнена със Заповед № РД-147/28.02.2017 г., Заповед № РД-6</w:t>
            </w:r>
            <w:r w:rsidRPr="00BD2A7E">
              <w:rPr>
                <w:b/>
                <w:sz w:val="20"/>
                <w:szCs w:val="20"/>
              </w:rPr>
              <w:t>1</w:t>
            </w:r>
            <w:r w:rsidRPr="00B128F2">
              <w:rPr>
                <w:b/>
                <w:sz w:val="20"/>
                <w:szCs w:val="20"/>
              </w:rPr>
              <w:t>1/11.09.2017 г.</w:t>
            </w:r>
            <w:r w:rsidRPr="00BD2A7E">
              <w:rPr>
                <w:b/>
                <w:sz w:val="20"/>
                <w:szCs w:val="20"/>
              </w:rPr>
              <w:t>,</w:t>
            </w:r>
            <w:r w:rsidRPr="00B128F2">
              <w:rPr>
                <w:b/>
                <w:sz w:val="20"/>
                <w:szCs w:val="20"/>
              </w:rPr>
              <w:t xml:space="preserve"> Заповед № РД-224/23.04.2018 г</w:t>
            </w:r>
            <w:r w:rsidRPr="00BD2A7E">
              <w:rPr>
                <w:b/>
                <w:sz w:val="20"/>
                <w:szCs w:val="20"/>
              </w:rPr>
              <w:t>.</w:t>
            </w:r>
            <w:r w:rsidRPr="00B128F2">
              <w:rPr>
                <w:b/>
                <w:sz w:val="20"/>
                <w:szCs w:val="20"/>
              </w:rPr>
              <w:t>, Заповед № РД-401/22.05.2019 г. и Заповед № РД – 145/14.02.2020 г.</w:t>
            </w:r>
          </w:p>
        </w:tc>
        <w:tc>
          <w:tcPr>
            <w:tcW w:w="725" w:type="pct"/>
          </w:tcPr>
          <w:p w14:paraId="5C85FC99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664168" w:rsidRPr="00B128F2" w14:paraId="6252D631" w14:textId="77777777" w:rsidTr="003660B3">
        <w:tc>
          <w:tcPr>
            <w:tcW w:w="2455" w:type="pct"/>
          </w:tcPr>
          <w:p w14:paraId="5C5DB6F7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1 </w:t>
            </w:r>
          </w:p>
          <w:p w14:paraId="1240F85A" w14:textId="77777777" w:rsidR="00664168" w:rsidRPr="00B128F2" w:rsidRDefault="00305C37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Приложение III към Директива 2011/65/ЕС се изменя в съответствие с приложението към настоящата директива.</w:t>
            </w:r>
          </w:p>
          <w:p w14:paraId="61844745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pct"/>
          </w:tcPr>
          <w:p w14:paraId="2AAF1336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1980BCBC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AD54206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774909" w:rsidRPr="00B128F2" w14:paraId="54F99455" w14:textId="77777777" w:rsidTr="00072B03">
        <w:trPr>
          <w:trHeight w:val="2976"/>
        </w:trPr>
        <w:tc>
          <w:tcPr>
            <w:tcW w:w="2455" w:type="pct"/>
          </w:tcPr>
          <w:p w14:paraId="1EEFF2F0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2 </w:t>
            </w:r>
          </w:p>
          <w:p w14:paraId="7647B28E" w14:textId="581114E7" w:rsidR="00774909" w:rsidRPr="00BD2A7E" w:rsidRDefault="00774909" w:rsidP="00687F0A">
            <w:pPr>
              <w:pStyle w:val="NoSpacing"/>
              <w:jc w:val="both"/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</w:pPr>
            <w:r w:rsidRPr="00BD2A7E">
              <w:rPr>
                <w:sz w:val="20"/>
                <w:szCs w:val="20"/>
              </w:rPr>
              <w:t xml:space="preserve">1. </w:t>
            </w:r>
            <w:r w:rsidR="00A9535F" w:rsidRPr="00BD2A7E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>Държавите членки приемат и публикуват не по-късно от 31 март 2021 г. законовите, подзаконовите иадминистративните разпоредби, необходими, за да се съобразят с настоящата директива. Те незабавно съобщават на Комисията текста на тези разпоредби.</w:t>
            </w:r>
          </w:p>
          <w:p w14:paraId="3799FBD4" w14:textId="77777777" w:rsidR="00774909" w:rsidRPr="00BD2A7E" w:rsidRDefault="00774909" w:rsidP="00305C37">
            <w:pPr>
              <w:pStyle w:val="NoSpacing"/>
              <w:jc w:val="both"/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</w:pPr>
          </w:p>
          <w:p w14:paraId="295ED2CD" w14:textId="41E02185" w:rsidR="00774909" w:rsidRPr="00B128F2" w:rsidRDefault="00774909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E72C6F4" w14:textId="77777777" w:rsidR="0002696E" w:rsidRPr="00B128F2" w:rsidRDefault="0002696E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5C9D3B2" w14:textId="3A11CDCD" w:rsidR="00774909" w:rsidRPr="00B128F2" w:rsidRDefault="00774909" w:rsidP="00687F0A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Те прилагат тези разпоредби</w:t>
            </w:r>
            <w:r w:rsidR="00A9535F" w:rsidRPr="00B128F2">
              <w:rPr>
                <w:sz w:val="20"/>
                <w:szCs w:val="20"/>
              </w:rPr>
              <w:t xml:space="preserve"> от 1 април 2021 г.</w:t>
            </w:r>
          </w:p>
          <w:p w14:paraId="1ACB299C" w14:textId="568A9195" w:rsidR="00774909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CFFF160" w14:textId="57C261D8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7308185" w14:textId="56DD528F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3B52C64" w14:textId="4993270C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D4DD1CD" w14:textId="21F1439F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FBBDDCA" w14:textId="26949B1D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E0F5E02" w14:textId="5278B879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C49EADF" w14:textId="61C44281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1382ED9" w14:textId="59335D62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2924D7F" w14:textId="1D0A99BF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AB8EFCE" w14:textId="767372C4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606C19D" w14:textId="68EC5DE2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EDA9638" w14:textId="77777777" w:rsidR="006F5C3A" w:rsidRPr="00B128F2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F080642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824F153" w14:textId="77777777" w:rsidR="006F5C3A" w:rsidRDefault="006F5C3A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5D57CDA" w14:textId="77777777" w:rsidR="006F5C3A" w:rsidRDefault="006F5C3A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88AB349" w14:textId="77777777" w:rsidR="006F5C3A" w:rsidRDefault="006F5C3A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A815A78" w14:textId="77777777" w:rsidR="006F5C3A" w:rsidRDefault="006F5C3A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BCB71D8" w14:textId="77777777" w:rsidR="006F5C3A" w:rsidRDefault="006F5C3A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1E501D7" w14:textId="767258F4" w:rsidR="00774909" w:rsidRPr="00B128F2" w:rsidRDefault="00774909" w:rsidP="00305C37">
            <w:pPr>
              <w:pStyle w:val="NoSpacing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позоваването се определят от държавите членки.</w:t>
            </w:r>
          </w:p>
          <w:p w14:paraId="79849CA6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F7A7CC5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9118422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006DBDA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22D0951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4CB616F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965C693" w14:textId="77777777" w:rsidR="00774909" w:rsidRPr="00BD2A7E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07FDAEF" w14:textId="77777777" w:rsidR="00FB2679" w:rsidRPr="00BD2A7E" w:rsidRDefault="00FB267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3FEBB06" w14:textId="77777777" w:rsidR="00FB2679" w:rsidRPr="00BD2A7E" w:rsidRDefault="00FB267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E599180" w14:textId="77777777" w:rsidR="00FB2679" w:rsidRPr="00BD2A7E" w:rsidRDefault="00FB267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D2F9771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5D1AFE0" w14:textId="77777777" w:rsidR="00774909" w:rsidRPr="00B128F2" w:rsidRDefault="00774909" w:rsidP="00305C37">
            <w:pPr>
              <w:pStyle w:val="NoSpacing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2. Държавите членки съобщават на Комисията текста на основните разпоредби от националното законодателство, които приемат в областта, уредена с настоящата директива.</w:t>
            </w:r>
          </w:p>
        </w:tc>
        <w:tc>
          <w:tcPr>
            <w:tcW w:w="1820" w:type="pct"/>
          </w:tcPr>
          <w:p w14:paraId="38551ECF" w14:textId="77777777" w:rsidR="00803CC8" w:rsidRPr="00B128F2" w:rsidRDefault="00803CC8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348BBD66" w14:textId="77777777" w:rsidR="00803CC8" w:rsidRPr="00B128F2" w:rsidRDefault="00803CC8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6FEDAF7E" w14:textId="77777777" w:rsidR="00803CC8" w:rsidRPr="00B128F2" w:rsidRDefault="00803CC8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0C7272E2" w14:textId="77777777" w:rsidR="00803CC8" w:rsidRPr="00BD2A7E" w:rsidRDefault="00803CC8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1DADF031" w14:textId="77777777" w:rsidR="008E2619" w:rsidRPr="00BD2A7E" w:rsidRDefault="008E2619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34E44219" w14:textId="77777777" w:rsidR="008E2619" w:rsidRPr="00BD2A7E" w:rsidRDefault="008E2619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33C878B2" w14:textId="77777777" w:rsidR="000C1B85" w:rsidRPr="00BD2A7E" w:rsidRDefault="000C1B85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2CCB26AC" w14:textId="77777777" w:rsidR="00B077EA" w:rsidRPr="00BD2A7E" w:rsidRDefault="00B077EA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7C0C621D" w14:textId="77777777" w:rsidR="006F5C3A" w:rsidRPr="00423533" w:rsidRDefault="006F5C3A" w:rsidP="006F5C3A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Настоящата заповед се прилага:</w:t>
            </w:r>
          </w:p>
          <w:p w14:paraId="021CFF68" w14:textId="77777777" w:rsidR="006F5C3A" w:rsidRPr="00423533" w:rsidRDefault="006F5C3A" w:rsidP="006F5C3A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от 1 септември 2020 г. по отношение на т. 44 от Приложение № 2, в съответствие със срока, посочен в чл. 2, параграф 1 от Делегирана директива (ЕС) 2020/364;</w:t>
            </w:r>
          </w:p>
          <w:p w14:paraId="2D7ED87A" w14:textId="77777777" w:rsidR="006F5C3A" w:rsidRPr="00423533" w:rsidRDefault="006F5C3A" w:rsidP="006F5C3A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от 1 април 2021 г. по отношение на т.9,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</w:t>
            </w:r>
            <w:r w:rsidRPr="00423533">
              <w:rPr>
                <w:sz w:val="20"/>
                <w:szCs w:val="20"/>
              </w:rPr>
              <w:t>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II</w:t>
            </w:r>
            <w:r w:rsidRPr="00423533">
              <w:rPr>
                <w:sz w:val="20"/>
                <w:szCs w:val="20"/>
              </w:rPr>
              <w:t xml:space="preserve">, т.41 от Приложение № 1 и т.37, т.41 от Приложение № 2, в съответствие със срока, посочен в чл. 2, параграф 1 от Делегирана директива (ЕС) 2020/360 Делегирана директива (ЕС) 2020/361, </w:t>
            </w:r>
            <w:r w:rsidRPr="00423533">
              <w:rPr>
                <w:sz w:val="20"/>
                <w:szCs w:val="20"/>
              </w:rPr>
              <w:lastRenderedPageBreak/>
              <w:t>Делегирана директива (ЕС) 2020/365 и Делегирана директива (ЕС) 2020/366.</w:t>
            </w:r>
          </w:p>
          <w:p w14:paraId="320ED33E" w14:textId="77777777" w:rsidR="008E2619" w:rsidRPr="00BD2A7E" w:rsidRDefault="008E2619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6689D03C" w14:textId="03CB05E5" w:rsidR="00072B03" w:rsidRPr="00B128F2" w:rsidRDefault="00072B03" w:rsidP="00072B0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I. В частта „Нареждам“ се създават</w:t>
            </w:r>
            <w:r w:rsidRPr="00BD2A7E">
              <w:rPr>
                <w:b/>
                <w:sz w:val="20"/>
                <w:szCs w:val="20"/>
              </w:rPr>
              <w:t xml:space="preserve"> </w:t>
            </w:r>
            <w:r w:rsidRPr="00B128F2">
              <w:rPr>
                <w:b/>
                <w:sz w:val="20"/>
                <w:szCs w:val="20"/>
              </w:rPr>
              <w:t>т. 5</w:t>
            </w:r>
            <w:r w:rsidR="00A9535F" w:rsidRPr="00B128F2">
              <w:rPr>
                <w:b/>
                <w:sz w:val="20"/>
                <w:szCs w:val="20"/>
              </w:rPr>
              <w:t>3</w:t>
            </w:r>
            <w:r w:rsidRPr="00B128F2">
              <w:rPr>
                <w:b/>
                <w:sz w:val="20"/>
                <w:szCs w:val="20"/>
              </w:rPr>
              <w:t xml:space="preserve"> – 5</w:t>
            </w:r>
            <w:r w:rsidR="00A9535F" w:rsidRPr="00B128F2">
              <w:rPr>
                <w:b/>
                <w:sz w:val="20"/>
                <w:szCs w:val="20"/>
              </w:rPr>
              <w:t>7</w:t>
            </w:r>
            <w:r w:rsidRPr="00BD2A7E">
              <w:rPr>
                <w:b/>
                <w:sz w:val="20"/>
                <w:szCs w:val="20"/>
              </w:rPr>
              <w:t>,</w:t>
            </w:r>
            <w:r w:rsidRPr="00B128F2">
              <w:rPr>
                <w:b/>
                <w:sz w:val="20"/>
                <w:szCs w:val="20"/>
              </w:rPr>
              <w:t xml:space="preserve"> както следва:</w:t>
            </w:r>
          </w:p>
          <w:p w14:paraId="41FAC2D9" w14:textId="4CFE8652" w:rsidR="008E4A0B" w:rsidRPr="00B128F2" w:rsidRDefault="00072B03" w:rsidP="008E4A0B">
            <w:pPr>
              <w:tabs>
                <w:tab w:val="left" w:pos="851"/>
              </w:tabs>
              <w:ind w:firstLine="31"/>
              <w:jc w:val="both"/>
              <w:rPr>
                <w:color w:val="000000"/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5</w:t>
            </w:r>
            <w:r w:rsidR="00A9535F" w:rsidRPr="00B128F2">
              <w:rPr>
                <w:sz w:val="20"/>
                <w:szCs w:val="20"/>
              </w:rPr>
              <w:t>4</w:t>
            </w:r>
            <w:r w:rsidRPr="00B128F2">
              <w:rPr>
                <w:sz w:val="20"/>
                <w:szCs w:val="20"/>
              </w:rPr>
              <w:t xml:space="preserve">. </w:t>
            </w:r>
            <w:r w:rsidR="001A7D0A" w:rsidRPr="00B128F2">
              <w:rPr>
                <w:color w:val="000000"/>
                <w:sz w:val="20"/>
                <w:szCs w:val="20"/>
              </w:rPr>
              <w:t xml:space="preserve">ДЕЛЕГИРАНА ДИРЕКТИВА </w:t>
            </w:r>
            <w:r w:rsidR="008E4A0B" w:rsidRPr="00B128F2">
              <w:rPr>
                <w:color w:val="000000"/>
                <w:sz w:val="20"/>
                <w:szCs w:val="20"/>
              </w:rPr>
              <w:t>(ЕС) 2020/361 на Комисията от 17 декември 2019 г.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шествалентен хром като антикорозионна добавка в охлаждащата система от въглеродна стомана в абсорбционни хладилници (ОВ, L 67, 05.03.2020 г.);</w:t>
            </w:r>
          </w:p>
          <w:p w14:paraId="50066B3B" w14:textId="4C11E46F" w:rsidR="00774909" w:rsidRPr="00BD2A7E" w:rsidRDefault="00774909" w:rsidP="00862E5D">
            <w:pPr>
              <w:tabs>
                <w:tab w:val="left" w:pos="851"/>
              </w:tabs>
              <w:ind w:firstLine="31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214CA3AE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4301D9C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  <w:p w14:paraId="14ECA385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549E17C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E5C266B" w14:textId="77777777" w:rsidR="00803CC8" w:rsidRPr="00B128F2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03A9E95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3E26716" w14:textId="77777777" w:rsidR="000C1B85" w:rsidRPr="00B128F2" w:rsidRDefault="000C1B85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F99903B" w14:textId="77777777" w:rsidR="00803CC8" w:rsidRPr="00B128F2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13F1C79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2D341D4F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35520E3" w14:textId="52212EC2" w:rsidR="00774909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E0BA2EA" w14:textId="263AB96F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5E8ADCB" w14:textId="661FDC94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F5E0DAD" w14:textId="7D6081C0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A5E959D" w14:textId="4E4BDAEC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F1A64ED" w14:textId="1D3847EA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32B9149" w14:textId="6DBBDD93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B305001" w14:textId="3756AC5C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31F20C3" w14:textId="30951ABD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32F815A" w14:textId="23685162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406ED12" w14:textId="20E34DF2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B31F256" w14:textId="675DC17F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2D50652" w14:textId="77777777" w:rsidR="006F5C3A" w:rsidRPr="00B128F2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CADE37E" w14:textId="77777777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9C8986A" w14:textId="77777777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95F5DD2" w14:textId="77777777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36A3E1A" w14:textId="77777777" w:rsidR="006F5C3A" w:rsidRDefault="006F5C3A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6B18633" w14:textId="3C9DF91A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63761895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49A05F6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3E3958B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CECD3E8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48A4007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6C710BB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DD994A5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F287F6B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FAD00EA" w14:textId="77777777" w:rsidR="00774909" w:rsidRPr="00BD2A7E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B08F112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114EDC4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AF27B2D" w14:textId="77777777" w:rsidR="008E2619" w:rsidRPr="00BD2A7E" w:rsidRDefault="008E261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36C5AAB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EDF2C7B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2BA6D22" w14:textId="77777777" w:rsidR="00774909" w:rsidRPr="00B128F2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B128F2" w14:paraId="57A3AFF4" w14:textId="77777777" w:rsidTr="003660B3">
        <w:tc>
          <w:tcPr>
            <w:tcW w:w="2455" w:type="pct"/>
          </w:tcPr>
          <w:p w14:paraId="05BC58B3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lastRenderedPageBreak/>
              <w:t xml:space="preserve">Член 3 </w:t>
            </w:r>
          </w:p>
          <w:p w14:paraId="25A37A02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Настоящата директива влиза в сила на двадесетия ден след публикуването ѝ в Официален вестник на Европейския съюз.</w:t>
            </w:r>
          </w:p>
        </w:tc>
        <w:tc>
          <w:tcPr>
            <w:tcW w:w="1820" w:type="pct"/>
          </w:tcPr>
          <w:p w14:paraId="0B8C744C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26564BB9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B128F2" w14:paraId="70AD4FAE" w14:textId="77777777" w:rsidTr="003660B3">
        <w:tc>
          <w:tcPr>
            <w:tcW w:w="2455" w:type="pct"/>
          </w:tcPr>
          <w:p w14:paraId="3DA202E0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Член 4 </w:t>
            </w:r>
          </w:p>
          <w:p w14:paraId="0B55200C" w14:textId="77777777" w:rsidR="00664168" w:rsidRPr="00B128F2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1820" w:type="pct"/>
          </w:tcPr>
          <w:p w14:paraId="5BBB2993" w14:textId="77777777" w:rsidR="00664168" w:rsidRPr="00B128F2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3636D59A" w14:textId="77777777" w:rsidR="00664168" w:rsidRPr="00B128F2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803CC8" w:rsidRPr="00B128F2" w14:paraId="0105B15B" w14:textId="77777777" w:rsidTr="003660B3">
        <w:tc>
          <w:tcPr>
            <w:tcW w:w="2455" w:type="pct"/>
          </w:tcPr>
          <w:p w14:paraId="43D6C524" w14:textId="77777777" w:rsidR="00803CC8" w:rsidRPr="00B128F2" w:rsidRDefault="00803CC8" w:rsidP="00E512E0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Приложение</w:t>
            </w:r>
          </w:p>
          <w:p w14:paraId="2155C488" w14:textId="2C08B21B" w:rsidR="00803CC8" w:rsidRPr="00B128F2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В приложение III към Директива 2011/65/ЕС </w:t>
            </w:r>
            <w:r w:rsidR="00E10DFD" w:rsidRPr="00B128F2">
              <w:rPr>
                <w:sz w:val="20"/>
                <w:szCs w:val="20"/>
              </w:rPr>
              <w:t>вписването по точка 9 се заменя със следното</w:t>
            </w:r>
            <w:r w:rsidR="0087477C" w:rsidRPr="00B128F2">
              <w:rPr>
                <w:sz w:val="20"/>
                <w:szCs w:val="20"/>
              </w:rPr>
              <w:t>:</w:t>
            </w:r>
          </w:p>
          <w:p w14:paraId="72614FB3" w14:textId="77777777" w:rsidR="00803CC8" w:rsidRPr="00B128F2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2716"/>
              <w:gridCol w:w="3226"/>
            </w:tblGrid>
            <w:tr w:rsidR="00803CC8" w:rsidRPr="00B128F2" w14:paraId="2CC6B5AD" w14:textId="77777777" w:rsidTr="00BD2A7E">
              <w:tc>
                <w:tcPr>
                  <w:tcW w:w="703" w:type="dxa"/>
                </w:tcPr>
                <w:p w14:paraId="1A3B6C02" w14:textId="39CD5B4B" w:rsidR="00803CC8" w:rsidRPr="00B128F2" w:rsidRDefault="00803CC8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„</w:t>
                  </w:r>
                  <w:r w:rsidR="00E10DFD" w:rsidRPr="00B128F2">
                    <w:rPr>
                      <w:sz w:val="20"/>
                      <w:szCs w:val="20"/>
                    </w:rPr>
                    <w:t>9</w:t>
                  </w:r>
                  <w:r w:rsidR="0087477C" w:rsidRPr="00B128F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16" w:type="dxa"/>
                </w:tcPr>
                <w:p w14:paraId="74AB4471" w14:textId="0A366B02" w:rsidR="00803CC8" w:rsidRPr="00B128F2" w:rsidRDefault="00E10DFD" w:rsidP="00E10DFD">
                  <w:pPr>
                    <w:pStyle w:val="tbl-txt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Шествалентен хром като антикорозионна добавка в охлаждащата система от въглеродна стомана в абсорбционни хладилници до 0,75 % тегловно съдържание в охлаждащия разтвор</w:t>
                  </w:r>
                </w:p>
              </w:tc>
              <w:tc>
                <w:tcPr>
                  <w:tcW w:w="3226" w:type="dxa"/>
                </w:tcPr>
                <w:p w14:paraId="25B077F8" w14:textId="77777777" w:rsidR="00B02168" w:rsidRPr="00B128F2" w:rsidRDefault="00B02168" w:rsidP="00862E5D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Прилага се за категории 8, 9 и 11 и изтича на:</w:t>
                  </w:r>
                </w:p>
                <w:p w14:paraId="7DF71DBC" w14:textId="77777777" w:rsidR="00B02168" w:rsidRPr="00B128F2" w:rsidRDefault="00B02168" w:rsidP="00862E5D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 xml:space="preserve">— 21 юли 2021 г. за изделия от категории 8 и 9, различни от медицински изделия за инвитро диагностика и промишлени прибори за контрол и управление;— 21 юли 2023 г. за </w:t>
                  </w:r>
                  <w:r w:rsidRPr="00B128F2">
                    <w:rPr>
                      <w:sz w:val="20"/>
                      <w:szCs w:val="20"/>
                    </w:rPr>
                    <w:lastRenderedPageBreak/>
                    <w:t>медицински изделия за инвитро диагностика от категория 8;</w:t>
                  </w:r>
                </w:p>
                <w:p w14:paraId="696D9A56" w14:textId="0C3CC1CA" w:rsidR="00803CC8" w:rsidRPr="00B128F2" w:rsidRDefault="00B02168" w:rsidP="00862E5D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— 21 юли 2024 г. за промишлени прибори за контрол и упра вление от категория 9, и за категория 11.</w:t>
                  </w:r>
                </w:p>
              </w:tc>
            </w:tr>
            <w:tr w:rsidR="00E10DFD" w:rsidRPr="00B128F2" w14:paraId="069CD524" w14:textId="77777777" w:rsidTr="00BD2A7E">
              <w:tc>
                <w:tcPr>
                  <w:tcW w:w="703" w:type="dxa"/>
                </w:tcPr>
                <w:p w14:paraId="7BC2EDA3" w14:textId="6A11300F" w:rsidR="00E10DFD" w:rsidRPr="00BD2A7E" w:rsidRDefault="00E10DFD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lastRenderedPageBreak/>
                    <w:t>9, а) I</w:t>
                  </w:r>
                </w:p>
              </w:tc>
              <w:tc>
                <w:tcPr>
                  <w:tcW w:w="2716" w:type="dxa"/>
                </w:tcPr>
                <w:p w14:paraId="002391CF" w14:textId="49A4B0BD" w:rsidR="00E10DFD" w:rsidRPr="00B128F2" w:rsidRDefault="00E10DFD" w:rsidP="00E10DFD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До 0,75 % тегловно</w:t>
                  </w:r>
                  <w:r w:rsidRPr="00BD2A7E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съдържание на шествалентен хром, използван като антикорозионна</w:t>
                  </w:r>
                  <w:r w:rsidRPr="00BD2A7E">
                    <w:rPr>
                      <w:sz w:val="20"/>
                      <w:szCs w:val="20"/>
                    </w:rPr>
                    <w:t xml:space="preserve"> добавка в </w:t>
                  </w:r>
                  <w:r w:rsidRPr="00B128F2">
                    <w:rPr>
                      <w:sz w:val="20"/>
                      <w:szCs w:val="20"/>
                    </w:rPr>
                    <w:t>охлаждащия разтвор на охлаждащите системи от въглеродна стомана в абсорбционни хладилници</w:t>
                  </w:r>
                  <w:r w:rsidRPr="00BD2A7E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(включително минибарове), проектирани да работят изцяло или отчасти с електрически</w:t>
                  </w:r>
                  <w:r w:rsidRPr="00BD2A7E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подгревател със средна</w:t>
                  </w:r>
                  <w:r w:rsidRPr="00BD2A7E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използвана входна мощност &lt; 75 W при постоянни експлоатационни условия</w:t>
                  </w:r>
                </w:p>
              </w:tc>
              <w:tc>
                <w:tcPr>
                  <w:tcW w:w="3226" w:type="dxa"/>
                </w:tcPr>
                <w:p w14:paraId="6F9D74F5" w14:textId="4558E2FB" w:rsidR="00E10DFD" w:rsidRPr="00B128F2" w:rsidRDefault="00E10DFD" w:rsidP="00E10DFD">
                  <w:pPr>
                    <w:spacing w:after="0" w:line="240" w:lineRule="auto"/>
                    <w:rPr>
                      <w:rFonts w:eastAsia="Times New Roman"/>
                      <w:sz w:val="20"/>
                      <w:lang w:eastAsia="bg-BG"/>
                    </w:rPr>
                  </w:pPr>
                  <w:r w:rsidRPr="00B128F2">
                    <w:rPr>
                      <w:rFonts w:eastAsia="Times New Roman"/>
                      <w:sz w:val="20"/>
                      <w:lang w:eastAsia="bg-BG"/>
                    </w:rPr>
                    <w:t xml:space="preserve">Прилага се за категории 1—7 и 10 и </w:t>
                  </w:r>
                  <w:r w:rsidRPr="00FD69DE">
                    <w:rPr>
                      <w:rFonts w:eastAsia="Times New Roman"/>
                      <w:sz w:val="20"/>
                      <w:highlight w:val="yellow"/>
                      <w:lang w:eastAsia="bg-BG"/>
                    </w:rPr>
                    <w:t>изтича на 5 март 2021 г.</w:t>
                  </w:r>
                </w:p>
              </w:tc>
            </w:tr>
            <w:tr w:rsidR="00E10DFD" w:rsidRPr="00B128F2" w14:paraId="7390CA81" w14:textId="77777777" w:rsidTr="00BD2A7E">
              <w:tc>
                <w:tcPr>
                  <w:tcW w:w="703" w:type="dxa"/>
                </w:tcPr>
                <w:p w14:paraId="7C0D9A02" w14:textId="667B4122" w:rsidR="00E10DFD" w:rsidRPr="00B128F2" w:rsidRDefault="00464567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9, а) I</w:t>
                  </w:r>
                  <w:r w:rsidRPr="00BD2A7E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716" w:type="dxa"/>
                </w:tcPr>
                <w:p w14:paraId="7D2FE79B" w14:textId="77777777" w:rsidR="006B4113" w:rsidRPr="00B128F2" w:rsidRDefault="006B4113" w:rsidP="006A496F">
                  <w:pPr>
                    <w:pStyle w:val="tbl-txt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До 0,75 % тегловно съдържание на шествалентен хром, използван като антикорозионна добавка в охлаждащия разтвор на охлаждащите</w:t>
                  </w:r>
                </w:p>
                <w:p w14:paraId="635BC868" w14:textId="52C1B600" w:rsidR="006A496F" w:rsidRPr="00B128F2" w:rsidRDefault="007D014A" w:rsidP="006A496F">
                  <w:pPr>
                    <w:pStyle w:val="tbl-txt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 xml:space="preserve">системи </w:t>
                  </w:r>
                  <w:r w:rsidR="006A496F" w:rsidRPr="00B128F2">
                    <w:rPr>
                      <w:sz w:val="20"/>
                      <w:szCs w:val="20"/>
                    </w:rPr>
                    <w:t>със средна</w:t>
                  </w:r>
                </w:p>
                <w:p w14:paraId="53241DB0" w14:textId="77777777" w:rsidR="006A496F" w:rsidRPr="00B128F2" w:rsidRDefault="006A496F" w:rsidP="006A496F">
                  <w:pPr>
                    <w:pStyle w:val="tbl-txt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използвана входна мощност ≥ 75 W при</w:t>
                  </w:r>
                </w:p>
                <w:p w14:paraId="31D52237" w14:textId="77777777" w:rsidR="006B4113" w:rsidRPr="00B128F2" w:rsidRDefault="006B4113" w:rsidP="006A496F">
                  <w:pPr>
                    <w:pStyle w:val="tbl-txt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системи от въглеродна стомана в абсорбционни хладилници:</w:t>
                  </w:r>
                </w:p>
                <w:p w14:paraId="6A866469" w14:textId="210F4F23" w:rsidR="006B4113" w:rsidRPr="00B128F2" w:rsidRDefault="006B4113" w:rsidP="006A496F">
                  <w:pPr>
                    <w:pStyle w:val="tbl-txt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 xml:space="preserve">— проектирани да работят изцяло или отчасти с електрически </w:t>
                  </w:r>
                </w:p>
                <w:p w14:paraId="612E3C78" w14:textId="77777777" w:rsidR="006A496F" w:rsidRPr="00B128F2" w:rsidRDefault="006B4113" w:rsidP="006A496F">
                  <w:pPr>
                    <w:pStyle w:val="tbl-txt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постоянни експлоатационни условия;</w:t>
                  </w:r>
                </w:p>
                <w:p w14:paraId="30DA2C7F" w14:textId="6CCF20E7" w:rsidR="00E10DFD" w:rsidRPr="00B128F2" w:rsidRDefault="006B4113" w:rsidP="006A496F">
                  <w:pPr>
                    <w:pStyle w:val="tbl-txt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lastRenderedPageBreak/>
                    <w:t>— проектирани да работят изцяло с неелектрически подгревател.</w:t>
                  </w:r>
                </w:p>
              </w:tc>
              <w:tc>
                <w:tcPr>
                  <w:tcW w:w="3226" w:type="dxa"/>
                </w:tcPr>
                <w:p w14:paraId="3CE9E206" w14:textId="6B0A12ED" w:rsidR="00E10DFD" w:rsidRPr="00B128F2" w:rsidRDefault="006A496F" w:rsidP="00E10DFD">
                  <w:pPr>
                    <w:spacing w:after="0" w:line="240" w:lineRule="auto"/>
                    <w:rPr>
                      <w:rFonts w:eastAsia="Times New Roman"/>
                      <w:sz w:val="20"/>
                      <w:lang w:eastAsia="bg-BG"/>
                    </w:rPr>
                  </w:pPr>
                  <w:r w:rsidRPr="00B128F2">
                    <w:rPr>
                      <w:rFonts w:eastAsia="Times New Roman"/>
                      <w:sz w:val="20"/>
                      <w:lang w:eastAsia="bg-BG"/>
                    </w:rPr>
                    <w:lastRenderedPageBreak/>
                    <w:t>Прилага се за категории 1—7 и 10 и изтича на 21 юли 2021 г.“</w:t>
                  </w:r>
                </w:p>
              </w:tc>
            </w:tr>
          </w:tbl>
          <w:p w14:paraId="5B61A0DA" w14:textId="77777777" w:rsidR="0087477C" w:rsidRPr="00B128F2" w:rsidRDefault="0087477C" w:rsidP="00E35DB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pct"/>
          </w:tcPr>
          <w:p w14:paraId="4B64BA50" w14:textId="0C8F0272" w:rsidR="00803CC8" w:rsidRPr="00BD2A7E" w:rsidRDefault="00B2177B" w:rsidP="00913CBD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BD2A7E">
              <w:rPr>
                <w:b/>
                <w:sz w:val="20"/>
                <w:szCs w:val="20"/>
              </w:rPr>
              <w:lastRenderedPageBreak/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="00913CBD" w:rsidRPr="00BD2A7E">
              <w:rPr>
                <w:b/>
                <w:sz w:val="20"/>
                <w:szCs w:val="20"/>
              </w:rPr>
              <w:t>.</w:t>
            </w:r>
            <w:r w:rsidR="00803CC8" w:rsidRPr="00B128F2">
              <w:rPr>
                <w:sz w:val="20"/>
                <w:szCs w:val="20"/>
              </w:rPr>
              <w:t xml:space="preserve"> </w:t>
            </w:r>
            <w:r w:rsidR="00803CC8" w:rsidRPr="00B128F2">
              <w:rPr>
                <w:b/>
                <w:sz w:val="20"/>
                <w:szCs w:val="20"/>
              </w:rPr>
              <w:t>В Приложение № 1</w:t>
            </w:r>
            <w:r w:rsidR="00803CC8" w:rsidRPr="00B128F2">
              <w:rPr>
                <w:sz w:val="20"/>
                <w:szCs w:val="20"/>
              </w:rPr>
              <w:t xml:space="preserve"> се правят следните изменения и допълнения: </w:t>
            </w:r>
          </w:p>
          <w:p w14:paraId="5A7EAFB0" w14:textId="510C2EF9" w:rsidR="00B02168" w:rsidRPr="00904D90" w:rsidRDefault="00520934" w:rsidP="00904D90">
            <w:pPr>
              <w:pStyle w:val="ListParagraph"/>
              <w:numPr>
                <w:ilvl w:val="0"/>
                <w:numId w:val="25"/>
              </w:numPr>
              <w:ind w:left="0" w:firstLine="537"/>
              <w:contextualSpacing w:val="0"/>
              <w:jc w:val="both"/>
              <w:rPr>
                <w:b/>
                <w:sz w:val="20"/>
                <w:szCs w:val="20"/>
              </w:rPr>
            </w:pPr>
            <w:r w:rsidRPr="00BD2A7E">
              <w:rPr>
                <w:b/>
                <w:sz w:val="20"/>
                <w:szCs w:val="20"/>
              </w:rPr>
              <w:t xml:space="preserve"> </w:t>
            </w:r>
            <w:r w:rsidR="00904D90" w:rsidRPr="00904D90">
              <w:rPr>
                <w:b/>
                <w:sz w:val="20"/>
                <w:szCs w:val="20"/>
              </w:rPr>
              <w:t>В точка 9 в колона „Обхват и дати на прилагане“ се добавя следния текст:</w:t>
            </w:r>
          </w:p>
          <w:p w14:paraId="0E7D9604" w14:textId="77777777" w:rsidR="00A03547" w:rsidRPr="00B128F2" w:rsidRDefault="00B02168" w:rsidP="00BD2A7E">
            <w:pPr>
              <w:pStyle w:val="ListParagraph"/>
              <w:tabs>
                <w:tab w:val="left" w:pos="851"/>
              </w:tabs>
              <w:spacing w:after="0" w:line="240" w:lineRule="auto"/>
              <w:ind w:left="524"/>
              <w:contextualSpacing w:val="0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„</w:t>
            </w:r>
            <w:r w:rsidRPr="00B128F2">
              <w:rPr>
                <w:rFonts w:eastAsia="Times New Roman"/>
                <w:sz w:val="20"/>
                <w:szCs w:val="20"/>
                <w:lang w:eastAsia="bg-BG"/>
              </w:rPr>
              <w:t>Прилага се за категории 8, 9 и 11 и изтича на:</w:t>
            </w:r>
          </w:p>
          <w:p w14:paraId="09101765" w14:textId="6B695556" w:rsidR="00B02168" w:rsidRPr="00B128F2" w:rsidRDefault="00A03547" w:rsidP="0052778F">
            <w:pPr>
              <w:pStyle w:val="ListParagraph"/>
              <w:tabs>
                <w:tab w:val="left" w:pos="851"/>
              </w:tabs>
              <w:spacing w:after="0" w:line="240" w:lineRule="auto"/>
              <w:ind w:left="29" w:firstLine="495"/>
              <w:contextualSpacing w:val="0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rFonts w:eastAsia="Times New Roman"/>
                <w:sz w:val="20"/>
                <w:szCs w:val="20"/>
                <w:lang w:eastAsia="bg-BG"/>
              </w:rPr>
              <w:t>-</w:t>
            </w:r>
            <w:r w:rsidR="00B02168" w:rsidRPr="00B128F2">
              <w:rPr>
                <w:rFonts w:eastAsia="Times New Roman"/>
                <w:sz w:val="20"/>
                <w:szCs w:val="20"/>
                <w:lang w:eastAsia="bg-BG"/>
              </w:rPr>
              <w:t>21 юли 2021 г. за изделия от категории 8 и 9, различни от</w:t>
            </w:r>
            <w:r w:rsidR="00B02168" w:rsidRPr="00BD2A7E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  <w:r w:rsidR="00B02168" w:rsidRPr="00B128F2">
              <w:rPr>
                <w:rFonts w:eastAsia="Times New Roman"/>
                <w:sz w:val="20"/>
                <w:szCs w:val="20"/>
                <w:lang w:eastAsia="bg-BG"/>
              </w:rPr>
              <w:t>медицински изделия за инвитро диагностика и промишлени</w:t>
            </w:r>
            <w:r w:rsidR="00B02168" w:rsidRPr="00BD2A7E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  <w:r w:rsidR="00B02168" w:rsidRPr="00B128F2">
              <w:rPr>
                <w:rFonts w:eastAsia="Times New Roman"/>
                <w:sz w:val="20"/>
                <w:szCs w:val="20"/>
                <w:lang w:eastAsia="bg-BG"/>
              </w:rPr>
              <w:t xml:space="preserve">прибори за контрол и управление;— 21 </w:t>
            </w:r>
            <w:r w:rsidR="00B02168" w:rsidRPr="00B128F2">
              <w:rPr>
                <w:rFonts w:eastAsia="Times New Roman"/>
                <w:sz w:val="20"/>
                <w:szCs w:val="20"/>
                <w:lang w:eastAsia="bg-BG"/>
              </w:rPr>
              <w:lastRenderedPageBreak/>
              <w:t>юли 2023 г. за медицински изделия за инвитро диагностика от категория 8;</w:t>
            </w:r>
          </w:p>
          <w:p w14:paraId="048CA90A" w14:textId="4DDA870A" w:rsidR="00B02168" w:rsidRPr="00B128F2" w:rsidRDefault="00A03547" w:rsidP="00BD2A7E">
            <w:pPr>
              <w:pStyle w:val="ListParagraph"/>
              <w:tabs>
                <w:tab w:val="left" w:pos="851"/>
              </w:tabs>
              <w:spacing w:line="240" w:lineRule="auto"/>
              <w:ind w:left="29" w:firstLine="495"/>
              <w:contextualSpacing w:val="0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rFonts w:eastAsia="Times New Roman"/>
                <w:sz w:val="20"/>
                <w:szCs w:val="20"/>
                <w:lang w:eastAsia="bg-BG"/>
              </w:rPr>
              <w:t>-</w:t>
            </w:r>
            <w:r w:rsidR="00B02168" w:rsidRPr="00B128F2">
              <w:rPr>
                <w:rFonts w:eastAsia="Times New Roman"/>
                <w:sz w:val="20"/>
                <w:szCs w:val="20"/>
                <w:lang w:eastAsia="bg-BG"/>
              </w:rPr>
              <w:t xml:space="preserve"> 21 юли 2024 г. за промишлени прибори за контрол и упра вление от категория 9, и за категория 11.</w:t>
            </w:r>
          </w:p>
          <w:p w14:paraId="6D3A893E" w14:textId="57EC7974" w:rsidR="00B02168" w:rsidRPr="00B128F2" w:rsidRDefault="00B02168" w:rsidP="00BD2A7E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spacing w:line="240" w:lineRule="auto"/>
              <w:ind w:left="0" w:firstLine="567"/>
              <w:contextualSpacing w:val="0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Създава се точка „9, а)</w:t>
            </w:r>
            <w:r w:rsidR="00EA3367" w:rsidRPr="00B128F2">
              <w:rPr>
                <w:b/>
                <w:sz w:val="20"/>
                <w:szCs w:val="20"/>
              </w:rPr>
              <w:t>-</w:t>
            </w:r>
            <w:r w:rsidRPr="00B128F2">
              <w:rPr>
                <w:b/>
                <w:sz w:val="20"/>
                <w:szCs w:val="20"/>
              </w:rPr>
              <w:t>I“ със следния текст:</w:t>
            </w:r>
          </w:p>
          <w:p w14:paraId="1A9E7331" w14:textId="77777777" w:rsidR="00EF5AEF" w:rsidRPr="00BD2A7E" w:rsidRDefault="00EF5AEF" w:rsidP="00EF5AEF">
            <w:pPr>
              <w:pStyle w:val="ListParagraph"/>
              <w:tabs>
                <w:tab w:val="left" w:pos="851"/>
              </w:tabs>
              <w:ind w:left="0" w:firstLine="567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 xml:space="preserve">а) в колоната „Освобождаване“ се добавят думите: </w:t>
            </w:r>
          </w:p>
          <w:p w14:paraId="7B201804" w14:textId="4C2EF255" w:rsidR="00B02168" w:rsidRPr="00B128F2" w:rsidRDefault="00B02168" w:rsidP="00BD2A7E">
            <w:pPr>
              <w:tabs>
                <w:tab w:val="left" w:pos="851"/>
              </w:tabs>
              <w:spacing w:line="240" w:lineRule="auto"/>
              <w:ind w:firstLine="524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„До 0,75 % тегловно съдържание на шествалентен хром, използван като антикорозионна добавка в охлаждащия разтвор на охлаждащите системи от въглеродна стомана в абсорбционни хладилници (включително минибарове), проектирани да работят изцяло или отчасти с електрически подгревател със средна използвана входна мощност &lt; 75 W при постоянни експлоатационни условия“</w:t>
            </w:r>
          </w:p>
          <w:p w14:paraId="473824C6" w14:textId="760A4A7C" w:rsidR="00B02168" w:rsidRPr="00BD2A7E" w:rsidRDefault="00BF4A8E" w:rsidP="00BD2A7E">
            <w:pPr>
              <w:tabs>
                <w:tab w:val="left" w:pos="931"/>
              </w:tabs>
              <w:spacing w:line="240" w:lineRule="auto"/>
              <w:ind w:firstLine="537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 xml:space="preserve">б) </w:t>
            </w:r>
            <w:r w:rsidR="00B02168" w:rsidRPr="00BD2A7E">
              <w:rPr>
                <w:b/>
                <w:sz w:val="20"/>
                <w:szCs w:val="20"/>
              </w:rPr>
              <w:t xml:space="preserve">в колона </w:t>
            </w:r>
            <w:r w:rsidR="00B02168" w:rsidRPr="00B128F2">
              <w:rPr>
                <w:rFonts w:asciiTheme="minorHAnsi" w:hAnsiTheme="minorHAnsi"/>
                <w:color w:val="000000"/>
                <w:sz w:val="18"/>
                <w:szCs w:val="18"/>
              </w:rPr>
              <w:t>„</w:t>
            </w:r>
            <w:r w:rsidR="00B02168" w:rsidRPr="00BD2A7E">
              <w:rPr>
                <w:b/>
                <w:sz w:val="20"/>
                <w:szCs w:val="20"/>
              </w:rPr>
              <w:t>Обхват и дати на прилагане“ се добавя следния текст:</w:t>
            </w:r>
          </w:p>
          <w:p w14:paraId="3B92F0B0" w14:textId="3540FA31" w:rsidR="00DA1D56" w:rsidRPr="00B128F2" w:rsidRDefault="00F818A2" w:rsidP="00BD2A7E">
            <w:pPr>
              <w:pStyle w:val="ListParagraph"/>
              <w:tabs>
                <w:tab w:val="left" w:pos="931"/>
              </w:tabs>
              <w:spacing w:line="240" w:lineRule="auto"/>
              <w:ind w:left="0" w:firstLine="666"/>
              <w:contextualSpacing w:val="0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„Прилага се за категории 1</w:t>
            </w:r>
            <w:r w:rsidR="00101312" w:rsidRPr="00BD2A7E">
              <w:rPr>
                <w:bCs/>
                <w:sz w:val="20"/>
                <w:szCs w:val="20"/>
              </w:rPr>
              <w:t>-</w:t>
            </w:r>
            <w:r w:rsidRPr="00B128F2">
              <w:rPr>
                <w:bCs/>
                <w:sz w:val="20"/>
                <w:szCs w:val="20"/>
              </w:rPr>
              <w:t xml:space="preserve">7 и 10 и </w:t>
            </w:r>
            <w:r w:rsidRPr="00FD69DE">
              <w:rPr>
                <w:bCs/>
                <w:sz w:val="20"/>
                <w:szCs w:val="20"/>
                <w:highlight w:val="yellow"/>
              </w:rPr>
              <w:t xml:space="preserve">изтича на </w:t>
            </w:r>
            <w:r w:rsidR="00C5575C">
              <w:rPr>
                <w:bCs/>
                <w:sz w:val="20"/>
                <w:szCs w:val="20"/>
                <w:highlight w:val="yellow"/>
              </w:rPr>
              <w:t xml:space="preserve"> 5 март </w:t>
            </w:r>
            <w:r w:rsidRPr="00FD69DE">
              <w:rPr>
                <w:bCs/>
                <w:sz w:val="20"/>
                <w:szCs w:val="20"/>
                <w:highlight w:val="yellow"/>
              </w:rPr>
              <w:t>2021 г.“</w:t>
            </w:r>
          </w:p>
          <w:p w14:paraId="34994C50" w14:textId="5817F189" w:rsidR="00900DE4" w:rsidRPr="00B128F2" w:rsidRDefault="00F818A2" w:rsidP="00BD2A7E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Създава се точка „9, а)</w:t>
            </w:r>
            <w:r w:rsidR="00EA3367" w:rsidRPr="00B128F2">
              <w:rPr>
                <w:b/>
                <w:sz w:val="20"/>
                <w:szCs w:val="20"/>
              </w:rPr>
              <w:t>-</w:t>
            </w:r>
            <w:r w:rsidRPr="00B128F2">
              <w:rPr>
                <w:b/>
                <w:sz w:val="20"/>
                <w:szCs w:val="20"/>
              </w:rPr>
              <w:t>I</w:t>
            </w:r>
            <w:r w:rsidRPr="00BD2A7E">
              <w:rPr>
                <w:b/>
                <w:sz w:val="20"/>
                <w:szCs w:val="20"/>
              </w:rPr>
              <w:t>I</w:t>
            </w:r>
            <w:r w:rsidRPr="00B128F2">
              <w:rPr>
                <w:b/>
                <w:sz w:val="20"/>
                <w:szCs w:val="20"/>
              </w:rPr>
              <w:t>“ със следния текст:</w:t>
            </w:r>
          </w:p>
          <w:p w14:paraId="6A402280" w14:textId="2444E4A2" w:rsidR="00BF4A8E" w:rsidRPr="00BD2A7E" w:rsidRDefault="00BF4A8E" w:rsidP="00BD2A7E">
            <w:pPr>
              <w:pStyle w:val="ListParagraph"/>
              <w:tabs>
                <w:tab w:val="left" w:pos="851"/>
              </w:tabs>
              <w:ind w:left="0" w:firstLine="567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а) в колоната „Освобождаване“ се добавят думите:</w:t>
            </w:r>
          </w:p>
          <w:p w14:paraId="086A6795" w14:textId="10F38D64" w:rsidR="00F818A2" w:rsidRPr="00B128F2" w:rsidRDefault="00F818A2" w:rsidP="00BD2A7E">
            <w:pPr>
              <w:pStyle w:val="tbl-txt"/>
              <w:spacing w:before="0" w:beforeAutospacing="0" w:after="0" w:afterAutospacing="0"/>
              <w:ind w:firstLine="524"/>
              <w:jc w:val="both"/>
              <w:rPr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„</w:t>
            </w:r>
            <w:bookmarkStart w:id="2" w:name="_Hlk37847411"/>
            <w:r w:rsidRPr="00B128F2">
              <w:rPr>
                <w:sz w:val="20"/>
                <w:szCs w:val="20"/>
              </w:rPr>
              <w:t>До 0,75 % тегловно съдържание на шествалентен хром, използван като антикорозионна добавка в охлаждащия разтвор на охлаждащите</w:t>
            </w:r>
            <w:r w:rsidR="003659DD" w:rsidRPr="00B128F2">
              <w:rPr>
                <w:sz w:val="20"/>
                <w:szCs w:val="20"/>
              </w:rPr>
              <w:t xml:space="preserve"> </w:t>
            </w:r>
            <w:r w:rsidR="007D014A" w:rsidRPr="00B128F2">
              <w:rPr>
                <w:sz w:val="20"/>
                <w:szCs w:val="20"/>
              </w:rPr>
              <w:t xml:space="preserve">системи </w:t>
            </w:r>
            <w:r w:rsidRPr="00B128F2">
              <w:rPr>
                <w:sz w:val="20"/>
                <w:szCs w:val="20"/>
              </w:rPr>
              <w:t>със средна използвана входна мощност ≥ 75 W при системи от въглеродна стомана в абсорбционни хладилници:</w:t>
            </w:r>
          </w:p>
          <w:p w14:paraId="2A558ED0" w14:textId="2C912ED4" w:rsidR="00F818A2" w:rsidRPr="00B128F2" w:rsidRDefault="00DA1D56" w:rsidP="00BD2A7E">
            <w:pPr>
              <w:pStyle w:val="tbl-txt"/>
              <w:spacing w:before="0" w:beforeAutospacing="0" w:after="0" w:afterAutospacing="0"/>
              <w:ind w:firstLine="121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-</w:t>
            </w:r>
            <w:r w:rsidR="00F818A2" w:rsidRPr="00B128F2">
              <w:rPr>
                <w:sz w:val="20"/>
                <w:szCs w:val="20"/>
              </w:rPr>
              <w:t xml:space="preserve"> проектирани да работят изцяло или отчасти с електрически постоянни експлоатационни условия;</w:t>
            </w:r>
          </w:p>
          <w:p w14:paraId="4C86A6B9" w14:textId="13F05F1A" w:rsidR="00900DE4" w:rsidRPr="00B128F2" w:rsidRDefault="00DA1D56" w:rsidP="00BD2A7E">
            <w:pPr>
              <w:pStyle w:val="tbl-txt"/>
              <w:spacing w:before="0" w:beforeAutospacing="0" w:after="240" w:afterAutospacing="0"/>
              <w:ind w:firstLine="121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-</w:t>
            </w:r>
            <w:r w:rsidR="00F818A2" w:rsidRPr="00B128F2">
              <w:rPr>
                <w:sz w:val="20"/>
                <w:szCs w:val="20"/>
              </w:rPr>
              <w:t>проектирани да работят изцяло с неелектрически подгревател.</w:t>
            </w:r>
            <w:bookmarkEnd w:id="2"/>
          </w:p>
          <w:p w14:paraId="47F9F5CF" w14:textId="5D061127" w:rsidR="00F818A2" w:rsidRPr="00BD2A7E" w:rsidRDefault="00DB5E47" w:rsidP="00BD2A7E">
            <w:pPr>
              <w:tabs>
                <w:tab w:val="left" w:pos="931"/>
              </w:tabs>
              <w:ind w:firstLine="537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lastRenderedPageBreak/>
              <w:t xml:space="preserve">б) </w:t>
            </w:r>
            <w:r w:rsidR="00F818A2" w:rsidRPr="00BD2A7E">
              <w:rPr>
                <w:sz w:val="20"/>
                <w:szCs w:val="20"/>
              </w:rPr>
              <w:t xml:space="preserve">в колона </w:t>
            </w:r>
            <w:r w:rsidR="00F818A2" w:rsidRPr="00B128F2">
              <w:rPr>
                <w:rFonts w:asciiTheme="minorHAnsi" w:hAnsiTheme="minorHAnsi"/>
                <w:color w:val="000000"/>
                <w:sz w:val="18"/>
                <w:szCs w:val="18"/>
              </w:rPr>
              <w:t>„</w:t>
            </w:r>
            <w:r w:rsidR="00F818A2" w:rsidRPr="00BD2A7E">
              <w:rPr>
                <w:sz w:val="20"/>
                <w:szCs w:val="20"/>
              </w:rPr>
              <w:t>Обхват и дати на прилагане“ се добавя следния текст:</w:t>
            </w:r>
          </w:p>
          <w:p w14:paraId="60A27AF8" w14:textId="7F0053AD" w:rsidR="00D6074A" w:rsidRPr="00B128F2" w:rsidRDefault="00D6074A" w:rsidP="00BA6119">
            <w:pPr>
              <w:pStyle w:val="ListParagraph"/>
              <w:tabs>
                <w:tab w:val="left" w:pos="931"/>
              </w:tabs>
              <w:ind w:left="31" w:firstLine="63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„Прилага се за категории 1—7 и 10 и изтича на 21 юли 2021 г.“</w:t>
            </w:r>
          </w:p>
          <w:p w14:paraId="10CD2FF2" w14:textId="77777777" w:rsidR="00803CC8" w:rsidRPr="00B128F2" w:rsidRDefault="00803CC8" w:rsidP="00F818A2">
            <w:pPr>
              <w:tabs>
                <w:tab w:val="left" w:pos="851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2AB51C26" w14:textId="77777777" w:rsidR="00803CC8" w:rsidRPr="00B128F2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lastRenderedPageBreak/>
              <w:t>Пълно</w:t>
            </w:r>
          </w:p>
        </w:tc>
      </w:tr>
      <w:tr w:rsidR="00E35DBC" w:rsidRPr="00B128F2" w14:paraId="7D624881" w14:textId="77777777" w:rsidTr="003660B3">
        <w:tc>
          <w:tcPr>
            <w:tcW w:w="2455" w:type="pct"/>
          </w:tcPr>
          <w:p w14:paraId="3FB96761" w14:textId="10B6FD44" w:rsidR="00E35DBC" w:rsidRPr="00B128F2" w:rsidRDefault="001A7D0A" w:rsidP="00E512E0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ДЕЛЕГИРАНА ДИРЕКТИВА (ЕС) 2020/364 на Комисията от 17 декември 2019 година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кадмий в някои устойчиви на лъчение тръби за видеокамери </w:t>
            </w:r>
          </w:p>
        </w:tc>
        <w:tc>
          <w:tcPr>
            <w:tcW w:w="1820" w:type="pct"/>
          </w:tcPr>
          <w:p w14:paraId="46BFC1CA" w14:textId="79B139B9" w:rsidR="00E35DBC" w:rsidRPr="00BD2A7E" w:rsidRDefault="00256D9F" w:rsidP="00913CBD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Заповед № РД-289/27.05.2016 г. на министъра на околната среда и водите изменена и допълнена със Заповед № РД-147/28.02.2017 г., Заповед № РД-6</w:t>
            </w:r>
            <w:r w:rsidRPr="00BD2A7E">
              <w:rPr>
                <w:b/>
                <w:sz w:val="20"/>
                <w:szCs w:val="20"/>
              </w:rPr>
              <w:t>1</w:t>
            </w:r>
            <w:r w:rsidRPr="00B128F2">
              <w:rPr>
                <w:b/>
                <w:sz w:val="20"/>
                <w:szCs w:val="20"/>
              </w:rPr>
              <w:t>1/11.09.2017 г.</w:t>
            </w:r>
            <w:r w:rsidRPr="00BD2A7E">
              <w:rPr>
                <w:b/>
                <w:sz w:val="20"/>
                <w:szCs w:val="20"/>
              </w:rPr>
              <w:t>,</w:t>
            </w:r>
            <w:r w:rsidRPr="00B128F2">
              <w:rPr>
                <w:b/>
                <w:sz w:val="20"/>
                <w:szCs w:val="20"/>
              </w:rPr>
              <w:t xml:space="preserve"> Заповед № РД-224/23.04.2018 г</w:t>
            </w:r>
            <w:r w:rsidRPr="00BD2A7E">
              <w:rPr>
                <w:b/>
                <w:sz w:val="20"/>
                <w:szCs w:val="20"/>
              </w:rPr>
              <w:t xml:space="preserve">., </w:t>
            </w:r>
            <w:r w:rsidRPr="00B128F2">
              <w:rPr>
                <w:b/>
                <w:sz w:val="20"/>
                <w:szCs w:val="20"/>
              </w:rPr>
              <w:t>Заповед № РД-401/22.05.2019 г. и Заповед № РД – 145/14.02.2020 г.</w:t>
            </w:r>
          </w:p>
        </w:tc>
        <w:tc>
          <w:tcPr>
            <w:tcW w:w="725" w:type="pct"/>
          </w:tcPr>
          <w:p w14:paraId="457A3C26" w14:textId="77777777" w:rsidR="00E35DBC" w:rsidRPr="00B128F2" w:rsidRDefault="00E35DBC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256D9F" w:rsidRPr="00B128F2" w14:paraId="760DE0C5" w14:textId="77777777" w:rsidTr="003660B3">
        <w:tc>
          <w:tcPr>
            <w:tcW w:w="2455" w:type="pct"/>
          </w:tcPr>
          <w:p w14:paraId="6807DEC3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1 </w:t>
            </w:r>
          </w:p>
          <w:p w14:paraId="10F9C066" w14:textId="16AF80D3" w:rsidR="00256D9F" w:rsidRPr="00B128F2" w:rsidRDefault="00256D9F" w:rsidP="00256D9F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Приложение I</w:t>
            </w:r>
            <w:r w:rsidR="002F79D9" w:rsidRPr="00BD2A7E">
              <w:rPr>
                <w:bCs/>
                <w:sz w:val="20"/>
                <w:szCs w:val="20"/>
              </w:rPr>
              <w:t>V</w:t>
            </w:r>
            <w:r w:rsidRPr="00B128F2">
              <w:rPr>
                <w:bCs/>
                <w:sz w:val="20"/>
                <w:szCs w:val="20"/>
              </w:rPr>
              <w:t xml:space="preserve"> към Директива 2011/65/ЕС се изменя в съответствие с приложението към настоящата директива.</w:t>
            </w:r>
          </w:p>
          <w:p w14:paraId="13174F05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0" w:type="pct"/>
          </w:tcPr>
          <w:p w14:paraId="003F397A" w14:textId="77777777" w:rsidR="00256D9F" w:rsidRPr="00BD2A7E" w:rsidRDefault="00256D9F" w:rsidP="00256D9F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</w:tcPr>
          <w:p w14:paraId="5856CF90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48CBBD0" w14:textId="15659E3B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256D9F" w:rsidRPr="00B128F2" w14:paraId="0340CA55" w14:textId="77777777" w:rsidTr="003660B3">
        <w:tc>
          <w:tcPr>
            <w:tcW w:w="2455" w:type="pct"/>
          </w:tcPr>
          <w:p w14:paraId="48BF3370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2 </w:t>
            </w:r>
          </w:p>
          <w:p w14:paraId="6A253B35" w14:textId="3E324971" w:rsidR="00256D9F" w:rsidRPr="00BD2A7E" w:rsidRDefault="00256D9F" w:rsidP="00256D9F">
            <w:pPr>
              <w:pStyle w:val="NoSpacing"/>
              <w:jc w:val="both"/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</w:pPr>
            <w:r w:rsidRPr="00BD2A7E">
              <w:rPr>
                <w:sz w:val="20"/>
                <w:szCs w:val="20"/>
              </w:rPr>
              <w:t xml:space="preserve">1. </w:t>
            </w:r>
            <w:r w:rsidRPr="00BD2A7E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 xml:space="preserve">Държавите членки приемат и публикуват не по-късно от </w:t>
            </w:r>
            <w:r w:rsidRPr="00C5575C">
              <w:rPr>
                <w:rFonts w:ascii="EUAlbertina Cyr" w:eastAsia="Calibri" w:hAnsi="EUAlbertina Cyr" w:cs="EUAlbertina Cyr"/>
                <w:color w:val="000000"/>
                <w:sz w:val="19"/>
                <w:szCs w:val="19"/>
                <w:highlight w:val="yellow"/>
              </w:rPr>
              <w:t xml:space="preserve">31 </w:t>
            </w:r>
            <w:r w:rsidR="00C5575C">
              <w:rPr>
                <w:rFonts w:ascii="EUAlbertina Cyr" w:eastAsia="Calibri" w:hAnsi="EUAlbertina Cyr" w:cs="EUAlbertina Cyr"/>
                <w:color w:val="000000"/>
                <w:sz w:val="19"/>
                <w:szCs w:val="19"/>
                <w:highlight w:val="yellow"/>
              </w:rPr>
              <w:t xml:space="preserve">август </w:t>
            </w:r>
            <w:r w:rsidRPr="00C5575C">
              <w:rPr>
                <w:rFonts w:ascii="EUAlbertina Cyr" w:eastAsia="Calibri" w:hAnsi="EUAlbertina Cyr" w:cs="EUAlbertina Cyr"/>
                <w:color w:val="000000"/>
                <w:sz w:val="19"/>
                <w:szCs w:val="19"/>
                <w:highlight w:val="yellow"/>
              </w:rPr>
              <w:t xml:space="preserve"> 202</w:t>
            </w:r>
            <w:r w:rsidR="00C5575C">
              <w:rPr>
                <w:rFonts w:ascii="EUAlbertina Cyr" w:eastAsia="Calibri" w:hAnsi="EUAlbertina Cyr" w:cs="EUAlbertina Cyr"/>
                <w:color w:val="000000"/>
                <w:sz w:val="19"/>
                <w:szCs w:val="19"/>
                <w:highlight w:val="yellow"/>
              </w:rPr>
              <w:t>0</w:t>
            </w:r>
            <w:r w:rsidRPr="00C5575C">
              <w:rPr>
                <w:rFonts w:ascii="EUAlbertina Cyr" w:eastAsia="Calibri" w:hAnsi="EUAlbertina Cyr" w:cs="EUAlbertina Cyr"/>
                <w:color w:val="000000"/>
                <w:sz w:val="19"/>
                <w:szCs w:val="19"/>
                <w:highlight w:val="yellow"/>
              </w:rPr>
              <w:t xml:space="preserve"> г.</w:t>
            </w:r>
            <w:r w:rsidRPr="00BD2A7E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 xml:space="preserve"> законовите, подзаконовите и</w:t>
            </w:r>
            <w:r w:rsidR="00C5575C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 xml:space="preserve"> </w:t>
            </w:r>
            <w:r w:rsidRPr="00BD2A7E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>административните разпоредби, необходими, за да се съобразят с настоящата директива. Те незабавно съобщават на Комисията текста на тези разпоредби.</w:t>
            </w:r>
          </w:p>
          <w:p w14:paraId="315D5332" w14:textId="77777777" w:rsidR="00256D9F" w:rsidRPr="00BD2A7E" w:rsidRDefault="00256D9F" w:rsidP="00256D9F">
            <w:pPr>
              <w:pStyle w:val="NoSpacing"/>
              <w:jc w:val="both"/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</w:pPr>
          </w:p>
          <w:p w14:paraId="644D7111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9F77318" w14:textId="4CC0791F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Те прилагат тези разпоредби </w:t>
            </w:r>
            <w:r w:rsidRPr="00FD69DE">
              <w:rPr>
                <w:sz w:val="20"/>
                <w:szCs w:val="20"/>
                <w:highlight w:val="yellow"/>
              </w:rPr>
              <w:t xml:space="preserve">от 1 </w:t>
            </w:r>
            <w:r w:rsidR="00C5575C">
              <w:rPr>
                <w:sz w:val="20"/>
                <w:szCs w:val="20"/>
                <w:highlight w:val="yellow"/>
              </w:rPr>
              <w:t xml:space="preserve">септември </w:t>
            </w:r>
            <w:r w:rsidRPr="00FD69DE">
              <w:rPr>
                <w:sz w:val="20"/>
                <w:szCs w:val="20"/>
                <w:highlight w:val="yellow"/>
              </w:rPr>
              <w:t xml:space="preserve"> 202</w:t>
            </w:r>
            <w:r w:rsidR="00C5575C">
              <w:rPr>
                <w:sz w:val="20"/>
                <w:szCs w:val="20"/>
                <w:highlight w:val="yellow"/>
              </w:rPr>
              <w:t>0</w:t>
            </w:r>
            <w:r w:rsidRPr="00FD69DE">
              <w:rPr>
                <w:sz w:val="20"/>
                <w:szCs w:val="20"/>
                <w:highlight w:val="yellow"/>
              </w:rPr>
              <w:t xml:space="preserve"> г.</w:t>
            </w:r>
          </w:p>
          <w:p w14:paraId="750711FE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B4A38E8" w14:textId="387FAD86" w:rsidR="00256D9F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530CDF7" w14:textId="2839F7B7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2E0E944" w14:textId="4234C35C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D37777C" w14:textId="2B5A13C6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9B55265" w14:textId="48B89DDE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D8D19D9" w14:textId="39BCAFAD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6AC4A8E" w14:textId="7C10EFDA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0CE7422" w14:textId="28D4D705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8499590" w14:textId="364BE7D4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9099000" w14:textId="123922DB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4FAF510" w14:textId="78670250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2D0B325" w14:textId="6466BB7D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4339735" w14:textId="00F24E06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AA7EEAE" w14:textId="2B7C4252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9091C47" w14:textId="2F543DD6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DD512EF" w14:textId="77777777" w:rsidR="009C0D05" w:rsidRPr="00BD2A7E" w:rsidRDefault="009C0D05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975EB08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позоваването се определят от държавите членки.</w:t>
            </w:r>
          </w:p>
          <w:p w14:paraId="1BC66814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0958DAB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6B6AA9CB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156BADE9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71E75CFB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5EFE8821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0CB2C171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4B5FC8DC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66630BFB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2112F45B" w14:textId="00CF9379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2. Държавите членки съобщават на Комисията текста на основните разпоредби от националното законодателство, които приемат в областта, уредена с настоящата директива.</w:t>
            </w:r>
          </w:p>
        </w:tc>
        <w:tc>
          <w:tcPr>
            <w:tcW w:w="1820" w:type="pct"/>
          </w:tcPr>
          <w:p w14:paraId="1AE57F9F" w14:textId="77777777" w:rsidR="00256D9F" w:rsidRPr="00B128F2" w:rsidRDefault="00256D9F" w:rsidP="00256D9F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</w:p>
          <w:p w14:paraId="30BD7ED1" w14:textId="77777777" w:rsidR="00256D9F" w:rsidRPr="00B128F2" w:rsidRDefault="00256D9F" w:rsidP="00256D9F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342F4BD8" w14:textId="77777777" w:rsidR="00256D9F" w:rsidRPr="00B128F2" w:rsidRDefault="00256D9F" w:rsidP="00256D9F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0700FE46" w14:textId="77777777" w:rsidR="00256D9F" w:rsidRPr="00B128F2" w:rsidRDefault="00256D9F" w:rsidP="00256D9F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22F21DF8" w14:textId="77777777" w:rsidR="00256D9F" w:rsidRPr="00B128F2" w:rsidRDefault="00256D9F" w:rsidP="00256D9F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6DF3FEAF" w14:textId="77777777" w:rsidR="006F5C3A" w:rsidRPr="00423533" w:rsidRDefault="006F5C3A" w:rsidP="006F5C3A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Настоящата заповед се прилага:</w:t>
            </w:r>
          </w:p>
          <w:p w14:paraId="447E7297" w14:textId="77777777" w:rsidR="006F5C3A" w:rsidRPr="00423533" w:rsidRDefault="006F5C3A" w:rsidP="006F5C3A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B30D20">
              <w:rPr>
                <w:sz w:val="20"/>
                <w:szCs w:val="20"/>
              </w:rPr>
              <w:t>от 1 септември 2020 г.</w:t>
            </w:r>
            <w:r w:rsidRPr="00423533">
              <w:rPr>
                <w:sz w:val="20"/>
                <w:szCs w:val="20"/>
              </w:rPr>
              <w:t xml:space="preserve"> по отношение на т. 44 от Приложение № 2, в съответствие със срока, посочен в чл. 2, параграф 1 от Делегирана директива (ЕС) 2020/364;</w:t>
            </w:r>
          </w:p>
          <w:p w14:paraId="41FEDDCD" w14:textId="77777777" w:rsidR="006F5C3A" w:rsidRPr="00423533" w:rsidRDefault="006F5C3A" w:rsidP="006F5C3A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от 1 април 2021 г. по отношение на т.9,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</w:t>
            </w:r>
            <w:r w:rsidRPr="00423533">
              <w:rPr>
                <w:sz w:val="20"/>
                <w:szCs w:val="20"/>
              </w:rPr>
              <w:t>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II</w:t>
            </w:r>
            <w:r w:rsidRPr="00423533">
              <w:rPr>
                <w:sz w:val="20"/>
                <w:szCs w:val="20"/>
              </w:rPr>
              <w:t xml:space="preserve">, т.41 от Приложение № 1 и т.37, т.41 от Приложение № 2, в съответствие със срока, посочен в чл. 2, параграф 1 от Делегирана директива (ЕС) </w:t>
            </w:r>
            <w:r w:rsidRPr="00423533">
              <w:rPr>
                <w:sz w:val="20"/>
                <w:szCs w:val="20"/>
              </w:rPr>
              <w:lastRenderedPageBreak/>
              <w:t>2020/360 Делегирана директива (ЕС) 2020/361, Делегирана директива (ЕС) 2020/365 и Делегирана директива (ЕС) 2020/366.</w:t>
            </w:r>
          </w:p>
          <w:p w14:paraId="3900F655" w14:textId="77777777" w:rsidR="00256D9F" w:rsidRPr="00BD2A7E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3D5CB374" w14:textId="5F30CF6E" w:rsidR="00256D9F" w:rsidRPr="00B128F2" w:rsidRDefault="00B2177B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="003B6D61" w:rsidRPr="00B128F2">
              <w:rPr>
                <w:b/>
                <w:sz w:val="20"/>
                <w:szCs w:val="20"/>
              </w:rPr>
              <w:t>. В частта „Нареждам“ се създават т. 53 – 57, както следва:</w:t>
            </w:r>
            <w:r w:rsidR="00256D9F" w:rsidRPr="00B128F2">
              <w:rPr>
                <w:b/>
                <w:sz w:val="20"/>
                <w:szCs w:val="20"/>
              </w:rPr>
              <w:t xml:space="preserve"> </w:t>
            </w:r>
          </w:p>
          <w:p w14:paraId="6F351821" w14:textId="55BD57D8" w:rsidR="00256D9F" w:rsidRPr="00BD2A7E" w:rsidRDefault="00256D9F" w:rsidP="00256D9F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 xml:space="preserve">т. 55 </w:t>
            </w:r>
            <w:r w:rsidR="001A7D0A" w:rsidRPr="00B128F2">
              <w:rPr>
                <w:rFonts w:eastAsia="Times New Roman"/>
                <w:bCs/>
                <w:sz w:val="20"/>
                <w:szCs w:val="20"/>
              </w:rPr>
              <w:t>ДЕЛЕГИРАНА ДИРЕКТИВА (ЕС) 2020/364 на Комисията от 17 декември 2019 година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кадмий в някои устойчиви на лъчение тръби за видеокамери (ОВ, L 67, 05.03.2020 г.);</w:t>
            </w:r>
          </w:p>
        </w:tc>
        <w:tc>
          <w:tcPr>
            <w:tcW w:w="725" w:type="pct"/>
          </w:tcPr>
          <w:p w14:paraId="7CD3CD87" w14:textId="7777777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4AAD641" w14:textId="7777777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7133A01" w14:textId="7777777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DB067BE" w14:textId="7777777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5517C04" w14:textId="7777777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0A88E92" w14:textId="7777777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91AC0F3" w14:textId="7777777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8F149E7" w14:textId="739EFA0E" w:rsidR="00256D9F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46105428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BAE051A" w14:textId="38BF6784" w:rsidR="00256D9F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1F30A66" w14:textId="4E21FE68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929A883" w14:textId="206CCB59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8C1E463" w14:textId="7C579501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6FC313D" w14:textId="74FE2484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4CBC141" w14:textId="5E285092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BA7CB41" w14:textId="3C0E79E1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2667D37" w14:textId="30A74FAC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DA83B20" w14:textId="40427228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02238DB" w14:textId="4BDD4A0F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36F045C" w14:textId="286BFA7B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174F967" w14:textId="5F9298DF" w:rsidR="006F5C3A" w:rsidRDefault="006F5C3A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5FF8924" w14:textId="70532BE2" w:rsidR="009C0D05" w:rsidRDefault="009C0D05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1C782B3" w14:textId="5E095643" w:rsidR="009C0D05" w:rsidRDefault="009C0D05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73F434D" w14:textId="77777777" w:rsidR="009C0D05" w:rsidRPr="00B128F2" w:rsidRDefault="009C0D05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F9D3274" w14:textId="41F5D9E3" w:rsidR="00256D9F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3ECD90CC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EE846F0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8A85595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7073D2A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604A03B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EDD9224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8E521BB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DF70E62" w14:textId="34F041E4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01CA8B7" w14:textId="3181377D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53A7640" w14:textId="78F687F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4CB0C76" w14:textId="77777777" w:rsidR="00820C12" w:rsidRPr="00B128F2" w:rsidRDefault="00820C12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C8514C5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2EB985B" w14:textId="6474ECD1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256D9F" w:rsidRPr="00B128F2" w14:paraId="3CFC0D14" w14:textId="77777777" w:rsidTr="003660B3">
        <w:tc>
          <w:tcPr>
            <w:tcW w:w="2455" w:type="pct"/>
          </w:tcPr>
          <w:p w14:paraId="76E970A8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lastRenderedPageBreak/>
              <w:t xml:space="preserve">Член 3 </w:t>
            </w:r>
          </w:p>
          <w:p w14:paraId="6825A1DB" w14:textId="7493DEF4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Настоящата директива влиза в сила на двадесетия ден след публикуването ѝ в Официален вестник на Европейския съюз.</w:t>
            </w:r>
          </w:p>
        </w:tc>
        <w:tc>
          <w:tcPr>
            <w:tcW w:w="1820" w:type="pct"/>
          </w:tcPr>
          <w:p w14:paraId="06BF3B82" w14:textId="77777777" w:rsidR="00256D9F" w:rsidRPr="00BD2A7E" w:rsidRDefault="00256D9F" w:rsidP="00256D9F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</w:tcPr>
          <w:p w14:paraId="715AA1BF" w14:textId="67DD35A4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256D9F" w:rsidRPr="00B128F2" w14:paraId="61D705CD" w14:textId="77777777" w:rsidTr="003660B3">
        <w:tc>
          <w:tcPr>
            <w:tcW w:w="2455" w:type="pct"/>
          </w:tcPr>
          <w:p w14:paraId="2C5FD049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Член 4 </w:t>
            </w:r>
          </w:p>
          <w:p w14:paraId="03FA41AC" w14:textId="72C65616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1820" w:type="pct"/>
          </w:tcPr>
          <w:p w14:paraId="32B6171C" w14:textId="77777777" w:rsidR="00256D9F" w:rsidRPr="00BD2A7E" w:rsidRDefault="00256D9F" w:rsidP="00256D9F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</w:tcPr>
          <w:p w14:paraId="0EA16CC9" w14:textId="3DE174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256D9F" w:rsidRPr="00B128F2" w14:paraId="5178F37C" w14:textId="77777777" w:rsidTr="003660B3">
        <w:tc>
          <w:tcPr>
            <w:tcW w:w="2455" w:type="pct"/>
          </w:tcPr>
          <w:p w14:paraId="60F3E3AC" w14:textId="422BB7D6" w:rsidR="00BD6FCE" w:rsidRPr="00B128F2" w:rsidRDefault="00BD6FCE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Приложение</w:t>
            </w:r>
          </w:p>
          <w:p w14:paraId="1B3EFCEE" w14:textId="77777777" w:rsidR="00256D9F" w:rsidRPr="00B128F2" w:rsidRDefault="00BD6FCE" w:rsidP="00256D9F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В приложение I</w:t>
            </w:r>
            <w:r w:rsidRPr="00BD2A7E">
              <w:rPr>
                <w:sz w:val="20"/>
                <w:szCs w:val="20"/>
              </w:rPr>
              <w:t>V</w:t>
            </w:r>
            <w:r w:rsidRPr="00B128F2">
              <w:rPr>
                <w:sz w:val="20"/>
                <w:szCs w:val="20"/>
              </w:rPr>
              <w:t xml:space="preserve"> към Директива 2011/65/ЕС се добавя следното вписване като точка 44:</w:t>
            </w:r>
          </w:p>
          <w:p w14:paraId="15CAC2ED" w14:textId="77777777" w:rsidR="00BD6FCE" w:rsidRPr="00B128F2" w:rsidRDefault="00BD6FCE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2407"/>
              <w:gridCol w:w="3535"/>
            </w:tblGrid>
            <w:tr w:rsidR="00BD6FCE" w:rsidRPr="00B128F2" w14:paraId="27197034" w14:textId="77777777" w:rsidTr="00BD2A7E">
              <w:tc>
                <w:tcPr>
                  <w:tcW w:w="704" w:type="dxa"/>
                </w:tcPr>
                <w:p w14:paraId="32DC34B7" w14:textId="338CC10F" w:rsidR="00BD6FCE" w:rsidRPr="00B128F2" w:rsidRDefault="00BD6FCE" w:rsidP="00BD6FCE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bookmarkStart w:id="3" w:name="_Hlk37836755"/>
                  <w:r w:rsidRPr="00B128F2">
                    <w:rPr>
                      <w:sz w:val="20"/>
                      <w:szCs w:val="20"/>
                    </w:rPr>
                    <w:t>„44.</w:t>
                  </w:r>
                </w:p>
              </w:tc>
              <w:tc>
                <w:tcPr>
                  <w:tcW w:w="2410" w:type="dxa"/>
                </w:tcPr>
                <w:p w14:paraId="44DF2E4A" w14:textId="03C65F65" w:rsidR="00BD6FCE" w:rsidRPr="00B128F2" w:rsidRDefault="006162FB" w:rsidP="006162FB">
                  <w:pPr>
                    <w:pStyle w:val="tbl-txt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 xml:space="preserve">Кадмий в устойчиви на лъчение тръби за видеокамери, предназначени за камери, чиято разделителна способност в центъра е по-голяма от 450 телевизионни реда, и които се използват в </w:t>
                  </w:r>
                  <w:r w:rsidRPr="00B128F2">
                    <w:rPr>
                      <w:sz w:val="20"/>
                      <w:szCs w:val="20"/>
                    </w:rPr>
                    <w:lastRenderedPageBreak/>
                    <w:t>среда с експозиция на йонизиращо лъчение над 100 Gy/h и с обща доза над 100 kGy.</w:t>
                  </w:r>
                </w:p>
              </w:tc>
              <w:tc>
                <w:tcPr>
                  <w:tcW w:w="3544" w:type="dxa"/>
                </w:tcPr>
                <w:p w14:paraId="6FFBB9F2" w14:textId="42F2EB45" w:rsidR="00BD6FCE" w:rsidRPr="00B128F2" w:rsidRDefault="006162FB" w:rsidP="00BD6FCE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lastRenderedPageBreak/>
                    <w:t>Прилага се за категория 9. Изтича на 31 март 2027 г.“</w:t>
                  </w:r>
                </w:p>
              </w:tc>
            </w:tr>
            <w:bookmarkEnd w:id="3"/>
          </w:tbl>
          <w:p w14:paraId="311A509B" w14:textId="77777777" w:rsidR="00BD6FCE" w:rsidRPr="00B128F2" w:rsidRDefault="00BD6FCE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DC48D21" w14:textId="77777777" w:rsidR="00BD6FCE" w:rsidRPr="00B128F2" w:rsidRDefault="00BD6FCE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575B0A4" w14:textId="77777777" w:rsidR="00BD6FCE" w:rsidRPr="00B128F2" w:rsidRDefault="00BD6FCE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E3AA693" w14:textId="786713F6" w:rsidR="00BD6FCE" w:rsidRPr="00B128F2" w:rsidRDefault="00BD6FCE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0" w:type="pct"/>
          </w:tcPr>
          <w:p w14:paraId="49D95D0F" w14:textId="6E92971C" w:rsidR="00256D9F" w:rsidRPr="00BD2A7E" w:rsidRDefault="00B2177B" w:rsidP="00256D9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II</w:t>
            </w:r>
            <w:r w:rsidRPr="00BD2A7E">
              <w:rPr>
                <w:b/>
                <w:sz w:val="20"/>
                <w:szCs w:val="20"/>
              </w:rPr>
              <w:t>I</w:t>
            </w:r>
            <w:r w:rsidR="006E7596" w:rsidRPr="00BD2A7E">
              <w:rPr>
                <w:b/>
                <w:sz w:val="20"/>
                <w:szCs w:val="20"/>
              </w:rPr>
              <w:t xml:space="preserve">. В Приложение № 2 </w:t>
            </w:r>
            <w:r w:rsidR="006E7596" w:rsidRPr="00BD2A7E">
              <w:rPr>
                <w:bCs/>
                <w:sz w:val="20"/>
                <w:szCs w:val="20"/>
              </w:rPr>
              <w:t>се правят следните изменения и допълнения:</w:t>
            </w:r>
          </w:p>
          <w:p w14:paraId="37759819" w14:textId="5E197B2F" w:rsidR="006E7596" w:rsidRPr="00B128F2" w:rsidRDefault="006E7596" w:rsidP="00BD2A7E">
            <w:pPr>
              <w:pStyle w:val="ListParagraph"/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hanging="449"/>
              <w:jc w:val="both"/>
              <w:rPr>
                <w:b/>
                <w:sz w:val="20"/>
                <w:szCs w:val="20"/>
              </w:rPr>
            </w:pPr>
            <w:bookmarkStart w:id="4" w:name="_Hlk37860244"/>
            <w:r w:rsidRPr="00B128F2">
              <w:rPr>
                <w:b/>
                <w:sz w:val="20"/>
                <w:szCs w:val="20"/>
              </w:rPr>
              <w:t>Създава се точка 44</w:t>
            </w:r>
            <w:r w:rsidR="00EE367D" w:rsidRPr="00B128F2">
              <w:rPr>
                <w:b/>
                <w:sz w:val="20"/>
                <w:szCs w:val="20"/>
              </w:rPr>
              <w:t xml:space="preserve"> със следния текст</w:t>
            </w:r>
            <w:r w:rsidRPr="00B128F2">
              <w:rPr>
                <w:b/>
                <w:sz w:val="20"/>
                <w:szCs w:val="20"/>
              </w:rPr>
              <w:t>:</w:t>
            </w:r>
          </w:p>
          <w:p w14:paraId="5C2F57B1" w14:textId="77777777" w:rsidR="006E7596" w:rsidRPr="00B128F2" w:rsidRDefault="006E7596" w:rsidP="00DA1D5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bookmarkStart w:id="5" w:name="_Hlk37860291"/>
            <w:bookmarkEnd w:id="4"/>
            <w:r w:rsidRPr="00B128F2">
              <w:rPr>
                <w:b/>
                <w:sz w:val="20"/>
                <w:szCs w:val="20"/>
              </w:rPr>
              <w:t>„</w:t>
            </w:r>
            <w:r w:rsidRPr="00B128F2">
              <w:rPr>
                <w:sz w:val="20"/>
                <w:szCs w:val="20"/>
              </w:rPr>
              <w:t>Кадмий в устойчиви на лъчение тръби за видеокамери, предназначени за камери, чиято разделителна способност в центъра е по-голяма от 450 телевизионни реда, и които се използват в среда с експозиция на йонизиращо лъчение над 100 Gy/h и с обща доза над 100 kGy.“</w:t>
            </w:r>
          </w:p>
          <w:p w14:paraId="08CCE0B6" w14:textId="77777777" w:rsidR="00BB3D49" w:rsidRPr="00B128F2" w:rsidRDefault="00BB3D49" w:rsidP="00DA1D5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B15536F" w14:textId="36D56A61" w:rsidR="00BB3D49" w:rsidRPr="00B128F2" w:rsidRDefault="00BB3D49" w:rsidP="00DA1D5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Прилага се за категория 9. Изтича на 31 март 2027 г.“</w:t>
            </w:r>
            <w:bookmarkEnd w:id="5"/>
          </w:p>
        </w:tc>
        <w:tc>
          <w:tcPr>
            <w:tcW w:w="725" w:type="pct"/>
          </w:tcPr>
          <w:p w14:paraId="3707B223" w14:textId="77777777" w:rsidR="00FE0CA8" w:rsidRPr="00B128F2" w:rsidRDefault="00FE0CA8" w:rsidP="00FE0CA8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6C2E90E1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256D9F" w:rsidRPr="00B128F2" w14:paraId="5E434B7A" w14:textId="77777777" w:rsidTr="003660B3">
        <w:tc>
          <w:tcPr>
            <w:tcW w:w="2455" w:type="pct"/>
          </w:tcPr>
          <w:p w14:paraId="5A08B61F" w14:textId="77777777" w:rsidR="00256D9F" w:rsidRPr="00B128F2" w:rsidRDefault="00256D9F" w:rsidP="00256D9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0" w:type="pct"/>
          </w:tcPr>
          <w:p w14:paraId="1B3FA066" w14:textId="77777777" w:rsidR="00256D9F" w:rsidRPr="00BD2A7E" w:rsidRDefault="00256D9F" w:rsidP="00256D9F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</w:tcPr>
          <w:p w14:paraId="72F93A6D" w14:textId="77777777" w:rsidR="00256D9F" w:rsidRPr="00B128F2" w:rsidRDefault="00256D9F" w:rsidP="00256D9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BD6FCE" w:rsidRPr="00B128F2" w14:paraId="4CAF6A80" w14:textId="77777777" w:rsidTr="003660B3">
        <w:tc>
          <w:tcPr>
            <w:tcW w:w="2455" w:type="pct"/>
          </w:tcPr>
          <w:p w14:paraId="45AEEC6A" w14:textId="32F26F7C" w:rsidR="009E5D98" w:rsidRPr="00B128F2" w:rsidRDefault="009E5D98" w:rsidP="009E5D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128F2">
              <w:rPr>
                <w:b/>
                <w:bCs/>
                <w:sz w:val="20"/>
                <w:szCs w:val="20"/>
              </w:rPr>
              <w:t xml:space="preserve">ДЕЛЕГИРАНА ДИРЕКТИВА (ЕС) 2020/365 на Комисията от 17 декември 2019 година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олово в припой и покрития за клеми, използвани в някои ръчно преносими двигатели с вътрешно горене </w:t>
            </w:r>
          </w:p>
          <w:p w14:paraId="1CFD01C7" w14:textId="77777777" w:rsidR="00F54C09" w:rsidRPr="00B128F2" w:rsidRDefault="00F54C09" w:rsidP="00BD6FCE">
            <w:pPr>
              <w:pStyle w:val="NoSpacing"/>
              <w:jc w:val="both"/>
              <w:rPr>
                <w:rStyle w:val="fontstyle01"/>
                <w:color w:val="9BBB59" w:themeColor="accent3"/>
              </w:rPr>
            </w:pPr>
          </w:p>
          <w:p w14:paraId="196C1B50" w14:textId="77777777" w:rsidR="00F54C09" w:rsidRPr="00B128F2" w:rsidRDefault="00F54C09" w:rsidP="00BD6FCE">
            <w:pPr>
              <w:pStyle w:val="NoSpacing"/>
              <w:jc w:val="both"/>
              <w:rPr>
                <w:rStyle w:val="fontstyle01"/>
                <w:color w:val="9BBB59" w:themeColor="accent3"/>
              </w:rPr>
            </w:pPr>
          </w:p>
          <w:p w14:paraId="09263601" w14:textId="77777777" w:rsidR="00F54C09" w:rsidRPr="00B128F2" w:rsidRDefault="00F54C09" w:rsidP="00BD6FCE">
            <w:pPr>
              <w:pStyle w:val="NoSpacing"/>
              <w:jc w:val="both"/>
              <w:rPr>
                <w:rStyle w:val="fontstyle01"/>
                <w:color w:val="9BBB59" w:themeColor="accent3"/>
              </w:rPr>
            </w:pPr>
          </w:p>
          <w:p w14:paraId="07702745" w14:textId="5AF5E29A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0" w:type="pct"/>
          </w:tcPr>
          <w:p w14:paraId="749F262E" w14:textId="2223EA60" w:rsidR="00BD6FCE" w:rsidRPr="00842155" w:rsidRDefault="00BD6FCE" w:rsidP="00BD6FCE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  <w:r w:rsidRPr="00842155">
              <w:rPr>
                <w:b/>
                <w:sz w:val="20"/>
                <w:szCs w:val="20"/>
              </w:rPr>
              <w:t>Заповед № РД-289/27.05.2016 г. на министъра на околната среда и водите изменена и допълнена със Заповед № РД-147/28.02.2017 г., Заповед № РД-611/11.09.2017 г., Заповед № РД-224/23.04.2018 г., Заповед № РД-401/22.05.2019 г. и Заповед № РД – 145/14.02.2020 г.</w:t>
            </w:r>
          </w:p>
        </w:tc>
        <w:tc>
          <w:tcPr>
            <w:tcW w:w="725" w:type="pct"/>
          </w:tcPr>
          <w:p w14:paraId="1888A1AF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BD6FCE" w:rsidRPr="00B128F2" w14:paraId="726159DE" w14:textId="77777777" w:rsidTr="003660B3">
        <w:tc>
          <w:tcPr>
            <w:tcW w:w="2455" w:type="pct"/>
          </w:tcPr>
          <w:p w14:paraId="1BC19369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1 </w:t>
            </w:r>
          </w:p>
          <w:p w14:paraId="6C40DD10" w14:textId="77777777" w:rsidR="00BD6FCE" w:rsidRPr="00B128F2" w:rsidRDefault="00BD6FCE" w:rsidP="00BD6FCE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Приложение III към Директива 2011/65/ЕС се изменя в съответствие с приложението към настоящата директива.</w:t>
            </w:r>
          </w:p>
          <w:p w14:paraId="254F2B76" w14:textId="77777777" w:rsidR="00BD6FCE" w:rsidRPr="00B128F2" w:rsidRDefault="00BD6FCE" w:rsidP="00BD6FCE">
            <w:pPr>
              <w:pStyle w:val="NoSpacing"/>
              <w:jc w:val="both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820" w:type="pct"/>
          </w:tcPr>
          <w:p w14:paraId="69431965" w14:textId="77777777" w:rsidR="00BD6FCE" w:rsidRPr="00B128F2" w:rsidRDefault="00BD6FCE" w:rsidP="00BD6FCE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</w:tcPr>
          <w:p w14:paraId="0F6D9851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E321520" w14:textId="7A79054F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D2A7E">
              <w:rPr>
                <w:rFonts w:hint="eastAsia"/>
                <w:sz w:val="20"/>
                <w:szCs w:val="20"/>
              </w:rPr>
              <w:t>Не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D2A7E">
              <w:rPr>
                <w:rFonts w:hint="eastAsia"/>
                <w:sz w:val="20"/>
                <w:szCs w:val="20"/>
              </w:rPr>
              <w:t>се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D2A7E">
              <w:rPr>
                <w:rFonts w:hint="eastAsia"/>
                <w:sz w:val="20"/>
                <w:szCs w:val="20"/>
              </w:rPr>
              <w:t>транспонира</w:t>
            </w:r>
          </w:p>
        </w:tc>
      </w:tr>
      <w:tr w:rsidR="00BD6FCE" w:rsidRPr="00B128F2" w14:paraId="3CEDBF03" w14:textId="77777777" w:rsidTr="003660B3">
        <w:tc>
          <w:tcPr>
            <w:tcW w:w="2455" w:type="pct"/>
          </w:tcPr>
          <w:p w14:paraId="07C5A5E4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2 </w:t>
            </w:r>
          </w:p>
          <w:p w14:paraId="4479E076" w14:textId="77777777" w:rsidR="00BD6FCE" w:rsidRPr="00BD2A7E" w:rsidRDefault="00BD6FCE" w:rsidP="00BD6FCE">
            <w:pPr>
              <w:pStyle w:val="NoSpacing"/>
              <w:jc w:val="both"/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</w:pPr>
            <w:r w:rsidRPr="00BD2A7E">
              <w:rPr>
                <w:sz w:val="20"/>
                <w:szCs w:val="20"/>
              </w:rPr>
              <w:t xml:space="preserve">1. </w:t>
            </w:r>
            <w:r w:rsidRPr="00BD2A7E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>Държавите членки приемат и публикуват не по-късно от 31 март 2021 г. законовите, подзаконовите иадминистративните разпоредби, необходими, за да се съобразят с настоящата директива. Те незабавно съобщават на Комисията текста на тези разпоредби.</w:t>
            </w:r>
          </w:p>
          <w:p w14:paraId="12A4F765" w14:textId="77777777" w:rsidR="00BD6FCE" w:rsidRPr="00BD2A7E" w:rsidRDefault="00BD6FCE" w:rsidP="00BD6FCE">
            <w:pPr>
              <w:pStyle w:val="NoSpacing"/>
              <w:jc w:val="both"/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</w:pPr>
          </w:p>
          <w:p w14:paraId="5DB3A014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F10F68E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Те прилагат тези разпоредби от 1 април 2021 г.</w:t>
            </w:r>
          </w:p>
          <w:p w14:paraId="58CF96E0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EDC01CB" w14:textId="24006390" w:rsidR="00BD6FCE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DF84396" w14:textId="19B3C18F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01545C5" w14:textId="7812F92D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AEE3A26" w14:textId="0530DA09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E294950" w14:textId="77777777" w:rsidR="002D1216" w:rsidRPr="00BD2A7E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6B64A5A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F063DAD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70F9F15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92DCE20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D609A79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EED7E8B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0A3D7D5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81F69FE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A8FEBDF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98EA0BC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93D8A3C" w14:textId="1FDBAD28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позоваването се определят от държавите членки.</w:t>
            </w:r>
          </w:p>
          <w:p w14:paraId="58ECF032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4C7842F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4526C6A1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7B9EFA3B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1CF2B148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2587D6C6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67472592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2F79425C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59F3819C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56A98ED6" w14:textId="6DC034BB" w:rsidR="00BD6FCE" w:rsidRPr="00B128F2" w:rsidRDefault="00BD6FCE" w:rsidP="00BD6FCE">
            <w:pPr>
              <w:pStyle w:val="NoSpacing"/>
              <w:jc w:val="both"/>
              <w:rPr>
                <w:i/>
                <w:iCs/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2. Държавите членки съобщават на Комисията текста на основните разпоредби от националното законодателство, които приемат в областта, уредена с настоящата директива.</w:t>
            </w:r>
          </w:p>
        </w:tc>
        <w:tc>
          <w:tcPr>
            <w:tcW w:w="1820" w:type="pct"/>
          </w:tcPr>
          <w:p w14:paraId="01B3DBD4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</w:p>
          <w:p w14:paraId="6C050B16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1887383E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168566A3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6517826E" w14:textId="77777777" w:rsidR="004864EE" w:rsidRPr="00423533" w:rsidRDefault="004864EE" w:rsidP="004864EE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Настоящата заповед се прилага:</w:t>
            </w:r>
          </w:p>
          <w:p w14:paraId="51F397F7" w14:textId="77777777" w:rsidR="004864EE" w:rsidRPr="00423533" w:rsidRDefault="004864EE" w:rsidP="004864EE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от 1 септември 2020 г. по отношение на т. 44 от Приложение № 2, в съответствие със срока, посочен в чл. 2, параграф 1 от Делегирана директива (ЕС) 2020/364;</w:t>
            </w:r>
          </w:p>
          <w:p w14:paraId="0919CF0D" w14:textId="77777777" w:rsidR="004864EE" w:rsidRPr="00423533" w:rsidRDefault="004864EE" w:rsidP="004864EE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lastRenderedPageBreak/>
              <w:t>от 1 април 2021 г. по отношение на т.9,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</w:t>
            </w:r>
            <w:r w:rsidRPr="00423533">
              <w:rPr>
                <w:sz w:val="20"/>
                <w:szCs w:val="20"/>
              </w:rPr>
              <w:t>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II</w:t>
            </w:r>
            <w:r w:rsidRPr="00423533">
              <w:rPr>
                <w:sz w:val="20"/>
                <w:szCs w:val="20"/>
              </w:rPr>
              <w:t>, т.41 от Приложение № 1 и т.37, т.41 от Приложение № 2, в съответствие със срока, посочен в чл. 2, параграф 1 от Делегирана директива (ЕС) 2020/360 Делегирана директива (ЕС) 2020/361, Делегирана директива (ЕС) 2020/365 и Делегирана директива (ЕС) 2020/366.</w:t>
            </w:r>
          </w:p>
          <w:p w14:paraId="34139AF6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EA2983C" w14:textId="4CD3C634" w:rsidR="00BD6FCE" w:rsidRPr="00B128F2" w:rsidRDefault="00C529C4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D2A7E">
              <w:rPr>
                <w:b/>
                <w:sz w:val="20"/>
                <w:szCs w:val="20"/>
              </w:rPr>
              <w:t>I</w:t>
            </w:r>
            <w:r w:rsidR="00BD6FCE" w:rsidRPr="00B128F2">
              <w:rPr>
                <w:b/>
                <w:sz w:val="20"/>
                <w:szCs w:val="20"/>
              </w:rPr>
              <w:t>. В частта „Нареждам“ се създават</w:t>
            </w:r>
            <w:r w:rsidR="00BD6FCE" w:rsidRPr="00BD2A7E">
              <w:rPr>
                <w:b/>
                <w:sz w:val="20"/>
                <w:szCs w:val="20"/>
              </w:rPr>
              <w:t xml:space="preserve"> </w:t>
            </w:r>
            <w:r w:rsidR="00BD6FCE" w:rsidRPr="00B128F2">
              <w:rPr>
                <w:b/>
                <w:sz w:val="20"/>
                <w:szCs w:val="20"/>
              </w:rPr>
              <w:t>т. 53 – 57</w:t>
            </w:r>
            <w:r w:rsidR="00BD6FCE" w:rsidRPr="00BD2A7E">
              <w:rPr>
                <w:b/>
                <w:sz w:val="20"/>
                <w:szCs w:val="20"/>
              </w:rPr>
              <w:t>,</w:t>
            </w:r>
            <w:r w:rsidR="00BD6FCE" w:rsidRPr="00B128F2">
              <w:rPr>
                <w:b/>
                <w:sz w:val="20"/>
                <w:szCs w:val="20"/>
              </w:rPr>
              <w:t xml:space="preserve"> както следва:  </w:t>
            </w:r>
          </w:p>
          <w:p w14:paraId="4D402999" w14:textId="698B290E" w:rsidR="009E5D98" w:rsidRPr="00B128F2" w:rsidRDefault="00BD6FCE" w:rsidP="009E5D98">
            <w:pPr>
              <w:pStyle w:val="NoSpacing"/>
              <w:rPr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т. 5</w:t>
            </w:r>
            <w:r w:rsidR="00F54C09" w:rsidRPr="00B128F2">
              <w:rPr>
                <w:bCs/>
                <w:sz w:val="20"/>
                <w:szCs w:val="20"/>
              </w:rPr>
              <w:t>6</w:t>
            </w:r>
            <w:r w:rsidRPr="00B128F2">
              <w:rPr>
                <w:bCs/>
                <w:sz w:val="20"/>
                <w:szCs w:val="20"/>
              </w:rPr>
              <w:t xml:space="preserve"> </w:t>
            </w:r>
            <w:r w:rsidR="009E5D98" w:rsidRPr="00B128F2">
              <w:rPr>
                <w:sz w:val="20"/>
                <w:szCs w:val="20"/>
              </w:rPr>
              <w:t>ДЕЛЕГИРАНА ДИРЕКТИВА (ЕС) 2020/365 на Комисията от 17 декември 2019 година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олово в припой и покрития за клеми, използвани в някои ръчно преносими двигатели с вътрешно горене (ОВ, L 67, 05.03.2020 г.);</w:t>
            </w:r>
          </w:p>
          <w:p w14:paraId="41D9913E" w14:textId="3188A095" w:rsidR="00BD6FCE" w:rsidRPr="00B128F2" w:rsidRDefault="00BD6FCE" w:rsidP="00BD6FCE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</w:tcPr>
          <w:p w14:paraId="70023055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F05218B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2E4A44B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87FA012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32CAFAE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45C5139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4A4B539" w14:textId="34CEA5A3" w:rsidR="00BD6FCE" w:rsidRPr="00B128F2" w:rsidRDefault="00985848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4DC92A6A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96D1520" w14:textId="5466F775" w:rsidR="00BD6FCE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D301E3F" w14:textId="711FFAB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2E23670" w14:textId="377B8A53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9766CD1" w14:textId="3F44982A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58E5A2D" w14:textId="663E5E4F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1B4E8C0" w14:textId="33220439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B08C6B7" w14:textId="77777777" w:rsidR="002D1216" w:rsidRPr="00B128F2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8D046B1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16332D1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5B8B656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AB12A7A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085892C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DA89945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E1443D6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A6210F4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E0CAF5D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934B483" w14:textId="28632199" w:rsidR="00BD6FCE" w:rsidRPr="00B128F2" w:rsidRDefault="00985848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Пълно</w:t>
            </w:r>
          </w:p>
          <w:p w14:paraId="55FDF8FA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B458489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4FA3CF6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F015DE5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27BDA55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473B4F0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5F12EA9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097CA36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A3531AA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5BF1B80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F8EE80D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868F970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2A5C7C5" w14:textId="7E3618CC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BD6FCE" w:rsidRPr="00B128F2" w14:paraId="6FC12E60" w14:textId="77777777" w:rsidTr="003660B3">
        <w:tc>
          <w:tcPr>
            <w:tcW w:w="2455" w:type="pct"/>
          </w:tcPr>
          <w:p w14:paraId="611D1E2C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lastRenderedPageBreak/>
              <w:t xml:space="preserve">Член 3 </w:t>
            </w:r>
          </w:p>
          <w:p w14:paraId="294C6BF3" w14:textId="351B5D38" w:rsidR="00BD6FCE" w:rsidRPr="00B128F2" w:rsidRDefault="00BD6FCE" w:rsidP="00BD6FCE">
            <w:pPr>
              <w:pStyle w:val="NoSpacing"/>
              <w:jc w:val="both"/>
              <w:rPr>
                <w:i/>
                <w:iCs/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Настоящата директива влиза в сила на двадесетия ден след публикуването ѝ в Официален вестник на Европейския съюз.</w:t>
            </w:r>
          </w:p>
        </w:tc>
        <w:tc>
          <w:tcPr>
            <w:tcW w:w="1820" w:type="pct"/>
          </w:tcPr>
          <w:p w14:paraId="73D60CA3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75AFAE5D" w14:textId="75D40202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BD6FCE" w:rsidRPr="00B128F2" w14:paraId="1E38EC8D" w14:textId="77777777" w:rsidTr="003660B3">
        <w:tc>
          <w:tcPr>
            <w:tcW w:w="2455" w:type="pct"/>
          </w:tcPr>
          <w:p w14:paraId="08D7A109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Член 4 </w:t>
            </w:r>
          </w:p>
          <w:p w14:paraId="2B9E7280" w14:textId="53499881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1820" w:type="pct"/>
          </w:tcPr>
          <w:p w14:paraId="789B672C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7CD1F88B" w14:textId="496C7C95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C529C4" w:rsidRPr="00B128F2" w14:paraId="78B620FC" w14:textId="77777777" w:rsidTr="003660B3">
        <w:tc>
          <w:tcPr>
            <w:tcW w:w="2455" w:type="pct"/>
          </w:tcPr>
          <w:p w14:paraId="7CD3B264" w14:textId="77777777" w:rsidR="00D537B5" w:rsidRPr="00B128F2" w:rsidRDefault="00D537B5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Приложение</w:t>
            </w:r>
          </w:p>
          <w:p w14:paraId="606F8FE7" w14:textId="306D134F" w:rsidR="00D537B5" w:rsidRPr="00B128F2" w:rsidRDefault="00D537B5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В приложение III към Директива 2011/65/ЕС вписването по точка </w:t>
            </w:r>
            <w:r w:rsidRPr="00BD2A7E">
              <w:rPr>
                <w:sz w:val="20"/>
                <w:szCs w:val="20"/>
              </w:rPr>
              <w:t>41</w:t>
            </w:r>
            <w:r w:rsidRPr="00B128F2">
              <w:rPr>
                <w:sz w:val="20"/>
                <w:szCs w:val="20"/>
              </w:rPr>
              <w:t xml:space="preserve"> се заменя със следното:</w:t>
            </w:r>
          </w:p>
          <w:p w14:paraId="638A7D3D" w14:textId="52F36832" w:rsidR="00D537B5" w:rsidRPr="00B128F2" w:rsidRDefault="00D537B5">
            <w:pPr>
              <w:pStyle w:val="NoSpacing"/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2407"/>
              <w:gridCol w:w="3535"/>
            </w:tblGrid>
            <w:tr w:rsidR="00E6298A" w:rsidRPr="00B128F2" w14:paraId="19323396" w14:textId="77777777" w:rsidTr="00B21961">
              <w:tc>
                <w:tcPr>
                  <w:tcW w:w="703" w:type="dxa"/>
                </w:tcPr>
                <w:p w14:paraId="27B8DAAD" w14:textId="424DA53B" w:rsidR="00E6298A" w:rsidRPr="00B128F2" w:rsidRDefault="00E6298A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„41.</w:t>
                  </w:r>
                </w:p>
              </w:tc>
              <w:tc>
                <w:tcPr>
                  <w:tcW w:w="2407" w:type="dxa"/>
                </w:tcPr>
                <w:p w14:paraId="79A9F5B0" w14:textId="6903944A" w:rsidR="00E6298A" w:rsidRPr="00B128F2" w:rsidRDefault="00E6298A" w:rsidP="00BD2A7E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 xml:space="preserve">Оловото в припой и покрития за клеми на електрически и електронни компоненти </w:t>
                  </w:r>
                  <w:r w:rsidRPr="00B128F2">
                    <w:rPr>
                      <w:sz w:val="20"/>
                      <w:szCs w:val="20"/>
                    </w:rPr>
                    <w:lastRenderedPageBreak/>
                    <w:t>и покрития за печатни платки, използвани в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модулите на запалването и други електрически и електронни системи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за управление на двигатели, които по технически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причини трябва да бъдат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 xml:space="preserve">монтирани направо </w:t>
                  </w:r>
                  <w:r w:rsidR="00A33B9D" w:rsidRPr="00B128F2">
                    <w:rPr>
                      <w:sz w:val="20"/>
                      <w:szCs w:val="20"/>
                    </w:rPr>
                    <w:t>в</w:t>
                  </w:r>
                  <w:r w:rsidRPr="00B128F2">
                    <w:rPr>
                      <w:sz w:val="20"/>
                      <w:szCs w:val="20"/>
                    </w:rPr>
                    <w:t>ърху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ко</w:t>
                  </w:r>
                  <w:r w:rsidR="00A33B9D" w:rsidRPr="00B128F2">
                    <w:rPr>
                      <w:sz w:val="20"/>
                      <w:szCs w:val="20"/>
                    </w:rPr>
                    <w:t>ляновия вал или в картера или в ц</w:t>
                  </w:r>
                  <w:r w:rsidRPr="00B128F2">
                    <w:rPr>
                      <w:sz w:val="20"/>
                      <w:szCs w:val="20"/>
                    </w:rPr>
                    <w:t>илиндъра на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ръчно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преносими двигатели с вътрешно горене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(класове SH:1, SH:2, SH:3 от Директива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97/68/ЕО</w:t>
                  </w:r>
                  <w:r w:rsidR="00A33B9D" w:rsidRPr="00B128F2">
                    <w:rPr>
                      <w:sz w:val="20"/>
                      <w:szCs w:val="20"/>
                    </w:rPr>
                    <w:t xml:space="preserve"> </w:t>
                  </w:r>
                  <w:r w:rsidRPr="00B128F2">
                    <w:rPr>
                      <w:sz w:val="20"/>
                      <w:szCs w:val="20"/>
                    </w:rPr>
                    <w:t>на Европейския парламент и на Съвета (*))</w:t>
                  </w:r>
                </w:p>
              </w:tc>
              <w:tc>
                <w:tcPr>
                  <w:tcW w:w="3535" w:type="dxa"/>
                </w:tcPr>
                <w:p w14:paraId="6DA3AE5B" w14:textId="77777777" w:rsidR="00FF6355" w:rsidRPr="00BD2A7E" w:rsidRDefault="00FF6355" w:rsidP="00BD2A7E">
                  <w:pPr>
                    <w:pStyle w:val="ListParagraph"/>
                    <w:tabs>
                      <w:tab w:val="left" w:pos="851"/>
                    </w:tabs>
                    <w:spacing w:after="0"/>
                    <w:ind w:left="0"/>
                    <w:contextualSpacing w:val="0"/>
                    <w:jc w:val="both"/>
                    <w:rPr>
                      <w:sz w:val="20"/>
                    </w:rPr>
                  </w:pPr>
                  <w:r w:rsidRPr="00BD2A7E">
                    <w:rPr>
                      <w:sz w:val="20"/>
                    </w:rPr>
                    <w:lastRenderedPageBreak/>
                    <w:t>Прилага се за всички категории и изтича на:</w:t>
                  </w:r>
                </w:p>
                <w:p w14:paraId="3B64C179" w14:textId="6D5C6C45" w:rsidR="00FF6355" w:rsidRPr="00BD2A7E" w:rsidRDefault="00FF6355" w:rsidP="00FF6355">
                  <w:pPr>
                    <w:pStyle w:val="ListParagraph"/>
                    <w:tabs>
                      <w:tab w:val="left" w:pos="851"/>
                    </w:tabs>
                    <w:spacing w:after="0"/>
                    <w:ind w:left="0"/>
                    <w:contextualSpacing w:val="0"/>
                    <w:jc w:val="both"/>
                    <w:rPr>
                      <w:sz w:val="20"/>
                    </w:rPr>
                  </w:pPr>
                  <w:r w:rsidRPr="00BD2A7E">
                    <w:rPr>
                      <w:sz w:val="20"/>
                    </w:rPr>
                    <w:lastRenderedPageBreak/>
                    <w:t>- 31 март 2022 г. за категории 1—7, 10 и 11;</w:t>
                  </w:r>
                </w:p>
                <w:p w14:paraId="235F0A1D" w14:textId="7797F32E" w:rsidR="00FF6355" w:rsidRPr="00BD2A7E" w:rsidRDefault="00FF6355" w:rsidP="00FF6355">
                  <w:pPr>
                    <w:pStyle w:val="ListParagraph"/>
                    <w:tabs>
                      <w:tab w:val="left" w:pos="851"/>
                    </w:tabs>
                    <w:spacing w:after="0"/>
                    <w:ind w:left="0"/>
                    <w:contextualSpacing w:val="0"/>
                    <w:jc w:val="both"/>
                    <w:rPr>
                      <w:sz w:val="20"/>
                    </w:rPr>
                  </w:pPr>
                  <w:r w:rsidRPr="00BD2A7E">
                    <w:rPr>
                      <w:sz w:val="20"/>
                    </w:rPr>
                    <w:t>- 21 юли 2021 г. за изделия от категории 8 и 9, различни от медицински изделия за инвитро диагностика и промишлени прибори за контрол и управление;</w:t>
                  </w:r>
                </w:p>
                <w:p w14:paraId="27D2672F" w14:textId="77777777" w:rsidR="00097782" w:rsidRPr="00BD2A7E" w:rsidRDefault="00FF6355" w:rsidP="00BD2A7E">
                  <w:pPr>
                    <w:pStyle w:val="ListParagraph"/>
                    <w:tabs>
                      <w:tab w:val="left" w:pos="851"/>
                    </w:tabs>
                    <w:spacing w:after="0"/>
                    <w:ind w:left="0"/>
                    <w:contextualSpacing w:val="0"/>
                    <w:jc w:val="both"/>
                    <w:rPr>
                      <w:sz w:val="20"/>
                    </w:rPr>
                  </w:pPr>
                  <w:r w:rsidRPr="00BD2A7E">
                    <w:rPr>
                      <w:sz w:val="20"/>
                      <w:szCs w:val="22"/>
                    </w:rPr>
                    <w:t>- 21 юли 2023 г. за медицински изделия за инвитро диагностика от категория 8;</w:t>
                  </w:r>
                </w:p>
                <w:p w14:paraId="0607C700" w14:textId="77777777" w:rsidR="00E6298A" w:rsidRPr="00BD2A7E" w:rsidRDefault="00FF6355" w:rsidP="00BD2A7E">
                  <w:pPr>
                    <w:pStyle w:val="ListParagraph"/>
                    <w:tabs>
                      <w:tab w:val="left" w:pos="851"/>
                    </w:tabs>
                    <w:spacing w:after="0"/>
                    <w:ind w:left="0"/>
                    <w:contextualSpacing w:val="0"/>
                    <w:jc w:val="both"/>
                    <w:rPr>
                      <w:sz w:val="20"/>
                    </w:rPr>
                  </w:pPr>
                  <w:r w:rsidRPr="00BD2A7E">
                    <w:rPr>
                      <w:sz w:val="20"/>
                      <w:szCs w:val="22"/>
                    </w:rPr>
                    <w:t>- 21 юли 2024 г. за промишлени прибори за контрол и управление от категория 9</w:t>
                  </w:r>
                </w:p>
                <w:p w14:paraId="1451DB66" w14:textId="77777777" w:rsidR="00097782" w:rsidRPr="00BD2A7E" w:rsidRDefault="00097782" w:rsidP="00BD2A7E">
                  <w:pPr>
                    <w:pStyle w:val="ListParagraph"/>
                    <w:tabs>
                      <w:tab w:val="left" w:pos="851"/>
                    </w:tabs>
                    <w:spacing w:after="0"/>
                    <w:ind w:left="0"/>
                    <w:contextualSpacing w:val="0"/>
                    <w:jc w:val="both"/>
                    <w:rPr>
                      <w:sz w:val="20"/>
                    </w:rPr>
                  </w:pPr>
                </w:p>
                <w:p w14:paraId="24A14977" w14:textId="77777777" w:rsidR="00097782" w:rsidRPr="00BD2A7E" w:rsidRDefault="00097782" w:rsidP="00BD2A7E">
                  <w:pPr>
                    <w:pStyle w:val="ListParagraph"/>
                    <w:tabs>
                      <w:tab w:val="left" w:pos="851"/>
                    </w:tabs>
                    <w:spacing w:after="0"/>
                    <w:ind w:left="0"/>
                    <w:contextualSpacing w:val="0"/>
                    <w:jc w:val="both"/>
                    <w:rPr>
                      <w:sz w:val="20"/>
                    </w:rPr>
                  </w:pPr>
                </w:p>
                <w:p w14:paraId="08434EC9" w14:textId="35E29A6D" w:rsidR="00097782" w:rsidRPr="00BD2A7E" w:rsidRDefault="00097782" w:rsidP="00BD2A7E">
                  <w:pPr>
                    <w:pStyle w:val="ListParagraph"/>
                    <w:tabs>
                      <w:tab w:val="left" w:pos="851"/>
                    </w:tabs>
                    <w:spacing w:after="0"/>
                    <w:ind w:left="0"/>
                    <w:contextualSpacing w:val="0"/>
                    <w:jc w:val="both"/>
                    <w:rPr>
                      <w:sz w:val="20"/>
                    </w:rPr>
                  </w:pPr>
                </w:p>
              </w:tc>
            </w:tr>
            <w:tr w:rsidR="00B21961" w:rsidRPr="00B128F2" w14:paraId="72F64468" w14:textId="77777777" w:rsidTr="00B21961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615"/>
              </w:trPr>
              <w:tc>
                <w:tcPr>
                  <w:tcW w:w="6645" w:type="dxa"/>
                  <w:gridSpan w:val="3"/>
                </w:tcPr>
                <w:p w14:paraId="7B4DCE74" w14:textId="724BD0A5" w:rsidR="00B21961" w:rsidRPr="00B128F2" w:rsidRDefault="00B21961" w:rsidP="00A33B9D">
                  <w:pPr>
                    <w:pStyle w:val="NoSpacing"/>
                    <w:jc w:val="both"/>
                    <w:rPr>
                      <w:sz w:val="20"/>
                    </w:rPr>
                  </w:pPr>
                  <w:r w:rsidRPr="00B128F2">
                    <w:rPr>
                      <w:sz w:val="20"/>
                    </w:rPr>
                    <w:lastRenderedPageBreak/>
                    <w:t>(*) Директива 97/68/ЕО на Европейския парламент и на Съвета от 16 декември 1997 г. за сближаване законодателствата на държавите членки във връзка с мерките за ограничаване емисиите на газообразни и прахообразни замърсители от двигатели с вътрешно горене, инсталирани в извънпътна подвижна техника (ОВ L 59, 27.2.1998 г., стр. 1)</w:t>
                  </w:r>
                </w:p>
              </w:tc>
            </w:tr>
          </w:tbl>
          <w:p w14:paraId="372B41D8" w14:textId="77777777" w:rsidR="00D537B5" w:rsidRPr="00B128F2" w:rsidRDefault="00D537B5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E82E4B4" w14:textId="220BA2E5" w:rsidR="00C529C4" w:rsidRPr="00B128F2" w:rsidRDefault="00C529C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pct"/>
          </w:tcPr>
          <w:p w14:paraId="448298BB" w14:textId="46E33BAA" w:rsidR="00B64EA8" w:rsidRPr="00B128F2" w:rsidRDefault="003B6D61" w:rsidP="00BD2A7E">
            <w:pPr>
              <w:pStyle w:val="ListParagraph"/>
              <w:tabs>
                <w:tab w:val="left" w:pos="851"/>
              </w:tabs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b/>
                <w:sz w:val="20"/>
                <w:szCs w:val="20"/>
              </w:rPr>
              <w:lastRenderedPageBreak/>
              <w:t>I</w:t>
            </w:r>
            <w:r w:rsidR="004D669A">
              <w:rPr>
                <w:b/>
                <w:sz w:val="20"/>
                <w:szCs w:val="20"/>
                <w:lang w:val="en-US"/>
              </w:rPr>
              <w:t>I</w:t>
            </w:r>
            <w:r w:rsidRPr="00BD2A7E">
              <w:rPr>
                <w:b/>
                <w:sz w:val="20"/>
                <w:szCs w:val="20"/>
              </w:rPr>
              <w:t xml:space="preserve">. </w:t>
            </w:r>
            <w:r w:rsidR="00B64EA8" w:rsidRPr="00B128F2">
              <w:rPr>
                <w:b/>
                <w:sz w:val="20"/>
                <w:szCs w:val="20"/>
              </w:rPr>
              <w:t>В Приложение № 1</w:t>
            </w:r>
            <w:r w:rsidR="00B64EA8" w:rsidRPr="00B128F2">
              <w:rPr>
                <w:sz w:val="20"/>
                <w:szCs w:val="20"/>
              </w:rPr>
              <w:t xml:space="preserve"> се правят следните изменения и допълнения:</w:t>
            </w:r>
          </w:p>
          <w:p w14:paraId="0E7262B3" w14:textId="77777777" w:rsidR="00D42E1D" w:rsidRPr="00BD2A7E" w:rsidRDefault="00D42E1D" w:rsidP="00BD2A7E">
            <w:pPr>
              <w:pStyle w:val="ListParagraph"/>
              <w:tabs>
                <w:tab w:val="left" w:pos="851"/>
              </w:tabs>
              <w:spacing w:after="0"/>
              <w:ind w:left="0" w:firstLine="720"/>
              <w:contextualSpacing w:val="0"/>
              <w:jc w:val="both"/>
              <w:rPr>
                <w:b/>
                <w:sz w:val="20"/>
                <w:szCs w:val="20"/>
              </w:rPr>
            </w:pPr>
            <w:r w:rsidRPr="00BD2A7E">
              <w:rPr>
                <w:b/>
                <w:sz w:val="20"/>
                <w:szCs w:val="20"/>
              </w:rPr>
              <w:t xml:space="preserve">4. </w:t>
            </w:r>
            <w:r w:rsidR="00F61A6A" w:rsidRPr="00BD2A7E">
              <w:rPr>
                <w:b/>
                <w:sz w:val="20"/>
                <w:szCs w:val="20"/>
              </w:rPr>
              <w:t>Точка 41 се изменя както следва:</w:t>
            </w:r>
          </w:p>
          <w:p w14:paraId="07875DCD" w14:textId="53DE33B4" w:rsidR="00F61A6A" w:rsidRPr="00BD2A7E" w:rsidRDefault="00F61A6A" w:rsidP="00BD2A7E">
            <w:pPr>
              <w:pStyle w:val="ListParagraph"/>
              <w:tabs>
                <w:tab w:val="left" w:pos="851"/>
              </w:tabs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 xml:space="preserve">а) Текстът в колона „Освобождаване“ се заменя със следния: </w:t>
            </w:r>
          </w:p>
          <w:p w14:paraId="6F263086" w14:textId="77777777" w:rsidR="00F61A6A" w:rsidRPr="00BD2A7E" w:rsidRDefault="00F61A6A" w:rsidP="00BD2A7E">
            <w:pPr>
              <w:pStyle w:val="ListParagraph"/>
              <w:tabs>
                <w:tab w:val="left" w:pos="851"/>
              </w:tabs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lastRenderedPageBreak/>
              <w:t>„Оловото в припой и покрития за клеми на електрически и електронни компоненти и покрития за печатни платки, използвани в модулите на запалването и други електрически и електронни системи за управление на двигатели, които по технически причини трябва да бъдат монтирани направо върху коляновия вал или в картера или в цилиндъра на ръчно преносими двигатели с вътрешно горене(класове SH:1, SH:2, SH:3 от Директива 97/68/ЕО на Европейския парламент и на Съвета (*)</w:t>
            </w:r>
          </w:p>
          <w:p w14:paraId="27208795" w14:textId="25B10619" w:rsidR="00F61A6A" w:rsidRPr="00BD2A7E" w:rsidRDefault="00D42E1D" w:rsidP="00BD2A7E">
            <w:pPr>
              <w:pStyle w:val="ListParagraph"/>
              <w:tabs>
                <w:tab w:val="left" w:pos="851"/>
              </w:tabs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 xml:space="preserve">б) </w:t>
            </w:r>
            <w:r w:rsidRPr="00B128F2">
              <w:rPr>
                <w:sz w:val="20"/>
                <w:szCs w:val="20"/>
              </w:rPr>
              <w:t>В</w:t>
            </w:r>
            <w:r w:rsidR="00F61A6A" w:rsidRPr="00BD2A7E">
              <w:rPr>
                <w:sz w:val="20"/>
                <w:szCs w:val="20"/>
              </w:rPr>
              <w:t xml:space="preserve"> колона „Обхват и дати на прилагане“ се добавя следния текст:</w:t>
            </w:r>
          </w:p>
          <w:p w14:paraId="25FE1F32" w14:textId="77777777" w:rsidR="00F61A6A" w:rsidRPr="00BD2A7E" w:rsidRDefault="00F61A6A" w:rsidP="00BD2A7E">
            <w:pPr>
              <w:pStyle w:val="ListParagraph"/>
              <w:tabs>
                <w:tab w:val="left" w:pos="851"/>
              </w:tabs>
              <w:spacing w:after="0"/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„Прилага се за всички категории и изтича на:</w:t>
            </w:r>
          </w:p>
          <w:p w14:paraId="20FF8042" w14:textId="77777777" w:rsidR="00F61A6A" w:rsidRPr="00BD2A7E" w:rsidRDefault="00F61A6A" w:rsidP="00BD2A7E">
            <w:pPr>
              <w:pStyle w:val="ListParagraph"/>
              <w:tabs>
                <w:tab w:val="left" w:pos="851"/>
              </w:tabs>
              <w:spacing w:after="0"/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-</w:t>
            </w:r>
            <w:r w:rsidRPr="00BD2A7E">
              <w:rPr>
                <w:sz w:val="20"/>
                <w:szCs w:val="20"/>
              </w:rPr>
              <w:tab/>
              <w:t>31 март 2022 г. за категории 1—7, 10 и 11;</w:t>
            </w:r>
          </w:p>
          <w:p w14:paraId="04E81535" w14:textId="77777777" w:rsidR="00F61A6A" w:rsidRPr="00BD2A7E" w:rsidRDefault="00F61A6A" w:rsidP="00BD2A7E">
            <w:pPr>
              <w:pStyle w:val="ListParagraph"/>
              <w:tabs>
                <w:tab w:val="left" w:pos="851"/>
              </w:tabs>
              <w:spacing w:after="0"/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-</w:t>
            </w:r>
            <w:r w:rsidRPr="00BD2A7E">
              <w:rPr>
                <w:sz w:val="20"/>
                <w:szCs w:val="20"/>
              </w:rPr>
              <w:tab/>
              <w:t>21 юли 2021 г. за изделия от категории 8 и 9, различни от медицински изделия за инвитро диагностика и промишлени прибори за контрол и управление;</w:t>
            </w:r>
          </w:p>
          <w:p w14:paraId="568252B1" w14:textId="77777777" w:rsidR="00F61A6A" w:rsidRPr="00BD2A7E" w:rsidRDefault="00F61A6A" w:rsidP="00BD2A7E">
            <w:pPr>
              <w:pStyle w:val="ListParagraph"/>
              <w:tabs>
                <w:tab w:val="left" w:pos="851"/>
              </w:tabs>
              <w:spacing w:after="0"/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-</w:t>
            </w:r>
            <w:r w:rsidRPr="00BD2A7E">
              <w:rPr>
                <w:sz w:val="20"/>
                <w:szCs w:val="20"/>
              </w:rPr>
              <w:tab/>
              <w:t>21 юли 2023 г. за медицински изделия за инвитро диагностика от категория 8;</w:t>
            </w:r>
          </w:p>
          <w:p w14:paraId="60AB323B" w14:textId="77777777" w:rsidR="00F61A6A" w:rsidRPr="00BD2A7E" w:rsidRDefault="00F61A6A" w:rsidP="00BD2A7E">
            <w:pPr>
              <w:pStyle w:val="ListParagraph"/>
              <w:tabs>
                <w:tab w:val="left" w:pos="851"/>
              </w:tabs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-</w:t>
            </w:r>
            <w:r w:rsidRPr="00BD2A7E">
              <w:rPr>
                <w:sz w:val="20"/>
                <w:szCs w:val="20"/>
              </w:rPr>
              <w:tab/>
              <w:t>21 юли 2024 г. за промишлени прибори за контрол и управление от категория 9“</w:t>
            </w:r>
          </w:p>
          <w:p w14:paraId="22B2EAC9" w14:textId="5CA10137" w:rsidR="00F61A6A" w:rsidRPr="00BD2A7E" w:rsidRDefault="00F61A6A" w:rsidP="00BD2A7E">
            <w:pPr>
              <w:pStyle w:val="ListParagraph"/>
              <w:tabs>
                <w:tab w:val="left" w:pos="851"/>
              </w:tabs>
              <w:ind w:left="0" w:firstLine="720"/>
              <w:contextualSpacing w:val="0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 xml:space="preserve">в) </w:t>
            </w:r>
            <w:r w:rsidR="00410B6C">
              <w:rPr>
                <w:sz w:val="20"/>
                <w:szCs w:val="20"/>
              </w:rPr>
              <w:t>Д</w:t>
            </w:r>
            <w:r w:rsidRPr="00BD2A7E">
              <w:rPr>
                <w:sz w:val="20"/>
                <w:szCs w:val="20"/>
              </w:rPr>
              <w:t xml:space="preserve">обавя </w:t>
            </w:r>
            <w:r w:rsidR="00410B6C">
              <w:rPr>
                <w:sz w:val="20"/>
                <w:szCs w:val="20"/>
              </w:rPr>
              <w:t xml:space="preserve">се </w:t>
            </w:r>
            <w:r w:rsidRPr="00BD2A7E">
              <w:rPr>
                <w:sz w:val="20"/>
                <w:szCs w:val="20"/>
              </w:rPr>
              <w:t>бележка под черта със следния текст:</w:t>
            </w:r>
          </w:p>
          <w:p w14:paraId="6C562FF9" w14:textId="2EC9C59E" w:rsidR="00AC20F8" w:rsidRPr="00B128F2" w:rsidRDefault="00D31EC2" w:rsidP="00BD2A7E">
            <w:pPr>
              <w:spacing w:after="0" w:line="240" w:lineRule="auto"/>
              <w:ind w:firstLine="8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 xml:space="preserve">(*) </w:t>
            </w:r>
            <w:r w:rsidR="00F61A6A" w:rsidRPr="00BD2A7E">
              <w:rPr>
                <w:sz w:val="20"/>
                <w:szCs w:val="20"/>
              </w:rPr>
              <w:t>Директива 97/68/ЕО на Европейския парламент и на Съвета от 16 декември 1997 г. за сближаване законодателствата на държавите членки във връзка с мерките за ограничаване емисиите на газообразни и прахообразни замърсители от двигатели с вътрешно горене, инсталирани в извънпътна подвижна техника (ОВ L 59, 27.2.1998 г., стр. 1).“</w:t>
            </w:r>
          </w:p>
          <w:p w14:paraId="5E8CBA8F" w14:textId="12766CCA" w:rsidR="00111A7A" w:rsidRPr="00B128F2" w:rsidRDefault="00111A7A" w:rsidP="00BD2A7E">
            <w:pPr>
              <w:pStyle w:val="ListParagraph"/>
              <w:tabs>
                <w:tab w:val="left" w:pos="481"/>
              </w:tabs>
              <w:ind w:left="121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57DDF2BD" w14:textId="7246ED40" w:rsidR="00C529C4" w:rsidRPr="00B128F2" w:rsidRDefault="00DB7537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lastRenderedPageBreak/>
              <w:t>Пълно</w:t>
            </w:r>
          </w:p>
        </w:tc>
      </w:tr>
      <w:tr w:rsidR="00BD6FCE" w:rsidRPr="00B128F2" w14:paraId="1F6763B8" w14:textId="77777777" w:rsidTr="003660B3">
        <w:tc>
          <w:tcPr>
            <w:tcW w:w="2455" w:type="pct"/>
          </w:tcPr>
          <w:p w14:paraId="4F1C3B66" w14:textId="2B988116" w:rsidR="00BD6FCE" w:rsidRPr="00B128F2" w:rsidRDefault="000708A6" w:rsidP="000708A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128F2">
              <w:rPr>
                <w:b/>
                <w:bCs/>
                <w:sz w:val="20"/>
                <w:szCs w:val="20"/>
              </w:rPr>
              <w:lastRenderedPageBreak/>
              <w:t xml:space="preserve">ДЕЛЕГИРАНА ДИРЕКТИВА (ЕС) 2020/366 на Комисията от 17 декември 2019 година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олово като термичен стабилизатор в поливинилхлорид, използван в някои медицински уреди за инвитро диагностика за анализ на кръв и други телесни течности и газове </w:t>
            </w:r>
          </w:p>
        </w:tc>
        <w:tc>
          <w:tcPr>
            <w:tcW w:w="1820" w:type="pct"/>
          </w:tcPr>
          <w:p w14:paraId="091F8A54" w14:textId="24F513F1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Заповед № РД-289/27.05.2016 г. на министъра на околната среда и водите изменена и допълнена със Заповед № РД-147/28.02.2017 г., Заповед № РД-6</w:t>
            </w:r>
            <w:r w:rsidRPr="00BD2A7E">
              <w:rPr>
                <w:b/>
                <w:sz w:val="20"/>
                <w:szCs w:val="20"/>
              </w:rPr>
              <w:t>1</w:t>
            </w:r>
            <w:r w:rsidRPr="00B128F2">
              <w:rPr>
                <w:b/>
                <w:sz w:val="20"/>
                <w:szCs w:val="20"/>
              </w:rPr>
              <w:t>1/11.09.2017 г.</w:t>
            </w:r>
            <w:r w:rsidRPr="00BD2A7E">
              <w:rPr>
                <w:b/>
                <w:sz w:val="20"/>
                <w:szCs w:val="20"/>
              </w:rPr>
              <w:t>,</w:t>
            </w:r>
            <w:r w:rsidRPr="00B128F2">
              <w:rPr>
                <w:b/>
                <w:sz w:val="20"/>
                <w:szCs w:val="20"/>
              </w:rPr>
              <w:t xml:space="preserve"> Заповед № РД-224/23.04.2018 г</w:t>
            </w:r>
            <w:r w:rsidRPr="00BD2A7E">
              <w:rPr>
                <w:b/>
                <w:sz w:val="20"/>
                <w:szCs w:val="20"/>
              </w:rPr>
              <w:t>.</w:t>
            </w:r>
            <w:r w:rsidRPr="00B128F2">
              <w:rPr>
                <w:b/>
                <w:sz w:val="20"/>
                <w:szCs w:val="20"/>
              </w:rPr>
              <w:t>, Заповед № РД-401/22.05.2019 г. и Заповед № РД – 145/14.02.2020 г.</w:t>
            </w:r>
          </w:p>
        </w:tc>
        <w:tc>
          <w:tcPr>
            <w:tcW w:w="725" w:type="pct"/>
          </w:tcPr>
          <w:p w14:paraId="1A0A7CEE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BD6FCE" w:rsidRPr="00B128F2" w14:paraId="75C8FBE5" w14:textId="77777777" w:rsidTr="003660B3">
        <w:tc>
          <w:tcPr>
            <w:tcW w:w="2455" w:type="pct"/>
          </w:tcPr>
          <w:p w14:paraId="3A746485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1 </w:t>
            </w:r>
          </w:p>
          <w:p w14:paraId="1E41248D" w14:textId="6F1F8554" w:rsidR="00BD6FCE" w:rsidRPr="00B128F2" w:rsidRDefault="00BD6FCE" w:rsidP="00BD6FCE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Приложение I</w:t>
            </w:r>
            <w:r w:rsidR="003A6C6B" w:rsidRPr="00BD2A7E">
              <w:rPr>
                <w:bCs/>
                <w:sz w:val="20"/>
                <w:szCs w:val="20"/>
              </w:rPr>
              <w:t>V</w:t>
            </w:r>
            <w:r w:rsidRPr="00B128F2">
              <w:rPr>
                <w:bCs/>
                <w:sz w:val="20"/>
                <w:szCs w:val="20"/>
              </w:rPr>
              <w:t xml:space="preserve"> към Директива 2011/65/ЕС се изменя в съответствие с приложението към настоящата директива.</w:t>
            </w:r>
          </w:p>
          <w:p w14:paraId="2F178A22" w14:textId="77777777" w:rsidR="00BD6FCE" w:rsidRPr="00B128F2" w:rsidRDefault="00BD6FCE" w:rsidP="00BD6FCE">
            <w:pPr>
              <w:pStyle w:val="NoSpacing"/>
              <w:jc w:val="both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820" w:type="pct"/>
          </w:tcPr>
          <w:p w14:paraId="351B189D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</w:tcPr>
          <w:p w14:paraId="4423EDB8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B8C05D7" w14:textId="31638409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D2A7E">
              <w:rPr>
                <w:rFonts w:hint="eastAsia"/>
                <w:sz w:val="20"/>
                <w:szCs w:val="20"/>
              </w:rPr>
              <w:t>Не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D2A7E">
              <w:rPr>
                <w:rFonts w:hint="eastAsia"/>
                <w:sz w:val="20"/>
                <w:szCs w:val="20"/>
              </w:rPr>
              <w:t>се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D2A7E">
              <w:rPr>
                <w:rFonts w:hint="eastAsia"/>
                <w:sz w:val="20"/>
                <w:szCs w:val="20"/>
              </w:rPr>
              <w:t>транспонира</w:t>
            </w:r>
          </w:p>
        </w:tc>
      </w:tr>
      <w:tr w:rsidR="00BD6FCE" w:rsidRPr="00B128F2" w14:paraId="08824975" w14:textId="77777777" w:rsidTr="003660B3">
        <w:tc>
          <w:tcPr>
            <w:tcW w:w="2455" w:type="pct"/>
          </w:tcPr>
          <w:p w14:paraId="0948BFEF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i/>
                <w:iCs/>
                <w:sz w:val="20"/>
                <w:szCs w:val="20"/>
              </w:rPr>
              <w:t xml:space="preserve">Член 2 </w:t>
            </w:r>
          </w:p>
          <w:p w14:paraId="46F7F0AA" w14:textId="43F94A2B" w:rsidR="00BD6FCE" w:rsidRPr="00BD2A7E" w:rsidRDefault="00BD6FCE" w:rsidP="00BD6FCE">
            <w:pPr>
              <w:pStyle w:val="NoSpacing"/>
              <w:jc w:val="both"/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</w:pPr>
            <w:r w:rsidRPr="00BD2A7E">
              <w:rPr>
                <w:sz w:val="20"/>
                <w:szCs w:val="20"/>
              </w:rPr>
              <w:t xml:space="preserve">1. </w:t>
            </w:r>
            <w:r w:rsidRPr="00BD2A7E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>Държавите членки приемат и публикуват не по-късно от 31 март 2021 г. законовите, подзаконовите и</w:t>
            </w:r>
            <w:r w:rsidR="00B128F2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 xml:space="preserve"> </w:t>
            </w:r>
            <w:r w:rsidRPr="00BD2A7E"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  <w:t>административните разпоредби, необходими, за да се съобразят с настоящата директива. Те незабавно съобщават на Комисията текста на тези разпоредби.</w:t>
            </w:r>
          </w:p>
          <w:p w14:paraId="30D8967B" w14:textId="77777777" w:rsidR="00BD6FCE" w:rsidRPr="00BD2A7E" w:rsidRDefault="00BD6FCE" w:rsidP="00BD6FCE">
            <w:pPr>
              <w:pStyle w:val="NoSpacing"/>
              <w:jc w:val="both"/>
              <w:rPr>
                <w:rFonts w:ascii="EUAlbertina Cyr" w:eastAsia="Calibri" w:hAnsi="EUAlbertina Cyr" w:cs="EUAlbertina Cyr"/>
                <w:color w:val="000000"/>
                <w:sz w:val="19"/>
                <w:szCs w:val="19"/>
              </w:rPr>
            </w:pPr>
          </w:p>
          <w:p w14:paraId="0011B5AB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2731173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Те прилагат тези разпоредби от 1 април 2021 г.</w:t>
            </w:r>
          </w:p>
          <w:p w14:paraId="537148B0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BFE5C3B" w14:textId="08A62241" w:rsidR="00BD6FCE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87CD5A7" w14:textId="00FB2D9B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F113720" w14:textId="42AAD233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E4EC7D8" w14:textId="25D0C48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51038D9" w14:textId="3EA9587A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1B411B2" w14:textId="334A6B28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8FDB87E" w14:textId="2CE2C89F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3375993" w14:textId="527DC359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DBBFEEE" w14:textId="6AA973F6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1D29FA1" w14:textId="44CDE8A2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A62785A" w14:textId="68E3AB3E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12D568C" w14:textId="04904F16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F36A428" w14:textId="351DE1E2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66F7BAF" w14:textId="2532ED42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DC4C85B" w14:textId="5612E43D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DCAE4E2" w14:textId="77777777" w:rsidR="002D1216" w:rsidRPr="00BD2A7E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8252A89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 xml:space="preserve">Когато държавите членки приемат тези разпоредби, в тях се съдържа позоваване на настоящата директива или то се извършва при официалното им </w:t>
            </w:r>
            <w:r w:rsidRPr="00BD2A7E">
              <w:rPr>
                <w:sz w:val="20"/>
                <w:szCs w:val="20"/>
              </w:rPr>
              <w:lastRenderedPageBreak/>
              <w:t>публикуване. Условията и редът на позоваването се определят от държавите членки.</w:t>
            </w:r>
          </w:p>
          <w:p w14:paraId="34DDA136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57E6D7C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4E3AF1DB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465D4729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037FB941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  <w:bookmarkStart w:id="6" w:name="_GoBack"/>
            <w:bookmarkEnd w:id="6"/>
          </w:p>
          <w:p w14:paraId="55F29F6B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57DABD89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7DA61FA9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69199000" w14:textId="77777777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60EB5973" w14:textId="14B648B6" w:rsidR="00BD6FCE" w:rsidRPr="00B128F2" w:rsidRDefault="00BD6FCE" w:rsidP="00BD6FCE">
            <w:pPr>
              <w:pStyle w:val="NoSpacing"/>
              <w:jc w:val="both"/>
              <w:rPr>
                <w:i/>
                <w:iCs/>
                <w:sz w:val="20"/>
                <w:szCs w:val="20"/>
              </w:rPr>
            </w:pPr>
            <w:r w:rsidRPr="00BD2A7E">
              <w:rPr>
                <w:sz w:val="20"/>
                <w:szCs w:val="20"/>
              </w:rPr>
              <w:t>2. Държавите членки съобщават на Комисията текста на основните разпоредби от националното законодателство, които приемат в областта, уредена с настоящата директива.</w:t>
            </w:r>
          </w:p>
        </w:tc>
        <w:tc>
          <w:tcPr>
            <w:tcW w:w="1820" w:type="pct"/>
          </w:tcPr>
          <w:p w14:paraId="3010397F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</w:p>
          <w:p w14:paraId="797A8CA2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6D721856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4D1C9440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5C704293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</w:pPr>
          </w:p>
          <w:p w14:paraId="1CAC9E98" w14:textId="77777777" w:rsidR="002D1216" w:rsidRPr="00423533" w:rsidRDefault="002D1216" w:rsidP="002D1216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Настоящата заповед се прилага:</w:t>
            </w:r>
          </w:p>
          <w:p w14:paraId="254CDE4C" w14:textId="77777777" w:rsidR="002D1216" w:rsidRPr="00423533" w:rsidRDefault="002D1216" w:rsidP="002D1216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от 1 септември 2020 г. по отношение на т. 44 от Приложение № 2, в съответствие със срока, посочен в чл. 2, параграф 1 от Делегирана директива (ЕС) 2020/364;</w:t>
            </w:r>
          </w:p>
          <w:p w14:paraId="10F8E27A" w14:textId="77777777" w:rsidR="002D1216" w:rsidRPr="00423533" w:rsidRDefault="002D1216" w:rsidP="002D1216">
            <w:pPr>
              <w:numPr>
                <w:ilvl w:val="1"/>
                <w:numId w:val="28"/>
              </w:numPr>
              <w:tabs>
                <w:tab w:val="left" w:pos="851"/>
              </w:tabs>
              <w:ind w:left="121" w:firstLine="450"/>
              <w:jc w:val="both"/>
              <w:rPr>
                <w:sz w:val="20"/>
                <w:szCs w:val="20"/>
              </w:rPr>
            </w:pPr>
            <w:r w:rsidRPr="00423533">
              <w:rPr>
                <w:sz w:val="20"/>
                <w:szCs w:val="20"/>
              </w:rPr>
              <w:t>от 1 април 2021 г. по отношение на т.9,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</w:t>
            </w:r>
            <w:r w:rsidRPr="00423533">
              <w:rPr>
                <w:sz w:val="20"/>
                <w:szCs w:val="20"/>
              </w:rPr>
              <w:t>, т.9а</w:t>
            </w:r>
            <w:r w:rsidRPr="00423533">
              <w:rPr>
                <w:b/>
                <w:bCs/>
                <w:sz w:val="20"/>
                <w:szCs w:val="20"/>
              </w:rPr>
              <w:t>)</w:t>
            </w:r>
            <w:r w:rsidRPr="00423533">
              <w:rPr>
                <w:sz w:val="20"/>
                <w:szCs w:val="20"/>
              </w:rPr>
              <w:t>-</w:t>
            </w:r>
            <w:r w:rsidRPr="00423533">
              <w:rPr>
                <w:sz w:val="20"/>
                <w:szCs w:val="20"/>
                <w:lang w:val="en-US"/>
              </w:rPr>
              <w:t>II</w:t>
            </w:r>
            <w:r w:rsidRPr="00423533">
              <w:rPr>
                <w:sz w:val="20"/>
                <w:szCs w:val="20"/>
              </w:rPr>
              <w:t>, т.41 от Приложение № 1 и т.37, т.41 от Приложение № 2, в съответствие със срока, посочен в чл. 2, параграф 1 от Делегирана директива (ЕС) 2020/360 Делегирана директива (ЕС) 2020/361, Делегирана директива (ЕС) 2020/365 и Делегирана директива (ЕС) 2020/366.</w:t>
            </w:r>
          </w:p>
          <w:p w14:paraId="59CBAB40" w14:textId="77777777" w:rsidR="00BD6FCE" w:rsidRPr="00BD2A7E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3CC355E5" w14:textId="6769621F" w:rsidR="00BD6FCE" w:rsidRPr="00B128F2" w:rsidRDefault="00BD6FCE" w:rsidP="00BD6FCE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B128F2">
              <w:rPr>
                <w:b/>
                <w:sz w:val="20"/>
                <w:szCs w:val="20"/>
              </w:rPr>
              <w:t>I. В частта „Нареждам“ се създават</w:t>
            </w:r>
            <w:r w:rsidRPr="00BD2A7E">
              <w:rPr>
                <w:b/>
                <w:sz w:val="20"/>
                <w:szCs w:val="20"/>
              </w:rPr>
              <w:t xml:space="preserve"> </w:t>
            </w:r>
            <w:r w:rsidRPr="00B128F2">
              <w:rPr>
                <w:b/>
                <w:sz w:val="20"/>
                <w:szCs w:val="20"/>
              </w:rPr>
              <w:t>т. 53 – 57</w:t>
            </w:r>
            <w:r w:rsidRPr="00BD2A7E">
              <w:rPr>
                <w:b/>
                <w:sz w:val="20"/>
                <w:szCs w:val="20"/>
              </w:rPr>
              <w:t>,</w:t>
            </w:r>
            <w:r w:rsidRPr="00B128F2">
              <w:rPr>
                <w:b/>
                <w:sz w:val="20"/>
                <w:szCs w:val="20"/>
              </w:rPr>
              <w:t xml:space="preserve"> както следва:  </w:t>
            </w:r>
          </w:p>
          <w:p w14:paraId="22A8DBB8" w14:textId="64BF2B5A" w:rsidR="000708A6" w:rsidRPr="00B128F2" w:rsidRDefault="00BD6FCE" w:rsidP="000708A6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lastRenderedPageBreak/>
              <w:t>т. 5</w:t>
            </w:r>
            <w:r w:rsidR="003A6C6B" w:rsidRPr="00BD2A7E">
              <w:rPr>
                <w:bCs/>
                <w:sz w:val="20"/>
                <w:szCs w:val="20"/>
              </w:rPr>
              <w:t>7</w:t>
            </w:r>
            <w:r w:rsidRPr="00B128F2">
              <w:rPr>
                <w:bCs/>
                <w:sz w:val="20"/>
                <w:szCs w:val="20"/>
              </w:rPr>
              <w:t xml:space="preserve"> </w:t>
            </w:r>
            <w:r w:rsidR="000708A6" w:rsidRPr="00B128F2">
              <w:rPr>
                <w:bCs/>
                <w:sz w:val="20"/>
                <w:szCs w:val="20"/>
              </w:rPr>
              <w:t>. ДЕЛЕГИРАНА ДИРЕКТИВА (ЕС) 2020/366 на Комисията от 17 декември 2019 година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олово като термичен стабилизатор в поливинилхлорид, използван в някои медицински уреди за инвитро диагностика за анализ на кръв и други телесни течности и газове (ОВ, L 67, 05.03.2020 г.).</w:t>
            </w:r>
          </w:p>
          <w:p w14:paraId="3FD37C13" w14:textId="4301D967" w:rsidR="00BD6FCE" w:rsidRPr="00B128F2" w:rsidRDefault="00BD6FCE" w:rsidP="003A6C6B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5177E32A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F52A157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00473B4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5D785D9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836BE49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72EB1F1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56D1F9A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662217F" w14:textId="4A1A68AC" w:rsidR="00BD6FCE" w:rsidRPr="00B128F2" w:rsidRDefault="00D63F4F" w:rsidP="00BD6FC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Пълно</w:t>
            </w:r>
          </w:p>
          <w:p w14:paraId="5DABFB13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9CBDDFF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324B86A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0B0A147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505FED4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700192F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C708349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1A6D0DB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00CB377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A1A6735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7CB82AD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5AFA7E8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1CED397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82F7F88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B918D91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37CB799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AAF931C" w14:textId="77777777" w:rsidR="002D1216" w:rsidRDefault="002D1216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D104E2A" w14:textId="2862A062" w:rsidR="00BD6FCE" w:rsidRPr="00B128F2" w:rsidRDefault="00D63F4F" w:rsidP="00BD6FC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Пълно</w:t>
            </w:r>
          </w:p>
          <w:p w14:paraId="45936285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2376A2C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2F0FC5D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20E6895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DCEEC15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6438DD6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8A52B06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3706EAD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B52D976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46D4C05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00A58F3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480322F1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F4BC2F0" w14:textId="3B604806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BD6FCE" w:rsidRPr="00B128F2" w14:paraId="014D473A" w14:textId="77777777" w:rsidTr="003660B3">
        <w:tc>
          <w:tcPr>
            <w:tcW w:w="2455" w:type="pct"/>
          </w:tcPr>
          <w:p w14:paraId="0CB21F97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lastRenderedPageBreak/>
              <w:t xml:space="preserve">Член 3 </w:t>
            </w:r>
          </w:p>
          <w:p w14:paraId="5CACD436" w14:textId="28729B15" w:rsidR="00BD6FCE" w:rsidRPr="00B128F2" w:rsidRDefault="00BD6FCE" w:rsidP="00BD6FCE">
            <w:pPr>
              <w:pStyle w:val="NoSpacing"/>
              <w:jc w:val="both"/>
              <w:rPr>
                <w:i/>
                <w:iCs/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Настоящата директива влиза в сила на двадесетия ден след публикуването ѝ в Официален вестник на Европейския съюз.</w:t>
            </w:r>
          </w:p>
        </w:tc>
        <w:tc>
          <w:tcPr>
            <w:tcW w:w="1820" w:type="pct"/>
          </w:tcPr>
          <w:p w14:paraId="6D561346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1A2E67B5" w14:textId="4FB42E96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BD6FCE" w:rsidRPr="00B128F2" w14:paraId="1D96DBED" w14:textId="77777777" w:rsidTr="003660B3">
        <w:tc>
          <w:tcPr>
            <w:tcW w:w="2455" w:type="pct"/>
          </w:tcPr>
          <w:p w14:paraId="3F7FCAFF" w14:textId="77777777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 xml:space="preserve">Член 4 </w:t>
            </w:r>
          </w:p>
          <w:p w14:paraId="3BE7E41B" w14:textId="249B5F72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1820" w:type="pct"/>
          </w:tcPr>
          <w:p w14:paraId="4A26AD82" w14:textId="77777777" w:rsidR="00BD6FCE" w:rsidRPr="00B128F2" w:rsidRDefault="00BD6FCE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48DB3BED" w14:textId="77A964D6" w:rsidR="00BD6FCE" w:rsidRPr="00B128F2" w:rsidRDefault="00BD6FCE" w:rsidP="00BD6FC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Не се транспонира</w:t>
            </w:r>
          </w:p>
        </w:tc>
      </w:tr>
      <w:tr w:rsidR="0084656E" w:rsidRPr="00B128F2" w14:paraId="72E9F224" w14:textId="77777777" w:rsidTr="003660B3">
        <w:tc>
          <w:tcPr>
            <w:tcW w:w="2455" w:type="pct"/>
          </w:tcPr>
          <w:p w14:paraId="5A356021" w14:textId="77777777" w:rsidR="0084656E" w:rsidRPr="00B128F2" w:rsidRDefault="0084656E" w:rsidP="0084656E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128F2">
              <w:rPr>
                <w:b/>
                <w:bCs/>
                <w:sz w:val="20"/>
                <w:szCs w:val="20"/>
              </w:rPr>
              <w:t>Приложение</w:t>
            </w:r>
          </w:p>
          <w:p w14:paraId="4CB5B472" w14:textId="4FB5EF81" w:rsidR="0084656E" w:rsidRPr="00B128F2" w:rsidRDefault="0084656E" w:rsidP="0084656E">
            <w:pPr>
              <w:pStyle w:val="NoSpacing"/>
              <w:jc w:val="both"/>
              <w:rPr>
                <w:sz w:val="20"/>
                <w:szCs w:val="20"/>
              </w:rPr>
            </w:pPr>
            <w:r w:rsidRPr="00B128F2">
              <w:rPr>
                <w:sz w:val="20"/>
                <w:szCs w:val="20"/>
              </w:rPr>
              <w:t>В приложение IV към Директива 2011/65/ЕС се добавя следното вписване като точка 4</w:t>
            </w:r>
            <w:r w:rsidRPr="00BD2A7E">
              <w:rPr>
                <w:sz w:val="20"/>
                <w:szCs w:val="20"/>
              </w:rPr>
              <w:t>1</w:t>
            </w:r>
            <w:r w:rsidRPr="00B128F2">
              <w:rPr>
                <w:sz w:val="20"/>
                <w:szCs w:val="20"/>
              </w:rPr>
              <w:t>:</w:t>
            </w:r>
          </w:p>
          <w:p w14:paraId="11B1F5DE" w14:textId="7331FC7E" w:rsidR="0084656E" w:rsidRPr="00B128F2" w:rsidRDefault="0084656E" w:rsidP="0084656E">
            <w:pPr>
              <w:pStyle w:val="NoSpacing"/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3567"/>
              <w:gridCol w:w="2375"/>
            </w:tblGrid>
            <w:tr w:rsidR="0084656E" w:rsidRPr="00B128F2" w14:paraId="775B6A7C" w14:textId="77777777" w:rsidTr="00BD2A7E">
              <w:tc>
                <w:tcPr>
                  <w:tcW w:w="703" w:type="dxa"/>
                </w:tcPr>
                <w:p w14:paraId="15AE8865" w14:textId="77777777" w:rsidR="0084656E" w:rsidRPr="00B128F2" w:rsidRDefault="0084656E" w:rsidP="0084656E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„4</w:t>
                  </w:r>
                  <w:r w:rsidRPr="00BD2A7E">
                    <w:rPr>
                      <w:sz w:val="20"/>
                      <w:szCs w:val="20"/>
                    </w:rPr>
                    <w:t>1</w:t>
                  </w:r>
                  <w:r w:rsidRPr="00B128F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67" w:type="dxa"/>
                </w:tcPr>
                <w:p w14:paraId="63B3443C" w14:textId="46BDDF34" w:rsidR="0084656E" w:rsidRPr="00B128F2" w:rsidRDefault="006E0181" w:rsidP="00BD2A7E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Олово, като термичен стабилизатор в поливинилхлорид (PVC), използван като базов материал в амперометрични, потенциометрични и кондуктометрични електрохимични датчици, които се използват вмедицински уреди за инвитро диагностика за анализ на кръв и други телесни течности и газове..</w:t>
                  </w:r>
                </w:p>
              </w:tc>
              <w:tc>
                <w:tcPr>
                  <w:tcW w:w="2375" w:type="dxa"/>
                </w:tcPr>
                <w:p w14:paraId="765D60E7" w14:textId="756E12D2" w:rsidR="0084656E" w:rsidRPr="00B128F2" w:rsidRDefault="006E0181" w:rsidP="0084656E">
                  <w:pPr>
                    <w:pStyle w:val="tbl-txt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B128F2">
                    <w:rPr>
                      <w:sz w:val="20"/>
                      <w:szCs w:val="20"/>
                    </w:rPr>
                    <w:t>Изтича на 31 март 2022 г</w:t>
                  </w:r>
                </w:p>
              </w:tc>
            </w:tr>
          </w:tbl>
          <w:p w14:paraId="09111EE5" w14:textId="77777777" w:rsidR="0084656E" w:rsidRPr="00BD2A7E" w:rsidRDefault="0084656E" w:rsidP="0084656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FB06C7A" w14:textId="77777777" w:rsidR="0084656E" w:rsidRPr="00B128F2" w:rsidRDefault="0084656E" w:rsidP="0084656E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534D036" w14:textId="77777777" w:rsidR="0084656E" w:rsidRPr="00B128F2" w:rsidRDefault="0084656E" w:rsidP="00BD6FC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pct"/>
          </w:tcPr>
          <w:p w14:paraId="039AD761" w14:textId="50E62949" w:rsidR="00326F91" w:rsidRPr="00B128F2" w:rsidRDefault="004D669A" w:rsidP="00326F9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BD2A7E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="00326F91" w:rsidRPr="00BD2A7E">
              <w:rPr>
                <w:sz w:val="20"/>
                <w:szCs w:val="20"/>
              </w:rPr>
              <w:t xml:space="preserve">. </w:t>
            </w:r>
            <w:r w:rsidR="00326F91" w:rsidRPr="00B128F2">
              <w:rPr>
                <w:b/>
                <w:sz w:val="20"/>
                <w:szCs w:val="20"/>
              </w:rPr>
              <w:t>В Приложение № 2</w:t>
            </w:r>
            <w:r w:rsidR="00326F91" w:rsidRPr="00B128F2">
              <w:rPr>
                <w:sz w:val="20"/>
                <w:szCs w:val="20"/>
              </w:rPr>
              <w:t xml:space="preserve"> се правят следните изменения и допълнения: </w:t>
            </w:r>
          </w:p>
          <w:p w14:paraId="350AECCD" w14:textId="6438439E" w:rsidR="009D6F85" w:rsidRPr="00BD2A7E" w:rsidRDefault="00E80789" w:rsidP="00BD2A7E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bookmarkStart w:id="7" w:name="_Hlk37860405"/>
            <w:r>
              <w:rPr>
                <w:b/>
                <w:bCs/>
                <w:sz w:val="20"/>
                <w:szCs w:val="20"/>
              </w:rPr>
              <w:t>Т</w:t>
            </w:r>
            <w:r w:rsidR="00F529C6" w:rsidRPr="00D63F4F">
              <w:rPr>
                <w:b/>
                <w:bCs/>
                <w:sz w:val="20"/>
                <w:szCs w:val="20"/>
              </w:rPr>
              <w:t xml:space="preserve">очка </w:t>
            </w:r>
            <w:r w:rsidR="009D6F85" w:rsidRPr="00D63F4F">
              <w:rPr>
                <w:b/>
                <w:bCs/>
                <w:sz w:val="20"/>
                <w:szCs w:val="20"/>
              </w:rPr>
              <w:t xml:space="preserve"> 41 се изменя така:</w:t>
            </w:r>
          </w:p>
          <w:bookmarkEnd w:id="7"/>
          <w:p w14:paraId="51E9D2A7" w14:textId="19FB4676" w:rsidR="009D6F85" w:rsidRPr="00B128F2" w:rsidRDefault="009D6F85" w:rsidP="00F529C6">
            <w:pPr>
              <w:pStyle w:val="ListParagraph"/>
              <w:tabs>
                <w:tab w:val="left" w:pos="567"/>
              </w:tabs>
              <w:ind w:left="31"/>
              <w:jc w:val="both"/>
              <w:rPr>
                <w:sz w:val="20"/>
                <w:szCs w:val="20"/>
              </w:rPr>
            </w:pPr>
            <w:r w:rsidRPr="00B128F2">
              <w:rPr>
                <w:b/>
                <w:bCs/>
                <w:sz w:val="20"/>
                <w:szCs w:val="20"/>
              </w:rPr>
              <w:t>„</w:t>
            </w:r>
            <w:bookmarkStart w:id="8" w:name="_Hlk37860439"/>
            <w:r w:rsidRPr="00B128F2">
              <w:rPr>
                <w:sz w:val="20"/>
                <w:szCs w:val="20"/>
              </w:rPr>
              <w:t>Оловото в припой и покрития за клеми на електрически и електронни компоненти и покрития за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128F2">
              <w:rPr>
                <w:sz w:val="20"/>
                <w:szCs w:val="20"/>
              </w:rPr>
              <w:t>печатни платки, използвани в модулите на запалването и други електрически и електронни системи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128F2">
              <w:rPr>
                <w:sz w:val="20"/>
                <w:szCs w:val="20"/>
              </w:rPr>
              <w:t>за управление на двигатели, които по технически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128F2">
              <w:rPr>
                <w:sz w:val="20"/>
                <w:szCs w:val="20"/>
              </w:rPr>
              <w:t>причини трябва да бъдат монтирани направо върху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128F2">
              <w:rPr>
                <w:sz w:val="20"/>
                <w:szCs w:val="20"/>
              </w:rPr>
              <w:t>коляновия вал или в картера или в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128F2">
              <w:rPr>
                <w:sz w:val="20"/>
                <w:szCs w:val="20"/>
              </w:rPr>
              <w:t>цилиндъра на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128F2">
              <w:rPr>
                <w:sz w:val="20"/>
                <w:szCs w:val="20"/>
              </w:rPr>
              <w:t>ръчно преносими двигатели с вътрешно горене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128F2">
              <w:rPr>
                <w:sz w:val="20"/>
                <w:szCs w:val="20"/>
              </w:rPr>
              <w:t>(класове SH:1, SH:2, SH:3 от Директива 97/68/ЕО</w:t>
            </w:r>
            <w:r w:rsidRPr="00BD2A7E">
              <w:rPr>
                <w:sz w:val="20"/>
                <w:szCs w:val="20"/>
              </w:rPr>
              <w:t xml:space="preserve"> </w:t>
            </w:r>
            <w:r w:rsidRPr="00B128F2">
              <w:rPr>
                <w:sz w:val="20"/>
                <w:szCs w:val="20"/>
              </w:rPr>
              <w:t>на Европейския парламент и на Съвета (*)).“</w:t>
            </w:r>
          </w:p>
          <w:bookmarkEnd w:id="8"/>
          <w:p w14:paraId="4E5FCF7D" w14:textId="4CA7D13D" w:rsidR="009D6F85" w:rsidRPr="00BD2A7E" w:rsidRDefault="009D6F85" w:rsidP="009D6F85">
            <w:pPr>
              <w:pStyle w:val="ListParagraph"/>
              <w:tabs>
                <w:tab w:val="left" w:pos="567"/>
              </w:tabs>
              <w:ind w:left="391"/>
              <w:jc w:val="both"/>
              <w:rPr>
                <w:b/>
                <w:bCs/>
                <w:sz w:val="20"/>
                <w:szCs w:val="20"/>
              </w:rPr>
            </w:pPr>
          </w:p>
          <w:p w14:paraId="6624849A" w14:textId="783DFAA0" w:rsidR="0084656E" w:rsidRPr="00B128F2" w:rsidRDefault="009D6F85" w:rsidP="00BD6FCE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0"/>
                <w:szCs w:val="20"/>
              </w:rPr>
            </w:pPr>
            <w:bookmarkStart w:id="9" w:name="_Hlk37860557"/>
            <w:r w:rsidRPr="00B128F2">
              <w:rPr>
                <w:sz w:val="20"/>
                <w:szCs w:val="20"/>
              </w:rPr>
              <w:t>„</w:t>
            </w:r>
            <w:r w:rsidR="00F14E8A" w:rsidRPr="00B128F2">
              <w:rPr>
                <w:sz w:val="20"/>
                <w:szCs w:val="20"/>
              </w:rPr>
              <w:t>Изтича на 31 март 2022 г</w:t>
            </w:r>
            <w:r w:rsidR="002D1216">
              <w:rPr>
                <w:sz w:val="20"/>
                <w:szCs w:val="20"/>
              </w:rPr>
              <w:t>.</w:t>
            </w:r>
            <w:r w:rsidR="00F14E8A" w:rsidRPr="00B128F2">
              <w:rPr>
                <w:sz w:val="20"/>
                <w:szCs w:val="20"/>
              </w:rPr>
              <w:t>“</w:t>
            </w:r>
            <w:bookmarkEnd w:id="9"/>
          </w:p>
        </w:tc>
        <w:tc>
          <w:tcPr>
            <w:tcW w:w="725" w:type="pct"/>
          </w:tcPr>
          <w:p w14:paraId="21FFF1BF" w14:textId="51F2E7E0" w:rsidR="0084656E" w:rsidRPr="00B128F2" w:rsidRDefault="00CC074A" w:rsidP="00BD6FC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Пълно</w:t>
            </w:r>
          </w:p>
        </w:tc>
      </w:tr>
    </w:tbl>
    <w:p w14:paraId="5271917A" w14:textId="77777777" w:rsidR="00664168" w:rsidRPr="00BD2A7E" w:rsidRDefault="00664168" w:rsidP="00E512E0">
      <w:pPr>
        <w:pStyle w:val="NoSpacing"/>
        <w:jc w:val="both"/>
        <w:rPr>
          <w:sz w:val="20"/>
          <w:szCs w:val="20"/>
        </w:rPr>
      </w:pPr>
    </w:p>
    <w:sectPr w:rsidR="00664168" w:rsidRPr="00BD2A7E" w:rsidSect="00E512E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E8F30" w14:textId="77777777" w:rsidR="006C129C" w:rsidRDefault="006C129C" w:rsidP="00DD4682">
      <w:pPr>
        <w:spacing w:after="0" w:line="240" w:lineRule="auto"/>
      </w:pPr>
      <w:r>
        <w:separator/>
      </w:r>
    </w:p>
  </w:endnote>
  <w:endnote w:type="continuationSeparator" w:id="0">
    <w:p w14:paraId="34762405" w14:textId="77777777" w:rsidR="006C129C" w:rsidRDefault="006C129C" w:rsidP="00DD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UAlbertina">
    <w:altName w:val="Cambria"/>
    <w:charset w:val="A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-Bold">
    <w:altName w:val="Cambria"/>
    <w:panose1 w:val="00000000000000000000"/>
    <w:charset w:val="00"/>
    <w:family w:val="roman"/>
    <w:notTrueType/>
    <w:pitch w:val="default"/>
  </w:font>
  <w:font w:name="EUAlbertina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614F" w14:textId="0276CBCE" w:rsidR="002F79D9" w:rsidRDefault="002F79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151C">
      <w:rPr>
        <w:noProof/>
      </w:rPr>
      <w:t>12</w:t>
    </w:r>
    <w:r>
      <w:rPr>
        <w:noProof/>
      </w:rPr>
      <w:fldChar w:fldCharType="end"/>
    </w:r>
  </w:p>
  <w:p w14:paraId="3C03D57D" w14:textId="77777777" w:rsidR="002F79D9" w:rsidRDefault="002F7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6754E" w14:textId="77777777" w:rsidR="006C129C" w:rsidRDefault="006C129C" w:rsidP="00DD4682">
      <w:pPr>
        <w:spacing w:after="0" w:line="240" w:lineRule="auto"/>
      </w:pPr>
      <w:r>
        <w:separator/>
      </w:r>
    </w:p>
  </w:footnote>
  <w:footnote w:type="continuationSeparator" w:id="0">
    <w:p w14:paraId="758A7E4B" w14:textId="77777777" w:rsidR="006C129C" w:rsidRDefault="006C129C" w:rsidP="00DD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AF7"/>
    <w:multiLevelType w:val="multilevel"/>
    <w:tmpl w:val="A9C6BF02"/>
    <w:lvl w:ilvl="0">
      <w:start w:val="1"/>
      <w:numFmt w:val="decimal"/>
      <w:lvlText w:val="%1."/>
      <w:lvlJc w:val="left"/>
      <w:pPr>
        <w:ind w:left="8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" w15:restartNumberingAfterBreak="0">
    <w:nsid w:val="0AD83CAF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0103F1"/>
    <w:multiLevelType w:val="hybridMultilevel"/>
    <w:tmpl w:val="005E7BF2"/>
    <w:lvl w:ilvl="0" w:tplc="93A006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2975DE3"/>
    <w:multiLevelType w:val="hybridMultilevel"/>
    <w:tmpl w:val="FECC7F66"/>
    <w:lvl w:ilvl="0" w:tplc="0F70B666">
      <w:start w:val="3"/>
      <w:numFmt w:val="decimal"/>
      <w:suff w:val="space"/>
      <w:lvlText w:val="%1."/>
      <w:lvlJc w:val="left"/>
      <w:pPr>
        <w:ind w:left="12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77" w:hanging="360"/>
      </w:pPr>
    </w:lvl>
    <w:lvl w:ilvl="2" w:tplc="0402001B" w:tentative="1">
      <w:start w:val="1"/>
      <w:numFmt w:val="lowerRoman"/>
      <w:lvlText w:val="%3."/>
      <w:lvlJc w:val="right"/>
      <w:pPr>
        <w:ind w:left="2697" w:hanging="180"/>
      </w:pPr>
    </w:lvl>
    <w:lvl w:ilvl="3" w:tplc="0402000F" w:tentative="1">
      <w:start w:val="1"/>
      <w:numFmt w:val="decimal"/>
      <w:lvlText w:val="%4."/>
      <w:lvlJc w:val="left"/>
      <w:pPr>
        <w:ind w:left="3417" w:hanging="360"/>
      </w:pPr>
    </w:lvl>
    <w:lvl w:ilvl="4" w:tplc="04020019" w:tentative="1">
      <w:start w:val="1"/>
      <w:numFmt w:val="lowerLetter"/>
      <w:lvlText w:val="%5."/>
      <w:lvlJc w:val="left"/>
      <w:pPr>
        <w:ind w:left="4137" w:hanging="360"/>
      </w:pPr>
    </w:lvl>
    <w:lvl w:ilvl="5" w:tplc="0402001B" w:tentative="1">
      <w:start w:val="1"/>
      <w:numFmt w:val="lowerRoman"/>
      <w:lvlText w:val="%6."/>
      <w:lvlJc w:val="right"/>
      <w:pPr>
        <w:ind w:left="4857" w:hanging="180"/>
      </w:pPr>
    </w:lvl>
    <w:lvl w:ilvl="6" w:tplc="0402000F" w:tentative="1">
      <w:start w:val="1"/>
      <w:numFmt w:val="decimal"/>
      <w:lvlText w:val="%7."/>
      <w:lvlJc w:val="left"/>
      <w:pPr>
        <w:ind w:left="5577" w:hanging="360"/>
      </w:pPr>
    </w:lvl>
    <w:lvl w:ilvl="7" w:tplc="04020019" w:tentative="1">
      <w:start w:val="1"/>
      <w:numFmt w:val="lowerLetter"/>
      <w:lvlText w:val="%8."/>
      <w:lvlJc w:val="left"/>
      <w:pPr>
        <w:ind w:left="6297" w:hanging="360"/>
      </w:pPr>
    </w:lvl>
    <w:lvl w:ilvl="8" w:tplc="0402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" w15:restartNumberingAfterBreak="0">
    <w:nsid w:val="1C8264DE"/>
    <w:multiLevelType w:val="hybridMultilevel"/>
    <w:tmpl w:val="B03A5698"/>
    <w:lvl w:ilvl="0" w:tplc="A3BAC222">
      <w:start w:val="1"/>
      <w:numFmt w:val="upperRoman"/>
      <w:suff w:val="nothing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2110C566">
      <w:start w:val="2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D2BD6"/>
    <w:multiLevelType w:val="multilevel"/>
    <w:tmpl w:val="A9C6BF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DA20789"/>
    <w:multiLevelType w:val="hybridMultilevel"/>
    <w:tmpl w:val="79AE82A2"/>
    <w:lvl w:ilvl="0" w:tplc="C5501AC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4832CA"/>
    <w:multiLevelType w:val="hybridMultilevel"/>
    <w:tmpl w:val="AB046AF2"/>
    <w:lvl w:ilvl="0" w:tplc="CEA408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0B1A73"/>
    <w:multiLevelType w:val="multilevel"/>
    <w:tmpl w:val="55425C5E"/>
    <w:lvl w:ilvl="0">
      <w:start w:val="1"/>
      <w:numFmt w:val="decimal"/>
      <w:suff w:val="space"/>
      <w:lvlText w:val="%1."/>
      <w:lvlJc w:val="left"/>
      <w:pPr>
        <w:ind w:left="8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9" w15:restartNumberingAfterBreak="0">
    <w:nsid w:val="304C19B4"/>
    <w:multiLevelType w:val="hybridMultilevel"/>
    <w:tmpl w:val="37422D94"/>
    <w:lvl w:ilvl="0" w:tplc="26C2502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AE12DD"/>
    <w:multiLevelType w:val="multilevel"/>
    <w:tmpl w:val="B76643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  <w:lang w:val="en-GB"/>
      </w:rPr>
    </w:lvl>
    <w:lvl w:ilvl="1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720" w:hanging="360"/>
      </w:pPr>
      <w:rPr>
        <w:rFonts w:hint="default"/>
        <w:color w:val="333333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333333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1" w15:restartNumberingAfterBreak="0">
    <w:nsid w:val="31C930B4"/>
    <w:multiLevelType w:val="hybridMultilevel"/>
    <w:tmpl w:val="605AC1C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0C51FD"/>
    <w:multiLevelType w:val="hybridMultilevel"/>
    <w:tmpl w:val="802A5E8E"/>
    <w:lvl w:ilvl="0" w:tplc="89F4D388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9D47A4"/>
    <w:multiLevelType w:val="multilevel"/>
    <w:tmpl w:val="A53204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333333"/>
        <w:sz w:val="20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  <w:color w:val="333333"/>
        <w:sz w:val="24"/>
        <w:szCs w:val="24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4" w15:restartNumberingAfterBreak="0">
    <w:nsid w:val="3C3878B3"/>
    <w:multiLevelType w:val="hybridMultilevel"/>
    <w:tmpl w:val="5D18DD36"/>
    <w:lvl w:ilvl="0" w:tplc="2110C56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2307C25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C556BF"/>
    <w:multiLevelType w:val="hybridMultilevel"/>
    <w:tmpl w:val="34A87454"/>
    <w:lvl w:ilvl="0" w:tplc="A3BAC222">
      <w:start w:val="1"/>
      <w:numFmt w:val="upperRoman"/>
      <w:suff w:val="nothing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A966FC"/>
    <w:multiLevelType w:val="multilevel"/>
    <w:tmpl w:val="A9C6BF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D4A575F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CF593E"/>
    <w:multiLevelType w:val="hybridMultilevel"/>
    <w:tmpl w:val="8042F786"/>
    <w:lvl w:ilvl="0" w:tplc="E92CE8F4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66CE8"/>
    <w:multiLevelType w:val="hybridMultilevel"/>
    <w:tmpl w:val="84B47DA0"/>
    <w:lvl w:ilvl="0" w:tplc="6F2A054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7A6365"/>
    <w:multiLevelType w:val="hybridMultilevel"/>
    <w:tmpl w:val="F640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B02674"/>
    <w:multiLevelType w:val="hybridMultilevel"/>
    <w:tmpl w:val="B28ADDB8"/>
    <w:lvl w:ilvl="0" w:tplc="773CC00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AC6899"/>
    <w:multiLevelType w:val="hybridMultilevel"/>
    <w:tmpl w:val="AF3E62DA"/>
    <w:lvl w:ilvl="0" w:tplc="7F30E80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664B56"/>
    <w:multiLevelType w:val="hybridMultilevel"/>
    <w:tmpl w:val="71067AE6"/>
    <w:lvl w:ilvl="0" w:tplc="DF16DEBC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EC72634"/>
    <w:multiLevelType w:val="multilevel"/>
    <w:tmpl w:val="A9C6BF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184251A"/>
    <w:multiLevelType w:val="hybridMultilevel"/>
    <w:tmpl w:val="30429FF2"/>
    <w:lvl w:ilvl="0" w:tplc="F7B43C5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B45E0"/>
    <w:multiLevelType w:val="hybridMultilevel"/>
    <w:tmpl w:val="DB04A194"/>
    <w:lvl w:ilvl="0" w:tplc="6F2A054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2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19"/>
  </w:num>
  <w:num w:numId="10">
    <w:abstractNumId w:val="23"/>
  </w:num>
  <w:num w:numId="11">
    <w:abstractNumId w:val="6"/>
  </w:num>
  <w:num w:numId="12">
    <w:abstractNumId w:val="7"/>
  </w:num>
  <w:num w:numId="13">
    <w:abstractNumId w:val="26"/>
  </w:num>
  <w:num w:numId="14">
    <w:abstractNumId w:val="24"/>
  </w:num>
  <w:num w:numId="15">
    <w:abstractNumId w:val="14"/>
  </w:num>
  <w:num w:numId="16">
    <w:abstractNumId w:val="10"/>
  </w:num>
  <w:num w:numId="17">
    <w:abstractNumId w:val="13"/>
  </w:num>
  <w:num w:numId="18">
    <w:abstractNumId w:val="9"/>
  </w:num>
  <w:num w:numId="19">
    <w:abstractNumId w:val="17"/>
  </w:num>
  <w:num w:numId="20">
    <w:abstractNumId w:val="25"/>
  </w:num>
  <w:num w:numId="21">
    <w:abstractNumId w:val="5"/>
  </w:num>
  <w:num w:numId="22">
    <w:abstractNumId w:val="20"/>
  </w:num>
  <w:num w:numId="23">
    <w:abstractNumId w:val="12"/>
  </w:num>
  <w:num w:numId="24">
    <w:abstractNumId w:val="27"/>
  </w:num>
  <w:num w:numId="25">
    <w:abstractNumId w:val="8"/>
  </w:num>
  <w:num w:numId="26">
    <w:abstractNumId w:val="3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F6"/>
    <w:rsid w:val="00000806"/>
    <w:rsid w:val="00000B5A"/>
    <w:rsid w:val="00001D2F"/>
    <w:rsid w:val="000068DF"/>
    <w:rsid w:val="00006BBF"/>
    <w:rsid w:val="00010580"/>
    <w:rsid w:val="00013BF1"/>
    <w:rsid w:val="00015A42"/>
    <w:rsid w:val="000168BF"/>
    <w:rsid w:val="000169E3"/>
    <w:rsid w:val="000175EC"/>
    <w:rsid w:val="00021752"/>
    <w:rsid w:val="0002596D"/>
    <w:rsid w:val="0002619A"/>
    <w:rsid w:val="0002696E"/>
    <w:rsid w:val="00031A9A"/>
    <w:rsid w:val="000349FD"/>
    <w:rsid w:val="000406A5"/>
    <w:rsid w:val="000417FA"/>
    <w:rsid w:val="00042C14"/>
    <w:rsid w:val="00043E95"/>
    <w:rsid w:val="0004524D"/>
    <w:rsid w:val="00050811"/>
    <w:rsid w:val="00053E24"/>
    <w:rsid w:val="00054816"/>
    <w:rsid w:val="00055500"/>
    <w:rsid w:val="000557B2"/>
    <w:rsid w:val="0006250A"/>
    <w:rsid w:val="00064EDD"/>
    <w:rsid w:val="0006585F"/>
    <w:rsid w:val="00066B64"/>
    <w:rsid w:val="00067769"/>
    <w:rsid w:val="000708A6"/>
    <w:rsid w:val="000724F7"/>
    <w:rsid w:val="000725BE"/>
    <w:rsid w:val="00072B03"/>
    <w:rsid w:val="00073D5B"/>
    <w:rsid w:val="000755ED"/>
    <w:rsid w:val="00082409"/>
    <w:rsid w:val="00085E84"/>
    <w:rsid w:val="00087A48"/>
    <w:rsid w:val="00090BFB"/>
    <w:rsid w:val="00092ED5"/>
    <w:rsid w:val="00095E79"/>
    <w:rsid w:val="0009686C"/>
    <w:rsid w:val="000972FE"/>
    <w:rsid w:val="00097782"/>
    <w:rsid w:val="000A096A"/>
    <w:rsid w:val="000A216B"/>
    <w:rsid w:val="000A306D"/>
    <w:rsid w:val="000A3D67"/>
    <w:rsid w:val="000B15A0"/>
    <w:rsid w:val="000B2196"/>
    <w:rsid w:val="000B25C8"/>
    <w:rsid w:val="000B582E"/>
    <w:rsid w:val="000B6F41"/>
    <w:rsid w:val="000C0611"/>
    <w:rsid w:val="000C12B0"/>
    <w:rsid w:val="000C1B7E"/>
    <w:rsid w:val="000C1B85"/>
    <w:rsid w:val="000C2C31"/>
    <w:rsid w:val="000C3ACA"/>
    <w:rsid w:val="000C587F"/>
    <w:rsid w:val="000C6411"/>
    <w:rsid w:val="000C64E5"/>
    <w:rsid w:val="000D1095"/>
    <w:rsid w:val="000D1383"/>
    <w:rsid w:val="000D186D"/>
    <w:rsid w:val="000D1BC4"/>
    <w:rsid w:val="000D2A93"/>
    <w:rsid w:val="000D4674"/>
    <w:rsid w:val="000D52E4"/>
    <w:rsid w:val="000E0755"/>
    <w:rsid w:val="000E2451"/>
    <w:rsid w:val="000E2B3B"/>
    <w:rsid w:val="000E6122"/>
    <w:rsid w:val="000E69B6"/>
    <w:rsid w:val="000F5872"/>
    <w:rsid w:val="00101183"/>
    <w:rsid w:val="00101312"/>
    <w:rsid w:val="001018F1"/>
    <w:rsid w:val="00103227"/>
    <w:rsid w:val="00104458"/>
    <w:rsid w:val="00104495"/>
    <w:rsid w:val="00107266"/>
    <w:rsid w:val="001102DD"/>
    <w:rsid w:val="00111A7A"/>
    <w:rsid w:val="00113E1E"/>
    <w:rsid w:val="00116939"/>
    <w:rsid w:val="001200E9"/>
    <w:rsid w:val="001210CB"/>
    <w:rsid w:val="00123349"/>
    <w:rsid w:val="001235DA"/>
    <w:rsid w:val="00125D39"/>
    <w:rsid w:val="0013356B"/>
    <w:rsid w:val="00134898"/>
    <w:rsid w:val="00136559"/>
    <w:rsid w:val="00137550"/>
    <w:rsid w:val="00137FB9"/>
    <w:rsid w:val="00147B8E"/>
    <w:rsid w:val="00150DF5"/>
    <w:rsid w:val="001516E7"/>
    <w:rsid w:val="00151D3B"/>
    <w:rsid w:val="00151F31"/>
    <w:rsid w:val="00154F10"/>
    <w:rsid w:val="00157D93"/>
    <w:rsid w:val="001607B7"/>
    <w:rsid w:val="001617F6"/>
    <w:rsid w:val="001639A4"/>
    <w:rsid w:val="00164B21"/>
    <w:rsid w:val="0016567B"/>
    <w:rsid w:val="00167A2E"/>
    <w:rsid w:val="00172796"/>
    <w:rsid w:val="0017383D"/>
    <w:rsid w:val="00173E12"/>
    <w:rsid w:val="001753C8"/>
    <w:rsid w:val="00175ACD"/>
    <w:rsid w:val="00180F00"/>
    <w:rsid w:val="001850F6"/>
    <w:rsid w:val="00185300"/>
    <w:rsid w:val="001876E5"/>
    <w:rsid w:val="001902C7"/>
    <w:rsid w:val="00190744"/>
    <w:rsid w:val="0019098D"/>
    <w:rsid w:val="00191F4C"/>
    <w:rsid w:val="00195369"/>
    <w:rsid w:val="0019616C"/>
    <w:rsid w:val="001A1EB7"/>
    <w:rsid w:val="001A3B53"/>
    <w:rsid w:val="001A7409"/>
    <w:rsid w:val="001A7D0A"/>
    <w:rsid w:val="001B0F07"/>
    <w:rsid w:val="001B15FB"/>
    <w:rsid w:val="001B4BA3"/>
    <w:rsid w:val="001B4FD8"/>
    <w:rsid w:val="001C25DF"/>
    <w:rsid w:val="001C2DE4"/>
    <w:rsid w:val="001C3340"/>
    <w:rsid w:val="001C3450"/>
    <w:rsid w:val="001C461A"/>
    <w:rsid w:val="001C46D5"/>
    <w:rsid w:val="001C6E2C"/>
    <w:rsid w:val="001D10C2"/>
    <w:rsid w:val="001D364C"/>
    <w:rsid w:val="001D3C29"/>
    <w:rsid w:val="001D4564"/>
    <w:rsid w:val="001D6814"/>
    <w:rsid w:val="001D6C57"/>
    <w:rsid w:val="001E0A1C"/>
    <w:rsid w:val="001E0B85"/>
    <w:rsid w:val="001E1903"/>
    <w:rsid w:val="001E2DC5"/>
    <w:rsid w:val="001E30EA"/>
    <w:rsid w:val="001E5441"/>
    <w:rsid w:val="001F1DAF"/>
    <w:rsid w:val="001F1EEF"/>
    <w:rsid w:val="001F5A30"/>
    <w:rsid w:val="001F712C"/>
    <w:rsid w:val="00202D57"/>
    <w:rsid w:val="00202DD7"/>
    <w:rsid w:val="00202FDF"/>
    <w:rsid w:val="0020308B"/>
    <w:rsid w:val="002055FE"/>
    <w:rsid w:val="00207A6F"/>
    <w:rsid w:val="00215C0B"/>
    <w:rsid w:val="002240AE"/>
    <w:rsid w:val="00225552"/>
    <w:rsid w:val="0022642A"/>
    <w:rsid w:val="0023292A"/>
    <w:rsid w:val="00232F96"/>
    <w:rsid w:val="002333F2"/>
    <w:rsid w:val="00236662"/>
    <w:rsid w:val="0024079B"/>
    <w:rsid w:val="002428B0"/>
    <w:rsid w:val="00242DBB"/>
    <w:rsid w:val="00243211"/>
    <w:rsid w:val="00244AE9"/>
    <w:rsid w:val="00245516"/>
    <w:rsid w:val="00245FE5"/>
    <w:rsid w:val="0024677D"/>
    <w:rsid w:val="0024678E"/>
    <w:rsid w:val="0025429C"/>
    <w:rsid w:val="00254DE3"/>
    <w:rsid w:val="00255EFD"/>
    <w:rsid w:val="002565C1"/>
    <w:rsid w:val="00256D9F"/>
    <w:rsid w:val="00260D1A"/>
    <w:rsid w:val="0026158E"/>
    <w:rsid w:val="002639E2"/>
    <w:rsid w:val="00265B50"/>
    <w:rsid w:val="00266A55"/>
    <w:rsid w:val="00266C7A"/>
    <w:rsid w:val="0026745D"/>
    <w:rsid w:val="00273661"/>
    <w:rsid w:val="00276226"/>
    <w:rsid w:val="00277955"/>
    <w:rsid w:val="00283352"/>
    <w:rsid w:val="00284CF0"/>
    <w:rsid w:val="0029126F"/>
    <w:rsid w:val="002917E6"/>
    <w:rsid w:val="002949AF"/>
    <w:rsid w:val="002951AD"/>
    <w:rsid w:val="002973EC"/>
    <w:rsid w:val="002977E5"/>
    <w:rsid w:val="002A4005"/>
    <w:rsid w:val="002A6002"/>
    <w:rsid w:val="002B0997"/>
    <w:rsid w:val="002B142F"/>
    <w:rsid w:val="002B4155"/>
    <w:rsid w:val="002B4DB7"/>
    <w:rsid w:val="002B5CBC"/>
    <w:rsid w:val="002C1614"/>
    <w:rsid w:val="002C685A"/>
    <w:rsid w:val="002D1216"/>
    <w:rsid w:val="002D499B"/>
    <w:rsid w:val="002D599A"/>
    <w:rsid w:val="002D620F"/>
    <w:rsid w:val="002D74E1"/>
    <w:rsid w:val="002E15B5"/>
    <w:rsid w:val="002E25BA"/>
    <w:rsid w:val="002F01BF"/>
    <w:rsid w:val="002F04C9"/>
    <w:rsid w:val="002F13B0"/>
    <w:rsid w:val="002F4F35"/>
    <w:rsid w:val="002F79D9"/>
    <w:rsid w:val="002F7B08"/>
    <w:rsid w:val="002F7C65"/>
    <w:rsid w:val="00303862"/>
    <w:rsid w:val="003043AD"/>
    <w:rsid w:val="003056FB"/>
    <w:rsid w:val="00305C37"/>
    <w:rsid w:val="003138D1"/>
    <w:rsid w:val="0031549F"/>
    <w:rsid w:val="003154E5"/>
    <w:rsid w:val="00315834"/>
    <w:rsid w:val="00316D70"/>
    <w:rsid w:val="00316F26"/>
    <w:rsid w:val="00317834"/>
    <w:rsid w:val="00317AE9"/>
    <w:rsid w:val="0032208C"/>
    <w:rsid w:val="00326F91"/>
    <w:rsid w:val="00330B7E"/>
    <w:rsid w:val="00331524"/>
    <w:rsid w:val="00331CE5"/>
    <w:rsid w:val="0033322A"/>
    <w:rsid w:val="003434C4"/>
    <w:rsid w:val="00344119"/>
    <w:rsid w:val="00344B06"/>
    <w:rsid w:val="00345F56"/>
    <w:rsid w:val="0035330E"/>
    <w:rsid w:val="00353A89"/>
    <w:rsid w:val="003601D7"/>
    <w:rsid w:val="003659DD"/>
    <w:rsid w:val="003660B3"/>
    <w:rsid w:val="0036759C"/>
    <w:rsid w:val="00367668"/>
    <w:rsid w:val="00370C86"/>
    <w:rsid w:val="00373BDD"/>
    <w:rsid w:val="003761A9"/>
    <w:rsid w:val="00382973"/>
    <w:rsid w:val="00382CED"/>
    <w:rsid w:val="00385C04"/>
    <w:rsid w:val="003918C1"/>
    <w:rsid w:val="00392DD0"/>
    <w:rsid w:val="00393580"/>
    <w:rsid w:val="0039457A"/>
    <w:rsid w:val="003974FF"/>
    <w:rsid w:val="003A234C"/>
    <w:rsid w:val="003A2893"/>
    <w:rsid w:val="003A3AED"/>
    <w:rsid w:val="003A6C6B"/>
    <w:rsid w:val="003B61E7"/>
    <w:rsid w:val="003B6D61"/>
    <w:rsid w:val="003C6EAA"/>
    <w:rsid w:val="003D3E4A"/>
    <w:rsid w:val="003D42C8"/>
    <w:rsid w:val="003D5F14"/>
    <w:rsid w:val="003D6760"/>
    <w:rsid w:val="003E056C"/>
    <w:rsid w:val="003E1D94"/>
    <w:rsid w:val="003E201C"/>
    <w:rsid w:val="003E40C4"/>
    <w:rsid w:val="003E6879"/>
    <w:rsid w:val="003E690C"/>
    <w:rsid w:val="003F13F0"/>
    <w:rsid w:val="003F2222"/>
    <w:rsid w:val="003F2F3F"/>
    <w:rsid w:val="003F5CFF"/>
    <w:rsid w:val="003F75A9"/>
    <w:rsid w:val="003F763C"/>
    <w:rsid w:val="00400DCA"/>
    <w:rsid w:val="00403249"/>
    <w:rsid w:val="00403CDB"/>
    <w:rsid w:val="0040605C"/>
    <w:rsid w:val="004061F4"/>
    <w:rsid w:val="004065C2"/>
    <w:rsid w:val="00410B6C"/>
    <w:rsid w:val="004112EC"/>
    <w:rsid w:val="00417DCE"/>
    <w:rsid w:val="00423533"/>
    <w:rsid w:val="004239D5"/>
    <w:rsid w:val="00424C1E"/>
    <w:rsid w:val="00430D73"/>
    <w:rsid w:val="0043181A"/>
    <w:rsid w:val="0043198F"/>
    <w:rsid w:val="004324E1"/>
    <w:rsid w:val="004331E2"/>
    <w:rsid w:val="00437C45"/>
    <w:rsid w:val="00445D73"/>
    <w:rsid w:val="00447DD0"/>
    <w:rsid w:val="00447EB5"/>
    <w:rsid w:val="00450EDB"/>
    <w:rsid w:val="00452BC7"/>
    <w:rsid w:val="00452E65"/>
    <w:rsid w:val="004543CE"/>
    <w:rsid w:val="00454B72"/>
    <w:rsid w:val="00454F52"/>
    <w:rsid w:val="00455F90"/>
    <w:rsid w:val="00457EA6"/>
    <w:rsid w:val="00460D5B"/>
    <w:rsid w:val="0046371C"/>
    <w:rsid w:val="00464457"/>
    <w:rsid w:val="00464567"/>
    <w:rsid w:val="00471817"/>
    <w:rsid w:val="00472FFF"/>
    <w:rsid w:val="00473137"/>
    <w:rsid w:val="0047395B"/>
    <w:rsid w:val="004747F2"/>
    <w:rsid w:val="00481641"/>
    <w:rsid w:val="004864EE"/>
    <w:rsid w:val="0048739E"/>
    <w:rsid w:val="004873C1"/>
    <w:rsid w:val="0049031C"/>
    <w:rsid w:val="0049132C"/>
    <w:rsid w:val="004939FB"/>
    <w:rsid w:val="0049439C"/>
    <w:rsid w:val="004947B7"/>
    <w:rsid w:val="00494C4A"/>
    <w:rsid w:val="004960D6"/>
    <w:rsid w:val="004A15B8"/>
    <w:rsid w:val="004B35C4"/>
    <w:rsid w:val="004C1D89"/>
    <w:rsid w:val="004D0D64"/>
    <w:rsid w:val="004D633B"/>
    <w:rsid w:val="004D669A"/>
    <w:rsid w:val="004D7AFE"/>
    <w:rsid w:val="004E30EB"/>
    <w:rsid w:val="004E48C7"/>
    <w:rsid w:val="004E4A9B"/>
    <w:rsid w:val="004E5294"/>
    <w:rsid w:val="004E6D44"/>
    <w:rsid w:val="004F32A6"/>
    <w:rsid w:val="004F39DE"/>
    <w:rsid w:val="004F3D5B"/>
    <w:rsid w:val="004F56D2"/>
    <w:rsid w:val="004F6844"/>
    <w:rsid w:val="00500F51"/>
    <w:rsid w:val="00501560"/>
    <w:rsid w:val="005037BB"/>
    <w:rsid w:val="00503BDF"/>
    <w:rsid w:val="00507205"/>
    <w:rsid w:val="005122C7"/>
    <w:rsid w:val="00515075"/>
    <w:rsid w:val="00517130"/>
    <w:rsid w:val="005177C1"/>
    <w:rsid w:val="00520934"/>
    <w:rsid w:val="00523B49"/>
    <w:rsid w:val="00523FDD"/>
    <w:rsid w:val="00524737"/>
    <w:rsid w:val="0052649A"/>
    <w:rsid w:val="0052778F"/>
    <w:rsid w:val="00530595"/>
    <w:rsid w:val="0053151C"/>
    <w:rsid w:val="0053400E"/>
    <w:rsid w:val="005354FA"/>
    <w:rsid w:val="005365B5"/>
    <w:rsid w:val="00541C92"/>
    <w:rsid w:val="00541FC7"/>
    <w:rsid w:val="00542483"/>
    <w:rsid w:val="005425FF"/>
    <w:rsid w:val="005436AC"/>
    <w:rsid w:val="005447A5"/>
    <w:rsid w:val="00546567"/>
    <w:rsid w:val="0055257F"/>
    <w:rsid w:val="00552724"/>
    <w:rsid w:val="00554676"/>
    <w:rsid w:val="00555194"/>
    <w:rsid w:val="005553D6"/>
    <w:rsid w:val="00555D88"/>
    <w:rsid w:val="0055656B"/>
    <w:rsid w:val="00560692"/>
    <w:rsid w:val="005620B9"/>
    <w:rsid w:val="00563966"/>
    <w:rsid w:val="005705FF"/>
    <w:rsid w:val="00571BE5"/>
    <w:rsid w:val="0058310B"/>
    <w:rsid w:val="005906EA"/>
    <w:rsid w:val="00591E5B"/>
    <w:rsid w:val="00594CF7"/>
    <w:rsid w:val="005953BB"/>
    <w:rsid w:val="0059559C"/>
    <w:rsid w:val="00596B88"/>
    <w:rsid w:val="005A1717"/>
    <w:rsid w:val="005A3044"/>
    <w:rsid w:val="005A3F08"/>
    <w:rsid w:val="005A77F2"/>
    <w:rsid w:val="005B1404"/>
    <w:rsid w:val="005B14CF"/>
    <w:rsid w:val="005B53DD"/>
    <w:rsid w:val="005C2974"/>
    <w:rsid w:val="005C364B"/>
    <w:rsid w:val="005C3A15"/>
    <w:rsid w:val="005C3A8A"/>
    <w:rsid w:val="005C418F"/>
    <w:rsid w:val="005C46E1"/>
    <w:rsid w:val="005C678F"/>
    <w:rsid w:val="005D4BFA"/>
    <w:rsid w:val="005E13C4"/>
    <w:rsid w:val="005E3C95"/>
    <w:rsid w:val="005E43D2"/>
    <w:rsid w:val="005E44DB"/>
    <w:rsid w:val="005E50DC"/>
    <w:rsid w:val="005E5178"/>
    <w:rsid w:val="005E796A"/>
    <w:rsid w:val="005E7C5B"/>
    <w:rsid w:val="005F32F8"/>
    <w:rsid w:val="005F3A0C"/>
    <w:rsid w:val="005F407C"/>
    <w:rsid w:val="005F4656"/>
    <w:rsid w:val="005F56C0"/>
    <w:rsid w:val="005F6F3D"/>
    <w:rsid w:val="00601660"/>
    <w:rsid w:val="0060636E"/>
    <w:rsid w:val="0060640B"/>
    <w:rsid w:val="00613C7F"/>
    <w:rsid w:val="00613F98"/>
    <w:rsid w:val="006162FB"/>
    <w:rsid w:val="006163F4"/>
    <w:rsid w:val="00616927"/>
    <w:rsid w:val="00621A67"/>
    <w:rsid w:val="00623027"/>
    <w:rsid w:val="00623F08"/>
    <w:rsid w:val="006253B1"/>
    <w:rsid w:val="00632831"/>
    <w:rsid w:val="006333FB"/>
    <w:rsid w:val="0063470D"/>
    <w:rsid w:val="00634E4C"/>
    <w:rsid w:val="006354D8"/>
    <w:rsid w:val="00637054"/>
    <w:rsid w:val="00637A05"/>
    <w:rsid w:val="00640305"/>
    <w:rsid w:val="006417A1"/>
    <w:rsid w:val="00641FDA"/>
    <w:rsid w:val="00642244"/>
    <w:rsid w:val="00642994"/>
    <w:rsid w:val="00642DB7"/>
    <w:rsid w:val="00643ABE"/>
    <w:rsid w:val="006445EF"/>
    <w:rsid w:val="00644CA1"/>
    <w:rsid w:val="00644DCC"/>
    <w:rsid w:val="0064763F"/>
    <w:rsid w:val="00661510"/>
    <w:rsid w:val="00661853"/>
    <w:rsid w:val="00663D30"/>
    <w:rsid w:val="00664168"/>
    <w:rsid w:val="006663D1"/>
    <w:rsid w:val="00667A6B"/>
    <w:rsid w:val="00670659"/>
    <w:rsid w:val="0067166E"/>
    <w:rsid w:val="0067496C"/>
    <w:rsid w:val="00674F47"/>
    <w:rsid w:val="00680F0B"/>
    <w:rsid w:val="0068482F"/>
    <w:rsid w:val="00685460"/>
    <w:rsid w:val="006861E1"/>
    <w:rsid w:val="0068703D"/>
    <w:rsid w:val="00687F0A"/>
    <w:rsid w:val="00690676"/>
    <w:rsid w:val="006907E6"/>
    <w:rsid w:val="00690889"/>
    <w:rsid w:val="006912FA"/>
    <w:rsid w:val="006913D1"/>
    <w:rsid w:val="00692DB1"/>
    <w:rsid w:val="006A170E"/>
    <w:rsid w:val="006A496F"/>
    <w:rsid w:val="006A53AF"/>
    <w:rsid w:val="006B1974"/>
    <w:rsid w:val="006B4113"/>
    <w:rsid w:val="006B4CC3"/>
    <w:rsid w:val="006B75BA"/>
    <w:rsid w:val="006C129C"/>
    <w:rsid w:val="006C16AA"/>
    <w:rsid w:val="006C6EC8"/>
    <w:rsid w:val="006D152A"/>
    <w:rsid w:val="006D662C"/>
    <w:rsid w:val="006E0181"/>
    <w:rsid w:val="006E12D5"/>
    <w:rsid w:val="006E7533"/>
    <w:rsid w:val="006E7596"/>
    <w:rsid w:val="006F0B0E"/>
    <w:rsid w:val="006F14E9"/>
    <w:rsid w:val="006F17BA"/>
    <w:rsid w:val="006F3AD7"/>
    <w:rsid w:val="006F4296"/>
    <w:rsid w:val="006F5150"/>
    <w:rsid w:val="006F5C3A"/>
    <w:rsid w:val="007002C0"/>
    <w:rsid w:val="00701DDA"/>
    <w:rsid w:val="00703991"/>
    <w:rsid w:val="0070410E"/>
    <w:rsid w:val="0071220D"/>
    <w:rsid w:val="007132B9"/>
    <w:rsid w:val="007141D3"/>
    <w:rsid w:val="00714F8E"/>
    <w:rsid w:val="0072146F"/>
    <w:rsid w:val="00725F93"/>
    <w:rsid w:val="007272E6"/>
    <w:rsid w:val="007318C4"/>
    <w:rsid w:val="00731959"/>
    <w:rsid w:val="00732F33"/>
    <w:rsid w:val="00733302"/>
    <w:rsid w:val="00736AE7"/>
    <w:rsid w:val="00736E6E"/>
    <w:rsid w:val="00743A5D"/>
    <w:rsid w:val="00746E60"/>
    <w:rsid w:val="00747931"/>
    <w:rsid w:val="00747A25"/>
    <w:rsid w:val="007524D1"/>
    <w:rsid w:val="0075300B"/>
    <w:rsid w:val="00754027"/>
    <w:rsid w:val="00755D53"/>
    <w:rsid w:val="00761FD2"/>
    <w:rsid w:val="007667AE"/>
    <w:rsid w:val="00770851"/>
    <w:rsid w:val="00774909"/>
    <w:rsid w:val="00775BA3"/>
    <w:rsid w:val="007776A1"/>
    <w:rsid w:val="00777C50"/>
    <w:rsid w:val="00780B3A"/>
    <w:rsid w:val="007833CC"/>
    <w:rsid w:val="00785984"/>
    <w:rsid w:val="00786030"/>
    <w:rsid w:val="007875CC"/>
    <w:rsid w:val="00787DE4"/>
    <w:rsid w:val="00791978"/>
    <w:rsid w:val="0079460A"/>
    <w:rsid w:val="00795F16"/>
    <w:rsid w:val="007A14AB"/>
    <w:rsid w:val="007A326E"/>
    <w:rsid w:val="007A546C"/>
    <w:rsid w:val="007A55B6"/>
    <w:rsid w:val="007B1612"/>
    <w:rsid w:val="007B3A97"/>
    <w:rsid w:val="007B5B8E"/>
    <w:rsid w:val="007B765E"/>
    <w:rsid w:val="007C01E5"/>
    <w:rsid w:val="007C1902"/>
    <w:rsid w:val="007C3E53"/>
    <w:rsid w:val="007C3EFA"/>
    <w:rsid w:val="007C4A14"/>
    <w:rsid w:val="007C67DA"/>
    <w:rsid w:val="007C6FB6"/>
    <w:rsid w:val="007D014A"/>
    <w:rsid w:val="007D0B50"/>
    <w:rsid w:val="007D2D64"/>
    <w:rsid w:val="007E0AD2"/>
    <w:rsid w:val="007E25D3"/>
    <w:rsid w:val="007E3526"/>
    <w:rsid w:val="007E3659"/>
    <w:rsid w:val="007E5E49"/>
    <w:rsid w:val="007E6C6E"/>
    <w:rsid w:val="007E6CAC"/>
    <w:rsid w:val="007E71DD"/>
    <w:rsid w:val="007F0ED8"/>
    <w:rsid w:val="007F159E"/>
    <w:rsid w:val="007F18D3"/>
    <w:rsid w:val="007F26B8"/>
    <w:rsid w:val="007F2FA5"/>
    <w:rsid w:val="007F566B"/>
    <w:rsid w:val="007F65A7"/>
    <w:rsid w:val="007F7930"/>
    <w:rsid w:val="00800F62"/>
    <w:rsid w:val="0080133B"/>
    <w:rsid w:val="00802F01"/>
    <w:rsid w:val="00803CC8"/>
    <w:rsid w:val="00804F0E"/>
    <w:rsid w:val="00807ADE"/>
    <w:rsid w:val="00810BD5"/>
    <w:rsid w:val="008112EC"/>
    <w:rsid w:val="00811894"/>
    <w:rsid w:val="008171D4"/>
    <w:rsid w:val="00820C12"/>
    <w:rsid w:val="008215E6"/>
    <w:rsid w:val="00821B25"/>
    <w:rsid w:val="00824EB4"/>
    <w:rsid w:val="00825EC9"/>
    <w:rsid w:val="008263F3"/>
    <w:rsid w:val="0083164B"/>
    <w:rsid w:val="00831769"/>
    <w:rsid w:val="008414E9"/>
    <w:rsid w:val="00841D82"/>
    <w:rsid w:val="00842155"/>
    <w:rsid w:val="00843014"/>
    <w:rsid w:val="00844DA9"/>
    <w:rsid w:val="00845259"/>
    <w:rsid w:val="0084656E"/>
    <w:rsid w:val="008475AB"/>
    <w:rsid w:val="00853E1B"/>
    <w:rsid w:val="00861A78"/>
    <w:rsid w:val="00862723"/>
    <w:rsid w:val="00862E5D"/>
    <w:rsid w:val="008647C3"/>
    <w:rsid w:val="00866649"/>
    <w:rsid w:val="008674D7"/>
    <w:rsid w:val="0087477C"/>
    <w:rsid w:val="008773BE"/>
    <w:rsid w:val="00881067"/>
    <w:rsid w:val="0088146F"/>
    <w:rsid w:val="00882ABA"/>
    <w:rsid w:val="00883FC2"/>
    <w:rsid w:val="008923E2"/>
    <w:rsid w:val="00892BF3"/>
    <w:rsid w:val="00892F47"/>
    <w:rsid w:val="008932D2"/>
    <w:rsid w:val="008955C0"/>
    <w:rsid w:val="00895773"/>
    <w:rsid w:val="008A2404"/>
    <w:rsid w:val="008A38E3"/>
    <w:rsid w:val="008A4BC5"/>
    <w:rsid w:val="008B2F17"/>
    <w:rsid w:val="008B3D31"/>
    <w:rsid w:val="008B62D6"/>
    <w:rsid w:val="008B6E16"/>
    <w:rsid w:val="008C2196"/>
    <w:rsid w:val="008C2BA5"/>
    <w:rsid w:val="008C4C15"/>
    <w:rsid w:val="008C4FC1"/>
    <w:rsid w:val="008C53E4"/>
    <w:rsid w:val="008C5ED1"/>
    <w:rsid w:val="008C75ED"/>
    <w:rsid w:val="008C7E05"/>
    <w:rsid w:val="008D0FE2"/>
    <w:rsid w:val="008D19F0"/>
    <w:rsid w:val="008D284C"/>
    <w:rsid w:val="008D4E30"/>
    <w:rsid w:val="008D523B"/>
    <w:rsid w:val="008D712B"/>
    <w:rsid w:val="008E0236"/>
    <w:rsid w:val="008E07FF"/>
    <w:rsid w:val="008E2619"/>
    <w:rsid w:val="008E3326"/>
    <w:rsid w:val="008E3678"/>
    <w:rsid w:val="008E3CF7"/>
    <w:rsid w:val="008E4076"/>
    <w:rsid w:val="008E4A0B"/>
    <w:rsid w:val="008F0A21"/>
    <w:rsid w:val="008F211D"/>
    <w:rsid w:val="008F52AE"/>
    <w:rsid w:val="00900879"/>
    <w:rsid w:val="00900DE4"/>
    <w:rsid w:val="00901FD3"/>
    <w:rsid w:val="009023EF"/>
    <w:rsid w:val="00903348"/>
    <w:rsid w:val="0090378E"/>
    <w:rsid w:val="00903A71"/>
    <w:rsid w:val="00904D90"/>
    <w:rsid w:val="00906E07"/>
    <w:rsid w:val="00910CF4"/>
    <w:rsid w:val="00913CBD"/>
    <w:rsid w:val="00920FDB"/>
    <w:rsid w:val="00925474"/>
    <w:rsid w:val="009260B6"/>
    <w:rsid w:val="0093243F"/>
    <w:rsid w:val="00932D49"/>
    <w:rsid w:val="009350DB"/>
    <w:rsid w:val="00937E14"/>
    <w:rsid w:val="00943238"/>
    <w:rsid w:val="009439C3"/>
    <w:rsid w:val="009440BC"/>
    <w:rsid w:val="00950AA8"/>
    <w:rsid w:val="00950E6A"/>
    <w:rsid w:val="00951116"/>
    <w:rsid w:val="00952246"/>
    <w:rsid w:val="00952EAF"/>
    <w:rsid w:val="0095473D"/>
    <w:rsid w:val="00955B63"/>
    <w:rsid w:val="00957356"/>
    <w:rsid w:val="00957ADD"/>
    <w:rsid w:val="00960353"/>
    <w:rsid w:val="0096319A"/>
    <w:rsid w:val="00964574"/>
    <w:rsid w:val="00966CDA"/>
    <w:rsid w:val="0097217D"/>
    <w:rsid w:val="00972A6A"/>
    <w:rsid w:val="009735C2"/>
    <w:rsid w:val="009752CB"/>
    <w:rsid w:val="00975E48"/>
    <w:rsid w:val="0097678E"/>
    <w:rsid w:val="00977542"/>
    <w:rsid w:val="00980B1E"/>
    <w:rsid w:val="0098531C"/>
    <w:rsid w:val="009857A6"/>
    <w:rsid w:val="00985848"/>
    <w:rsid w:val="0098598C"/>
    <w:rsid w:val="00985EFE"/>
    <w:rsid w:val="00990A61"/>
    <w:rsid w:val="00991F53"/>
    <w:rsid w:val="009938B1"/>
    <w:rsid w:val="00996EF1"/>
    <w:rsid w:val="00997A10"/>
    <w:rsid w:val="009A2C12"/>
    <w:rsid w:val="009A3199"/>
    <w:rsid w:val="009A4485"/>
    <w:rsid w:val="009A7D95"/>
    <w:rsid w:val="009B08D9"/>
    <w:rsid w:val="009B0C60"/>
    <w:rsid w:val="009B0FBE"/>
    <w:rsid w:val="009B6F01"/>
    <w:rsid w:val="009C093C"/>
    <w:rsid w:val="009C0D05"/>
    <w:rsid w:val="009C129F"/>
    <w:rsid w:val="009C1ECF"/>
    <w:rsid w:val="009D5FBF"/>
    <w:rsid w:val="009D6F85"/>
    <w:rsid w:val="009E0FB8"/>
    <w:rsid w:val="009E1AC1"/>
    <w:rsid w:val="009E307E"/>
    <w:rsid w:val="009E3E55"/>
    <w:rsid w:val="009E5D98"/>
    <w:rsid w:val="009E70A1"/>
    <w:rsid w:val="009F5A69"/>
    <w:rsid w:val="00A03547"/>
    <w:rsid w:val="00A05875"/>
    <w:rsid w:val="00A065B5"/>
    <w:rsid w:val="00A1049E"/>
    <w:rsid w:val="00A20A9E"/>
    <w:rsid w:val="00A22609"/>
    <w:rsid w:val="00A22728"/>
    <w:rsid w:val="00A236BA"/>
    <w:rsid w:val="00A24C4E"/>
    <w:rsid w:val="00A24C7D"/>
    <w:rsid w:val="00A27299"/>
    <w:rsid w:val="00A30A80"/>
    <w:rsid w:val="00A33B9D"/>
    <w:rsid w:val="00A354A3"/>
    <w:rsid w:val="00A3767C"/>
    <w:rsid w:val="00A40394"/>
    <w:rsid w:val="00A4510E"/>
    <w:rsid w:val="00A5140F"/>
    <w:rsid w:val="00A516B2"/>
    <w:rsid w:val="00A52803"/>
    <w:rsid w:val="00A5312C"/>
    <w:rsid w:val="00A5647B"/>
    <w:rsid w:val="00A56CE5"/>
    <w:rsid w:val="00A60BD5"/>
    <w:rsid w:val="00A61BE5"/>
    <w:rsid w:val="00A63006"/>
    <w:rsid w:val="00A70BC7"/>
    <w:rsid w:val="00A74012"/>
    <w:rsid w:val="00A80E52"/>
    <w:rsid w:val="00A814A9"/>
    <w:rsid w:val="00A83B01"/>
    <w:rsid w:val="00A8567D"/>
    <w:rsid w:val="00A85756"/>
    <w:rsid w:val="00A8665A"/>
    <w:rsid w:val="00A91DDF"/>
    <w:rsid w:val="00A9263A"/>
    <w:rsid w:val="00A95330"/>
    <w:rsid w:val="00A9535F"/>
    <w:rsid w:val="00A974F2"/>
    <w:rsid w:val="00A974FA"/>
    <w:rsid w:val="00AA0420"/>
    <w:rsid w:val="00AA1A5A"/>
    <w:rsid w:val="00AA3B66"/>
    <w:rsid w:val="00AA58DA"/>
    <w:rsid w:val="00AB1274"/>
    <w:rsid w:val="00AB1437"/>
    <w:rsid w:val="00AB2A63"/>
    <w:rsid w:val="00AB5A38"/>
    <w:rsid w:val="00AB661E"/>
    <w:rsid w:val="00AC1407"/>
    <w:rsid w:val="00AC20F8"/>
    <w:rsid w:val="00AE18E2"/>
    <w:rsid w:val="00AE223B"/>
    <w:rsid w:val="00AE2DD8"/>
    <w:rsid w:val="00AE3117"/>
    <w:rsid w:val="00AE39A2"/>
    <w:rsid w:val="00AE5624"/>
    <w:rsid w:val="00AF2903"/>
    <w:rsid w:val="00AF494F"/>
    <w:rsid w:val="00AF4B2F"/>
    <w:rsid w:val="00AF5213"/>
    <w:rsid w:val="00AF5332"/>
    <w:rsid w:val="00AF550D"/>
    <w:rsid w:val="00AF6B78"/>
    <w:rsid w:val="00B003C7"/>
    <w:rsid w:val="00B0196E"/>
    <w:rsid w:val="00B01DCA"/>
    <w:rsid w:val="00B02168"/>
    <w:rsid w:val="00B02A26"/>
    <w:rsid w:val="00B035F1"/>
    <w:rsid w:val="00B03826"/>
    <w:rsid w:val="00B0479D"/>
    <w:rsid w:val="00B077EA"/>
    <w:rsid w:val="00B113E6"/>
    <w:rsid w:val="00B128F2"/>
    <w:rsid w:val="00B20E9D"/>
    <w:rsid w:val="00B2177B"/>
    <w:rsid w:val="00B21961"/>
    <w:rsid w:val="00B21ADF"/>
    <w:rsid w:val="00B27B9B"/>
    <w:rsid w:val="00B27D64"/>
    <w:rsid w:val="00B30D20"/>
    <w:rsid w:val="00B31477"/>
    <w:rsid w:val="00B33AEA"/>
    <w:rsid w:val="00B36700"/>
    <w:rsid w:val="00B36F7B"/>
    <w:rsid w:val="00B42DCA"/>
    <w:rsid w:val="00B43465"/>
    <w:rsid w:val="00B467C0"/>
    <w:rsid w:val="00B46916"/>
    <w:rsid w:val="00B46A8A"/>
    <w:rsid w:val="00B52E95"/>
    <w:rsid w:val="00B5432E"/>
    <w:rsid w:val="00B60D7A"/>
    <w:rsid w:val="00B614C6"/>
    <w:rsid w:val="00B6382F"/>
    <w:rsid w:val="00B64EA8"/>
    <w:rsid w:val="00B67822"/>
    <w:rsid w:val="00B71B85"/>
    <w:rsid w:val="00B71D89"/>
    <w:rsid w:val="00B725EB"/>
    <w:rsid w:val="00B76C46"/>
    <w:rsid w:val="00B909AF"/>
    <w:rsid w:val="00B90DF1"/>
    <w:rsid w:val="00B91DED"/>
    <w:rsid w:val="00B924D7"/>
    <w:rsid w:val="00B94231"/>
    <w:rsid w:val="00B959B5"/>
    <w:rsid w:val="00B95E6E"/>
    <w:rsid w:val="00BA0311"/>
    <w:rsid w:val="00BA3DB0"/>
    <w:rsid w:val="00BA6119"/>
    <w:rsid w:val="00BB15EA"/>
    <w:rsid w:val="00BB18A5"/>
    <w:rsid w:val="00BB3A49"/>
    <w:rsid w:val="00BB3D49"/>
    <w:rsid w:val="00BB5E34"/>
    <w:rsid w:val="00BC409C"/>
    <w:rsid w:val="00BC41BD"/>
    <w:rsid w:val="00BC6023"/>
    <w:rsid w:val="00BC61AD"/>
    <w:rsid w:val="00BC793F"/>
    <w:rsid w:val="00BD03DD"/>
    <w:rsid w:val="00BD0517"/>
    <w:rsid w:val="00BD0B14"/>
    <w:rsid w:val="00BD0CE5"/>
    <w:rsid w:val="00BD1A91"/>
    <w:rsid w:val="00BD1B17"/>
    <w:rsid w:val="00BD2A7E"/>
    <w:rsid w:val="00BD2BEB"/>
    <w:rsid w:val="00BD6477"/>
    <w:rsid w:val="00BD6FCE"/>
    <w:rsid w:val="00BE1754"/>
    <w:rsid w:val="00BE6372"/>
    <w:rsid w:val="00BF4A8E"/>
    <w:rsid w:val="00BF4E4F"/>
    <w:rsid w:val="00BF5DA7"/>
    <w:rsid w:val="00BF6197"/>
    <w:rsid w:val="00BF692C"/>
    <w:rsid w:val="00C046EF"/>
    <w:rsid w:val="00C06DBD"/>
    <w:rsid w:val="00C1210B"/>
    <w:rsid w:val="00C1262C"/>
    <w:rsid w:val="00C12C5C"/>
    <w:rsid w:val="00C16F4F"/>
    <w:rsid w:val="00C2079B"/>
    <w:rsid w:val="00C21CEB"/>
    <w:rsid w:val="00C23214"/>
    <w:rsid w:val="00C2744B"/>
    <w:rsid w:val="00C30B33"/>
    <w:rsid w:val="00C33013"/>
    <w:rsid w:val="00C3637D"/>
    <w:rsid w:val="00C37B76"/>
    <w:rsid w:val="00C40EF1"/>
    <w:rsid w:val="00C529C4"/>
    <w:rsid w:val="00C53230"/>
    <w:rsid w:val="00C539BD"/>
    <w:rsid w:val="00C53BB8"/>
    <w:rsid w:val="00C5575C"/>
    <w:rsid w:val="00C5741E"/>
    <w:rsid w:val="00C620D9"/>
    <w:rsid w:val="00C630A1"/>
    <w:rsid w:val="00C65662"/>
    <w:rsid w:val="00C661C6"/>
    <w:rsid w:val="00C67AAB"/>
    <w:rsid w:val="00C7060C"/>
    <w:rsid w:val="00C74D42"/>
    <w:rsid w:val="00C75890"/>
    <w:rsid w:val="00C75E35"/>
    <w:rsid w:val="00C7647D"/>
    <w:rsid w:val="00C84377"/>
    <w:rsid w:val="00C86AD0"/>
    <w:rsid w:val="00C9171A"/>
    <w:rsid w:val="00C92173"/>
    <w:rsid w:val="00C93D86"/>
    <w:rsid w:val="00C9401B"/>
    <w:rsid w:val="00C97987"/>
    <w:rsid w:val="00C97C3E"/>
    <w:rsid w:val="00CA11F0"/>
    <w:rsid w:val="00CA35F9"/>
    <w:rsid w:val="00CA6EB0"/>
    <w:rsid w:val="00CB1968"/>
    <w:rsid w:val="00CB1C67"/>
    <w:rsid w:val="00CB3010"/>
    <w:rsid w:val="00CB3103"/>
    <w:rsid w:val="00CB52C4"/>
    <w:rsid w:val="00CC074A"/>
    <w:rsid w:val="00CC299A"/>
    <w:rsid w:val="00CC4022"/>
    <w:rsid w:val="00CC4C25"/>
    <w:rsid w:val="00CC5E05"/>
    <w:rsid w:val="00CC62BE"/>
    <w:rsid w:val="00CC6DBD"/>
    <w:rsid w:val="00CD06B8"/>
    <w:rsid w:val="00CD1A77"/>
    <w:rsid w:val="00CE0193"/>
    <w:rsid w:val="00CE41B2"/>
    <w:rsid w:val="00CE69C6"/>
    <w:rsid w:val="00CF0E10"/>
    <w:rsid w:val="00CF1602"/>
    <w:rsid w:val="00CF23FB"/>
    <w:rsid w:val="00CF5EE3"/>
    <w:rsid w:val="00CF6AA6"/>
    <w:rsid w:val="00D054BF"/>
    <w:rsid w:val="00D061A6"/>
    <w:rsid w:val="00D067AB"/>
    <w:rsid w:val="00D11151"/>
    <w:rsid w:val="00D129E4"/>
    <w:rsid w:val="00D1341A"/>
    <w:rsid w:val="00D13866"/>
    <w:rsid w:val="00D13E76"/>
    <w:rsid w:val="00D15144"/>
    <w:rsid w:val="00D214E3"/>
    <w:rsid w:val="00D231DC"/>
    <w:rsid w:val="00D24EEC"/>
    <w:rsid w:val="00D2522C"/>
    <w:rsid w:val="00D2741F"/>
    <w:rsid w:val="00D279AC"/>
    <w:rsid w:val="00D27ACD"/>
    <w:rsid w:val="00D27E9A"/>
    <w:rsid w:val="00D30F14"/>
    <w:rsid w:val="00D31EC2"/>
    <w:rsid w:val="00D34E51"/>
    <w:rsid w:val="00D428F2"/>
    <w:rsid w:val="00D42E1D"/>
    <w:rsid w:val="00D43DA2"/>
    <w:rsid w:val="00D43FD3"/>
    <w:rsid w:val="00D46E95"/>
    <w:rsid w:val="00D50B42"/>
    <w:rsid w:val="00D50EB1"/>
    <w:rsid w:val="00D51617"/>
    <w:rsid w:val="00D537B5"/>
    <w:rsid w:val="00D5448D"/>
    <w:rsid w:val="00D5575E"/>
    <w:rsid w:val="00D55DCD"/>
    <w:rsid w:val="00D56DEC"/>
    <w:rsid w:val="00D57187"/>
    <w:rsid w:val="00D57E51"/>
    <w:rsid w:val="00D6074A"/>
    <w:rsid w:val="00D611A6"/>
    <w:rsid w:val="00D61EB0"/>
    <w:rsid w:val="00D63140"/>
    <w:rsid w:val="00D63F4F"/>
    <w:rsid w:val="00D65A35"/>
    <w:rsid w:val="00D71ABB"/>
    <w:rsid w:val="00D74D5B"/>
    <w:rsid w:val="00D77821"/>
    <w:rsid w:val="00D806E9"/>
    <w:rsid w:val="00D836D5"/>
    <w:rsid w:val="00D85B79"/>
    <w:rsid w:val="00D878DB"/>
    <w:rsid w:val="00D91555"/>
    <w:rsid w:val="00D935A3"/>
    <w:rsid w:val="00DA1D56"/>
    <w:rsid w:val="00DA1F5D"/>
    <w:rsid w:val="00DA3D86"/>
    <w:rsid w:val="00DA5901"/>
    <w:rsid w:val="00DB050D"/>
    <w:rsid w:val="00DB4D11"/>
    <w:rsid w:val="00DB5E47"/>
    <w:rsid w:val="00DB7537"/>
    <w:rsid w:val="00DC24CC"/>
    <w:rsid w:val="00DC2A52"/>
    <w:rsid w:val="00DC3934"/>
    <w:rsid w:val="00DC79CD"/>
    <w:rsid w:val="00DD021E"/>
    <w:rsid w:val="00DD4079"/>
    <w:rsid w:val="00DD4682"/>
    <w:rsid w:val="00DD54C5"/>
    <w:rsid w:val="00DD5892"/>
    <w:rsid w:val="00DE05C9"/>
    <w:rsid w:val="00DE1B87"/>
    <w:rsid w:val="00DE34D1"/>
    <w:rsid w:val="00DE3B44"/>
    <w:rsid w:val="00DE3E3E"/>
    <w:rsid w:val="00DE4B79"/>
    <w:rsid w:val="00DE61E8"/>
    <w:rsid w:val="00DE72F2"/>
    <w:rsid w:val="00DF1E38"/>
    <w:rsid w:val="00DF380A"/>
    <w:rsid w:val="00DF5260"/>
    <w:rsid w:val="00DF693A"/>
    <w:rsid w:val="00E00CCD"/>
    <w:rsid w:val="00E03AFF"/>
    <w:rsid w:val="00E06514"/>
    <w:rsid w:val="00E07B22"/>
    <w:rsid w:val="00E10DFD"/>
    <w:rsid w:val="00E1238C"/>
    <w:rsid w:val="00E133AD"/>
    <w:rsid w:val="00E13D17"/>
    <w:rsid w:val="00E179C3"/>
    <w:rsid w:val="00E211C9"/>
    <w:rsid w:val="00E26563"/>
    <w:rsid w:val="00E27482"/>
    <w:rsid w:val="00E30815"/>
    <w:rsid w:val="00E30AED"/>
    <w:rsid w:val="00E328E5"/>
    <w:rsid w:val="00E34E77"/>
    <w:rsid w:val="00E35BAB"/>
    <w:rsid w:val="00E35DBC"/>
    <w:rsid w:val="00E35E34"/>
    <w:rsid w:val="00E37BBD"/>
    <w:rsid w:val="00E40CFE"/>
    <w:rsid w:val="00E4420A"/>
    <w:rsid w:val="00E46118"/>
    <w:rsid w:val="00E472DA"/>
    <w:rsid w:val="00E4737B"/>
    <w:rsid w:val="00E5043D"/>
    <w:rsid w:val="00E51124"/>
    <w:rsid w:val="00E512E0"/>
    <w:rsid w:val="00E52645"/>
    <w:rsid w:val="00E534DA"/>
    <w:rsid w:val="00E57808"/>
    <w:rsid w:val="00E57D2B"/>
    <w:rsid w:val="00E6298A"/>
    <w:rsid w:val="00E64492"/>
    <w:rsid w:val="00E652F2"/>
    <w:rsid w:val="00E66341"/>
    <w:rsid w:val="00E66F47"/>
    <w:rsid w:val="00E6742E"/>
    <w:rsid w:val="00E7102A"/>
    <w:rsid w:val="00E716A5"/>
    <w:rsid w:val="00E71AE2"/>
    <w:rsid w:val="00E72941"/>
    <w:rsid w:val="00E74D31"/>
    <w:rsid w:val="00E755FF"/>
    <w:rsid w:val="00E76D87"/>
    <w:rsid w:val="00E80789"/>
    <w:rsid w:val="00E80E80"/>
    <w:rsid w:val="00E8296B"/>
    <w:rsid w:val="00E84F8A"/>
    <w:rsid w:val="00E8776B"/>
    <w:rsid w:val="00E87D2A"/>
    <w:rsid w:val="00E917C6"/>
    <w:rsid w:val="00E92750"/>
    <w:rsid w:val="00E93F41"/>
    <w:rsid w:val="00E94BF8"/>
    <w:rsid w:val="00E9585E"/>
    <w:rsid w:val="00E964B5"/>
    <w:rsid w:val="00E9722B"/>
    <w:rsid w:val="00E97CE8"/>
    <w:rsid w:val="00EA269F"/>
    <w:rsid w:val="00EA2EB6"/>
    <w:rsid w:val="00EA3367"/>
    <w:rsid w:val="00EA395D"/>
    <w:rsid w:val="00EA51BF"/>
    <w:rsid w:val="00EA64AD"/>
    <w:rsid w:val="00EA774A"/>
    <w:rsid w:val="00EA7F5B"/>
    <w:rsid w:val="00EB346C"/>
    <w:rsid w:val="00EB38FA"/>
    <w:rsid w:val="00EB5FDD"/>
    <w:rsid w:val="00EB7620"/>
    <w:rsid w:val="00EC0009"/>
    <w:rsid w:val="00EC095B"/>
    <w:rsid w:val="00EC1741"/>
    <w:rsid w:val="00EC1D2D"/>
    <w:rsid w:val="00EC1DC1"/>
    <w:rsid w:val="00EC2E65"/>
    <w:rsid w:val="00EC3B7F"/>
    <w:rsid w:val="00EC3C96"/>
    <w:rsid w:val="00EC622A"/>
    <w:rsid w:val="00EC66C8"/>
    <w:rsid w:val="00ED069D"/>
    <w:rsid w:val="00ED3004"/>
    <w:rsid w:val="00ED3726"/>
    <w:rsid w:val="00ED3A40"/>
    <w:rsid w:val="00ED4226"/>
    <w:rsid w:val="00ED7118"/>
    <w:rsid w:val="00EE367D"/>
    <w:rsid w:val="00EE3DE9"/>
    <w:rsid w:val="00EE5E53"/>
    <w:rsid w:val="00EF1076"/>
    <w:rsid w:val="00EF1FA2"/>
    <w:rsid w:val="00EF20D4"/>
    <w:rsid w:val="00EF5AEF"/>
    <w:rsid w:val="00EF7DC5"/>
    <w:rsid w:val="00F0106C"/>
    <w:rsid w:val="00F0329E"/>
    <w:rsid w:val="00F039A5"/>
    <w:rsid w:val="00F04417"/>
    <w:rsid w:val="00F11131"/>
    <w:rsid w:val="00F14D3A"/>
    <w:rsid w:val="00F14E8A"/>
    <w:rsid w:val="00F1534C"/>
    <w:rsid w:val="00F219CA"/>
    <w:rsid w:val="00F21B13"/>
    <w:rsid w:val="00F22C9B"/>
    <w:rsid w:val="00F22CF7"/>
    <w:rsid w:val="00F31E61"/>
    <w:rsid w:val="00F32E76"/>
    <w:rsid w:val="00F3397C"/>
    <w:rsid w:val="00F33B8C"/>
    <w:rsid w:val="00F34934"/>
    <w:rsid w:val="00F35FA6"/>
    <w:rsid w:val="00F457AC"/>
    <w:rsid w:val="00F45A7B"/>
    <w:rsid w:val="00F5140E"/>
    <w:rsid w:val="00F51538"/>
    <w:rsid w:val="00F517FD"/>
    <w:rsid w:val="00F5252A"/>
    <w:rsid w:val="00F529C6"/>
    <w:rsid w:val="00F54C09"/>
    <w:rsid w:val="00F55AB9"/>
    <w:rsid w:val="00F60EC8"/>
    <w:rsid w:val="00F6198B"/>
    <w:rsid w:val="00F61A6A"/>
    <w:rsid w:val="00F628F5"/>
    <w:rsid w:val="00F62E80"/>
    <w:rsid w:val="00F63774"/>
    <w:rsid w:val="00F64817"/>
    <w:rsid w:val="00F64C1D"/>
    <w:rsid w:val="00F7051A"/>
    <w:rsid w:val="00F71809"/>
    <w:rsid w:val="00F75B16"/>
    <w:rsid w:val="00F80657"/>
    <w:rsid w:val="00F818A2"/>
    <w:rsid w:val="00F83930"/>
    <w:rsid w:val="00F84A7D"/>
    <w:rsid w:val="00F874F0"/>
    <w:rsid w:val="00F91597"/>
    <w:rsid w:val="00F93DDE"/>
    <w:rsid w:val="00F9797C"/>
    <w:rsid w:val="00FA39D4"/>
    <w:rsid w:val="00FA3B6D"/>
    <w:rsid w:val="00FA3F38"/>
    <w:rsid w:val="00FA60A8"/>
    <w:rsid w:val="00FA6885"/>
    <w:rsid w:val="00FA6A82"/>
    <w:rsid w:val="00FB263D"/>
    <w:rsid w:val="00FB2679"/>
    <w:rsid w:val="00FB6683"/>
    <w:rsid w:val="00FB7755"/>
    <w:rsid w:val="00FC14A3"/>
    <w:rsid w:val="00FC2683"/>
    <w:rsid w:val="00FC43EF"/>
    <w:rsid w:val="00FC5876"/>
    <w:rsid w:val="00FC7E70"/>
    <w:rsid w:val="00FD1AB8"/>
    <w:rsid w:val="00FD3336"/>
    <w:rsid w:val="00FD4F4A"/>
    <w:rsid w:val="00FD5A11"/>
    <w:rsid w:val="00FD61BF"/>
    <w:rsid w:val="00FD6392"/>
    <w:rsid w:val="00FD69DE"/>
    <w:rsid w:val="00FE0CA8"/>
    <w:rsid w:val="00FE2170"/>
    <w:rsid w:val="00FE599F"/>
    <w:rsid w:val="00FE67F5"/>
    <w:rsid w:val="00FF1144"/>
    <w:rsid w:val="00FF13B3"/>
    <w:rsid w:val="00FF24B0"/>
    <w:rsid w:val="00FF420E"/>
    <w:rsid w:val="00FF6355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DB4EA"/>
  <w15:docId w15:val="{D756AF9A-36BE-47AB-9DE6-0DE6D1C2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56E"/>
    <w:pPr>
      <w:spacing w:after="200" w:line="276" w:lineRule="auto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3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customStyle="1" w:styleId="CM4">
    <w:name w:val="CM4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styleId="NoSpacing">
    <w:name w:val="No Spacing"/>
    <w:uiPriority w:val="99"/>
    <w:qFormat/>
    <w:rsid w:val="00BA3DB0"/>
    <w:rPr>
      <w:rFonts w:eastAsia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rsid w:val="00C23214"/>
    <w:pPr>
      <w:ind w:left="720"/>
      <w:contextualSpacing/>
    </w:pPr>
  </w:style>
  <w:style w:type="paragraph" w:customStyle="1" w:styleId="Default">
    <w:name w:val="Default"/>
    <w:uiPriority w:val="99"/>
    <w:rsid w:val="0071220D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customStyle="1" w:styleId="newdocreference">
    <w:name w:val="newdocreference"/>
    <w:uiPriority w:val="99"/>
    <w:rsid w:val="002B0997"/>
  </w:style>
  <w:style w:type="paragraph" w:styleId="Header">
    <w:name w:val="header"/>
    <w:basedOn w:val="Normal"/>
    <w:link w:val="HeaderChar"/>
    <w:uiPriority w:val="99"/>
    <w:rsid w:val="00DD4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8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DD4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682"/>
    <w:rPr>
      <w:rFonts w:eastAsia="Times New Roman" w:cs="Times New Roman"/>
    </w:rPr>
  </w:style>
  <w:style w:type="paragraph" w:customStyle="1" w:styleId="tbl-txt">
    <w:name w:val="tbl-txt"/>
    <w:basedOn w:val="Normal"/>
    <w:rsid w:val="001F1EEF"/>
    <w:pPr>
      <w:spacing w:before="100" w:beforeAutospacing="1" w:after="100" w:afterAutospacing="1" w:line="240" w:lineRule="auto"/>
    </w:pPr>
    <w:rPr>
      <w:rFonts w:eastAsia="Times New Roman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6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19"/>
    <w:rPr>
      <w:rFonts w:ascii="Tahoma" w:eastAsiaTheme="minorHAnsi" w:hAnsi="Tahoma" w:cs="Tahoma"/>
      <w:sz w:val="16"/>
      <w:szCs w:val="16"/>
      <w:lang w:val="bg-BG"/>
    </w:rPr>
  </w:style>
  <w:style w:type="character" w:customStyle="1" w:styleId="fontstyle01">
    <w:name w:val="fontstyle01"/>
    <w:basedOn w:val="DefaultParagraphFont"/>
    <w:rsid w:val="00AB2A63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69A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69A"/>
    <w:rPr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3547</Words>
  <Characters>20222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ТАБЛИЦА ЗА СЪОТВЕТСТВИЕ</vt:lpstr>
      <vt:lpstr>ТАБЛИЦА ЗА СЪОТВЕТСТВИЕ</vt:lpstr>
    </vt:vector>
  </TitlesOfParts>
  <Company/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ЗА СЪОТВЕТСТВИЕ</dc:title>
  <dc:subject/>
  <dc:creator>user</dc:creator>
  <cp:keywords/>
  <dc:description/>
  <cp:lastModifiedBy>Maria Chenkova</cp:lastModifiedBy>
  <cp:revision>2</cp:revision>
  <cp:lastPrinted>2012-07-03T11:25:00Z</cp:lastPrinted>
  <dcterms:created xsi:type="dcterms:W3CDTF">2020-04-30T08:14:00Z</dcterms:created>
  <dcterms:modified xsi:type="dcterms:W3CDTF">2020-04-30T08:14:00Z</dcterms:modified>
</cp:coreProperties>
</file>