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E0" w:rsidRPr="000364E0" w:rsidRDefault="00AA665B" w:rsidP="00AA665B">
      <w:pPr>
        <w:tabs>
          <w:tab w:val="center" w:pos="4536"/>
          <w:tab w:val="right" w:pos="9072"/>
        </w:tabs>
        <w:spacing w:after="0" w:line="27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ab/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ab/>
      </w:r>
      <w:r w:rsidR="000364E0" w:rsidRPr="000364E0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ПРОЕКТ!</w:t>
      </w:r>
    </w:p>
    <w:p w:rsidR="000364E0" w:rsidRPr="003B0E14" w:rsidRDefault="000364E0" w:rsidP="000364E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0364E0" w:rsidRDefault="000364E0" w:rsidP="000364E0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0364E0" w:rsidRDefault="000364E0" w:rsidP="000364E0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МИНИСТЕРСКИЯ СЪВЕТ</w:t>
      </w:r>
    </w:p>
    <w:p w:rsidR="000364E0" w:rsidRPr="003B0E14" w:rsidRDefault="000364E0" w:rsidP="000364E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РЕПУБЛИКА БЪЛГАРИЯ</w:t>
      </w:r>
    </w:p>
    <w:p w:rsidR="000364E0" w:rsidRDefault="000364E0" w:rsidP="000364E0">
      <w:pPr>
        <w:pStyle w:val="Heading3"/>
        <w:spacing w:before="240" w:after="240"/>
        <w:jc w:val="center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>Д О К Л А Д</w:t>
      </w:r>
    </w:p>
    <w:p w:rsidR="000364E0" w:rsidRPr="003B0E14" w:rsidRDefault="000364E0" w:rsidP="000364E0">
      <w:pPr>
        <w:spacing w:before="240" w:after="240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bg-BG"/>
        </w:rPr>
        <w:t>ОТ</w:t>
      </w:r>
    </w:p>
    <w:p w:rsidR="000364E0" w:rsidRPr="003B0E14" w:rsidRDefault="00AD255E" w:rsidP="000364E0">
      <w:pPr>
        <w:spacing w:before="240" w:after="240" w:line="270" w:lineRule="atLeast"/>
        <w:jc w:val="center"/>
        <w:rPr>
          <w:rFonts w:ascii="Times New Roman" w:hAnsi="Times New Roman"/>
          <w:bCs/>
          <w:sz w:val="24"/>
          <w:szCs w:val="24"/>
          <w:bdr w:val="none" w:sz="0" w:space="0" w:color="auto" w:frame="1"/>
          <w:lang w:val="ru-RU"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ЕМИЛ ДИМИТРОВ</w:t>
      </w:r>
      <w:r w:rsidRPr="003B0E14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r w:rsidR="000364E0" w:rsidRPr="00084E0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bg-BG"/>
        </w:rPr>
        <w:t xml:space="preserve">- </w:t>
      </w:r>
      <w:r w:rsidR="000364E0" w:rsidRPr="002C466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МИНИСТЪР НА</w:t>
      </w:r>
      <w:r w:rsidR="000364E0" w:rsidRPr="00084E0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ru-RU" w:eastAsia="bg-BG"/>
        </w:rPr>
        <w:t xml:space="preserve"> </w:t>
      </w:r>
      <w:r w:rsidR="000364E0" w:rsidRPr="002C466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ОКОЛНАТА СРЕДА И ВОДИТЕ</w:t>
      </w:r>
    </w:p>
    <w:p w:rsidR="00AD255E" w:rsidRDefault="000364E0" w:rsidP="00AD255E">
      <w:pPr>
        <w:spacing w:after="0" w:line="270" w:lineRule="atLeast"/>
        <w:jc w:val="both"/>
        <w:rPr>
          <w:rFonts w:ascii="Times New Roman" w:eastAsia="Times New Roman" w:hAnsi="Times New Roman"/>
          <w:bCs/>
          <w:i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3F379E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Относно: </w:t>
      </w:r>
      <w:r w:rsidR="003B0E14" w:rsidRPr="003B0E14">
        <w:rPr>
          <w:rFonts w:ascii="Times New Roman" w:eastAsia="Times New Roman" w:hAnsi="Times New Roman"/>
          <w:bCs/>
          <w:i/>
          <w:sz w:val="24"/>
          <w:szCs w:val="24"/>
          <w:lang w:val="bg-BG"/>
        </w:rPr>
        <w:t>проект на Национален план за управление на отпадъците за периода 2021 – 2028 г.</w:t>
      </w:r>
    </w:p>
    <w:p w:rsidR="000364E0" w:rsidRPr="00E960F8" w:rsidRDefault="000364E0" w:rsidP="000364E0">
      <w:pPr>
        <w:spacing w:after="0" w:line="270" w:lineRule="atLeast"/>
        <w:jc w:val="both"/>
        <w:rPr>
          <w:rFonts w:ascii="Times New Roman" w:hAnsi="Times New Roman"/>
          <w:bCs/>
          <w:i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0364E0" w:rsidRPr="00E960F8" w:rsidRDefault="000364E0" w:rsidP="000364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bg-BG"/>
        </w:rPr>
      </w:pPr>
    </w:p>
    <w:p w:rsidR="000364E0" w:rsidRPr="00E960F8" w:rsidRDefault="000364E0" w:rsidP="000364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bg-BG"/>
        </w:rPr>
      </w:pPr>
      <w:r w:rsidRPr="00E960F8">
        <w:rPr>
          <w:rFonts w:ascii="Times New Roman" w:hAnsi="Times New Roman"/>
          <w:b/>
          <w:sz w:val="24"/>
          <w:lang w:val="bg-BG"/>
        </w:rPr>
        <w:t>УВАЖАЕМИ ГОСПОДИН МИНИСТЪР – ПРЕДСЕДАТЕЛ,</w:t>
      </w:r>
    </w:p>
    <w:p w:rsidR="000364E0" w:rsidRPr="00E960F8" w:rsidRDefault="000364E0" w:rsidP="000364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bg-BG"/>
        </w:rPr>
      </w:pPr>
      <w:r w:rsidRPr="00E960F8">
        <w:rPr>
          <w:rFonts w:ascii="Times New Roman" w:hAnsi="Times New Roman"/>
          <w:b/>
          <w:sz w:val="24"/>
          <w:lang w:val="bg-BG"/>
        </w:rPr>
        <w:t>УВАЖАЕМИ ГОСПОЖИ И ГОСПОДА МИНИСТРИ,</w:t>
      </w:r>
    </w:p>
    <w:p w:rsidR="000364E0" w:rsidRPr="00E960F8" w:rsidRDefault="000364E0" w:rsidP="000364E0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B0E14" w:rsidRPr="00E960F8" w:rsidRDefault="000364E0" w:rsidP="001F3443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E960F8">
        <w:rPr>
          <w:rFonts w:ascii="Times New Roman" w:hAnsi="Times New Roman"/>
          <w:sz w:val="24"/>
          <w:szCs w:val="24"/>
          <w:lang w:val="bg-BG" w:eastAsia="bg-BG"/>
        </w:rPr>
        <w:t xml:space="preserve">На основание чл. 31, ал. 2 от </w:t>
      </w:r>
      <w:proofErr w:type="spellStart"/>
      <w:r w:rsidRPr="00E960F8">
        <w:rPr>
          <w:rFonts w:ascii="Times New Roman" w:hAnsi="Times New Roman"/>
          <w:sz w:val="24"/>
          <w:szCs w:val="24"/>
          <w:lang w:val="bg-BG" w:eastAsia="bg-BG"/>
        </w:rPr>
        <w:t>Устройствения</w:t>
      </w:r>
      <w:proofErr w:type="spellEnd"/>
      <w:r w:rsidRPr="00E960F8">
        <w:rPr>
          <w:rFonts w:ascii="Times New Roman" w:hAnsi="Times New Roman"/>
          <w:sz w:val="24"/>
          <w:szCs w:val="24"/>
          <w:lang w:val="bg-BG" w:eastAsia="bg-BG"/>
        </w:rPr>
        <w:t xml:space="preserve"> правилник на Министерския съвет и на неговата администрация</w:t>
      </w:r>
      <w:r w:rsidR="00E137CF" w:rsidRPr="00E960F8">
        <w:rPr>
          <w:rFonts w:ascii="Times New Roman" w:hAnsi="Times New Roman"/>
          <w:sz w:val="24"/>
          <w:szCs w:val="24"/>
          <w:lang w:val="bg-BG" w:eastAsia="bg-BG"/>
        </w:rPr>
        <w:t xml:space="preserve"> (УПМСНА)</w:t>
      </w:r>
      <w:r w:rsidRPr="00E960F8">
        <w:rPr>
          <w:rFonts w:ascii="Times New Roman" w:hAnsi="Times New Roman"/>
          <w:sz w:val="24"/>
          <w:szCs w:val="24"/>
          <w:lang w:val="bg-BG" w:eastAsia="bg-BG"/>
        </w:rPr>
        <w:t xml:space="preserve">, представям на Вашето внимание </w:t>
      </w:r>
      <w:r w:rsidR="003B0E14" w:rsidRPr="00E960F8">
        <w:rPr>
          <w:rFonts w:ascii="Times New Roman" w:hAnsi="Times New Roman"/>
          <w:sz w:val="24"/>
          <w:szCs w:val="24"/>
          <w:lang w:val="bg-BG" w:eastAsia="bg-BG"/>
        </w:rPr>
        <w:t>проект на Национален план за управление на отпадъците за периода 2021 – 2028 г.</w:t>
      </w:r>
    </w:p>
    <w:p w:rsidR="003B0E14" w:rsidRPr="00E960F8" w:rsidRDefault="003B0E14" w:rsidP="003B0E14">
      <w:pPr>
        <w:widowControl w:val="0"/>
        <w:autoSpaceDE w:val="0"/>
        <w:autoSpaceDN w:val="0"/>
        <w:adjustRightInd w:val="0"/>
        <w:spacing w:after="0" w:line="240" w:lineRule="auto"/>
        <w:ind w:left="140"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960F8">
        <w:rPr>
          <w:rFonts w:ascii="Times New Roman" w:eastAsia="Times New Roman" w:hAnsi="Times New Roman"/>
          <w:sz w:val="24"/>
          <w:szCs w:val="24"/>
          <w:lang w:val="bg-BG" w:eastAsia="bg-BG"/>
        </w:rPr>
        <w:t>Проектът на Национален план за управление на отпадъците (НПУО) е разработен в съответствие с чл. 28 и  чл.29 от РДО и чл. 49 и чл.50 от ЗУО. При разработването на НПУО са взети предвид, освен законовите изисквания, и редица европейски и национални програмни и методически документи, в т.ч:</w:t>
      </w:r>
    </w:p>
    <w:p w:rsidR="003B0E14" w:rsidRPr="00E960F8" w:rsidRDefault="003B0E14" w:rsidP="003B0E14">
      <w:pPr>
        <w:widowControl w:val="0"/>
        <w:autoSpaceDE w:val="0"/>
        <w:autoSpaceDN w:val="0"/>
        <w:adjustRightInd w:val="0"/>
        <w:spacing w:after="0" w:line="240" w:lineRule="auto"/>
        <w:ind w:left="140"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960F8">
        <w:rPr>
          <w:rFonts w:ascii="Times New Roman" w:eastAsia="Times New Roman" w:hAnsi="Times New Roman"/>
          <w:sz w:val="24"/>
          <w:szCs w:val="24"/>
          <w:lang w:val="bg-BG" w:eastAsia="bg-BG"/>
        </w:rPr>
        <w:t>•</w:t>
      </w:r>
      <w:r w:rsidRPr="00E960F8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Методологичните бележки на ЕК, ГД”Околна среда”: „Изготвяне на план за управление на отпадъците“, 2012 г.</w:t>
      </w:r>
    </w:p>
    <w:p w:rsidR="003B0E14" w:rsidRPr="00E960F8" w:rsidRDefault="003B0E14" w:rsidP="003B0E14">
      <w:pPr>
        <w:widowControl w:val="0"/>
        <w:autoSpaceDE w:val="0"/>
        <w:autoSpaceDN w:val="0"/>
        <w:adjustRightInd w:val="0"/>
        <w:spacing w:after="0" w:line="240" w:lineRule="auto"/>
        <w:ind w:left="140"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E960F8">
        <w:rPr>
          <w:rFonts w:ascii="Times New Roman" w:eastAsia="Times New Roman" w:hAnsi="Times New Roman"/>
          <w:sz w:val="24"/>
          <w:szCs w:val="24"/>
          <w:lang w:val="bg-BG" w:eastAsia="bg-BG"/>
        </w:rPr>
        <w:t>•</w:t>
      </w:r>
      <w:r w:rsidRPr="00E960F8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Методология за стратегическо планиране в Р.България, април 2010 г., Съвет за административна реформа</w:t>
      </w:r>
    </w:p>
    <w:p w:rsidR="003B0E14" w:rsidRPr="003B0E14" w:rsidRDefault="003B0E14" w:rsidP="003B0E1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B0E1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•</w:t>
      </w:r>
      <w:r w:rsidRPr="003B0E14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Подходът за разработване на НПУО е съобразен и с изискването такъв вид документ да е достъпен за разбиране от страна на неспециалисти и на широката общественост и същевременно да предоставя възможност на тесните специалисти да получат по-подробна информация чрез приложения към основния текст на аналитичната част.</w:t>
      </w:r>
    </w:p>
    <w:p w:rsidR="00E960F8" w:rsidRDefault="003B0E14" w:rsidP="00E960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B0E1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НПУО е част от цялостната национална система за планиране. При разработване на плана са взети предвид основните постановки за развитието на България с хоризонт </w:t>
      </w:r>
      <w:r w:rsidRPr="003B0E14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към 2030: Национална програма за развитие (НПР 2030), Национална програма за подобряване качеството на атмосферния въздух (2018-2024), Национална програма за контрол на замърсяването на въздуха (2020-2030), Трети национален план за действие по изменение на климата за периода 2013-2020 г. и др.</w:t>
      </w:r>
    </w:p>
    <w:p w:rsidR="003B0E14" w:rsidRPr="003B0E14" w:rsidRDefault="003B0E14" w:rsidP="00E960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B0E1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НПУО е план на прехода от управление на отпадъците към ефективно използване на отпадъците като ресурс и устойчиво развитие чрез предотвратяване на образуването им. </w:t>
      </w:r>
    </w:p>
    <w:p w:rsidR="003B0E14" w:rsidRPr="003B0E14" w:rsidRDefault="003B0E14" w:rsidP="003B0E1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B0E14">
        <w:rPr>
          <w:rFonts w:ascii="Times New Roman" w:eastAsia="Times New Roman" w:hAnsi="Times New Roman"/>
          <w:sz w:val="24"/>
          <w:szCs w:val="24"/>
          <w:lang w:val="bg-BG" w:eastAsia="bg-BG"/>
        </w:rPr>
        <w:t>Планът ще подпомага централните и местните власти за концентрация на ограничените ресурси към приоритетни за финансиране проекти в сферата на управление на отпадъците от национални и европейски източници на финансиране.</w:t>
      </w:r>
    </w:p>
    <w:p w:rsidR="003B0E14" w:rsidRPr="003B0E14" w:rsidRDefault="003B0E14" w:rsidP="003B0E1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B0E14">
        <w:rPr>
          <w:rFonts w:ascii="Times New Roman" w:eastAsia="Times New Roman" w:hAnsi="Times New Roman"/>
          <w:sz w:val="24"/>
          <w:szCs w:val="24"/>
          <w:lang w:val="bg-BG" w:eastAsia="bg-BG"/>
        </w:rPr>
        <w:t>НПУО съдържа следните части:</w:t>
      </w:r>
    </w:p>
    <w:p w:rsidR="003B0E14" w:rsidRPr="008231C1" w:rsidRDefault="003B0E14" w:rsidP="008231C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231C1">
        <w:rPr>
          <w:rFonts w:ascii="Times New Roman" w:eastAsia="Times New Roman" w:hAnsi="Times New Roman"/>
          <w:sz w:val="24"/>
          <w:szCs w:val="24"/>
          <w:lang w:val="bg-BG" w:eastAsia="bg-BG"/>
        </w:rPr>
        <w:t>Основни изводи от анализа на състоянието и управлението на отпадъците</w:t>
      </w:r>
      <w:r w:rsidRPr="008231C1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B0E14" w:rsidRPr="008231C1" w:rsidRDefault="003B0E14" w:rsidP="008231C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231C1">
        <w:rPr>
          <w:rFonts w:ascii="Times New Roman" w:eastAsia="Times New Roman" w:hAnsi="Times New Roman"/>
          <w:sz w:val="24"/>
          <w:szCs w:val="24"/>
          <w:lang w:val="bg-BG" w:eastAsia="bg-BG"/>
        </w:rPr>
        <w:t>SWOT анализ на Сектор "Отпадъци"</w:t>
      </w:r>
      <w:r w:rsidR="008231C1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  <w:r w:rsidRPr="008231C1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B0E14" w:rsidRPr="008231C1" w:rsidRDefault="003B0E14" w:rsidP="008231C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231C1">
        <w:rPr>
          <w:rFonts w:ascii="Times New Roman" w:eastAsia="Times New Roman" w:hAnsi="Times New Roman"/>
          <w:sz w:val="24"/>
          <w:szCs w:val="24"/>
          <w:lang w:val="bg-BG" w:eastAsia="bg-BG"/>
        </w:rPr>
        <w:t>Цели на НПУО 2021-2028 г. и програми за тяхното постигане</w:t>
      </w:r>
      <w:r w:rsidR="008231C1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3B0E14" w:rsidRPr="008231C1" w:rsidRDefault="003B0E14" w:rsidP="008231C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231C1">
        <w:rPr>
          <w:rFonts w:ascii="Times New Roman" w:eastAsia="Times New Roman" w:hAnsi="Times New Roman"/>
          <w:sz w:val="24"/>
          <w:szCs w:val="24"/>
          <w:lang w:val="bg-BG" w:eastAsia="bg-BG"/>
        </w:rPr>
        <w:t>Национална програма за предотвратяване на образуването на отпадъци (НППОО)</w:t>
      </w:r>
      <w:r w:rsidR="008231C1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3B0E14" w:rsidRPr="008231C1" w:rsidRDefault="003B0E14" w:rsidP="008231C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231C1">
        <w:rPr>
          <w:rFonts w:ascii="Times New Roman" w:eastAsia="Times New Roman" w:hAnsi="Times New Roman"/>
          <w:sz w:val="24"/>
          <w:szCs w:val="24"/>
          <w:lang w:val="bg-BG" w:eastAsia="bg-BG"/>
        </w:rPr>
        <w:t>Подпрограма за предотвратяване на образуването на хранителни отпадъци</w:t>
      </w:r>
      <w:r w:rsidR="008231C1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3B0E14" w:rsidRPr="008231C1" w:rsidRDefault="003B0E14" w:rsidP="008231C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231C1">
        <w:rPr>
          <w:rFonts w:ascii="Times New Roman" w:eastAsia="Times New Roman" w:hAnsi="Times New Roman"/>
          <w:sz w:val="24"/>
          <w:szCs w:val="24"/>
          <w:lang w:val="bg-BG" w:eastAsia="bg-BG"/>
        </w:rPr>
        <w:t>Програма за достигане на целите за подготовка за повторна употреба и за рециклиране на битовите отпадъци</w:t>
      </w:r>
      <w:r w:rsidR="008231C1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3B0E14" w:rsidRPr="008231C1" w:rsidRDefault="003B0E14" w:rsidP="008231C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231C1">
        <w:rPr>
          <w:rFonts w:ascii="Times New Roman" w:eastAsia="Times New Roman" w:hAnsi="Times New Roman"/>
          <w:sz w:val="24"/>
          <w:szCs w:val="24"/>
          <w:lang w:val="bg-BG" w:eastAsia="bg-BG"/>
        </w:rPr>
        <w:t>Програма за достигане на целите за рециклиране и оползотворяване на строителни отпадъци и отпадъци от разрушаване на сгради</w:t>
      </w:r>
      <w:r w:rsidR="008231C1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8231C1" w:rsidRDefault="003B0E14" w:rsidP="008231C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231C1">
        <w:rPr>
          <w:rFonts w:ascii="Times New Roman" w:eastAsia="Times New Roman" w:hAnsi="Times New Roman"/>
          <w:sz w:val="24"/>
          <w:szCs w:val="24"/>
          <w:lang w:val="bg-BG" w:eastAsia="bg-BG"/>
        </w:rPr>
        <w:t>Програма за достигане на целите за рециклиране и оползотворяване на МРО</w:t>
      </w:r>
      <w:r w:rsidR="008231C1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8231C1" w:rsidRDefault="003B0E14" w:rsidP="008231C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231C1">
        <w:rPr>
          <w:rFonts w:ascii="Times New Roman" w:eastAsia="Times New Roman" w:hAnsi="Times New Roman"/>
          <w:sz w:val="24"/>
          <w:szCs w:val="24"/>
          <w:lang w:val="bg-BG" w:eastAsia="bg-BG"/>
        </w:rPr>
        <w:t>Подпрограма за управление на опаковките и отпадъците от опаковки</w:t>
      </w:r>
      <w:r w:rsidR="008231C1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3B0E14" w:rsidRPr="008231C1" w:rsidRDefault="003B0E14" w:rsidP="008231C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231C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Програма за намаляване на количествата и на риска </w:t>
      </w:r>
      <w:r w:rsidR="008231C1">
        <w:rPr>
          <w:rFonts w:ascii="Times New Roman" w:eastAsia="Times New Roman" w:hAnsi="Times New Roman"/>
          <w:sz w:val="24"/>
          <w:szCs w:val="24"/>
          <w:lang w:val="bg-BG" w:eastAsia="bg-BG"/>
        </w:rPr>
        <w:t>от депонираните битови отпадъци</w:t>
      </w:r>
      <w:r w:rsidR="00D35FC7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3B0E14" w:rsidRPr="00D35FC7" w:rsidRDefault="003B0E14" w:rsidP="00D35FC7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35FC7">
        <w:rPr>
          <w:rFonts w:ascii="Times New Roman" w:eastAsia="Times New Roman" w:hAnsi="Times New Roman"/>
          <w:sz w:val="24"/>
          <w:szCs w:val="24"/>
          <w:lang w:val="bg-BG" w:eastAsia="bg-BG"/>
        </w:rPr>
        <w:t>Координация с други планове и програми</w:t>
      </w:r>
      <w:r w:rsidR="00D35FC7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  <w:r w:rsidRPr="00D35F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B0E14" w:rsidRPr="00D35FC7" w:rsidRDefault="003B0E14" w:rsidP="00D35FC7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35FC7">
        <w:rPr>
          <w:rFonts w:ascii="Times New Roman" w:eastAsia="Times New Roman" w:hAnsi="Times New Roman"/>
          <w:sz w:val="24"/>
          <w:szCs w:val="24"/>
          <w:lang w:val="bg-BG" w:eastAsia="bg-BG"/>
        </w:rPr>
        <w:t>Система за отчет и контрол на изпълнението на НПУО 2021-2028 г.</w:t>
      </w:r>
      <w:r w:rsidR="00D35FC7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3B0E14" w:rsidRPr="00D35FC7" w:rsidRDefault="003B0E14" w:rsidP="00D35FC7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35FC7">
        <w:rPr>
          <w:rFonts w:ascii="Times New Roman" w:eastAsia="Times New Roman" w:hAnsi="Times New Roman"/>
          <w:sz w:val="24"/>
          <w:szCs w:val="24"/>
          <w:lang w:val="bg-BG" w:eastAsia="bg-BG"/>
        </w:rPr>
        <w:t>Система за оценка на резултатите и за актуализация на плана</w:t>
      </w:r>
      <w:r w:rsidR="00D35FC7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r w:rsidRPr="00D35FC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B0E14" w:rsidRPr="003B0E14" w:rsidRDefault="00E2470A" w:rsidP="003B0E14">
      <w:pPr>
        <w:widowControl w:val="0"/>
        <w:autoSpaceDE w:val="0"/>
        <w:autoSpaceDN w:val="0"/>
        <w:adjustRightInd w:val="0"/>
        <w:spacing w:after="0" w:line="240" w:lineRule="auto"/>
        <w:ind w:left="140"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Г</w:t>
      </w:r>
      <w:r w:rsidR="003B0E14" w:rsidRPr="003B0E14">
        <w:rPr>
          <w:rFonts w:ascii="Times New Roman" w:eastAsia="Times New Roman" w:hAnsi="Times New Roman"/>
          <w:sz w:val="24"/>
          <w:szCs w:val="24"/>
          <w:lang w:val="bg-BG" w:eastAsia="bg-BG"/>
        </w:rPr>
        <w:t>енералната стратегическа цел на страната в сферата на управление на отпадъците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е:</w:t>
      </w:r>
      <w:r w:rsidR="003B0E14" w:rsidRPr="003B0E1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Общество и бизнес, които подобряват прилагането на </w:t>
      </w:r>
      <w:bookmarkStart w:id="0" w:name="_GoBack"/>
      <w:bookmarkEnd w:id="0"/>
      <w:r w:rsidR="003B0E14" w:rsidRPr="003B0E14">
        <w:rPr>
          <w:rFonts w:ascii="Times New Roman" w:eastAsia="Times New Roman" w:hAnsi="Times New Roman"/>
          <w:sz w:val="24"/>
          <w:szCs w:val="24"/>
          <w:lang w:val="bg-BG" w:eastAsia="bg-BG"/>
        </w:rPr>
        <w:t>йерархията на управление на отпадъците във всички процеси.</w:t>
      </w:r>
    </w:p>
    <w:p w:rsidR="003B0E14" w:rsidRPr="003B0E14" w:rsidRDefault="003B0E14" w:rsidP="003B0E14">
      <w:pPr>
        <w:widowControl w:val="0"/>
        <w:autoSpaceDE w:val="0"/>
        <w:autoSpaceDN w:val="0"/>
        <w:adjustRightInd w:val="0"/>
        <w:spacing w:after="0" w:line="240" w:lineRule="auto"/>
        <w:ind w:left="140"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B0E1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Формулирани са три стратегическите цели, гарантиращи постигането на генералната стратегическа цел, като следва: </w:t>
      </w:r>
    </w:p>
    <w:p w:rsidR="003B0E14" w:rsidRPr="003B0E14" w:rsidRDefault="003B0E14" w:rsidP="003B0E14">
      <w:pPr>
        <w:widowControl w:val="0"/>
        <w:autoSpaceDE w:val="0"/>
        <w:autoSpaceDN w:val="0"/>
        <w:adjustRightInd w:val="0"/>
        <w:spacing w:after="0" w:line="240" w:lineRule="auto"/>
        <w:ind w:left="140"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B0E14">
        <w:rPr>
          <w:rFonts w:ascii="Times New Roman" w:eastAsia="Times New Roman" w:hAnsi="Times New Roman"/>
          <w:sz w:val="24"/>
          <w:szCs w:val="24"/>
          <w:lang w:val="bg-BG" w:eastAsia="bg-BG"/>
        </w:rPr>
        <w:t>Цел 1: Намаляване на вредното въздействие на отпадъците чрез предотвратяване образуването им и насърчаване на повторното им използване</w:t>
      </w:r>
    </w:p>
    <w:p w:rsidR="003B0E14" w:rsidRPr="003B0E14" w:rsidRDefault="003B0E14" w:rsidP="003B0E14">
      <w:pPr>
        <w:widowControl w:val="0"/>
        <w:autoSpaceDE w:val="0"/>
        <w:autoSpaceDN w:val="0"/>
        <w:adjustRightInd w:val="0"/>
        <w:spacing w:after="0" w:line="240" w:lineRule="auto"/>
        <w:ind w:left="140"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B0E14">
        <w:rPr>
          <w:rFonts w:ascii="Times New Roman" w:eastAsia="Times New Roman" w:hAnsi="Times New Roman"/>
          <w:sz w:val="24"/>
          <w:szCs w:val="24"/>
          <w:lang w:val="bg-BG" w:eastAsia="bg-BG"/>
        </w:rPr>
        <w:t>Цел 2: Увеличаване на количествата на рециклираните и оползотворени отпадъци</w:t>
      </w:r>
    </w:p>
    <w:p w:rsidR="003B0E14" w:rsidRPr="003B0E14" w:rsidRDefault="003B0E14" w:rsidP="003B0E14">
      <w:pPr>
        <w:widowControl w:val="0"/>
        <w:autoSpaceDE w:val="0"/>
        <w:autoSpaceDN w:val="0"/>
        <w:adjustRightInd w:val="0"/>
        <w:spacing w:after="0" w:line="240" w:lineRule="auto"/>
        <w:ind w:left="140"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B0E14">
        <w:rPr>
          <w:rFonts w:ascii="Times New Roman" w:eastAsia="Times New Roman" w:hAnsi="Times New Roman"/>
          <w:sz w:val="24"/>
          <w:szCs w:val="24"/>
          <w:lang w:val="bg-BG" w:eastAsia="bg-BG"/>
        </w:rPr>
        <w:t>Цел 3: Намаляване на количествата и на риска от депонираните битови отпадъци</w:t>
      </w:r>
    </w:p>
    <w:p w:rsidR="00A43DD8" w:rsidRPr="00A43DD8" w:rsidRDefault="003B0E14" w:rsidP="003B0E14">
      <w:pPr>
        <w:widowControl w:val="0"/>
        <w:autoSpaceDE w:val="0"/>
        <w:autoSpaceDN w:val="0"/>
        <w:adjustRightInd w:val="0"/>
        <w:spacing w:after="0" w:line="240" w:lineRule="auto"/>
        <w:ind w:left="140"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3B0E14">
        <w:rPr>
          <w:rFonts w:ascii="Times New Roman" w:eastAsia="Times New Roman" w:hAnsi="Times New Roman"/>
          <w:sz w:val="24"/>
          <w:szCs w:val="24"/>
          <w:lang w:val="bg-BG" w:eastAsia="bg-BG"/>
        </w:rPr>
        <w:t>Направени са прогнози и финансови разчети за необходимите инвестиции за постигане на целите на НПУО</w:t>
      </w:r>
      <w:r w:rsidR="00A43DD8" w:rsidRPr="00A43DD8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3B0E14" w:rsidRDefault="003B0E14" w:rsidP="003B0E14">
      <w:pPr>
        <w:widowControl w:val="0"/>
        <w:autoSpaceDE w:val="0"/>
        <w:autoSpaceDN w:val="0"/>
        <w:adjustRightInd w:val="0"/>
        <w:spacing w:after="0" w:line="240" w:lineRule="auto"/>
        <w:ind w:left="140"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B0E14">
        <w:rPr>
          <w:rFonts w:ascii="Times New Roman" w:eastAsia="Times New Roman" w:hAnsi="Times New Roman"/>
          <w:sz w:val="24"/>
          <w:szCs w:val="24"/>
          <w:lang w:val="bg-BG" w:eastAsia="bg-BG"/>
        </w:rPr>
        <w:t>Изпълнението на програмите с мерки от НПУО ще осигури достигане на националните цели за управление на отпадъците, произтичащи от европейското законодателство и ЗУО.</w:t>
      </w:r>
    </w:p>
    <w:p w:rsidR="003B0E14" w:rsidRDefault="003B0E14" w:rsidP="003B0E14">
      <w:pPr>
        <w:widowControl w:val="0"/>
        <w:autoSpaceDE w:val="0"/>
        <w:autoSpaceDN w:val="0"/>
        <w:adjustRightInd w:val="0"/>
        <w:spacing w:after="0" w:line="240" w:lineRule="auto"/>
        <w:ind w:left="140" w:right="-1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32252C" w:rsidRPr="003B0E14" w:rsidRDefault="0032252C" w:rsidP="003225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364E0" w:rsidRPr="003B0E14" w:rsidRDefault="003B0E14" w:rsidP="0032252C">
      <w:pPr>
        <w:spacing w:after="0" w:line="240" w:lineRule="auto"/>
        <w:jc w:val="center"/>
        <w:rPr>
          <w:rFonts w:ascii="Times New Roman" w:hAnsi="Times New Roman"/>
          <w:b/>
          <w:sz w:val="24"/>
          <w:lang w:val="bg-BG"/>
        </w:rPr>
      </w:pPr>
      <w:r w:rsidRPr="003B0E14">
        <w:rPr>
          <w:rFonts w:ascii="Times New Roman" w:hAnsi="Times New Roman"/>
          <w:b/>
          <w:sz w:val="24"/>
          <w:lang w:val="bg-BG"/>
        </w:rPr>
        <w:t xml:space="preserve">      </w:t>
      </w:r>
      <w:r w:rsidR="000364E0" w:rsidRPr="003B0E14">
        <w:rPr>
          <w:rFonts w:ascii="Times New Roman" w:hAnsi="Times New Roman"/>
          <w:b/>
          <w:sz w:val="24"/>
          <w:lang w:val="bg-BG"/>
        </w:rPr>
        <w:t>УВАЖАЕМИ ГОСПОДИН МИНИСТЪР–ПРЕДСЕДАТЕЛ,</w:t>
      </w:r>
    </w:p>
    <w:p w:rsidR="000364E0" w:rsidRPr="003B0E14" w:rsidRDefault="000364E0" w:rsidP="000364E0">
      <w:pPr>
        <w:spacing w:after="0" w:line="240" w:lineRule="auto"/>
        <w:jc w:val="center"/>
        <w:rPr>
          <w:rFonts w:ascii="Times New Roman" w:hAnsi="Times New Roman"/>
          <w:b/>
          <w:sz w:val="24"/>
          <w:lang w:val="bg-BG"/>
        </w:rPr>
      </w:pPr>
      <w:r w:rsidRPr="003B0E14">
        <w:rPr>
          <w:rFonts w:ascii="Times New Roman" w:hAnsi="Times New Roman"/>
          <w:b/>
          <w:sz w:val="24"/>
          <w:lang w:val="bg-BG"/>
        </w:rPr>
        <w:t>УВАЖАЕМИ ГОСПОЖИ И ГОСПОДА МИНИСТРИ,</w:t>
      </w:r>
    </w:p>
    <w:p w:rsidR="0032252C" w:rsidRPr="003B0E14" w:rsidRDefault="0032252C" w:rsidP="000364E0">
      <w:pPr>
        <w:spacing w:after="0" w:line="240" w:lineRule="auto"/>
        <w:jc w:val="center"/>
        <w:rPr>
          <w:rFonts w:ascii="Times New Roman" w:hAnsi="Times New Roman"/>
          <w:b/>
          <w:sz w:val="24"/>
          <w:lang w:val="bg-BG"/>
        </w:rPr>
      </w:pPr>
    </w:p>
    <w:p w:rsidR="000364E0" w:rsidRPr="003B0E14" w:rsidRDefault="000364E0" w:rsidP="003B0E14">
      <w:pPr>
        <w:spacing w:after="0" w:line="270" w:lineRule="atLeast"/>
        <w:jc w:val="both"/>
        <w:rPr>
          <w:rFonts w:ascii="Times New Roman" w:eastAsia="Times New Roman" w:hAnsi="Times New Roman"/>
          <w:bCs/>
          <w:i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3B0E14">
        <w:rPr>
          <w:rFonts w:ascii="Times New Roman" w:hAnsi="Times New Roman"/>
          <w:sz w:val="24"/>
          <w:szCs w:val="24"/>
          <w:lang w:val="bg-BG"/>
        </w:rPr>
        <w:t>Във връзка с</w:t>
      </w:r>
      <w:r w:rsidRPr="003B0E14">
        <w:rPr>
          <w:rFonts w:ascii="Times New Roman" w:hAnsi="Times New Roman"/>
          <w:sz w:val="24"/>
          <w:lang w:val="bg-BG"/>
        </w:rPr>
        <w:t xml:space="preserve"> гореизложеното</w:t>
      </w:r>
      <w:r w:rsidRPr="003B0E14">
        <w:rPr>
          <w:rFonts w:ascii="Times New Roman" w:hAnsi="Times New Roman"/>
          <w:sz w:val="24"/>
          <w:szCs w:val="24"/>
          <w:lang w:val="bg-BG"/>
        </w:rPr>
        <w:t xml:space="preserve"> и на основание чл. 8, ал. 2 от </w:t>
      </w:r>
      <w:proofErr w:type="spellStart"/>
      <w:r w:rsidRPr="003B0E14">
        <w:rPr>
          <w:rFonts w:ascii="Times New Roman" w:hAnsi="Times New Roman"/>
          <w:sz w:val="24"/>
          <w:szCs w:val="24"/>
          <w:lang w:val="bg-BG"/>
        </w:rPr>
        <w:t>Устройствения</w:t>
      </w:r>
      <w:proofErr w:type="spellEnd"/>
      <w:r w:rsidRPr="003B0E14">
        <w:rPr>
          <w:rFonts w:ascii="Times New Roman" w:hAnsi="Times New Roman"/>
          <w:sz w:val="24"/>
          <w:szCs w:val="24"/>
          <w:lang w:val="bg-BG"/>
        </w:rPr>
        <w:t xml:space="preserve"> правилник на Министерския съвет и на неговата администрация, предлагам</w:t>
      </w:r>
      <w:r w:rsidRPr="003B0E14">
        <w:rPr>
          <w:rFonts w:ascii="Times New Roman" w:hAnsi="Times New Roman"/>
          <w:sz w:val="24"/>
          <w:lang w:val="bg-BG"/>
        </w:rPr>
        <w:t xml:space="preserve"> </w:t>
      </w:r>
      <w:r w:rsidRPr="003B0E14">
        <w:rPr>
          <w:rFonts w:ascii="Times New Roman" w:hAnsi="Times New Roman"/>
          <w:b/>
          <w:sz w:val="24"/>
          <w:szCs w:val="24"/>
          <w:lang w:val="bg-BG"/>
        </w:rPr>
        <w:t xml:space="preserve">проектът </w:t>
      </w:r>
      <w:r w:rsidR="003B0E14" w:rsidRPr="003B0E14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lastRenderedPageBreak/>
        <w:t>Национален план за управление на отпадъците за периода 2021 – 2028 г</w:t>
      </w:r>
      <w:r w:rsidR="003B0E14" w:rsidRPr="003B0E14">
        <w:rPr>
          <w:rFonts w:ascii="Times New Roman" w:eastAsia="Times New Roman" w:hAnsi="Times New Roman"/>
          <w:bCs/>
          <w:i/>
          <w:sz w:val="24"/>
          <w:szCs w:val="24"/>
          <w:lang w:val="bg-BG"/>
        </w:rPr>
        <w:t>.</w:t>
      </w:r>
      <w:r w:rsidRPr="003B0E1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3B0E14">
        <w:rPr>
          <w:rFonts w:ascii="Times New Roman" w:hAnsi="Times New Roman"/>
          <w:sz w:val="24"/>
          <w:szCs w:val="24"/>
          <w:lang w:val="bg-BG"/>
        </w:rPr>
        <w:t xml:space="preserve">да бъде разгледан и приет на заседание на Министерския съвет. </w:t>
      </w:r>
    </w:p>
    <w:p w:rsidR="000364E0" w:rsidRPr="003B0E14" w:rsidRDefault="000364E0" w:rsidP="000364E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3740" w:rsidRPr="003B0E14" w:rsidRDefault="00493740" w:rsidP="000364E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364E0" w:rsidRPr="003B0E14" w:rsidRDefault="00BD535C" w:rsidP="000364E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3B0E14">
        <w:rPr>
          <w:rFonts w:ascii="Times New Roman" w:hAnsi="Times New Roman"/>
          <w:b/>
          <w:bCs/>
          <w:sz w:val="24"/>
          <w:szCs w:val="24"/>
          <w:lang w:val="bg-BG"/>
        </w:rPr>
        <w:t>ЕМИЛ ДИМИТРОВ</w:t>
      </w:r>
    </w:p>
    <w:p w:rsidR="009A3CC2" w:rsidRDefault="000364E0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4B2504">
        <w:rPr>
          <w:rFonts w:ascii="Times New Roman" w:hAnsi="Times New Roman"/>
          <w:bCs/>
          <w:i/>
          <w:sz w:val="24"/>
          <w:szCs w:val="24"/>
          <w:lang w:val="bg-BG"/>
        </w:rPr>
        <w:t>МИНИСТЪР НА ОКОЛНАТА СРЕДА И ВОДИТЕ</w:t>
      </w:r>
    </w:p>
    <w:p w:rsidR="00BD535C" w:rsidRDefault="00BD535C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</w:p>
    <w:p w:rsidR="00880074" w:rsidRPr="00EE6FCD" w:rsidRDefault="00880074" w:rsidP="00902563">
      <w:pPr>
        <w:spacing w:after="0" w:line="240" w:lineRule="auto"/>
        <w:rPr>
          <w:rFonts w:ascii="Times New Roman" w:hAnsi="Times New Roman"/>
          <w:bCs/>
          <w:i/>
          <w:sz w:val="20"/>
          <w:szCs w:val="20"/>
          <w:lang w:val="bg-BG"/>
        </w:rPr>
      </w:pPr>
      <w:r w:rsidRPr="00EE6FCD">
        <w:rPr>
          <w:rFonts w:ascii="Times New Roman" w:hAnsi="Times New Roman"/>
          <w:bCs/>
          <w:i/>
          <w:sz w:val="20"/>
          <w:szCs w:val="20"/>
          <w:lang w:val="bg-BG"/>
        </w:rPr>
        <w:tab/>
      </w:r>
    </w:p>
    <w:p w:rsidR="00BD535C" w:rsidRDefault="00BD535C" w:rsidP="00902563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ab/>
      </w:r>
      <w:r>
        <w:rPr>
          <w:rFonts w:ascii="Times New Roman" w:hAnsi="Times New Roman"/>
          <w:bCs/>
          <w:i/>
          <w:sz w:val="24"/>
          <w:szCs w:val="24"/>
          <w:lang w:val="bg-BG"/>
        </w:rPr>
        <w:tab/>
      </w:r>
    </w:p>
    <w:p w:rsidR="00BD535C" w:rsidRPr="003B0E14" w:rsidRDefault="00BD535C" w:rsidP="00902563">
      <w:pPr>
        <w:spacing w:after="0" w:line="240" w:lineRule="auto"/>
        <w:rPr>
          <w:lang w:val="ru-RU"/>
        </w:rPr>
      </w:pPr>
    </w:p>
    <w:sectPr w:rsidR="00BD535C" w:rsidRPr="003B0E14" w:rsidSect="00D97B7D">
      <w:headerReference w:type="default" r:id="rId9"/>
      <w:headerReference w:type="first" r:id="rId10"/>
      <w:footerReference w:type="first" r:id="rId11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A2" w:rsidRDefault="00EB08A2" w:rsidP="00344A2F">
      <w:pPr>
        <w:spacing w:after="0" w:line="240" w:lineRule="auto"/>
      </w:pPr>
      <w:r>
        <w:separator/>
      </w:r>
    </w:p>
  </w:endnote>
  <w:endnote w:type="continuationSeparator" w:id="0">
    <w:p w:rsidR="00EB08A2" w:rsidRDefault="00EB08A2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8B6F9" wp14:editId="27F04347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  <w:r>
      <w:tab/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D97B7D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r>
            <w:rPr>
              <w:noProof/>
            </w:rPr>
            <w:drawing>
              <wp:inline distT="0" distB="0" distL="0" distR="0">
                <wp:extent cx="1828800" cy="723900"/>
                <wp:effectExtent l="0" t="0" r="0" b="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3B0E14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hAnsi="Times"/>
              <w:lang w:val="ru-RU"/>
            </w:rPr>
          </w:pPr>
          <w:r w:rsidRPr="003B0E14">
            <w:rPr>
              <w:rFonts w:ascii="Times New Roman" w:hAnsi="Times New Roman"/>
              <w:lang w:val="ru-RU"/>
            </w:rPr>
            <w:t>София</w:t>
          </w:r>
          <w:r w:rsidRPr="003B0E14">
            <w:rPr>
              <w:rFonts w:ascii="Times" w:hAnsi="Times"/>
              <w:lang w:val="ru-RU"/>
            </w:rPr>
            <w:t xml:space="preserve">, 1000, </w:t>
          </w:r>
          <w:r w:rsidRPr="003B0E14">
            <w:rPr>
              <w:rFonts w:ascii="Times New Roman" w:hAnsi="Times New Roman"/>
              <w:lang w:val="ru-RU"/>
            </w:rPr>
            <w:t>бул</w:t>
          </w:r>
          <w:r w:rsidRPr="003B0E14">
            <w:rPr>
              <w:rFonts w:ascii="Times" w:hAnsi="Times"/>
              <w:lang w:val="ru-RU"/>
            </w:rPr>
            <w:t>. „</w:t>
          </w:r>
          <w:r w:rsidRPr="003B0E14">
            <w:rPr>
              <w:rFonts w:ascii="Times New Roman" w:hAnsi="Times New Roman"/>
              <w:lang w:val="ru-RU"/>
            </w:rPr>
            <w:t>Кн</w:t>
          </w:r>
          <w:r w:rsidRPr="003B0E14">
            <w:rPr>
              <w:rFonts w:ascii="Times" w:hAnsi="Times"/>
              <w:lang w:val="ru-RU"/>
            </w:rPr>
            <w:t xml:space="preserve">. </w:t>
          </w:r>
          <w:r w:rsidRPr="003B0E14">
            <w:rPr>
              <w:rFonts w:ascii="Times New Roman" w:hAnsi="Times New Roman"/>
              <w:lang w:val="ru-RU"/>
            </w:rPr>
            <w:t>Мария</w:t>
          </w:r>
          <w:r w:rsidRPr="003B0E14">
            <w:rPr>
              <w:rFonts w:ascii="Times" w:hAnsi="Times"/>
              <w:lang w:val="ru-RU"/>
            </w:rPr>
            <w:t xml:space="preserve"> </w:t>
          </w:r>
          <w:r w:rsidRPr="003B0E14">
            <w:rPr>
              <w:rFonts w:ascii="Times New Roman" w:hAnsi="Times New Roman"/>
              <w:lang w:val="ru-RU"/>
            </w:rPr>
            <w:t>Луиза</w:t>
          </w:r>
          <w:r w:rsidRPr="003B0E14">
            <w:rPr>
              <w:rFonts w:ascii="Times" w:hAnsi="Times"/>
              <w:lang w:val="ru-RU"/>
            </w:rPr>
            <w:t>” 22</w:t>
          </w:r>
        </w:p>
        <w:p w:rsidR="009A3CC2" w:rsidRPr="003B0E14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hAnsi="Times"/>
              <w:lang w:val="ru-RU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proofErr w:type="spellStart"/>
          <w:r w:rsidRPr="00492363">
            <w:rPr>
              <w:rFonts w:ascii="Times New Roman" w:hAnsi="Times New Roman"/>
            </w:rPr>
            <w:t>Тел</w:t>
          </w:r>
          <w:proofErr w:type="spellEnd"/>
          <w:r>
            <w:rPr>
              <w:rFonts w:ascii="Times" w:hAnsi="Times"/>
            </w:rPr>
            <w:t>: +359(2) 940 6194</w:t>
          </w:r>
          <w:r>
            <w:t>,</w:t>
          </w:r>
          <w:r w:rsidRPr="00492363">
            <w:rPr>
              <w:rFonts w:ascii="Times" w:hAnsi="Times"/>
            </w:rPr>
            <w:t xml:space="preserve"> </w:t>
          </w:r>
          <w:proofErr w:type="spellStart"/>
          <w:r w:rsidRPr="00492363">
            <w:rPr>
              <w:rFonts w:ascii="Times New Roman" w:hAnsi="Times New Roman"/>
            </w:rPr>
            <w:t>Факс</w:t>
          </w:r>
          <w:proofErr w:type="spellEnd"/>
          <w:r w:rsidRPr="00492363">
            <w:rPr>
              <w:rFonts w:ascii="Times" w:hAnsi="Times"/>
            </w:rPr>
            <w:t>:+359(2) 98</w:t>
          </w:r>
          <w: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r w:rsidRPr="00492363">
            <w:rPr>
              <w:rFonts w:ascii="Times New Roman" w:hAnsi="Times New Roman"/>
              <w:noProof/>
            </w:rPr>
            <w:drawing>
              <wp:inline distT="0" distB="0" distL="0" distR="0" wp14:anchorId="151F1F97" wp14:editId="660B9F1F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A2" w:rsidRDefault="00EB08A2" w:rsidP="00344A2F">
      <w:pPr>
        <w:spacing w:after="0" w:line="240" w:lineRule="auto"/>
      </w:pPr>
      <w:r>
        <w:separator/>
      </w:r>
    </w:p>
  </w:footnote>
  <w:footnote w:type="continuationSeparator" w:id="0">
    <w:p w:rsidR="00EB08A2" w:rsidRDefault="00EB08A2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</w:rPr>
      <w:drawing>
        <wp:inline distT="0" distB="0" distL="0" distR="0" wp14:anchorId="3C09A975" wp14:editId="59B6CA1D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Pr="003B0E14" w:rsidRDefault="009A3CC2" w:rsidP="009A3CC2">
    <w:pPr>
      <w:pStyle w:val="Caption"/>
      <w:spacing w:before="20" w:after="20"/>
      <w:rPr>
        <w:szCs w:val="24"/>
        <w:lang w:val="ru-RU"/>
      </w:rPr>
    </w:pPr>
    <w:r w:rsidRPr="003B0E14">
      <w:rPr>
        <w:szCs w:val="24"/>
        <w:lang w:val="ru-RU"/>
      </w:rPr>
      <w:t>Р е п у б л и к а   б ъ л г а р и я</w:t>
    </w:r>
  </w:p>
  <w:p w:rsidR="009A3CC2" w:rsidRPr="003B0E14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ru-RU" w:eastAsia="bg-BG"/>
      </w:rPr>
    </w:pPr>
  </w:p>
  <w:p w:rsidR="009A3CC2" w:rsidRPr="003B0E14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val="ru-RU" w:eastAsia="bg-BG"/>
      </w:rPr>
    </w:pPr>
    <w:r w:rsidRPr="003B0E14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ru-RU" w:eastAsia="bg-BG"/>
      </w:rPr>
      <w:t>МИНИСТЕРСТВО</w:t>
    </w:r>
    <w:r w:rsidRPr="003B0E14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ru-RU" w:eastAsia="bg-BG"/>
      </w:rPr>
      <w:t xml:space="preserve"> </w:t>
    </w:r>
    <w:r w:rsidRPr="003B0E14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ru-RU" w:eastAsia="bg-BG"/>
      </w:rPr>
      <w:t>НА</w:t>
    </w:r>
    <w:r w:rsidRPr="003B0E14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ru-RU" w:eastAsia="bg-BG"/>
      </w:rPr>
      <w:t xml:space="preserve"> </w:t>
    </w:r>
    <w:r w:rsidRPr="003B0E14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ru-RU" w:eastAsia="bg-BG"/>
      </w:rPr>
      <w:t>ОКОЛНАТА</w:t>
    </w:r>
    <w:r w:rsidRPr="003B0E14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ru-RU" w:eastAsia="bg-BG"/>
      </w:rPr>
      <w:t xml:space="preserve"> </w:t>
    </w:r>
    <w:r w:rsidRPr="003B0E14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ru-RU" w:eastAsia="bg-BG"/>
      </w:rPr>
      <w:t>СРЕДА</w:t>
    </w:r>
    <w:r w:rsidRPr="003B0E14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ru-RU" w:eastAsia="bg-BG"/>
      </w:rPr>
      <w:t xml:space="preserve"> </w:t>
    </w:r>
    <w:r w:rsidRPr="003B0E14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ru-RU" w:eastAsia="bg-BG"/>
      </w:rPr>
      <w:t>И</w:t>
    </w:r>
    <w:r w:rsidRPr="003B0E14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ru-RU" w:eastAsia="bg-BG"/>
      </w:rPr>
      <w:t xml:space="preserve"> </w:t>
    </w:r>
    <w:r w:rsidRPr="003B0E14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ru-RU" w:eastAsia="bg-BG"/>
      </w:rPr>
      <w:t>ВОДИТЕ</w:t>
    </w:r>
    <w:r w:rsidRPr="003B0E14"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val="ru-RU" w:eastAsia="bg-BG"/>
      </w:rPr>
      <w:t xml:space="preserve"> </w:t>
    </w:r>
  </w:p>
  <w:p w:rsidR="009A3CC2" w:rsidRPr="003B0E14" w:rsidRDefault="009A3CC2" w:rsidP="009A3CC2">
    <w:pPr>
      <w:pStyle w:val="Header"/>
      <w:rPr>
        <w:lang w:val="ru-RU"/>
      </w:rPr>
    </w:pPr>
    <w:r w:rsidRPr="003B0E14">
      <w:rPr>
        <w:lang w:val="ru-RU"/>
      </w:rPr>
      <w:t xml:space="preserve"> </w:t>
    </w:r>
  </w:p>
  <w:p w:rsidR="009A3CC2" w:rsidRPr="003B0E14" w:rsidRDefault="009A3CC2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60CB"/>
    <w:multiLevelType w:val="hybridMultilevel"/>
    <w:tmpl w:val="87CE60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031AE"/>
    <w:multiLevelType w:val="hybridMultilevel"/>
    <w:tmpl w:val="DBBEB22C"/>
    <w:lvl w:ilvl="0" w:tplc="D7069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B82DC4"/>
    <w:multiLevelType w:val="hybridMultilevel"/>
    <w:tmpl w:val="73946332"/>
    <w:lvl w:ilvl="0" w:tplc="F11EB5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5E0560"/>
    <w:multiLevelType w:val="hybridMultilevel"/>
    <w:tmpl w:val="DBBEB22C"/>
    <w:lvl w:ilvl="0" w:tplc="D7069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2F"/>
    <w:rsid w:val="00005C15"/>
    <w:rsid w:val="00030B2E"/>
    <w:rsid w:val="000364E0"/>
    <w:rsid w:val="00042FF5"/>
    <w:rsid w:val="00070D43"/>
    <w:rsid w:val="000A3C8B"/>
    <w:rsid w:val="000C2075"/>
    <w:rsid w:val="000C3B89"/>
    <w:rsid w:val="000D3B6A"/>
    <w:rsid w:val="0010750C"/>
    <w:rsid w:val="00110329"/>
    <w:rsid w:val="001409D4"/>
    <w:rsid w:val="0014712E"/>
    <w:rsid w:val="00147F4C"/>
    <w:rsid w:val="001546FB"/>
    <w:rsid w:val="001A087E"/>
    <w:rsid w:val="001A3998"/>
    <w:rsid w:val="001A6684"/>
    <w:rsid w:val="001F3443"/>
    <w:rsid w:val="00201B4F"/>
    <w:rsid w:val="00203C60"/>
    <w:rsid w:val="00237319"/>
    <w:rsid w:val="00253896"/>
    <w:rsid w:val="00261A5E"/>
    <w:rsid w:val="002925CF"/>
    <w:rsid w:val="002C48DD"/>
    <w:rsid w:val="002D0C30"/>
    <w:rsid w:val="0032252C"/>
    <w:rsid w:val="00344A2F"/>
    <w:rsid w:val="003B0E14"/>
    <w:rsid w:val="004122DC"/>
    <w:rsid w:val="004310D6"/>
    <w:rsid w:val="00454E0D"/>
    <w:rsid w:val="00460619"/>
    <w:rsid w:val="00466A4A"/>
    <w:rsid w:val="00492363"/>
    <w:rsid w:val="00493740"/>
    <w:rsid w:val="004B7BD2"/>
    <w:rsid w:val="004C343E"/>
    <w:rsid w:val="004D2676"/>
    <w:rsid w:val="00507C3E"/>
    <w:rsid w:val="00541ECA"/>
    <w:rsid w:val="00554EE3"/>
    <w:rsid w:val="005745E4"/>
    <w:rsid w:val="005D2532"/>
    <w:rsid w:val="005E4169"/>
    <w:rsid w:val="00614CF7"/>
    <w:rsid w:val="00682109"/>
    <w:rsid w:val="006A1E33"/>
    <w:rsid w:val="006A29D4"/>
    <w:rsid w:val="006B0677"/>
    <w:rsid w:val="006C52B5"/>
    <w:rsid w:val="006D52DD"/>
    <w:rsid w:val="006D699D"/>
    <w:rsid w:val="006D76FA"/>
    <w:rsid w:val="006E7C91"/>
    <w:rsid w:val="00704414"/>
    <w:rsid w:val="00735C7F"/>
    <w:rsid w:val="007367E8"/>
    <w:rsid w:val="0074373A"/>
    <w:rsid w:val="00743D30"/>
    <w:rsid w:val="00750283"/>
    <w:rsid w:val="00752644"/>
    <w:rsid w:val="008231C1"/>
    <w:rsid w:val="00854C2C"/>
    <w:rsid w:val="00855481"/>
    <w:rsid w:val="00880074"/>
    <w:rsid w:val="008974B4"/>
    <w:rsid w:val="008D07A4"/>
    <w:rsid w:val="00902563"/>
    <w:rsid w:val="0093288B"/>
    <w:rsid w:val="00951326"/>
    <w:rsid w:val="00957AB6"/>
    <w:rsid w:val="00957F13"/>
    <w:rsid w:val="00961577"/>
    <w:rsid w:val="00975998"/>
    <w:rsid w:val="009A3CC2"/>
    <w:rsid w:val="009B2729"/>
    <w:rsid w:val="00A43DD8"/>
    <w:rsid w:val="00A50983"/>
    <w:rsid w:val="00A73BA1"/>
    <w:rsid w:val="00AA665B"/>
    <w:rsid w:val="00AB1C0D"/>
    <w:rsid w:val="00AD255E"/>
    <w:rsid w:val="00AF4451"/>
    <w:rsid w:val="00B00D97"/>
    <w:rsid w:val="00B05E63"/>
    <w:rsid w:val="00B25638"/>
    <w:rsid w:val="00B552C1"/>
    <w:rsid w:val="00B572EE"/>
    <w:rsid w:val="00B615BF"/>
    <w:rsid w:val="00BD2C20"/>
    <w:rsid w:val="00BD535C"/>
    <w:rsid w:val="00BD7727"/>
    <w:rsid w:val="00C01DE8"/>
    <w:rsid w:val="00C07832"/>
    <w:rsid w:val="00C20C6B"/>
    <w:rsid w:val="00C511AE"/>
    <w:rsid w:val="00C62EB0"/>
    <w:rsid w:val="00C76292"/>
    <w:rsid w:val="00D32393"/>
    <w:rsid w:val="00D35FC7"/>
    <w:rsid w:val="00D432D5"/>
    <w:rsid w:val="00D61137"/>
    <w:rsid w:val="00D72B56"/>
    <w:rsid w:val="00D73447"/>
    <w:rsid w:val="00D80CA4"/>
    <w:rsid w:val="00D8258D"/>
    <w:rsid w:val="00D97A62"/>
    <w:rsid w:val="00D97B7D"/>
    <w:rsid w:val="00DA1B51"/>
    <w:rsid w:val="00DD62C5"/>
    <w:rsid w:val="00DE140B"/>
    <w:rsid w:val="00DE3086"/>
    <w:rsid w:val="00E137CF"/>
    <w:rsid w:val="00E2154A"/>
    <w:rsid w:val="00E2470A"/>
    <w:rsid w:val="00E31101"/>
    <w:rsid w:val="00E54B02"/>
    <w:rsid w:val="00E960F8"/>
    <w:rsid w:val="00EB08A2"/>
    <w:rsid w:val="00EB6F31"/>
    <w:rsid w:val="00EE6FCD"/>
    <w:rsid w:val="00F02815"/>
    <w:rsid w:val="00F279AE"/>
    <w:rsid w:val="00F54731"/>
    <w:rsid w:val="00F70D7D"/>
    <w:rsid w:val="00FB3AD4"/>
    <w:rsid w:val="00FD34A2"/>
    <w:rsid w:val="00FD6506"/>
    <w:rsid w:val="00FE305E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14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64E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2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364E0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Style">
    <w:name w:val="Style"/>
    <w:rsid w:val="000364E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70D43"/>
    <w:pPr>
      <w:ind w:left="720"/>
      <w:contextualSpacing/>
    </w:pPr>
  </w:style>
  <w:style w:type="paragraph" w:customStyle="1" w:styleId="CharChar1Char0">
    <w:name w:val="Char Char1 Char"/>
    <w:basedOn w:val="Normal"/>
    <w:semiHidden/>
    <w:rsid w:val="00DD62C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14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64E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2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364E0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Style">
    <w:name w:val="Style"/>
    <w:rsid w:val="000364E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70D43"/>
    <w:pPr>
      <w:ind w:left="720"/>
      <w:contextualSpacing/>
    </w:pPr>
  </w:style>
  <w:style w:type="paragraph" w:customStyle="1" w:styleId="CharChar1Char0">
    <w:name w:val="Char Char1 Char"/>
    <w:basedOn w:val="Normal"/>
    <w:semiHidden/>
    <w:rsid w:val="00DD62C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D3271-6634-458D-80D7-5CE336C4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DYankov</cp:lastModifiedBy>
  <cp:revision>6</cp:revision>
  <cp:lastPrinted>2021-02-12T16:13:00Z</cp:lastPrinted>
  <dcterms:created xsi:type="dcterms:W3CDTF">2021-02-13T11:33:00Z</dcterms:created>
  <dcterms:modified xsi:type="dcterms:W3CDTF">2021-02-13T11:57:00Z</dcterms:modified>
</cp:coreProperties>
</file>