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E0" w:rsidRPr="001D4625" w:rsidRDefault="000364E0" w:rsidP="001D4625">
      <w:pPr>
        <w:spacing w:after="0" w:line="240" w:lineRule="auto"/>
        <w:jc w:val="both"/>
        <w:rPr>
          <w:rFonts w:ascii="Times New Roman" w:eastAsia="Times New Roman" w:hAnsi="Times New Roman"/>
          <w:b/>
          <w:bCs/>
          <w:color w:val="333333"/>
          <w:sz w:val="24"/>
          <w:szCs w:val="24"/>
          <w:bdr w:val="none" w:sz="0" w:space="0" w:color="auto" w:frame="1"/>
          <w:lang w:val="bg-BG" w:eastAsia="bg-BG"/>
        </w:rPr>
      </w:pPr>
      <w:r w:rsidRPr="001D4625">
        <w:rPr>
          <w:rFonts w:ascii="Times New Roman" w:eastAsia="Times New Roman" w:hAnsi="Times New Roman"/>
          <w:b/>
          <w:bCs/>
          <w:color w:val="333333"/>
          <w:sz w:val="24"/>
          <w:szCs w:val="24"/>
          <w:bdr w:val="none" w:sz="0" w:space="0" w:color="auto" w:frame="1"/>
          <w:lang w:val="bg-BG" w:eastAsia="bg-BG"/>
        </w:rPr>
        <w:t>ПРОЕКТ!</w:t>
      </w:r>
    </w:p>
    <w:p w:rsidR="000364E0" w:rsidRPr="001D4625" w:rsidRDefault="000364E0" w:rsidP="001D4625">
      <w:pPr>
        <w:spacing w:after="0" w:line="240" w:lineRule="auto"/>
        <w:jc w:val="both"/>
        <w:rPr>
          <w:rFonts w:ascii="Times New Roman" w:hAnsi="Times New Roman"/>
          <w:b/>
          <w:sz w:val="24"/>
          <w:szCs w:val="24"/>
          <w:lang w:val="bg-BG"/>
        </w:rPr>
      </w:pPr>
    </w:p>
    <w:p w:rsidR="000364E0" w:rsidRPr="001D4625" w:rsidRDefault="000364E0" w:rsidP="001D4625">
      <w:pPr>
        <w:spacing w:after="0" w:line="240" w:lineRule="auto"/>
        <w:jc w:val="both"/>
        <w:rPr>
          <w:rFonts w:ascii="Times New Roman" w:hAnsi="Times New Roman"/>
          <w:b/>
          <w:sz w:val="24"/>
          <w:szCs w:val="24"/>
          <w:lang w:val="bg-BG"/>
        </w:rPr>
      </w:pPr>
      <w:r w:rsidRPr="001D4625">
        <w:rPr>
          <w:rFonts w:ascii="Times New Roman" w:hAnsi="Times New Roman"/>
          <w:b/>
          <w:sz w:val="24"/>
          <w:szCs w:val="24"/>
          <w:lang w:val="bg-BG"/>
        </w:rPr>
        <w:t>ДО</w:t>
      </w:r>
    </w:p>
    <w:p w:rsidR="000364E0" w:rsidRPr="001D4625" w:rsidRDefault="000364E0" w:rsidP="001D4625">
      <w:pPr>
        <w:spacing w:after="0" w:line="240" w:lineRule="auto"/>
        <w:jc w:val="both"/>
        <w:rPr>
          <w:rFonts w:ascii="Times New Roman" w:hAnsi="Times New Roman"/>
          <w:b/>
          <w:sz w:val="24"/>
          <w:szCs w:val="24"/>
          <w:lang w:val="bg-BG"/>
        </w:rPr>
      </w:pPr>
      <w:r w:rsidRPr="001D4625">
        <w:rPr>
          <w:rFonts w:ascii="Times New Roman" w:hAnsi="Times New Roman"/>
          <w:b/>
          <w:sz w:val="24"/>
          <w:szCs w:val="24"/>
          <w:lang w:val="bg-BG"/>
        </w:rPr>
        <w:t>МИНИСТЕРСКИЯ СЪВЕТ</w:t>
      </w:r>
    </w:p>
    <w:p w:rsidR="000364E0" w:rsidRPr="001D4625" w:rsidRDefault="000364E0" w:rsidP="001D4625">
      <w:pPr>
        <w:spacing w:after="0" w:line="240" w:lineRule="auto"/>
        <w:jc w:val="both"/>
        <w:rPr>
          <w:rFonts w:ascii="Times New Roman" w:hAnsi="Times New Roman"/>
          <w:b/>
          <w:sz w:val="24"/>
          <w:szCs w:val="24"/>
          <w:lang w:val="bg-BG"/>
        </w:rPr>
      </w:pPr>
      <w:r w:rsidRPr="001D4625">
        <w:rPr>
          <w:rFonts w:ascii="Times New Roman" w:hAnsi="Times New Roman"/>
          <w:b/>
          <w:sz w:val="24"/>
          <w:szCs w:val="24"/>
          <w:lang w:val="bg-BG"/>
        </w:rPr>
        <w:t>НА РЕПУБЛИКА БЪЛГАРИЯ</w:t>
      </w:r>
    </w:p>
    <w:p w:rsidR="000364E0" w:rsidRPr="000A6E51" w:rsidRDefault="000364E0" w:rsidP="000A6E51">
      <w:pPr>
        <w:pStyle w:val="Heading3"/>
        <w:spacing w:before="240" w:after="240"/>
        <w:ind w:left="3540"/>
        <w:jc w:val="both"/>
        <w:rPr>
          <w:rFonts w:ascii="Times New Roman" w:hAnsi="Times New Roman"/>
          <w:sz w:val="24"/>
          <w:szCs w:val="24"/>
          <w:lang w:val="bg-BG"/>
        </w:rPr>
      </w:pPr>
      <w:r w:rsidRPr="000A6E51">
        <w:rPr>
          <w:rFonts w:ascii="Times New Roman" w:hAnsi="Times New Roman"/>
          <w:sz w:val="24"/>
          <w:szCs w:val="24"/>
          <w:lang w:val="bg-BG"/>
        </w:rPr>
        <w:t>Д О К Л А Д</w:t>
      </w:r>
    </w:p>
    <w:p w:rsidR="000364E0" w:rsidRPr="001D4625" w:rsidRDefault="000364E0" w:rsidP="000A6E51">
      <w:pPr>
        <w:spacing w:before="240" w:after="240" w:line="240" w:lineRule="auto"/>
        <w:ind w:left="3540" w:firstLine="429"/>
        <w:jc w:val="both"/>
        <w:rPr>
          <w:rFonts w:ascii="Times New Roman" w:hAnsi="Times New Roman"/>
          <w:b/>
          <w:sz w:val="24"/>
          <w:szCs w:val="24"/>
          <w:lang w:val="bg-BG"/>
        </w:rPr>
      </w:pPr>
      <w:r w:rsidRPr="001D4625">
        <w:rPr>
          <w:rFonts w:ascii="Times New Roman" w:hAnsi="Times New Roman"/>
          <w:b/>
          <w:sz w:val="24"/>
          <w:szCs w:val="24"/>
          <w:lang w:val="bg-BG"/>
        </w:rPr>
        <w:t>ОТ</w:t>
      </w:r>
    </w:p>
    <w:p w:rsidR="000364E0" w:rsidRPr="001D4625" w:rsidRDefault="00F06E92" w:rsidP="001D4625">
      <w:pPr>
        <w:spacing w:before="240" w:after="240" w:line="240" w:lineRule="auto"/>
        <w:jc w:val="both"/>
        <w:rPr>
          <w:rFonts w:ascii="Times New Roman" w:hAnsi="Times New Roman"/>
          <w:bCs/>
          <w:sz w:val="24"/>
          <w:szCs w:val="24"/>
          <w:bdr w:val="none" w:sz="0" w:space="0" w:color="auto" w:frame="1"/>
          <w:lang w:val="bg-BG" w:eastAsia="bg-BG"/>
        </w:rPr>
      </w:pPr>
      <w:r>
        <w:rPr>
          <w:rFonts w:ascii="Times New Roman" w:eastAsia="Times New Roman" w:hAnsi="Times New Roman"/>
          <w:b/>
          <w:bCs/>
          <w:sz w:val="24"/>
          <w:szCs w:val="24"/>
          <w:lang w:val="bg-BG"/>
        </w:rPr>
        <w:t>БОРИСЛАВ САНДОВ</w:t>
      </w:r>
      <w:r w:rsidR="00AD255E" w:rsidRPr="001D4625">
        <w:rPr>
          <w:rFonts w:ascii="Times New Roman" w:eastAsia="Times New Roman" w:hAnsi="Times New Roman"/>
          <w:b/>
          <w:bCs/>
          <w:sz w:val="24"/>
          <w:szCs w:val="24"/>
          <w:lang w:val="bg-BG"/>
        </w:rPr>
        <w:t xml:space="preserve"> </w:t>
      </w:r>
      <w:r w:rsidR="000364E0" w:rsidRPr="001D4625">
        <w:rPr>
          <w:rFonts w:ascii="Times New Roman" w:hAnsi="Times New Roman"/>
          <w:b/>
          <w:bCs/>
          <w:sz w:val="24"/>
          <w:szCs w:val="24"/>
          <w:bdr w:val="none" w:sz="0" w:space="0" w:color="auto" w:frame="1"/>
          <w:lang w:val="bg-BG" w:eastAsia="bg-BG"/>
        </w:rPr>
        <w:t>- МИНИСТЪР НА ОКОЛНАТА СРЕДА И ВОДИТЕ</w:t>
      </w:r>
    </w:p>
    <w:p w:rsidR="00AD255E" w:rsidRPr="00665BB0" w:rsidRDefault="000364E0" w:rsidP="001D4625">
      <w:pPr>
        <w:spacing w:after="0" w:line="240" w:lineRule="auto"/>
        <w:jc w:val="both"/>
        <w:rPr>
          <w:rFonts w:ascii="Times New Roman" w:eastAsia="Times New Roman" w:hAnsi="Times New Roman"/>
          <w:bCs/>
          <w:i/>
          <w:color w:val="333333"/>
          <w:sz w:val="24"/>
          <w:szCs w:val="24"/>
          <w:bdr w:val="none" w:sz="0" w:space="0" w:color="auto" w:frame="1"/>
          <w:lang w:val="bg-BG" w:eastAsia="bg-BG"/>
        </w:rPr>
      </w:pPr>
      <w:r w:rsidRPr="001D4625">
        <w:rPr>
          <w:rFonts w:ascii="Times New Roman" w:hAnsi="Times New Roman"/>
          <w:b/>
          <w:bCs/>
          <w:color w:val="333333"/>
          <w:sz w:val="24"/>
          <w:szCs w:val="24"/>
          <w:bdr w:val="none" w:sz="0" w:space="0" w:color="auto" w:frame="1"/>
          <w:lang w:val="bg-BG" w:eastAsia="bg-BG"/>
        </w:rPr>
        <w:t xml:space="preserve">Относно: </w:t>
      </w:r>
      <w:r w:rsidR="003B0E14" w:rsidRPr="001D4625">
        <w:rPr>
          <w:rFonts w:ascii="Times New Roman" w:eastAsia="Times New Roman" w:hAnsi="Times New Roman"/>
          <w:bCs/>
          <w:i/>
          <w:sz w:val="24"/>
          <w:szCs w:val="24"/>
          <w:lang w:val="bg-BG"/>
        </w:rPr>
        <w:t xml:space="preserve">проект </w:t>
      </w:r>
      <w:r w:rsidR="00EC4087">
        <w:rPr>
          <w:rFonts w:ascii="Times New Roman" w:eastAsia="Times New Roman" w:hAnsi="Times New Roman"/>
          <w:bCs/>
          <w:i/>
          <w:sz w:val="24"/>
          <w:szCs w:val="24"/>
          <w:lang w:val="bg-BG"/>
        </w:rPr>
        <w:t xml:space="preserve">на </w:t>
      </w:r>
      <w:r w:rsidR="00665BB0">
        <w:rPr>
          <w:rFonts w:ascii="Times New Roman" w:eastAsia="Times New Roman" w:hAnsi="Times New Roman"/>
          <w:bCs/>
          <w:i/>
          <w:sz w:val="24"/>
          <w:szCs w:val="24"/>
          <w:lang w:val="bg-BG"/>
        </w:rPr>
        <w:t>Постановление</w:t>
      </w:r>
      <w:r w:rsidR="00EC4087">
        <w:rPr>
          <w:rFonts w:ascii="Times New Roman" w:eastAsia="Times New Roman" w:hAnsi="Times New Roman"/>
          <w:bCs/>
          <w:i/>
          <w:sz w:val="24"/>
          <w:szCs w:val="24"/>
          <w:lang w:val="bg-BG"/>
        </w:rPr>
        <w:t xml:space="preserve"> на Министерския съвет за приемане </w:t>
      </w:r>
      <w:r w:rsidR="003B0E14" w:rsidRPr="001D4625">
        <w:rPr>
          <w:rFonts w:ascii="Times New Roman" w:eastAsia="Times New Roman" w:hAnsi="Times New Roman"/>
          <w:bCs/>
          <w:i/>
          <w:sz w:val="24"/>
          <w:szCs w:val="24"/>
          <w:lang w:val="bg-BG"/>
        </w:rPr>
        <w:t xml:space="preserve">на </w:t>
      </w:r>
      <w:r w:rsidR="00665BB0" w:rsidRPr="00665BB0">
        <w:rPr>
          <w:rFonts w:ascii="Times New Roman" w:eastAsia="Times New Roman" w:hAnsi="Times New Roman"/>
          <w:bCs/>
          <w:i/>
          <w:sz w:val="24"/>
          <w:szCs w:val="24"/>
          <w:lang w:val="bg-BG"/>
        </w:rPr>
        <w:t>Наредба за отпадъците от обувки и текстил</w:t>
      </w:r>
    </w:p>
    <w:p w:rsidR="000364E0" w:rsidRPr="00665BB0" w:rsidRDefault="000364E0" w:rsidP="001D4625">
      <w:pPr>
        <w:spacing w:after="0" w:line="240" w:lineRule="auto"/>
        <w:jc w:val="both"/>
        <w:rPr>
          <w:rFonts w:ascii="Times New Roman" w:hAnsi="Times New Roman"/>
          <w:bCs/>
          <w:color w:val="333333"/>
          <w:sz w:val="24"/>
          <w:szCs w:val="24"/>
          <w:bdr w:val="none" w:sz="0" w:space="0" w:color="auto" w:frame="1"/>
          <w:lang w:val="bg-BG" w:eastAsia="bg-BG"/>
        </w:rPr>
      </w:pPr>
    </w:p>
    <w:p w:rsidR="000364E0" w:rsidRPr="001D4625" w:rsidRDefault="000364E0" w:rsidP="001D4625">
      <w:pPr>
        <w:spacing w:after="0" w:line="240" w:lineRule="auto"/>
        <w:ind w:firstLine="720"/>
        <w:jc w:val="both"/>
        <w:rPr>
          <w:rFonts w:ascii="Times New Roman" w:hAnsi="Times New Roman"/>
          <w:b/>
          <w:sz w:val="24"/>
          <w:szCs w:val="24"/>
          <w:lang w:val="bg-BG"/>
        </w:rPr>
      </w:pPr>
    </w:p>
    <w:p w:rsidR="000364E0" w:rsidRPr="001D4625" w:rsidRDefault="000364E0" w:rsidP="001D4625">
      <w:pPr>
        <w:spacing w:after="0" w:line="240" w:lineRule="auto"/>
        <w:ind w:firstLine="720"/>
        <w:jc w:val="both"/>
        <w:rPr>
          <w:rFonts w:ascii="Times New Roman" w:hAnsi="Times New Roman"/>
          <w:b/>
          <w:sz w:val="24"/>
          <w:szCs w:val="24"/>
          <w:lang w:val="bg-BG"/>
        </w:rPr>
      </w:pPr>
      <w:r w:rsidRPr="001D4625">
        <w:rPr>
          <w:rFonts w:ascii="Times New Roman" w:hAnsi="Times New Roman"/>
          <w:b/>
          <w:sz w:val="24"/>
          <w:szCs w:val="24"/>
          <w:lang w:val="bg-BG"/>
        </w:rPr>
        <w:t>УВАЖАЕМИ ГОСПОДИН МИНИСТЪР – ПРЕДСЕДАТЕЛ,</w:t>
      </w:r>
    </w:p>
    <w:p w:rsidR="000364E0" w:rsidRPr="001D4625" w:rsidRDefault="000364E0" w:rsidP="001D4625">
      <w:pPr>
        <w:spacing w:after="0" w:line="240" w:lineRule="auto"/>
        <w:ind w:firstLine="720"/>
        <w:jc w:val="both"/>
        <w:rPr>
          <w:rFonts w:ascii="Times New Roman" w:hAnsi="Times New Roman"/>
          <w:b/>
          <w:sz w:val="24"/>
          <w:szCs w:val="24"/>
          <w:lang w:val="bg-BG"/>
        </w:rPr>
      </w:pPr>
      <w:r w:rsidRPr="001D4625">
        <w:rPr>
          <w:rFonts w:ascii="Times New Roman" w:hAnsi="Times New Roman"/>
          <w:b/>
          <w:sz w:val="24"/>
          <w:szCs w:val="24"/>
          <w:lang w:val="bg-BG"/>
        </w:rPr>
        <w:t>УВАЖАЕМИ ГОСПОЖИ И ГОСПОДА МИНИСТРИ,</w:t>
      </w:r>
    </w:p>
    <w:p w:rsidR="000364E0" w:rsidRPr="001D4625" w:rsidRDefault="000364E0" w:rsidP="001D4625">
      <w:pPr>
        <w:spacing w:line="240" w:lineRule="auto"/>
        <w:ind w:firstLine="851"/>
        <w:jc w:val="both"/>
        <w:rPr>
          <w:rFonts w:ascii="Times New Roman" w:hAnsi="Times New Roman"/>
          <w:sz w:val="24"/>
          <w:szCs w:val="24"/>
          <w:lang w:val="bg-BG" w:eastAsia="bg-BG"/>
        </w:rPr>
      </w:pPr>
    </w:p>
    <w:p w:rsidR="008912AD" w:rsidRDefault="008912AD" w:rsidP="001D4625">
      <w:pPr>
        <w:spacing w:line="240" w:lineRule="auto"/>
        <w:ind w:firstLine="851"/>
        <w:jc w:val="both"/>
        <w:rPr>
          <w:rFonts w:ascii="Times New Roman" w:hAnsi="Times New Roman"/>
          <w:sz w:val="24"/>
          <w:szCs w:val="24"/>
          <w:lang w:val="bg-BG" w:eastAsia="bg-BG"/>
        </w:rPr>
      </w:pPr>
      <w:r w:rsidRPr="00F06E92">
        <w:rPr>
          <w:rFonts w:ascii="Times New Roman" w:hAnsi="Times New Roman"/>
          <w:sz w:val="24"/>
          <w:szCs w:val="24"/>
          <w:lang w:val="bg-BG" w:eastAsia="bg-BG"/>
        </w:rPr>
        <w:t xml:space="preserve">На основание чл. 31, ал. 2 от Устройствения правилник на Министерския съвет и на неговата администрация (УПМСНА), представям на Вашето внимание проект на </w:t>
      </w:r>
      <w:r w:rsidR="00665BB0" w:rsidRPr="00665BB0">
        <w:rPr>
          <w:rFonts w:ascii="Times New Roman" w:hAnsi="Times New Roman"/>
          <w:sz w:val="24"/>
          <w:szCs w:val="24"/>
          <w:lang w:val="bg-BG" w:eastAsia="bg-BG"/>
        </w:rPr>
        <w:t>Постановление на Министерския съвет за приемане на Наредба за отпадъците от обувки и текстил</w:t>
      </w:r>
      <w:r w:rsidR="0093765C" w:rsidRPr="00F06E92">
        <w:rPr>
          <w:rFonts w:ascii="Times New Roman" w:hAnsi="Times New Roman"/>
          <w:sz w:val="24"/>
          <w:szCs w:val="24"/>
          <w:lang w:val="bg-BG" w:eastAsia="bg-BG"/>
        </w:rPr>
        <w:t>.</w:t>
      </w:r>
    </w:p>
    <w:p w:rsidR="00665BB0" w:rsidRPr="00665BB0" w:rsidRDefault="00665BB0" w:rsidP="00665BB0">
      <w:pPr>
        <w:spacing w:line="240" w:lineRule="auto"/>
        <w:ind w:firstLine="851"/>
        <w:jc w:val="both"/>
        <w:rPr>
          <w:rFonts w:ascii="Times New Roman" w:hAnsi="Times New Roman"/>
          <w:b/>
          <w:sz w:val="24"/>
          <w:szCs w:val="24"/>
          <w:lang w:val="bg-BG" w:eastAsia="bg-BG"/>
        </w:rPr>
      </w:pPr>
      <w:r w:rsidRPr="00665BB0">
        <w:rPr>
          <w:rFonts w:ascii="Times New Roman" w:hAnsi="Times New Roman"/>
          <w:b/>
          <w:sz w:val="24"/>
          <w:szCs w:val="24"/>
          <w:lang w:val="bg-BG" w:eastAsia="bg-BG"/>
        </w:rPr>
        <w:t>Причини, които налагат приемането на проекта на Наредба за</w:t>
      </w:r>
      <w:r>
        <w:rPr>
          <w:rFonts w:ascii="Times New Roman" w:hAnsi="Times New Roman"/>
          <w:b/>
          <w:sz w:val="24"/>
          <w:szCs w:val="24"/>
          <w:lang w:val="bg-BG" w:eastAsia="bg-BG"/>
        </w:rPr>
        <w:t xml:space="preserve"> отпадъците от обувки и текстил:</w:t>
      </w:r>
    </w:p>
    <w:p w:rsidR="00665BB0" w:rsidRDefault="00665BB0" w:rsidP="00665BB0">
      <w:pPr>
        <w:spacing w:line="240" w:lineRule="auto"/>
        <w:ind w:firstLine="851"/>
        <w:jc w:val="both"/>
        <w:rPr>
          <w:rFonts w:ascii="Times New Roman" w:hAnsi="Times New Roman"/>
          <w:sz w:val="24"/>
          <w:szCs w:val="24"/>
          <w:lang w:val="bg-BG" w:eastAsia="bg-BG"/>
        </w:rPr>
      </w:pPr>
      <w:r w:rsidRPr="00665BB0">
        <w:rPr>
          <w:rFonts w:ascii="Times New Roman" w:hAnsi="Times New Roman"/>
          <w:sz w:val="24"/>
          <w:szCs w:val="24"/>
          <w:lang w:val="bg-BG" w:eastAsia="bg-BG"/>
        </w:rPr>
        <w:t>Към настоящия момент в България отпадъците от обувки и текстил, генерирани от българските домакинства попадат директно в к</w:t>
      </w:r>
      <w:r>
        <w:rPr>
          <w:rFonts w:ascii="Times New Roman" w:hAnsi="Times New Roman"/>
          <w:sz w:val="24"/>
          <w:szCs w:val="24"/>
          <w:lang w:val="bg-BG" w:eastAsia="bg-BG"/>
        </w:rPr>
        <w:t>онтейнерите</w:t>
      </w:r>
      <w:r w:rsidRPr="00665BB0">
        <w:rPr>
          <w:rFonts w:ascii="Times New Roman" w:hAnsi="Times New Roman"/>
          <w:sz w:val="24"/>
          <w:szCs w:val="24"/>
          <w:lang w:val="bg-BG" w:eastAsia="bg-BG"/>
        </w:rPr>
        <w:t xml:space="preserve"> за битов отпадък. Не малка част от тях са обект и се третират посредством нерегламентирани практики чрез изгаряне с цел отопление, което оказва неблагоприятен ефект както върху човешкото здраве, така и върху компонентите на околната среда. </w:t>
      </w:r>
    </w:p>
    <w:p w:rsidR="00C47143" w:rsidRPr="00C47143" w:rsidRDefault="00C47143" w:rsidP="00C47143">
      <w:pPr>
        <w:spacing w:line="240" w:lineRule="auto"/>
        <w:ind w:firstLine="851"/>
        <w:jc w:val="both"/>
        <w:rPr>
          <w:rFonts w:ascii="Times New Roman" w:hAnsi="Times New Roman"/>
          <w:sz w:val="24"/>
          <w:szCs w:val="24"/>
          <w:lang w:val="bg-BG" w:eastAsia="bg-BG" w:bidi="bg-BG"/>
        </w:rPr>
      </w:pPr>
      <w:r w:rsidRPr="00C47143">
        <w:rPr>
          <w:rFonts w:ascii="Times New Roman" w:hAnsi="Times New Roman"/>
          <w:sz w:val="24"/>
          <w:szCs w:val="24"/>
          <w:lang w:val="bg-BG" w:eastAsia="bg-BG" w:bidi="bg-BG"/>
        </w:rPr>
        <w:t>Директива (ЕС) 2018/851 на Европейския парламент и на Съвета от 30 май 2018 г</w:t>
      </w:r>
      <w:r w:rsidRPr="00C47143">
        <w:rPr>
          <w:rFonts w:ascii="Times New Roman" w:hAnsi="Times New Roman"/>
          <w:sz w:val="24"/>
          <w:szCs w:val="24"/>
          <w:lang w:val="en-GB" w:eastAsia="bg-BG"/>
        </w:rPr>
        <w:t>.</w:t>
      </w:r>
      <w:r w:rsidRPr="00C47143">
        <w:rPr>
          <w:rFonts w:ascii="Times New Roman" w:hAnsi="Times New Roman"/>
          <w:sz w:val="24"/>
          <w:szCs w:val="24"/>
          <w:lang w:val="bg-BG" w:eastAsia="bg-BG" w:bidi="bg-BG"/>
        </w:rPr>
        <w:t xml:space="preserve"> за изменение на рамковата директива 2008/98/ЕО относно отпадъците въвежда нови и променя част от разпоредбите за управлението на отпадъците. </w:t>
      </w:r>
      <w:r w:rsidR="00981EDE">
        <w:rPr>
          <w:rFonts w:ascii="Times New Roman" w:hAnsi="Times New Roman"/>
          <w:sz w:val="24"/>
          <w:szCs w:val="24"/>
          <w:lang w:val="bg-BG" w:eastAsia="bg-BG" w:bidi="bg-BG"/>
        </w:rPr>
        <w:t>Въвежда се изискване за разделно събиране на отпадъци от обувки и текстил.</w:t>
      </w:r>
      <w:r w:rsidR="000F4CBB" w:rsidRPr="000F4CBB">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Директивата</w:t>
      </w:r>
      <w:proofErr w:type="spellEnd"/>
      <w:r w:rsidR="000F4CBB" w:rsidRPr="00AD083C">
        <w:rPr>
          <w:rFonts w:ascii="Times New Roman" w:eastAsia="Times New Roman" w:hAnsi="Times New Roman"/>
          <w:sz w:val="24"/>
          <w:szCs w:val="24"/>
        </w:rPr>
        <w:t xml:space="preserve"> е </w:t>
      </w:r>
      <w:proofErr w:type="spellStart"/>
      <w:r w:rsidR="000F4CBB" w:rsidRPr="00AD083C">
        <w:rPr>
          <w:rFonts w:ascii="Times New Roman" w:eastAsia="Times New Roman" w:hAnsi="Times New Roman"/>
          <w:sz w:val="24"/>
          <w:szCs w:val="24"/>
        </w:rPr>
        <w:t>напълно</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транспонирана</w:t>
      </w:r>
      <w:proofErr w:type="spellEnd"/>
      <w:r w:rsidR="000F4CBB" w:rsidRPr="00AD083C">
        <w:rPr>
          <w:rFonts w:ascii="Times New Roman" w:eastAsia="Times New Roman" w:hAnsi="Times New Roman"/>
          <w:sz w:val="24"/>
          <w:szCs w:val="24"/>
        </w:rPr>
        <w:t xml:space="preserve"> в </w:t>
      </w:r>
      <w:proofErr w:type="spellStart"/>
      <w:r w:rsidR="000F4CBB" w:rsidRPr="00AD083C">
        <w:rPr>
          <w:rFonts w:ascii="Times New Roman" w:eastAsia="Times New Roman" w:hAnsi="Times New Roman"/>
          <w:sz w:val="24"/>
          <w:szCs w:val="24"/>
        </w:rPr>
        <w:t>българското</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законодателство</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чрез</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Постановление</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на</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Министерския</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съвет</w:t>
      </w:r>
      <w:proofErr w:type="spellEnd"/>
      <w:r w:rsidR="000F4CBB" w:rsidRPr="00AD083C">
        <w:rPr>
          <w:rFonts w:ascii="Times New Roman" w:eastAsia="Times New Roman" w:hAnsi="Times New Roman"/>
          <w:sz w:val="24"/>
          <w:szCs w:val="24"/>
        </w:rPr>
        <w:t xml:space="preserve"> № 420 </w:t>
      </w:r>
      <w:proofErr w:type="spellStart"/>
      <w:r w:rsidR="000F4CBB" w:rsidRPr="00AD083C">
        <w:rPr>
          <w:rFonts w:ascii="Times New Roman" w:eastAsia="Times New Roman" w:hAnsi="Times New Roman"/>
          <w:sz w:val="24"/>
          <w:szCs w:val="24"/>
        </w:rPr>
        <w:t>от</w:t>
      </w:r>
      <w:proofErr w:type="spellEnd"/>
      <w:r w:rsidR="000F4CBB" w:rsidRPr="00AD083C">
        <w:rPr>
          <w:rFonts w:ascii="Times New Roman" w:eastAsia="Times New Roman" w:hAnsi="Times New Roman"/>
          <w:sz w:val="24"/>
          <w:szCs w:val="24"/>
        </w:rPr>
        <w:t xml:space="preserve"> 31.12.2020 г. </w:t>
      </w:r>
      <w:proofErr w:type="spellStart"/>
      <w:r w:rsidR="000F4CBB" w:rsidRPr="00AD083C">
        <w:rPr>
          <w:rFonts w:ascii="Times New Roman" w:eastAsia="Times New Roman" w:hAnsi="Times New Roman"/>
          <w:sz w:val="24"/>
          <w:szCs w:val="24"/>
        </w:rPr>
        <w:t>за</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изменение</w:t>
      </w:r>
      <w:proofErr w:type="spellEnd"/>
      <w:r w:rsidR="000F4CBB" w:rsidRPr="00AD083C">
        <w:rPr>
          <w:rFonts w:ascii="Times New Roman" w:eastAsia="Times New Roman" w:hAnsi="Times New Roman"/>
          <w:sz w:val="24"/>
          <w:szCs w:val="24"/>
        </w:rPr>
        <w:t xml:space="preserve"> и </w:t>
      </w:r>
      <w:proofErr w:type="spellStart"/>
      <w:r w:rsidR="000F4CBB" w:rsidRPr="00AD083C">
        <w:rPr>
          <w:rFonts w:ascii="Times New Roman" w:eastAsia="Times New Roman" w:hAnsi="Times New Roman"/>
          <w:sz w:val="24"/>
          <w:szCs w:val="24"/>
        </w:rPr>
        <w:t>допълнение</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на</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нормативни</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актове</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на</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lastRenderedPageBreak/>
        <w:t>Министерския</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съвет</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обн</w:t>
      </w:r>
      <w:proofErr w:type="spellEnd"/>
      <w:r w:rsidR="000F4CBB" w:rsidRPr="00AD083C">
        <w:rPr>
          <w:rFonts w:ascii="Times New Roman" w:eastAsia="Times New Roman" w:hAnsi="Times New Roman"/>
          <w:sz w:val="24"/>
          <w:szCs w:val="24"/>
        </w:rPr>
        <w:t xml:space="preserve">., ДВ, </w:t>
      </w:r>
      <w:proofErr w:type="spellStart"/>
      <w:r w:rsidR="000F4CBB" w:rsidRPr="00AD083C">
        <w:rPr>
          <w:rFonts w:ascii="Times New Roman" w:eastAsia="Times New Roman" w:hAnsi="Times New Roman"/>
          <w:sz w:val="24"/>
          <w:szCs w:val="24"/>
        </w:rPr>
        <w:t>бр</w:t>
      </w:r>
      <w:proofErr w:type="spellEnd"/>
      <w:r w:rsidR="000F4CBB" w:rsidRPr="00AD083C">
        <w:rPr>
          <w:rFonts w:ascii="Times New Roman" w:eastAsia="Times New Roman" w:hAnsi="Times New Roman"/>
          <w:sz w:val="24"/>
          <w:szCs w:val="24"/>
        </w:rPr>
        <w:t xml:space="preserve">. 2/2021 г.) и </w:t>
      </w:r>
      <w:proofErr w:type="spellStart"/>
      <w:r w:rsidR="000F4CBB" w:rsidRPr="00AD083C">
        <w:rPr>
          <w:rFonts w:ascii="Times New Roman" w:eastAsia="Times New Roman" w:hAnsi="Times New Roman"/>
          <w:sz w:val="24"/>
          <w:szCs w:val="24"/>
        </w:rPr>
        <w:t>Закон</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за</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изменение</w:t>
      </w:r>
      <w:proofErr w:type="spellEnd"/>
      <w:r w:rsidR="000F4CBB" w:rsidRPr="00AD083C">
        <w:rPr>
          <w:rFonts w:ascii="Times New Roman" w:eastAsia="Times New Roman" w:hAnsi="Times New Roman"/>
          <w:sz w:val="24"/>
          <w:szCs w:val="24"/>
        </w:rPr>
        <w:t xml:space="preserve"> и </w:t>
      </w:r>
      <w:proofErr w:type="spellStart"/>
      <w:r w:rsidR="000F4CBB" w:rsidRPr="00AD083C">
        <w:rPr>
          <w:rFonts w:ascii="Times New Roman" w:eastAsia="Times New Roman" w:hAnsi="Times New Roman"/>
          <w:sz w:val="24"/>
          <w:szCs w:val="24"/>
        </w:rPr>
        <w:t>допълнение</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на</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Закона</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за</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управление</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на</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отпадъците</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обн</w:t>
      </w:r>
      <w:proofErr w:type="spellEnd"/>
      <w:r w:rsidR="000F4CBB" w:rsidRPr="00AD083C">
        <w:rPr>
          <w:rFonts w:ascii="Times New Roman" w:eastAsia="Times New Roman" w:hAnsi="Times New Roman"/>
          <w:sz w:val="24"/>
          <w:szCs w:val="24"/>
        </w:rPr>
        <w:t xml:space="preserve">., ДВ, </w:t>
      </w:r>
      <w:proofErr w:type="spellStart"/>
      <w:r w:rsidR="000F4CBB" w:rsidRPr="00AD083C">
        <w:rPr>
          <w:rFonts w:ascii="Times New Roman" w:eastAsia="Times New Roman" w:hAnsi="Times New Roman"/>
          <w:sz w:val="24"/>
          <w:szCs w:val="24"/>
        </w:rPr>
        <w:t>бр</w:t>
      </w:r>
      <w:proofErr w:type="spellEnd"/>
      <w:r w:rsidR="000F4CBB" w:rsidRPr="00AD083C">
        <w:rPr>
          <w:rFonts w:ascii="Times New Roman" w:eastAsia="Times New Roman" w:hAnsi="Times New Roman"/>
          <w:sz w:val="24"/>
          <w:szCs w:val="24"/>
        </w:rPr>
        <w:t xml:space="preserve">. 19/2021 г.), </w:t>
      </w:r>
      <w:proofErr w:type="spellStart"/>
      <w:r w:rsidR="000F4CBB" w:rsidRPr="00AD083C">
        <w:rPr>
          <w:rFonts w:ascii="Times New Roman" w:eastAsia="Times New Roman" w:hAnsi="Times New Roman"/>
          <w:sz w:val="24"/>
          <w:szCs w:val="24"/>
        </w:rPr>
        <w:t>но</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доколкото</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този</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поток</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отпадъци</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не</w:t>
      </w:r>
      <w:proofErr w:type="spellEnd"/>
      <w:r w:rsidR="000F4CBB" w:rsidRPr="00AD083C">
        <w:rPr>
          <w:rFonts w:ascii="Times New Roman" w:eastAsia="Times New Roman" w:hAnsi="Times New Roman"/>
          <w:sz w:val="24"/>
          <w:szCs w:val="24"/>
        </w:rPr>
        <w:t xml:space="preserve"> е </w:t>
      </w:r>
      <w:proofErr w:type="spellStart"/>
      <w:r w:rsidR="000F4CBB" w:rsidRPr="00AD083C">
        <w:rPr>
          <w:rFonts w:ascii="Times New Roman" w:eastAsia="Times New Roman" w:hAnsi="Times New Roman"/>
          <w:sz w:val="24"/>
          <w:szCs w:val="24"/>
        </w:rPr>
        <w:t>бил</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предмет</w:t>
      </w:r>
      <w:proofErr w:type="spellEnd"/>
      <w:r w:rsidR="000F4CBB" w:rsidRPr="00AD083C">
        <w:rPr>
          <w:rFonts w:ascii="Times New Roman" w:eastAsia="Times New Roman" w:hAnsi="Times New Roman"/>
          <w:sz w:val="24"/>
          <w:szCs w:val="24"/>
        </w:rPr>
        <w:t xml:space="preserve"> </w:t>
      </w:r>
      <w:proofErr w:type="spellStart"/>
      <w:proofErr w:type="gramStart"/>
      <w:r w:rsidR="000F4CBB" w:rsidRPr="00AD083C">
        <w:rPr>
          <w:rFonts w:ascii="Times New Roman" w:eastAsia="Times New Roman" w:hAnsi="Times New Roman"/>
          <w:sz w:val="24"/>
          <w:szCs w:val="24"/>
        </w:rPr>
        <w:t>на</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специфична</w:t>
      </w:r>
      <w:proofErr w:type="spellEnd"/>
      <w:proofErr w:type="gram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нормативна</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уредба</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се</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налага</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приемане</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на</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нов</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акт</w:t>
      </w:r>
      <w:proofErr w:type="spellEnd"/>
      <w:r w:rsidR="000F4CBB" w:rsidRPr="00AD083C">
        <w:rPr>
          <w:rFonts w:ascii="Times New Roman" w:eastAsia="Times New Roman" w:hAnsi="Times New Roman"/>
          <w:sz w:val="24"/>
          <w:szCs w:val="24"/>
        </w:rPr>
        <w:t xml:space="preserve">, с </w:t>
      </w:r>
      <w:proofErr w:type="spellStart"/>
      <w:r w:rsidR="000F4CBB" w:rsidRPr="00AD083C">
        <w:rPr>
          <w:rFonts w:ascii="Times New Roman" w:eastAsia="Times New Roman" w:hAnsi="Times New Roman"/>
          <w:sz w:val="24"/>
          <w:szCs w:val="24"/>
        </w:rPr>
        <w:t>който</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да</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се</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осигури</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прилагане</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на</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вече</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транспонирани</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изисквания</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на</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правото</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на</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Европейския</w:t>
      </w:r>
      <w:proofErr w:type="spellEnd"/>
      <w:r w:rsidR="000F4CBB" w:rsidRPr="00AD083C">
        <w:rPr>
          <w:rFonts w:ascii="Times New Roman" w:eastAsia="Times New Roman" w:hAnsi="Times New Roman"/>
          <w:sz w:val="24"/>
          <w:szCs w:val="24"/>
        </w:rPr>
        <w:t xml:space="preserve"> </w:t>
      </w:r>
      <w:proofErr w:type="spellStart"/>
      <w:r w:rsidR="000F4CBB" w:rsidRPr="00AD083C">
        <w:rPr>
          <w:rFonts w:ascii="Times New Roman" w:eastAsia="Times New Roman" w:hAnsi="Times New Roman"/>
          <w:sz w:val="24"/>
          <w:szCs w:val="24"/>
        </w:rPr>
        <w:t>съюз</w:t>
      </w:r>
      <w:proofErr w:type="spellEnd"/>
      <w:r w:rsidR="000F4CBB" w:rsidRPr="00AD083C">
        <w:rPr>
          <w:rFonts w:ascii="Times New Roman" w:eastAsia="Times New Roman" w:hAnsi="Times New Roman"/>
          <w:sz w:val="24"/>
          <w:szCs w:val="24"/>
        </w:rPr>
        <w:t>.“</w:t>
      </w:r>
    </w:p>
    <w:p w:rsidR="00C47143" w:rsidRPr="00C47143" w:rsidRDefault="00C47143" w:rsidP="00C47143">
      <w:pPr>
        <w:spacing w:line="240" w:lineRule="auto"/>
        <w:ind w:firstLine="851"/>
        <w:jc w:val="both"/>
        <w:rPr>
          <w:rFonts w:ascii="Times New Roman" w:hAnsi="Times New Roman"/>
          <w:b/>
          <w:i/>
          <w:sz w:val="24"/>
          <w:szCs w:val="24"/>
          <w:lang w:val="bg-BG" w:eastAsia="bg-BG" w:bidi="bg-BG"/>
        </w:rPr>
      </w:pPr>
      <w:r w:rsidRPr="00981EDE">
        <w:rPr>
          <w:rFonts w:ascii="Times New Roman" w:hAnsi="Times New Roman"/>
          <w:sz w:val="24"/>
          <w:szCs w:val="24"/>
          <w:lang w:val="bg-BG" w:eastAsia="bg-BG"/>
        </w:rPr>
        <w:t>В чл. 11, параграф 1 се добавя изискването: При спазване на член 10, параграфи 2 и 3, държавите членки въвеждат разделно събиране най-малкото за хартия, метал, пластмаса и стъкло, а от 1 януари 2025 г. и за текстил. Също така „До 31 декември 2024 г. Комисията разглежда възможността за определянето на цели за подготовка за повторна употреба и рециклиране на отпадъците от строителство и разрушаване и техните фракции от специфични материали, текстилните отпадъци, отпадъците от търговски дейности, неопасните промишлени отпадъци и други потоци от отпадъци, както и на цели за подготовката за повторна употреба на битовите</w:t>
      </w:r>
      <w:r w:rsidRPr="00C47143">
        <w:rPr>
          <w:rFonts w:ascii="Times New Roman" w:hAnsi="Times New Roman"/>
          <w:sz w:val="24"/>
          <w:szCs w:val="24"/>
          <w:lang w:val="bg-BG" w:eastAsia="bg-BG"/>
        </w:rPr>
        <w:t xml:space="preserve"> отпадъци и цели за рециклиране на битовите биологични отпадъци. </w:t>
      </w:r>
    </w:p>
    <w:p w:rsidR="00C47143" w:rsidRDefault="00C47143" w:rsidP="00981EDE">
      <w:pPr>
        <w:spacing w:line="240" w:lineRule="auto"/>
        <w:ind w:firstLine="851"/>
        <w:jc w:val="both"/>
        <w:rPr>
          <w:rFonts w:ascii="Times New Roman" w:hAnsi="Times New Roman"/>
          <w:sz w:val="24"/>
          <w:szCs w:val="24"/>
          <w:lang w:val="bg-BG" w:eastAsia="bg-BG" w:bidi="bg-BG"/>
        </w:rPr>
      </w:pPr>
      <w:r w:rsidRPr="00C47143">
        <w:rPr>
          <w:rFonts w:ascii="Times New Roman" w:hAnsi="Times New Roman"/>
          <w:sz w:val="24"/>
          <w:szCs w:val="24"/>
          <w:lang w:val="bg-BG" w:eastAsia="bg-BG" w:bidi="bg-BG"/>
        </w:rPr>
        <w:t xml:space="preserve">Законодателният пакет на Европейската комисия, задължава държавите-членки на ЕС да предприемат мерки за предотвратяване образуването на отпадъци от текстил, част от потока на битови отпадъци чрез насърчаване на тяхната повторната употреба, чрез задължителното им разделно събиране. </w:t>
      </w:r>
    </w:p>
    <w:p w:rsidR="00665BB0" w:rsidRPr="00665BB0" w:rsidRDefault="00665BB0" w:rsidP="00665BB0">
      <w:pPr>
        <w:spacing w:line="240" w:lineRule="auto"/>
        <w:ind w:firstLine="851"/>
        <w:jc w:val="both"/>
        <w:rPr>
          <w:rFonts w:ascii="Times New Roman" w:hAnsi="Times New Roman"/>
          <w:sz w:val="24"/>
          <w:szCs w:val="24"/>
          <w:lang w:val="bg-BG" w:eastAsia="bg-BG"/>
        </w:rPr>
      </w:pPr>
      <w:r w:rsidRPr="00665BB0">
        <w:rPr>
          <w:rFonts w:ascii="Times New Roman" w:hAnsi="Times New Roman"/>
          <w:sz w:val="24"/>
          <w:szCs w:val="24"/>
          <w:lang w:val="bg-BG" w:eastAsia="bg-BG"/>
        </w:rPr>
        <w:t>Понастоящем в законодателството на Република България и в подзаконовите нормативни актове по прилагането му, не съществува нормативен акт – правна рамка, която да обединява цялата дейност, свързана и концентрирана по отношение на отпадъците от обувки и от текстил, изискванията за разделното им събиране, транспортирането, съхраняването, и последващото третиране, в т.ч. рециклирането, оползотворяването и/или обезвреждането на отпадъци от обувки и текстил /тук и по-долу за краткост: „ООТ“/, предотвратяването и ограничаването на замърсяването на въздуха, водите и почвите, както и ограничаването на риска за човешкото здраве и околната среда в резултат на третирането и транспортирането на тези отпадъци, случаите и условията за носене на отговорност от първоначалния причинител на ООТ по цялата верига от неговото събиране до третирането му, както и за споделяне и прехвърляне на отговорността между лицата, участващи във веригата за събиране и третиране на ООТ, мерките, които определят носенето на разширена отговорност от производителите, в т.ч. лицата, които пускат на пазара обувки и текстил, създаването на системи за разделно събиране на ООТ.</w:t>
      </w:r>
    </w:p>
    <w:p w:rsidR="00665BB0" w:rsidRPr="00665BB0" w:rsidRDefault="00665BB0" w:rsidP="00665BB0">
      <w:pPr>
        <w:spacing w:line="240" w:lineRule="auto"/>
        <w:ind w:firstLine="851"/>
        <w:jc w:val="both"/>
        <w:rPr>
          <w:rFonts w:ascii="Times New Roman" w:hAnsi="Times New Roman"/>
          <w:sz w:val="24"/>
          <w:szCs w:val="24"/>
          <w:lang w:val="bg-BG" w:eastAsia="bg-BG"/>
        </w:rPr>
      </w:pPr>
      <w:r w:rsidRPr="00665BB0">
        <w:rPr>
          <w:rFonts w:ascii="Times New Roman" w:hAnsi="Times New Roman"/>
          <w:sz w:val="24"/>
          <w:szCs w:val="24"/>
          <w:lang w:val="bg-BG" w:eastAsia="bg-BG"/>
        </w:rPr>
        <w:t xml:space="preserve">Законодателните решения дадени от Закона за управление на отпадъците /ЗУО/ не създават такива правила и не дават възможност за прилагане на ефективни мерки за реализиране на целите. В същото време Република България, като държава – членка започна да изгражда инфраструктура за управление на отпадъците и на редица места такава действа и е в експлоатация. Поради това е от основно значение да се определят ясни дългосрочни цели на политиката, за да се насочват мерките и инвестициите, по-специално като се предотвратява създаването на структурен </w:t>
      </w:r>
      <w:proofErr w:type="spellStart"/>
      <w:r w:rsidRPr="00665BB0">
        <w:rPr>
          <w:rFonts w:ascii="Times New Roman" w:hAnsi="Times New Roman"/>
          <w:sz w:val="24"/>
          <w:szCs w:val="24"/>
          <w:lang w:val="bg-BG" w:eastAsia="bg-BG"/>
        </w:rPr>
        <w:t>свръхкапацитет</w:t>
      </w:r>
      <w:proofErr w:type="spellEnd"/>
      <w:r w:rsidRPr="00665BB0">
        <w:rPr>
          <w:rFonts w:ascii="Times New Roman" w:hAnsi="Times New Roman"/>
          <w:sz w:val="24"/>
          <w:szCs w:val="24"/>
          <w:lang w:val="bg-BG" w:eastAsia="bg-BG"/>
        </w:rPr>
        <w:t xml:space="preserve"> за третиране на остатъчни отпадъци и блокирането на </w:t>
      </w:r>
      <w:proofErr w:type="spellStart"/>
      <w:r w:rsidRPr="00665BB0">
        <w:rPr>
          <w:rFonts w:ascii="Times New Roman" w:hAnsi="Times New Roman"/>
          <w:sz w:val="24"/>
          <w:szCs w:val="24"/>
          <w:lang w:val="bg-BG" w:eastAsia="bg-BG"/>
        </w:rPr>
        <w:t>рециклируеми</w:t>
      </w:r>
      <w:proofErr w:type="spellEnd"/>
      <w:r w:rsidRPr="00665BB0">
        <w:rPr>
          <w:rFonts w:ascii="Times New Roman" w:hAnsi="Times New Roman"/>
          <w:sz w:val="24"/>
          <w:szCs w:val="24"/>
          <w:lang w:val="bg-BG" w:eastAsia="bg-BG"/>
        </w:rPr>
        <w:t xml:space="preserve"> материали на по-ниските равнища на йерархията на отпадъците. За тези цели е необходима създаване на нормативен акт, който да дава конкретна и изчерпателна правна рамка. </w:t>
      </w:r>
    </w:p>
    <w:p w:rsidR="00665BB0" w:rsidRDefault="00665BB0" w:rsidP="00665BB0">
      <w:pPr>
        <w:spacing w:line="240" w:lineRule="auto"/>
        <w:ind w:firstLine="851"/>
        <w:jc w:val="both"/>
        <w:rPr>
          <w:rFonts w:ascii="Times New Roman" w:hAnsi="Times New Roman"/>
          <w:sz w:val="24"/>
          <w:szCs w:val="24"/>
          <w:lang w:val="bg-BG" w:eastAsia="bg-BG"/>
        </w:rPr>
      </w:pPr>
      <w:r w:rsidRPr="00665BB0">
        <w:rPr>
          <w:rFonts w:ascii="Times New Roman" w:hAnsi="Times New Roman"/>
          <w:sz w:val="24"/>
          <w:szCs w:val="24"/>
          <w:lang w:val="bg-BG" w:eastAsia="bg-BG"/>
        </w:rPr>
        <w:t xml:space="preserve">Към настоящия момент отделни елементи на кръговата икономика са залегнали в ЗУО, като принципа на Разширената отговорност на производителя, която обаче не стига дотам да отчита спецификите на отделни видове отпадъци, а това се оказва от особено значение в икономически, социален и екологичен аспект. Както посочва Директива 2008/98/ЕО, Опитът сочи, че независимо от разпределението на отговорностите за управлението на отпадъците между публичните и частните организации, системите за управление на отпадъците могат да допринесат за постигането </w:t>
      </w:r>
      <w:r w:rsidRPr="00665BB0">
        <w:rPr>
          <w:rFonts w:ascii="Times New Roman" w:hAnsi="Times New Roman"/>
          <w:sz w:val="24"/>
          <w:szCs w:val="24"/>
          <w:lang w:val="bg-BG" w:eastAsia="bg-BG"/>
        </w:rPr>
        <w:lastRenderedPageBreak/>
        <w:t xml:space="preserve">на кръгова икономика и че решението относно разпределянето на отговорностите често зависи от географските и структурните условия. Затова правилата, установени в директивата, позволяват съществуването както на системи за управление на отпадъците, при които общините носят общата отговорност за събиране на битовите отпадъци, така и на системи, при които тези услуги се възлагат на частни оператори, или всякакъв друг вид разпределение на отговорностите между обществени и частни организации. Изборът на система или евентуалната ѝ смяна остава отговорност на държавите членки. В този смисъл е разработен и създаден проектът за </w:t>
      </w:r>
      <w:r w:rsidR="009F23AE">
        <w:rPr>
          <w:rFonts w:ascii="Times New Roman" w:hAnsi="Times New Roman"/>
          <w:sz w:val="24"/>
          <w:szCs w:val="24"/>
          <w:lang w:val="bg-BG" w:eastAsia="bg-BG"/>
        </w:rPr>
        <w:t>Н</w:t>
      </w:r>
      <w:r w:rsidR="009F23AE" w:rsidRPr="00665BB0">
        <w:rPr>
          <w:rFonts w:ascii="Times New Roman" w:hAnsi="Times New Roman"/>
          <w:sz w:val="24"/>
          <w:szCs w:val="24"/>
          <w:lang w:val="bg-BG" w:eastAsia="bg-BG"/>
        </w:rPr>
        <w:t>аредба за отпадъците от обувки и текстил.</w:t>
      </w:r>
    </w:p>
    <w:p w:rsidR="009F23AE" w:rsidRDefault="009F23AE" w:rsidP="009F23AE">
      <w:pPr>
        <w:spacing w:line="240" w:lineRule="auto"/>
        <w:ind w:firstLine="851"/>
        <w:jc w:val="both"/>
        <w:rPr>
          <w:rFonts w:ascii="Times New Roman" w:hAnsi="Times New Roman"/>
          <w:sz w:val="24"/>
          <w:szCs w:val="24"/>
          <w:lang w:val="bg-BG" w:eastAsia="bg-BG"/>
        </w:rPr>
      </w:pPr>
      <w:r w:rsidRPr="009F23AE">
        <w:rPr>
          <w:rFonts w:ascii="Times New Roman" w:hAnsi="Times New Roman"/>
          <w:sz w:val="24"/>
          <w:szCs w:val="24"/>
          <w:lang w:val="bg-BG" w:eastAsia="bg-BG"/>
        </w:rPr>
        <w:t>В Закона за опазване на околната среда (ЗООС) се съдържат основните принципи на съвременната европейска екологична политика и се очертават принципите за защита на компонентите на околната среда – като например „устойчиво развитие”, „предимство на предотвратяване пред обезвреждане”, „замърсителят плаща” и интегрирането на политиката на опазване на околната среда в секторните и регионалните политики, законът не отчита предизвикателствата с оглед на управлението на битовите отпадъци, които произтичат от техния твърде сложен и смесен състав, непосредствената близост на образуваните отпадъци до гражданите, много голямата видимост в рамките на обществото, както и от тяхното въздействие върху околната среда и човешкото здраве. Управлението на битовите отпадъци и отпадъците от промишлеността, получени от текстил и обувки, изисква по-адекватна и оттам по-сложна система, включваща ефикасна система за събиране, ефективна система за сортиране и подходящо проследяване на потоците от отпадъци, активно участие на гражданите и предприятията, инфраструктура, адаптирана към конкретния състав на отпадъците, и добре изградена система за финансиране.</w:t>
      </w:r>
    </w:p>
    <w:p w:rsidR="009F23AE" w:rsidRPr="009F23AE" w:rsidRDefault="009F23AE" w:rsidP="009F23AE">
      <w:pPr>
        <w:spacing w:line="240" w:lineRule="auto"/>
        <w:ind w:firstLine="851"/>
        <w:jc w:val="both"/>
        <w:rPr>
          <w:rFonts w:ascii="Times New Roman" w:hAnsi="Times New Roman"/>
          <w:sz w:val="24"/>
          <w:szCs w:val="24"/>
          <w:lang w:val="bg-BG" w:eastAsia="bg-BG"/>
        </w:rPr>
      </w:pPr>
      <w:r w:rsidRPr="009F23AE">
        <w:rPr>
          <w:rFonts w:ascii="Times New Roman" w:hAnsi="Times New Roman"/>
          <w:sz w:val="24"/>
          <w:szCs w:val="24"/>
          <w:lang w:val="bg-BG" w:eastAsia="bg-BG"/>
        </w:rPr>
        <w:t>Не са уредени отделни въпроси, свързани с взаимодействието и координацията между компетентните органи както на национално ниво, така и между компетентните органи на Република България, Европейската комисия и компетентните органи на другите държави членки. Съществуват предпоставки за заобикаляне на разпоредбите, които затрудняват официалния контрол при проследяването на всички елементи при пускането на пазара на дрехи втора употреба при дейности, квалифициращи се като такива по повторна употреба. Недостатъчно ясно са дефинирани или изобщо не са определени основни понятия, отнасящи се до лицата, които пускат на пазара обувки и текстил, материалното оползотворяване, предоставяне на пазара, повторна употреба, предварително третиране, подготовка за повторна употреба.</w:t>
      </w:r>
    </w:p>
    <w:p w:rsidR="009F23AE" w:rsidRPr="00981EDE" w:rsidRDefault="009F23AE" w:rsidP="009F23AE">
      <w:pPr>
        <w:spacing w:line="240" w:lineRule="auto"/>
        <w:ind w:firstLine="851"/>
        <w:jc w:val="both"/>
        <w:rPr>
          <w:rFonts w:ascii="Times New Roman" w:hAnsi="Times New Roman"/>
          <w:b/>
          <w:sz w:val="24"/>
          <w:szCs w:val="24"/>
          <w:lang w:val="bg-BG" w:eastAsia="bg-BG"/>
        </w:rPr>
      </w:pPr>
      <w:r w:rsidRPr="00981EDE">
        <w:rPr>
          <w:rFonts w:ascii="Times New Roman" w:hAnsi="Times New Roman"/>
          <w:b/>
          <w:sz w:val="24"/>
          <w:szCs w:val="24"/>
          <w:lang w:val="bg-BG" w:eastAsia="bg-BG"/>
        </w:rPr>
        <w:t xml:space="preserve">Целите, които се поставят с приемането на </w:t>
      </w:r>
      <w:r w:rsidR="00981EDE" w:rsidRPr="00981EDE">
        <w:rPr>
          <w:rFonts w:ascii="Times New Roman" w:hAnsi="Times New Roman"/>
          <w:b/>
          <w:sz w:val="24"/>
          <w:szCs w:val="24"/>
          <w:lang w:val="bg-BG" w:eastAsia="bg-BG"/>
        </w:rPr>
        <w:t>проекта на Наредба за отпадъците от обувки и текстил</w:t>
      </w:r>
      <w:r w:rsidR="00981EDE">
        <w:rPr>
          <w:rFonts w:ascii="Times New Roman" w:hAnsi="Times New Roman"/>
          <w:b/>
          <w:sz w:val="24"/>
          <w:szCs w:val="24"/>
          <w:lang w:val="bg-BG" w:eastAsia="bg-BG"/>
        </w:rPr>
        <w:t>:</w:t>
      </w:r>
    </w:p>
    <w:p w:rsidR="009F23AE" w:rsidRPr="009F23AE" w:rsidRDefault="009F23AE" w:rsidP="009F23AE">
      <w:pPr>
        <w:spacing w:line="240" w:lineRule="auto"/>
        <w:ind w:firstLine="851"/>
        <w:jc w:val="both"/>
        <w:rPr>
          <w:rFonts w:ascii="Times New Roman" w:hAnsi="Times New Roman"/>
          <w:sz w:val="24"/>
          <w:szCs w:val="24"/>
          <w:lang w:val="bg-BG" w:eastAsia="bg-BG"/>
        </w:rPr>
      </w:pPr>
      <w:r w:rsidRPr="009F23AE">
        <w:rPr>
          <w:rFonts w:ascii="Times New Roman" w:hAnsi="Times New Roman"/>
          <w:sz w:val="24"/>
          <w:szCs w:val="24"/>
          <w:lang w:val="bg-BG" w:eastAsia="bg-BG"/>
        </w:rPr>
        <w:t>Основните формулирани цели, които се постигат с приемане на Наредбата:</w:t>
      </w:r>
    </w:p>
    <w:p w:rsidR="009F23AE" w:rsidRPr="009F23AE" w:rsidRDefault="009F23AE" w:rsidP="009F23AE">
      <w:pPr>
        <w:spacing w:line="240" w:lineRule="auto"/>
        <w:ind w:firstLine="851"/>
        <w:jc w:val="both"/>
        <w:rPr>
          <w:rFonts w:ascii="Times New Roman" w:hAnsi="Times New Roman"/>
          <w:sz w:val="24"/>
          <w:szCs w:val="24"/>
          <w:lang w:val="bg-BG" w:eastAsia="bg-BG"/>
        </w:rPr>
      </w:pPr>
      <w:r w:rsidRPr="009F23AE">
        <w:rPr>
          <w:rFonts w:ascii="Times New Roman" w:hAnsi="Times New Roman"/>
          <w:sz w:val="24"/>
          <w:szCs w:val="24"/>
          <w:lang w:val="bg-BG" w:eastAsia="bg-BG"/>
        </w:rPr>
        <w:t>1.</w:t>
      </w:r>
      <w:r w:rsidRPr="009F23AE">
        <w:rPr>
          <w:rFonts w:ascii="Times New Roman" w:hAnsi="Times New Roman"/>
          <w:sz w:val="24"/>
          <w:szCs w:val="24"/>
          <w:lang w:val="bg-BG" w:eastAsia="bg-BG"/>
        </w:rPr>
        <w:tab/>
        <w:t>Изпълнение на европейските изисквания за предприемане на мерки за предотвратяване образуването на отпадъци от текстил като част от потока на битовите отпадъци, чрез насърчаване на повторната употреба</w:t>
      </w:r>
    </w:p>
    <w:p w:rsidR="009F23AE" w:rsidRPr="009F23AE" w:rsidRDefault="009F23AE" w:rsidP="009F23AE">
      <w:pPr>
        <w:spacing w:line="240" w:lineRule="auto"/>
        <w:ind w:firstLine="851"/>
        <w:jc w:val="both"/>
        <w:rPr>
          <w:rFonts w:ascii="Times New Roman" w:hAnsi="Times New Roman"/>
          <w:sz w:val="24"/>
          <w:szCs w:val="24"/>
          <w:lang w:val="bg-BG" w:eastAsia="bg-BG"/>
        </w:rPr>
      </w:pPr>
      <w:r w:rsidRPr="009F23AE">
        <w:rPr>
          <w:rFonts w:ascii="Times New Roman" w:hAnsi="Times New Roman"/>
          <w:sz w:val="24"/>
          <w:szCs w:val="24"/>
          <w:lang w:val="bg-BG" w:eastAsia="bg-BG"/>
        </w:rPr>
        <w:t>2.</w:t>
      </w:r>
      <w:r w:rsidRPr="009F23AE">
        <w:rPr>
          <w:rFonts w:ascii="Times New Roman" w:hAnsi="Times New Roman"/>
          <w:sz w:val="24"/>
          <w:szCs w:val="24"/>
          <w:lang w:val="bg-BG" w:eastAsia="bg-BG"/>
        </w:rPr>
        <w:tab/>
        <w:t>Въвеждане на задължително разделно събиране на отпадъците от обувки и текстил.</w:t>
      </w:r>
    </w:p>
    <w:p w:rsidR="009F23AE" w:rsidRPr="009F23AE" w:rsidRDefault="009F23AE" w:rsidP="009F23AE">
      <w:pPr>
        <w:spacing w:line="240" w:lineRule="auto"/>
        <w:ind w:firstLine="851"/>
        <w:jc w:val="both"/>
        <w:rPr>
          <w:rFonts w:ascii="Times New Roman" w:hAnsi="Times New Roman"/>
          <w:sz w:val="24"/>
          <w:szCs w:val="24"/>
          <w:lang w:val="bg-BG" w:eastAsia="bg-BG"/>
        </w:rPr>
      </w:pPr>
      <w:r w:rsidRPr="009F23AE">
        <w:rPr>
          <w:rFonts w:ascii="Times New Roman" w:hAnsi="Times New Roman"/>
          <w:sz w:val="24"/>
          <w:szCs w:val="24"/>
          <w:lang w:val="bg-BG" w:eastAsia="bg-BG"/>
        </w:rPr>
        <w:t>3.</w:t>
      </w:r>
      <w:r w:rsidRPr="009F23AE">
        <w:rPr>
          <w:rFonts w:ascii="Times New Roman" w:hAnsi="Times New Roman"/>
          <w:sz w:val="24"/>
          <w:szCs w:val="24"/>
          <w:lang w:val="bg-BG" w:eastAsia="bg-BG"/>
        </w:rPr>
        <w:tab/>
        <w:t>Прекратяване на нерегламентираните практики по изгаряне на отпадъци от обувки и текстил с цел отопление от определени групи граждани с нисък социален статус.</w:t>
      </w:r>
    </w:p>
    <w:p w:rsidR="009F23AE" w:rsidRPr="009F23AE" w:rsidRDefault="009F23AE" w:rsidP="009F23AE">
      <w:pPr>
        <w:spacing w:line="240" w:lineRule="auto"/>
        <w:ind w:firstLine="851"/>
        <w:jc w:val="both"/>
        <w:rPr>
          <w:rFonts w:ascii="Times New Roman" w:hAnsi="Times New Roman"/>
          <w:sz w:val="24"/>
          <w:szCs w:val="24"/>
          <w:lang w:val="bg-BG" w:eastAsia="bg-BG"/>
        </w:rPr>
      </w:pPr>
      <w:r w:rsidRPr="009F23AE">
        <w:rPr>
          <w:rFonts w:ascii="Times New Roman" w:hAnsi="Times New Roman"/>
          <w:sz w:val="24"/>
          <w:szCs w:val="24"/>
          <w:lang w:val="bg-BG" w:eastAsia="bg-BG"/>
        </w:rPr>
        <w:t>4.</w:t>
      </w:r>
      <w:r w:rsidRPr="009F23AE">
        <w:rPr>
          <w:rFonts w:ascii="Times New Roman" w:hAnsi="Times New Roman"/>
          <w:sz w:val="24"/>
          <w:szCs w:val="24"/>
          <w:lang w:val="bg-BG" w:eastAsia="bg-BG"/>
        </w:rPr>
        <w:tab/>
        <w:t>Предотвратяване и намаляване на вредното въздействие върху околната среда и здравето на човека от образуването и управлението на отпадъците от обувки и текстил</w:t>
      </w:r>
    </w:p>
    <w:p w:rsidR="009F23AE" w:rsidRPr="009F23AE" w:rsidRDefault="009F23AE" w:rsidP="009F23AE">
      <w:pPr>
        <w:spacing w:line="240" w:lineRule="auto"/>
        <w:ind w:firstLine="851"/>
        <w:jc w:val="both"/>
        <w:rPr>
          <w:rFonts w:ascii="Times New Roman" w:hAnsi="Times New Roman"/>
          <w:sz w:val="24"/>
          <w:szCs w:val="24"/>
          <w:lang w:val="bg-BG" w:eastAsia="bg-BG"/>
        </w:rPr>
      </w:pPr>
      <w:r w:rsidRPr="009F23AE">
        <w:rPr>
          <w:rFonts w:ascii="Times New Roman" w:hAnsi="Times New Roman"/>
          <w:sz w:val="24"/>
          <w:szCs w:val="24"/>
          <w:lang w:val="bg-BG" w:eastAsia="bg-BG"/>
        </w:rPr>
        <w:lastRenderedPageBreak/>
        <w:t>5.</w:t>
      </w:r>
      <w:r w:rsidRPr="009F23AE">
        <w:rPr>
          <w:rFonts w:ascii="Times New Roman" w:hAnsi="Times New Roman"/>
          <w:sz w:val="24"/>
          <w:szCs w:val="24"/>
          <w:lang w:val="bg-BG" w:eastAsia="bg-BG"/>
        </w:rPr>
        <w:tab/>
        <w:t>Увеличаване количеството на повторно употребени, рециклирани и оползотворени чрез други операции отпадъци от обувки и текстил за ограничаване на обезвреждането им и намаляване на отрицателните въздействия от използването на ресурсите и повишаването на ефикасността от такова използване.</w:t>
      </w:r>
    </w:p>
    <w:p w:rsidR="00665BB0" w:rsidRDefault="009F23AE" w:rsidP="009F23AE">
      <w:pPr>
        <w:spacing w:line="240" w:lineRule="auto"/>
        <w:ind w:firstLine="851"/>
        <w:jc w:val="both"/>
        <w:rPr>
          <w:rFonts w:ascii="Times New Roman" w:hAnsi="Times New Roman"/>
          <w:sz w:val="24"/>
          <w:szCs w:val="24"/>
          <w:lang w:val="bg-BG" w:eastAsia="bg-BG"/>
        </w:rPr>
      </w:pPr>
      <w:r w:rsidRPr="009F23AE">
        <w:rPr>
          <w:rFonts w:ascii="Times New Roman" w:hAnsi="Times New Roman"/>
          <w:sz w:val="24"/>
          <w:szCs w:val="24"/>
          <w:lang w:val="bg-BG" w:eastAsia="bg-BG"/>
        </w:rPr>
        <w:t>6.</w:t>
      </w:r>
      <w:r w:rsidRPr="009F23AE">
        <w:rPr>
          <w:rFonts w:ascii="Times New Roman" w:hAnsi="Times New Roman"/>
          <w:sz w:val="24"/>
          <w:szCs w:val="24"/>
          <w:lang w:val="bg-BG" w:eastAsia="bg-BG"/>
        </w:rPr>
        <w:tab/>
        <w:t>Увеличаване на количествата рециклирани битови отпадъци и намаляване на количеството депонирани битови отпадъци във връзка с изпълнение на целите за битовите отпадъци, съгласно Рамковата директива за отпадъците (2008/98/ЕО изменена с Директива (ЕС)2018/851 на Европейския парламент и Съвета от 30 май 2018 г.) и Директива (ЕС)2018/850 на Европейския парламент и Съвета от 30 май 2018 г. за изменение на Директива 1999/31/ЕО:</w:t>
      </w:r>
    </w:p>
    <w:p w:rsidR="00981EDE" w:rsidRDefault="00981EDE" w:rsidP="009F23AE">
      <w:pPr>
        <w:spacing w:line="240" w:lineRule="auto"/>
        <w:ind w:firstLine="851"/>
        <w:jc w:val="both"/>
        <w:rPr>
          <w:rFonts w:ascii="Times New Roman" w:hAnsi="Times New Roman"/>
          <w:sz w:val="24"/>
          <w:szCs w:val="24"/>
          <w:lang w:val="bg-BG" w:eastAsia="bg-BG"/>
        </w:rPr>
      </w:pPr>
      <w:r w:rsidRPr="00981EDE">
        <w:rPr>
          <w:rFonts w:ascii="Times New Roman" w:hAnsi="Times New Roman"/>
          <w:sz w:val="24"/>
          <w:szCs w:val="24"/>
          <w:lang w:val="bg-BG" w:eastAsia="bg-BG"/>
        </w:rPr>
        <w:t>7.</w:t>
      </w:r>
      <w:r w:rsidRPr="00981EDE">
        <w:rPr>
          <w:rFonts w:ascii="Times New Roman" w:hAnsi="Times New Roman"/>
          <w:sz w:val="24"/>
          <w:szCs w:val="24"/>
          <w:lang w:val="bg-BG" w:eastAsia="bg-BG"/>
        </w:rPr>
        <w:tab/>
        <w:t>Предприемане на мерки от лицата, участващи в проектирането, производството, разпространението и потреблението на обувки и текстил, както и от лицата, които извършват дейности с отпадъци от обувки и текстил, за ограничаване вредното въздействие на обувките и текстила през целия им жизнен цикъл и на образуваните от тях отпадъци върху човешкото здраве и околната среда.</w:t>
      </w:r>
    </w:p>
    <w:p w:rsidR="00164F0D" w:rsidRDefault="00164F0D" w:rsidP="00981EDE">
      <w:pPr>
        <w:spacing w:line="240" w:lineRule="auto"/>
        <w:ind w:firstLine="851"/>
        <w:jc w:val="both"/>
        <w:rPr>
          <w:rFonts w:ascii="Times New Roman" w:hAnsi="Times New Roman"/>
          <w:b/>
          <w:sz w:val="24"/>
          <w:szCs w:val="24"/>
          <w:lang w:val="bg-BG" w:eastAsia="bg-BG"/>
        </w:rPr>
      </w:pPr>
      <w:r>
        <w:rPr>
          <w:rFonts w:ascii="Times New Roman" w:hAnsi="Times New Roman"/>
          <w:b/>
          <w:sz w:val="24"/>
          <w:szCs w:val="24"/>
          <w:lang w:val="bg-BG" w:eastAsia="bg-BG"/>
        </w:rPr>
        <w:t>Финансови и други средства необходими за прилагането на Наредбата</w:t>
      </w:r>
    </w:p>
    <w:p w:rsidR="00164F0D" w:rsidRDefault="00164F0D" w:rsidP="00981EDE">
      <w:pPr>
        <w:spacing w:line="240" w:lineRule="auto"/>
        <w:ind w:firstLine="851"/>
        <w:jc w:val="both"/>
        <w:rPr>
          <w:rFonts w:ascii="Times New Roman" w:hAnsi="Times New Roman"/>
          <w:sz w:val="24"/>
          <w:szCs w:val="24"/>
          <w:lang w:val="bg-BG" w:eastAsia="bg-BG"/>
        </w:rPr>
      </w:pPr>
      <w:r w:rsidRPr="00164F0D">
        <w:rPr>
          <w:rFonts w:ascii="Times New Roman" w:hAnsi="Times New Roman"/>
          <w:sz w:val="24"/>
          <w:szCs w:val="24"/>
          <w:lang w:val="bg-BG" w:eastAsia="bg-BG"/>
        </w:rPr>
        <w:t xml:space="preserve">Лицата, които пускат на пазара обувки и текстил </w:t>
      </w:r>
      <w:proofErr w:type="spellStart"/>
      <w:r w:rsidRPr="00164F0D">
        <w:rPr>
          <w:rFonts w:ascii="Times New Roman" w:hAnsi="Times New Roman"/>
          <w:sz w:val="24"/>
          <w:szCs w:val="24"/>
          <w:lang w:val="bg-BG" w:eastAsia="bg-BG"/>
        </w:rPr>
        <w:t>отгаварят</w:t>
      </w:r>
      <w:proofErr w:type="spellEnd"/>
      <w:r w:rsidRPr="00164F0D">
        <w:rPr>
          <w:rFonts w:ascii="Times New Roman" w:hAnsi="Times New Roman"/>
          <w:sz w:val="24"/>
          <w:szCs w:val="24"/>
          <w:lang w:val="bg-BG" w:eastAsia="bg-BG"/>
        </w:rPr>
        <w:t xml:space="preserve"> за разделното събиране, транспортирането, съхраняването, подготовката за повторна употреба, рециклирането, оползотворяването и обезвреждането на ООТ, образувани от пуснатите от тях на пазара продукти. За изпълнение на целите се изгражда система за разделно събиране на отпадъци от обувки и текстил (закупуване на съдове, техника за събиране и транспортиране, изграждане на специализирани площадки за </w:t>
      </w:r>
      <w:proofErr w:type="spellStart"/>
      <w:r w:rsidRPr="00164F0D">
        <w:rPr>
          <w:rFonts w:ascii="Times New Roman" w:hAnsi="Times New Roman"/>
          <w:sz w:val="24"/>
          <w:szCs w:val="24"/>
          <w:lang w:val="bg-BG" w:eastAsia="bg-BG"/>
        </w:rPr>
        <w:t>безвъзмедно</w:t>
      </w:r>
      <w:proofErr w:type="spellEnd"/>
      <w:r w:rsidRPr="00164F0D">
        <w:rPr>
          <w:rFonts w:ascii="Times New Roman" w:hAnsi="Times New Roman"/>
          <w:sz w:val="24"/>
          <w:szCs w:val="24"/>
          <w:lang w:val="bg-BG" w:eastAsia="bg-BG"/>
        </w:rPr>
        <w:t xml:space="preserve"> предаване, наемане на работна ръка, администриране, </w:t>
      </w:r>
      <w:proofErr w:type="spellStart"/>
      <w:r w:rsidRPr="00164F0D">
        <w:rPr>
          <w:rFonts w:ascii="Times New Roman" w:hAnsi="Times New Roman"/>
          <w:sz w:val="24"/>
          <w:szCs w:val="24"/>
          <w:lang w:val="bg-BG" w:eastAsia="bg-BG"/>
        </w:rPr>
        <w:t>създане</w:t>
      </w:r>
      <w:proofErr w:type="spellEnd"/>
      <w:r w:rsidRPr="00164F0D">
        <w:rPr>
          <w:rFonts w:ascii="Times New Roman" w:hAnsi="Times New Roman"/>
          <w:sz w:val="24"/>
          <w:szCs w:val="24"/>
          <w:lang w:val="bg-BG" w:eastAsia="bg-BG"/>
        </w:rPr>
        <w:t xml:space="preserve"> на система за последващо оползотворяване и обезвреждане). Източник на средствата за изграждане на системата са приходите от продуктова такса. </w:t>
      </w:r>
    </w:p>
    <w:p w:rsidR="00D21821" w:rsidRDefault="00D21821" w:rsidP="00D21821">
      <w:pPr>
        <w:spacing w:line="240" w:lineRule="auto"/>
        <w:ind w:firstLine="851"/>
        <w:jc w:val="both"/>
        <w:rPr>
          <w:rFonts w:ascii="Times New Roman" w:hAnsi="Times New Roman"/>
          <w:sz w:val="24"/>
          <w:szCs w:val="24"/>
          <w:lang w:val="bg-BG" w:eastAsia="bg-BG"/>
        </w:rPr>
      </w:pPr>
      <w:r w:rsidRPr="00D21821">
        <w:rPr>
          <w:rFonts w:ascii="Times New Roman" w:hAnsi="Times New Roman"/>
          <w:sz w:val="24"/>
          <w:szCs w:val="24"/>
          <w:lang w:val="bg-BG" w:eastAsia="bg-BG"/>
        </w:rPr>
        <w:t>Разходите за организиране и функциониране на системата за оползотворяване на отпадъците от обувки и текстил (ООТ) са изчислени на база на следните допускания</w:t>
      </w:r>
      <w:r>
        <w:t xml:space="preserve">: </w:t>
      </w:r>
      <w:proofErr w:type="spellStart"/>
      <w:r>
        <w:rPr>
          <w:rFonts w:ascii="Times New Roman" w:hAnsi="Times New Roman"/>
          <w:sz w:val="24"/>
          <w:szCs w:val="24"/>
          <w:lang w:val="bg-BG" w:eastAsia="bg-BG"/>
        </w:rPr>
        <w:t>o</w:t>
      </w:r>
      <w:r w:rsidRPr="00D21821">
        <w:rPr>
          <w:rFonts w:ascii="Times New Roman" w:hAnsi="Times New Roman"/>
          <w:sz w:val="24"/>
          <w:szCs w:val="24"/>
          <w:lang w:val="bg-BG" w:eastAsia="bg-BG"/>
        </w:rPr>
        <w:t>бщия</w:t>
      </w:r>
      <w:proofErr w:type="spellEnd"/>
      <w:r w:rsidRPr="00D21821">
        <w:rPr>
          <w:rFonts w:ascii="Times New Roman" w:hAnsi="Times New Roman"/>
          <w:sz w:val="24"/>
          <w:szCs w:val="24"/>
          <w:lang w:val="bg-BG" w:eastAsia="bg-BG"/>
        </w:rPr>
        <w:t xml:space="preserve"> брой на населението на страната за периода 2020-2025 г., прогнозиран въз основа на по</w:t>
      </w:r>
      <w:r>
        <w:rPr>
          <w:rFonts w:ascii="Times New Roman" w:hAnsi="Times New Roman"/>
          <w:sz w:val="24"/>
          <w:szCs w:val="24"/>
          <w:lang w:val="bg-BG" w:eastAsia="bg-BG"/>
        </w:rPr>
        <w:t>следните актуални данни на НСИ, както и ц</w:t>
      </w:r>
      <w:r w:rsidRPr="00D21821">
        <w:rPr>
          <w:rFonts w:ascii="Times New Roman" w:hAnsi="Times New Roman"/>
          <w:sz w:val="24"/>
          <w:szCs w:val="24"/>
          <w:lang w:val="bg-BG" w:eastAsia="bg-BG"/>
        </w:rPr>
        <w:t>ели</w:t>
      </w:r>
      <w:r>
        <w:rPr>
          <w:rFonts w:ascii="Times New Roman" w:hAnsi="Times New Roman"/>
          <w:sz w:val="24"/>
          <w:szCs w:val="24"/>
          <w:lang w:val="bg-BG" w:eastAsia="bg-BG"/>
        </w:rPr>
        <w:t>те</w:t>
      </w:r>
      <w:r w:rsidRPr="00D21821">
        <w:rPr>
          <w:rFonts w:ascii="Times New Roman" w:hAnsi="Times New Roman"/>
          <w:sz w:val="24"/>
          <w:szCs w:val="24"/>
          <w:lang w:val="bg-BG" w:eastAsia="bg-BG"/>
        </w:rPr>
        <w:t xml:space="preserve"> за </w:t>
      </w:r>
      <w:r>
        <w:rPr>
          <w:rFonts w:ascii="Times New Roman" w:hAnsi="Times New Roman"/>
          <w:sz w:val="24"/>
          <w:szCs w:val="24"/>
          <w:lang w:val="bg-BG" w:eastAsia="bg-BG"/>
        </w:rPr>
        <w:t>събиране и оползотворяване на отпадъци от обувки и текстил (кг/жител/год.).</w:t>
      </w:r>
    </w:p>
    <w:p w:rsidR="00D21821" w:rsidRDefault="00D21821" w:rsidP="00D21821">
      <w:pPr>
        <w:spacing w:line="240" w:lineRule="auto"/>
        <w:ind w:firstLine="851"/>
        <w:jc w:val="both"/>
        <w:rPr>
          <w:rFonts w:ascii="Times New Roman" w:hAnsi="Times New Roman"/>
          <w:sz w:val="24"/>
          <w:szCs w:val="24"/>
          <w:lang w:val="bg-BG" w:eastAsia="bg-BG"/>
        </w:rPr>
      </w:pPr>
      <w:r w:rsidRPr="00D21821">
        <w:rPr>
          <w:rFonts w:ascii="Times New Roman" w:hAnsi="Times New Roman"/>
          <w:sz w:val="24"/>
          <w:szCs w:val="24"/>
          <w:lang w:val="bg-BG" w:eastAsia="bg-BG"/>
        </w:rPr>
        <w:t xml:space="preserve">При определяне на броя и разположението на местата за разделно събиране на ООТ се отчита броят на жителите в съответното населено място, като системите за разделно събиране осигуряват най-малко едно място на 5 000 жители. Предвид това, както и на база на прогнозата за общо събраното количество на ООТ е изчислен необходимият брой </w:t>
      </w:r>
      <w:r>
        <w:rPr>
          <w:rFonts w:ascii="Times New Roman" w:hAnsi="Times New Roman"/>
          <w:sz w:val="24"/>
          <w:szCs w:val="24"/>
          <w:lang w:val="bg-BG" w:eastAsia="bg-BG"/>
        </w:rPr>
        <w:t xml:space="preserve">контейнери по години за периода до </w:t>
      </w:r>
      <w:r w:rsidRPr="00D21821">
        <w:rPr>
          <w:rFonts w:ascii="Times New Roman" w:hAnsi="Times New Roman"/>
          <w:sz w:val="24"/>
          <w:szCs w:val="24"/>
          <w:lang w:val="bg-BG" w:eastAsia="bg-BG"/>
        </w:rPr>
        <w:t>2025 г. За целта е направено допускането, че населението на страната е разпределено неравномерно и по-голямата част от жителите населяват големите градове, където се очаква</w:t>
      </w:r>
      <w:r>
        <w:rPr>
          <w:rFonts w:ascii="Times New Roman" w:hAnsi="Times New Roman"/>
          <w:sz w:val="24"/>
          <w:szCs w:val="24"/>
          <w:lang w:val="bg-BG" w:eastAsia="bg-BG"/>
        </w:rPr>
        <w:t xml:space="preserve"> по-голям обем на събраните ООТ</w:t>
      </w:r>
      <w:r w:rsidRPr="00D21821">
        <w:rPr>
          <w:rFonts w:ascii="Times New Roman" w:hAnsi="Times New Roman"/>
          <w:sz w:val="24"/>
          <w:szCs w:val="24"/>
          <w:lang w:val="bg-BG" w:eastAsia="bg-BG"/>
        </w:rPr>
        <w:t xml:space="preserve">. Прогнозният брой на необходимите контейнери </w:t>
      </w:r>
      <w:r>
        <w:rPr>
          <w:rFonts w:ascii="Times New Roman" w:hAnsi="Times New Roman"/>
          <w:sz w:val="24"/>
          <w:szCs w:val="24"/>
          <w:lang w:val="bg-BG" w:eastAsia="bg-BG"/>
        </w:rPr>
        <w:t xml:space="preserve">за 2023 </w:t>
      </w:r>
      <w:r w:rsidRPr="00D21821">
        <w:rPr>
          <w:rFonts w:ascii="Times New Roman" w:hAnsi="Times New Roman"/>
          <w:sz w:val="24"/>
          <w:szCs w:val="24"/>
          <w:lang w:val="bg-BG" w:eastAsia="bg-BG"/>
        </w:rPr>
        <w:t>е 2</w:t>
      </w:r>
      <w:r>
        <w:rPr>
          <w:rFonts w:ascii="Times New Roman" w:hAnsi="Times New Roman"/>
          <w:sz w:val="24"/>
          <w:szCs w:val="24"/>
          <w:lang w:val="bg-BG" w:eastAsia="bg-BG"/>
        </w:rPr>
        <w:t> </w:t>
      </w:r>
      <w:r w:rsidRPr="00D21821">
        <w:rPr>
          <w:rFonts w:ascii="Times New Roman" w:hAnsi="Times New Roman"/>
          <w:sz w:val="24"/>
          <w:szCs w:val="24"/>
          <w:lang w:val="bg-BG" w:eastAsia="bg-BG"/>
        </w:rPr>
        <w:t>933</w:t>
      </w:r>
      <w:r>
        <w:rPr>
          <w:rFonts w:ascii="Times New Roman" w:hAnsi="Times New Roman"/>
          <w:sz w:val="24"/>
          <w:szCs w:val="24"/>
          <w:lang w:val="bg-BG" w:eastAsia="bg-BG"/>
        </w:rPr>
        <w:t xml:space="preserve"> бр.. </w:t>
      </w:r>
      <w:r w:rsidR="00A8198C">
        <w:rPr>
          <w:rFonts w:ascii="Times New Roman" w:hAnsi="Times New Roman"/>
          <w:sz w:val="24"/>
          <w:szCs w:val="24"/>
          <w:lang w:val="bg-BG" w:eastAsia="bg-BG"/>
        </w:rPr>
        <w:t xml:space="preserve">По експертна оценка разходите за закупуване на контейнери възлизат на около </w:t>
      </w:r>
      <w:r w:rsidR="00A8198C" w:rsidRPr="00A8198C">
        <w:rPr>
          <w:rFonts w:ascii="Times New Roman" w:hAnsi="Times New Roman"/>
          <w:sz w:val="24"/>
          <w:szCs w:val="24"/>
          <w:lang w:val="bg-BG" w:eastAsia="bg-BG"/>
        </w:rPr>
        <w:t>6 452</w:t>
      </w:r>
      <w:r w:rsidR="00A8198C">
        <w:rPr>
          <w:rFonts w:ascii="Times New Roman" w:hAnsi="Times New Roman"/>
          <w:sz w:val="24"/>
          <w:szCs w:val="24"/>
          <w:lang w:val="bg-BG" w:eastAsia="bg-BG"/>
        </w:rPr>
        <w:t> </w:t>
      </w:r>
      <w:r w:rsidR="00A8198C" w:rsidRPr="00A8198C">
        <w:rPr>
          <w:rFonts w:ascii="Times New Roman" w:hAnsi="Times New Roman"/>
          <w:sz w:val="24"/>
          <w:szCs w:val="24"/>
          <w:lang w:val="bg-BG" w:eastAsia="bg-BG"/>
        </w:rPr>
        <w:t>115</w:t>
      </w:r>
      <w:r w:rsidR="00A8198C">
        <w:rPr>
          <w:rFonts w:ascii="Times New Roman" w:hAnsi="Times New Roman"/>
          <w:sz w:val="24"/>
          <w:szCs w:val="24"/>
          <w:lang w:val="bg-BG" w:eastAsia="bg-BG"/>
        </w:rPr>
        <w:t xml:space="preserve"> лв.</w:t>
      </w:r>
    </w:p>
    <w:p w:rsidR="00A8198C" w:rsidRDefault="00A8198C" w:rsidP="00D21821">
      <w:pPr>
        <w:spacing w:line="240" w:lineRule="auto"/>
        <w:ind w:firstLine="851"/>
        <w:jc w:val="both"/>
        <w:rPr>
          <w:rFonts w:ascii="Times New Roman" w:hAnsi="Times New Roman"/>
          <w:sz w:val="24"/>
          <w:szCs w:val="24"/>
          <w:lang w:val="bg-BG" w:eastAsia="bg-BG"/>
        </w:rPr>
      </w:pPr>
      <w:r w:rsidRPr="00A8198C">
        <w:rPr>
          <w:rFonts w:ascii="Times New Roman" w:hAnsi="Times New Roman"/>
          <w:sz w:val="24"/>
          <w:szCs w:val="24"/>
          <w:lang w:val="bg-BG" w:eastAsia="bg-BG"/>
        </w:rPr>
        <w:t>С оглед осигуряване на необходимата инфраструктура, машини и съоръжения за събиране, съхраняване и предварително третиране на р</w:t>
      </w:r>
      <w:r>
        <w:rPr>
          <w:rFonts w:ascii="Times New Roman" w:hAnsi="Times New Roman"/>
          <w:sz w:val="24"/>
          <w:szCs w:val="24"/>
          <w:lang w:val="bg-BG" w:eastAsia="bg-BG"/>
        </w:rPr>
        <w:t>азделно събраните ООТ, към всяка</w:t>
      </w:r>
      <w:r w:rsidRPr="00A8198C">
        <w:rPr>
          <w:rFonts w:ascii="Times New Roman" w:hAnsi="Times New Roman"/>
          <w:sz w:val="24"/>
          <w:szCs w:val="24"/>
          <w:lang w:val="bg-BG" w:eastAsia="bg-BG"/>
        </w:rPr>
        <w:t xml:space="preserve"> от съществуващите </w:t>
      </w:r>
      <w:r>
        <w:rPr>
          <w:rFonts w:ascii="Times New Roman" w:hAnsi="Times New Roman"/>
          <w:sz w:val="24"/>
          <w:szCs w:val="24"/>
          <w:lang w:val="bg-BG" w:eastAsia="bg-BG"/>
        </w:rPr>
        <w:t>Регионални системи за управление на отпадъци</w:t>
      </w:r>
      <w:r w:rsidRPr="00A8198C">
        <w:rPr>
          <w:rFonts w:ascii="Times New Roman" w:hAnsi="Times New Roman"/>
          <w:sz w:val="24"/>
          <w:szCs w:val="24"/>
          <w:lang w:val="bg-BG" w:eastAsia="bg-BG"/>
        </w:rPr>
        <w:t xml:space="preserve"> </w:t>
      </w:r>
      <w:r>
        <w:rPr>
          <w:rFonts w:ascii="Times New Roman" w:hAnsi="Times New Roman"/>
          <w:sz w:val="24"/>
          <w:szCs w:val="24"/>
          <w:lang w:val="bg-BG" w:eastAsia="bg-BG"/>
        </w:rPr>
        <w:t>(</w:t>
      </w:r>
      <w:r w:rsidRPr="00A8198C">
        <w:rPr>
          <w:rFonts w:ascii="Times New Roman" w:hAnsi="Times New Roman"/>
          <w:sz w:val="24"/>
          <w:szCs w:val="24"/>
          <w:lang w:val="bg-BG" w:eastAsia="bg-BG"/>
        </w:rPr>
        <w:t>РСУО</w:t>
      </w:r>
      <w:r>
        <w:rPr>
          <w:rFonts w:ascii="Times New Roman" w:hAnsi="Times New Roman"/>
          <w:sz w:val="24"/>
          <w:szCs w:val="24"/>
          <w:lang w:val="bg-BG" w:eastAsia="bg-BG"/>
        </w:rPr>
        <w:t>)</w:t>
      </w:r>
      <w:r w:rsidRPr="00A8198C">
        <w:rPr>
          <w:rFonts w:ascii="Times New Roman" w:hAnsi="Times New Roman"/>
          <w:sz w:val="24"/>
          <w:szCs w:val="24"/>
          <w:lang w:val="bg-BG" w:eastAsia="bg-BG"/>
        </w:rPr>
        <w:t xml:space="preserve"> е предвидено изграждане на отделна площадка, като </w:t>
      </w:r>
      <w:r>
        <w:rPr>
          <w:rFonts w:ascii="Times New Roman" w:hAnsi="Times New Roman"/>
          <w:sz w:val="24"/>
          <w:szCs w:val="24"/>
          <w:lang w:val="bg-BG" w:eastAsia="bg-BG"/>
        </w:rPr>
        <w:t>прогнозните разходи за изграждане на площадки за 2023</w:t>
      </w:r>
      <w:r w:rsidRPr="00A8198C">
        <w:rPr>
          <w:rFonts w:ascii="Times New Roman" w:hAnsi="Times New Roman"/>
          <w:sz w:val="24"/>
          <w:szCs w:val="24"/>
          <w:lang w:val="bg-BG" w:eastAsia="bg-BG"/>
        </w:rPr>
        <w:t xml:space="preserve"> </w:t>
      </w:r>
      <w:r>
        <w:rPr>
          <w:rFonts w:ascii="Times New Roman" w:hAnsi="Times New Roman"/>
          <w:sz w:val="24"/>
          <w:szCs w:val="24"/>
          <w:lang w:val="bg-BG" w:eastAsia="bg-BG"/>
        </w:rPr>
        <w:t xml:space="preserve">г. </w:t>
      </w:r>
      <w:r w:rsidRPr="00A8198C">
        <w:rPr>
          <w:rFonts w:ascii="Times New Roman" w:hAnsi="Times New Roman"/>
          <w:sz w:val="24"/>
          <w:szCs w:val="24"/>
          <w:lang w:val="bg-BG" w:eastAsia="bg-BG"/>
        </w:rPr>
        <w:t xml:space="preserve">са </w:t>
      </w:r>
      <w:r>
        <w:rPr>
          <w:rFonts w:ascii="Times New Roman" w:hAnsi="Times New Roman"/>
          <w:sz w:val="24"/>
          <w:szCs w:val="24"/>
          <w:lang w:val="bg-BG" w:eastAsia="bg-BG"/>
        </w:rPr>
        <w:t xml:space="preserve">в размер на </w:t>
      </w:r>
      <w:r w:rsidRPr="00A8198C">
        <w:rPr>
          <w:rFonts w:ascii="Times New Roman" w:hAnsi="Times New Roman"/>
          <w:sz w:val="24"/>
          <w:szCs w:val="24"/>
          <w:lang w:val="bg-BG" w:eastAsia="bg-BG"/>
        </w:rPr>
        <w:t>21 267</w:t>
      </w:r>
      <w:r>
        <w:rPr>
          <w:rFonts w:ascii="Times New Roman" w:hAnsi="Times New Roman"/>
          <w:sz w:val="24"/>
          <w:szCs w:val="24"/>
          <w:lang w:val="bg-BG" w:eastAsia="bg-BG"/>
        </w:rPr>
        <w:t> </w:t>
      </w:r>
      <w:r w:rsidRPr="00A8198C">
        <w:rPr>
          <w:rFonts w:ascii="Times New Roman" w:hAnsi="Times New Roman"/>
          <w:sz w:val="24"/>
          <w:szCs w:val="24"/>
          <w:lang w:val="bg-BG" w:eastAsia="bg-BG"/>
        </w:rPr>
        <w:t>510</w:t>
      </w:r>
      <w:r>
        <w:rPr>
          <w:rFonts w:ascii="Times New Roman" w:hAnsi="Times New Roman"/>
          <w:sz w:val="24"/>
          <w:szCs w:val="24"/>
          <w:lang w:val="bg-BG" w:eastAsia="bg-BG"/>
        </w:rPr>
        <w:t xml:space="preserve"> лв.</w:t>
      </w:r>
    </w:p>
    <w:p w:rsidR="00A8198C" w:rsidRDefault="00A8198C" w:rsidP="00D21821">
      <w:pPr>
        <w:spacing w:line="240" w:lineRule="auto"/>
        <w:ind w:firstLine="851"/>
        <w:jc w:val="both"/>
        <w:rPr>
          <w:rFonts w:ascii="Times New Roman" w:hAnsi="Times New Roman"/>
          <w:sz w:val="24"/>
          <w:szCs w:val="24"/>
          <w:lang w:val="bg-BG" w:eastAsia="bg-BG"/>
        </w:rPr>
      </w:pPr>
      <w:r w:rsidRPr="00A8198C">
        <w:rPr>
          <w:rFonts w:ascii="Times New Roman" w:hAnsi="Times New Roman"/>
          <w:sz w:val="24"/>
          <w:szCs w:val="24"/>
          <w:lang w:val="bg-BG" w:eastAsia="bg-BG"/>
        </w:rPr>
        <w:t xml:space="preserve">За извозване на събраните ООТ са </w:t>
      </w:r>
      <w:r>
        <w:rPr>
          <w:rFonts w:ascii="Times New Roman" w:hAnsi="Times New Roman"/>
          <w:sz w:val="24"/>
          <w:szCs w:val="24"/>
          <w:lang w:val="bg-BG" w:eastAsia="bg-BG"/>
        </w:rPr>
        <w:t>прогнозирани</w:t>
      </w:r>
      <w:r w:rsidRPr="00A8198C">
        <w:rPr>
          <w:rFonts w:ascii="Times New Roman" w:hAnsi="Times New Roman"/>
          <w:sz w:val="24"/>
          <w:szCs w:val="24"/>
          <w:lang w:val="bg-BG" w:eastAsia="bg-BG"/>
        </w:rPr>
        <w:t xml:space="preserve"> транспортни разходи от населените места до площадките за събиране, съхраняване и предварително третиране на разделно събраните ООТ, които </w:t>
      </w:r>
      <w:r>
        <w:rPr>
          <w:rFonts w:ascii="Times New Roman" w:hAnsi="Times New Roman"/>
          <w:sz w:val="24"/>
          <w:szCs w:val="24"/>
          <w:lang w:val="bg-BG" w:eastAsia="bg-BG"/>
        </w:rPr>
        <w:t xml:space="preserve">за 2023г. възлизат на </w:t>
      </w:r>
      <w:r w:rsidRPr="00A8198C">
        <w:rPr>
          <w:rFonts w:ascii="Times New Roman" w:hAnsi="Times New Roman"/>
          <w:sz w:val="24"/>
          <w:szCs w:val="24"/>
          <w:lang w:val="bg-BG" w:eastAsia="bg-BG"/>
        </w:rPr>
        <w:t>26 915</w:t>
      </w:r>
      <w:r>
        <w:rPr>
          <w:rFonts w:ascii="Times New Roman" w:hAnsi="Times New Roman"/>
          <w:sz w:val="24"/>
          <w:szCs w:val="24"/>
          <w:lang w:val="bg-BG" w:eastAsia="bg-BG"/>
        </w:rPr>
        <w:t> </w:t>
      </w:r>
      <w:r w:rsidRPr="00A8198C">
        <w:rPr>
          <w:rFonts w:ascii="Times New Roman" w:hAnsi="Times New Roman"/>
          <w:sz w:val="24"/>
          <w:szCs w:val="24"/>
          <w:lang w:val="bg-BG" w:eastAsia="bg-BG"/>
        </w:rPr>
        <w:t>816</w:t>
      </w:r>
      <w:r>
        <w:rPr>
          <w:rFonts w:ascii="Times New Roman" w:hAnsi="Times New Roman"/>
          <w:sz w:val="24"/>
          <w:szCs w:val="24"/>
          <w:lang w:val="bg-BG" w:eastAsia="bg-BG"/>
        </w:rPr>
        <w:t xml:space="preserve"> лв.</w:t>
      </w:r>
    </w:p>
    <w:p w:rsidR="00164F0D" w:rsidRPr="00BF0822" w:rsidRDefault="00A8198C" w:rsidP="00BF0822">
      <w:pPr>
        <w:spacing w:line="240" w:lineRule="auto"/>
        <w:jc w:val="both"/>
        <w:rPr>
          <w:rFonts w:ascii="Times New Roman" w:hAnsi="Times New Roman"/>
          <w:sz w:val="24"/>
          <w:szCs w:val="24"/>
          <w:lang w:val="bg-BG" w:eastAsia="bg-BG"/>
        </w:rPr>
      </w:pPr>
      <w:r>
        <w:rPr>
          <w:rFonts w:ascii="Times New Roman" w:hAnsi="Times New Roman"/>
          <w:sz w:val="24"/>
          <w:szCs w:val="24"/>
          <w:lang w:val="bg-BG" w:eastAsia="bg-BG"/>
        </w:rPr>
        <w:lastRenderedPageBreak/>
        <w:tab/>
        <w:t xml:space="preserve">   Прогнозираните административни разходи за 2023 г. са в размер на </w:t>
      </w:r>
      <w:r w:rsidRPr="00A8198C">
        <w:rPr>
          <w:rFonts w:ascii="Times New Roman" w:hAnsi="Times New Roman"/>
          <w:sz w:val="24"/>
          <w:szCs w:val="24"/>
          <w:lang w:val="bg-BG" w:eastAsia="bg-BG"/>
        </w:rPr>
        <w:t>4 925</w:t>
      </w:r>
      <w:r>
        <w:rPr>
          <w:rFonts w:ascii="Times New Roman" w:hAnsi="Times New Roman"/>
          <w:sz w:val="24"/>
          <w:szCs w:val="24"/>
          <w:lang w:val="bg-BG" w:eastAsia="bg-BG"/>
        </w:rPr>
        <w:t> </w:t>
      </w:r>
      <w:r w:rsidRPr="00A8198C">
        <w:rPr>
          <w:rFonts w:ascii="Times New Roman" w:hAnsi="Times New Roman"/>
          <w:sz w:val="24"/>
          <w:szCs w:val="24"/>
          <w:lang w:val="bg-BG" w:eastAsia="bg-BG"/>
        </w:rPr>
        <w:t>230</w:t>
      </w:r>
      <w:r>
        <w:rPr>
          <w:rFonts w:ascii="Times New Roman" w:hAnsi="Times New Roman"/>
          <w:sz w:val="24"/>
          <w:szCs w:val="24"/>
          <w:lang w:val="bg-BG" w:eastAsia="bg-BG"/>
        </w:rPr>
        <w:t xml:space="preserve"> лв. </w:t>
      </w:r>
    </w:p>
    <w:p w:rsidR="00665BB0" w:rsidRDefault="00981EDE" w:rsidP="00981EDE">
      <w:pPr>
        <w:spacing w:line="240" w:lineRule="auto"/>
        <w:ind w:firstLine="851"/>
        <w:jc w:val="both"/>
        <w:rPr>
          <w:rFonts w:ascii="Times New Roman" w:hAnsi="Times New Roman"/>
          <w:b/>
          <w:sz w:val="24"/>
          <w:szCs w:val="24"/>
          <w:lang w:val="bg-BG" w:eastAsia="bg-BG"/>
        </w:rPr>
      </w:pPr>
      <w:r w:rsidRPr="00981EDE">
        <w:rPr>
          <w:rFonts w:ascii="Times New Roman" w:hAnsi="Times New Roman"/>
          <w:b/>
          <w:sz w:val="24"/>
          <w:szCs w:val="24"/>
          <w:lang w:val="bg-BG" w:eastAsia="bg-BG"/>
        </w:rPr>
        <w:t>Очакваните резултати от прилагането включително финансовите, ако има такива:</w:t>
      </w:r>
    </w:p>
    <w:p w:rsidR="0039088B" w:rsidRPr="0039088B" w:rsidRDefault="0039088B" w:rsidP="00981EDE">
      <w:pPr>
        <w:spacing w:line="240" w:lineRule="auto"/>
        <w:ind w:firstLine="851"/>
        <w:jc w:val="both"/>
        <w:rPr>
          <w:rFonts w:ascii="Times New Roman" w:hAnsi="Times New Roman"/>
          <w:sz w:val="24"/>
          <w:szCs w:val="24"/>
          <w:lang w:val="bg-BG" w:eastAsia="bg-BG"/>
        </w:rPr>
      </w:pPr>
      <w:r w:rsidRPr="0039088B">
        <w:rPr>
          <w:rFonts w:ascii="Times New Roman" w:hAnsi="Times New Roman"/>
          <w:sz w:val="24"/>
          <w:szCs w:val="24"/>
          <w:lang w:val="bg-BG" w:eastAsia="bg-BG"/>
        </w:rPr>
        <w:t xml:space="preserve">С </w:t>
      </w:r>
      <w:r>
        <w:rPr>
          <w:rFonts w:ascii="Times New Roman" w:hAnsi="Times New Roman"/>
          <w:sz w:val="24"/>
          <w:szCs w:val="24"/>
          <w:lang w:val="bg-BG" w:eastAsia="bg-BG"/>
        </w:rPr>
        <w:t>приемането на проекта на</w:t>
      </w:r>
      <w:r w:rsidRPr="0039088B">
        <w:rPr>
          <w:rFonts w:ascii="Times New Roman" w:hAnsi="Times New Roman"/>
          <w:sz w:val="24"/>
          <w:szCs w:val="24"/>
          <w:lang w:val="bg-BG" w:eastAsia="bg-BG"/>
        </w:rPr>
        <w:t xml:space="preserve"> </w:t>
      </w:r>
      <w:r>
        <w:rPr>
          <w:rFonts w:ascii="Times New Roman" w:hAnsi="Times New Roman"/>
          <w:sz w:val="24"/>
          <w:szCs w:val="24"/>
          <w:lang w:val="bg-BG" w:eastAsia="bg-BG"/>
        </w:rPr>
        <w:t>Н</w:t>
      </w:r>
      <w:r w:rsidRPr="0039088B">
        <w:rPr>
          <w:rFonts w:ascii="Times New Roman" w:hAnsi="Times New Roman"/>
          <w:sz w:val="24"/>
          <w:szCs w:val="24"/>
          <w:lang w:val="bg-BG" w:eastAsia="bg-BG"/>
        </w:rPr>
        <w:t>аредба за отпадъците от обувки и текстил се предвижда да се създаде възможност за изпълнение на  изискванията на Директива (ЕС) 2018/851 на Европейския парламент и на Съвета от 30 май 2018 г за изменение на Рамковата Директива 2008/98/ЕО относно отпадъците, а именно: „С цел да се избегне третирането на отпадъци, при което се задържат ресурси на по-ниските нива на йерархията на отпадъците, да се увеличат процентите на подготовка за повторна употреба и рециклиране, да се осигурят възможности за висококачествено рециклиране и да се насърчи усвояването на качествени вторични суровини, държавите членки следва да гарантират по-добро изпълнение на задължението за разделно събиране на отпадъците,  включително задължението за въвеждане на разделно събиране най-малкото за отпадъците от хартия, метал, пластмаса и стъкло, което трябваше да бъде изпълнено до 2015 г., както и следва да въведат разделно събиране за биологичните отпадъци, опасните отпадъци, образувани от домакинства, и текстилните отпадъци.“</w:t>
      </w:r>
    </w:p>
    <w:p w:rsidR="007901C8" w:rsidRPr="007901C8" w:rsidRDefault="007901C8" w:rsidP="007901C8">
      <w:pPr>
        <w:spacing w:line="240" w:lineRule="auto"/>
        <w:ind w:firstLine="851"/>
        <w:jc w:val="both"/>
        <w:rPr>
          <w:rFonts w:ascii="Times New Roman" w:hAnsi="Times New Roman"/>
          <w:sz w:val="24"/>
          <w:szCs w:val="24"/>
          <w:lang w:val="bg-BG" w:eastAsia="bg-BG"/>
        </w:rPr>
      </w:pPr>
      <w:r w:rsidRPr="007901C8">
        <w:rPr>
          <w:rFonts w:ascii="Times New Roman" w:hAnsi="Times New Roman"/>
          <w:sz w:val="24"/>
          <w:szCs w:val="24"/>
          <w:lang w:val="bg-BG" w:eastAsia="bg-BG"/>
        </w:rPr>
        <w:t>Нормативната уредба ще бъде променена в съответствие с изискванията на Директива (ЕС) 2018/851 на Европейския парламент и на Съвета от 30 май 2018 г за изменение на рамковата директива 2008/98/ЕО за отпадъците.</w:t>
      </w:r>
    </w:p>
    <w:p w:rsidR="007901C8" w:rsidRPr="007901C8" w:rsidRDefault="007901C8" w:rsidP="007901C8">
      <w:pPr>
        <w:spacing w:line="240" w:lineRule="auto"/>
        <w:ind w:firstLine="851"/>
        <w:jc w:val="both"/>
        <w:rPr>
          <w:rFonts w:ascii="Times New Roman" w:hAnsi="Times New Roman"/>
          <w:sz w:val="24"/>
          <w:szCs w:val="24"/>
          <w:lang w:val="bg-BG" w:eastAsia="bg-BG"/>
        </w:rPr>
      </w:pPr>
      <w:r>
        <w:rPr>
          <w:rFonts w:ascii="Times New Roman" w:hAnsi="Times New Roman"/>
          <w:sz w:val="24"/>
          <w:szCs w:val="24"/>
          <w:lang w:val="bg-BG" w:eastAsia="bg-BG"/>
        </w:rPr>
        <w:t>С приемането на проекта на  Наредба, ще бъдат въведени отговорност</w:t>
      </w:r>
      <w:r w:rsidRPr="007901C8">
        <w:rPr>
          <w:rFonts w:ascii="Times New Roman" w:hAnsi="Times New Roman"/>
          <w:sz w:val="24"/>
          <w:szCs w:val="24"/>
          <w:lang w:val="bg-BG" w:eastAsia="bg-BG"/>
        </w:rPr>
        <w:t>и и задължения за разделното събиране на отпадъците от обувки и текстил и последващото им третиране  на лицата пускащи на пазара обувки и текстил.</w:t>
      </w:r>
    </w:p>
    <w:p w:rsidR="007901C8" w:rsidRDefault="007901C8" w:rsidP="007901C8">
      <w:pPr>
        <w:spacing w:line="240" w:lineRule="auto"/>
        <w:ind w:firstLine="851"/>
        <w:jc w:val="both"/>
        <w:rPr>
          <w:rFonts w:ascii="Times New Roman" w:hAnsi="Times New Roman"/>
          <w:sz w:val="24"/>
          <w:szCs w:val="24"/>
          <w:lang w:val="bg-BG" w:eastAsia="bg-BG"/>
        </w:rPr>
      </w:pPr>
      <w:r>
        <w:rPr>
          <w:rFonts w:ascii="Times New Roman" w:hAnsi="Times New Roman"/>
          <w:sz w:val="24"/>
          <w:szCs w:val="24"/>
          <w:lang w:val="bg-BG" w:eastAsia="bg-BG"/>
        </w:rPr>
        <w:t xml:space="preserve">С прилагането на </w:t>
      </w:r>
      <w:r w:rsidRPr="007901C8">
        <w:rPr>
          <w:rFonts w:ascii="Times New Roman" w:hAnsi="Times New Roman"/>
          <w:sz w:val="24"/>
          <w:szCs w:val="24"/>
          <w:lang w:val="bg-BG" w:eastAsia="bg-BG"/>
        </w:rPr>
        <w:t xml:space="preserve"> принципа </w:t>
      </w:r>
      <w:r>
        <w:rPr>
          <w:rFonts w:ascii="Times New Roman" w:hAnsi="Times New Roman"/>
          <w:sz w:val="24"/>
          <w:szCs w:val="24"/>
          <w:lang w:val="bg-BG" w:eastAsia="bg-BG"/>
        </w:rPr>
        <w:t xml:space="preserve">на </w:t>
      </w:r>
      <w:r w:rsidRPr="007901C8">
        <w:rPr>
          <w:rFonts w:ascii="Times New Roman" w:hAnsi="Times New Roman"/>
          <w:sz w:val="24"/>
          <w:szCs w:val="24"/>
          <w:lang w:val="bg-BG" w:eastAsia="bg-BG"/>
        </w:rPr>
        <w:t>„разширена</w:t>
      </w:r>
      <w:r>
        <w:rPr>
          <w:rFonts w:ascii="Times New Roman" w:hAnsi="Times New Roman"/>
          <w:sz w:val="24"/>
          <w:szCs w:val="24"/>
          <w:lang w:val="bg-BG" w:eastAsia="bg-BG"/>
        </w:rPr>
        <w:t>та</w:t>
      </w:r>
      <w:r w:rsidRPr="007901C8">
        <w:rPr>
          <w:rFonts w:ascii="Times New Roman" w:hAnsi="Times New Roman"/>
          <w:sz w:val="24"/>
          <w:szCs w:val="24"/>
          <w:lang w:val="bg-BG" w:eastAsia="bg-BG"/>
        </w:rPr>
        <w:t xml:space="preserve"> отговорност на производителя“</w:t>
      </w:r>
      <w:r>
        <w:rPr>
          <w:rFonts w:ascii="Times New Roman" w:hAnsi="Times New Roman"/>
          <w:sz w:val="24"/>
          <w:szCs w:val="24"/>
          <w:lang w:val="bg-BG" w:eastAsia="bg-BG"/>
        </w:rPr>
        <w:t xml:space="preserve"> при управлението на отпадъци от обувки и текстил</w:t>
      </w:r>
      <w:r w:rsidRPr="007901C8">
        <w:rPr>
          <w:rFonts w:ascii="Times New Roman" w:hAnsi="Times New Roman"/>
          <w:sz w:val="24"/>
          <w:szCs w:val="24"/>
          <w:lang w:val="bg-BG" w:eastAsia="bg-BG"/>
        </w:rPr>
        <w:t xml:space="preserve"> </w:t>
      </w:r>
      <w:r>
        <w:rPr>
          <w:rFonts w:ascii="Times New Roman" w:hAnsi="Times New Roman"/>
          <w:sz w:val="24"/>
          <w:szCs w:val="24"/>
          <w:lang w:val="bg-BG" w:eastAsia="bg-BG"/>
        </w:rPr>
        <w:t xml:space="preserve">ще се насърчи </w:t>
      </w:r>
      <w:r w:rsidRPr="007901C8">
        <w:rPr>
          <w:rFonts w:ascii="Times New Roman" w:hAnsi="Times New Roman"/>
          <w:sz w:val="24"/>
          <w:szCs w:val="24"/>
          <w:lang w:val="bg-BG" w:eastAsia="bg-BG"/>
        </w:rPr>
        <w:t>предотвратяване</w:t>
      </w:r>
      <w:r>
        <w:rPr>
          <w:rFonts w:ascii="Times New Roman" w:hAnsi="Times New Roman"/>
          <w:sz w:val="24"/>
          <w:szCs w:val="24"/>
          <w:lang w:val="bg-BG" w:eastAsia="bg-BG"/>
        </w:rPr>
        <w:t>то</w:t>
      </w:r>
      <w:r w:rsidRPr="007901C8">
        <w:rPr>
          <w:rFonts w:ascii="Times New Roman" w:hAnsi="Times New Roman"/>
          <w:sz w:val="24"/>
          <w:szCs w:val="24"/>
          <w:lang w:val="bg-BG" w:eastAsia="bg-BG"/>
        </w:rPr>
        <w:t>, разделно</w:t>
      </w:r>
      <w:r>
        <w:rPr>
          <w:rFonts w:ascii="Times New Roman" w:hAnsi="Times New Roman"/>
          <w:sz w:val="24"/>
          <w:szCs w:val="24"/>
          <w:lang w:val="bg-BG" w:eastAsia="bg-BG"/>
        </w:rPr>
        <w:t>то</w:t>
      </w:r>
      <w:r w:rsidRPr="007901C8">
        <w:rPr>
          <w:rFonts w:ascii="Times New Roman" w:hAnsi="Times New Roman"/>
          <w:sz w:val="24"/>
          <w:szCs w:val="24"/>
          <w:lang w:val="bg-BG" w:eastAsia="bg-BG"/>
        </w:rPr>
        <w:t xml:space="preserve"> събиране, повторна</w:t>
      </w:r>
      <w:r>
        <w:rPr>
          <w:rFonts w:ascii="Times New Roman" w:hAnsi="Times New Roman"/>
          <w:sz w:val="24"/>
          <w:szCs w:val="24"/>
          <w:lang w:val="bg-BG" w:eastAsia="bg-BG"/>
        </w:rPr>
        <w:t>та</w:t>
      </w:r>
      <w:r w:rsidRPr="007901C8">
        <w:rPr>
          <w:rFonts w:ascii="Times New Roman" w:hAnsi="Times New Roman"/>
          <w:sz w:val="24"/>
          <w:szCs w:val="24"/>
          <w:lang w:val="bg-BG" w:eastAsia="bg-BG"/>
        </w:rPr>
        <w:t xml:space="preserve"> употреба, рециклиране</w:t>
      </w:r>
      <w:r>
        <w:rPr>
          <w:rFonts w:ascii="Times New Roman" w:hAnsi="Times New Roman"/>
          <w:sz w:val="24"/>
          <w:szCs w:val="24"/>
          <w:lang w:val="bg-BG" w:eastAsia="bg-BG"/>
        </w:rPr>
        <w:t xml:space="preserve">то, както и </w:t>
      </w:r>
      <w:r w:rsidRPr="007901C8">
        <w:rPr>
          <w:rFonts w:ascii="Times New Roman" w:hAnsi="Times New Roman"/>
          <w:sz w:val="24"/>
          <w:szCs w:val="24"/>
          <w:lang w:val="bg-BG" w:eastAsia="bg-BG"/>
        </w:rPr>
        <w:t>оползотворяване</w:t>
      </w:r>
      <w:r>
        <w:rPr>
          <w:rFonts w:ascii="Times New Roman" w:hAnsi="Times New Roman"/>
          <w:sz w:val="24"/>
          <w:szCs w:val="24"/>
          <w:lang w:val="bg-BG" w:eastAsia="bg-BG"/>
        </w:rPr>
        <w:t xml:space="preserve"> им.</w:t>
      </w:r>
    </w:p>
    <w:p w:rsidR="007901C8" w:rsidRPr="007901C8" w:rsidRDefault="007901C8" w:rsidP="007901C8">
      <w:pPr>
        <w:spacing w:line="240" w:lineRule="auto"/>
        <w:ind w:firstLine="708"/>
        <w:jc w:val="both"/>
        <w:rPr>
          <w:rFonts w:ascii="Times New Roman" w:hAnsi="Times New Roman"/>
          <w:sz w:val="24"/>
          <w:szCs w:val="24"/>
          <w:lang w:val="bg-BG" w:eastAsia="bg-BG"/>
        </w:rPr>
      </w:pPr>
      <w:r>
        <w:rPr>
          <w:rFonts w:ascii="Times New Roman" w:hAnsi="Times New Roman"/>
          <w:sz w:val="24"/>
          <w:szCs w:val="24"/>
          <w:lang w:val="bg-BG" w:eastAsia="bg-BG"/>
        </w:rPr>
        <w:t>Щ</w:t>
      </w:r>
      <w:r w:rsidRPr="007901C8">
        <w:rPr>
          <w:rFonts w:ascii="Times New Roman" w:hAnsi="Times New Roman"/>
          <w:sz w:val="24"/>
          <w:szCs w:val="24"/>
          <w:lang w:val="bg-BG" w:eastAsia="bg-BG"/>
        </w:rPr>
        <w:t>е бъдат отстранени слабости в областта на управление на отпадъ</w:t>
      </w:r>
      <w:r>
        <w:rPr>
          <w:rFonts w:ascii="Times New Roman" w:hAnsi="Times New Roman"/>
          <w:sz w:val="24"/>
          <w:szCs w:val="24"/>
          <w:lang w:val="bg-BG" w:eastAsia="bg-BG"/>
        </w:rPr>
        <w:t>ците от обувки и текстил, чрез п</w:t>
      </w:r>
      <w:r w:rsidRPr="007901C8">
        <w:rPr>
          <w:rFonts w:ascii="Times New Roman" w:hAnsi="Times New Roman"/>
          <w:sz w:val="24"/>
          <w:szCs w:val="24"/>
          <w:lang w:val="bg-BG" w:eastAsia="bg-BG"/>
        </w:rPr>
        <w:t>редприемане на мерки за предотвратяване образуването на отпадъци от текстил, като част от потока на битовите отпадъци като:</w:t>
      </w:r>
      <w:r>
        <w:rPr>
          <w:rFonts w:ascii="Times New Roman" w:hAnsi="Times New Roman"/>
          <w:sz w:val="24"/>
          <w:szCs w:val="24"/>
          <w:lang w:val="bg-BG" w:eastAsia="bg-BG"/>
        </w:rPr>
        <w:t xml:space="preserve"> в</w:t>
      </w:r>
      <w:r w:rsidRPr="007901C8">
        <w:rPr>
          <w:rFonts w:ascii="Times New Roman" w:hAnsi="Times New Roman"/>
          <w:sz w:val="24"/>
          <w:szCs w:val="24"/>
          <w:lang w:val="bg-BG" w:eastAsia="bg-BG"/>
        </w:rPr>
        <w:t xml:space="preserve">ъвеждане на изисквания за пускане </w:t>
      </w:r>
      <w:r>
        <w:rPr>
          <w:rFonts w:ascii="Times New Roman" w:hAnsi="Times New Roman"/>
          <w:sz w:val="24"/>
          <w:szCs w:val="24"/>
          <w:lang w:val="bg-BG" w:eastAsia="bg-BG"/>
        </w:rPr>
        <w:t>на пазара на обувки и текстил; о</w:t>
      </w:r>
      <w:r w:rsidRPr="007901C8">
        <w:rPr>
          <w:rFonts w:ascii="Times New Roman" w:hAnsi="Times New Roman"/>
          <w:sz w:val="24"/>
          <w:szCs w:val="24"/>
          <w:lang w:val="bg-BG" w:eastAsia="bg-BG"/>
        </w:rPr>
        <w:t>сигурява</w:t>
      </w:r>
      <w:r>
        <w:rPr>
          <w:rFonts w:ascii="Times New Roman" w:hAnsi="Times New Roman"/>
          <w:sz w:val="24"/>
          <w:szCs w:val="24"/>
          <w:lang w:val="bg-BG" w:eastAsia="bg-BG"/>
        </w:rPr>
        <w:t>не на разделно събиране на ООТ; п</w:t>
      </w:r>
      <w:r w:rsidRPr="007901C8">
        <w:rPr>
          <w:rFonts w:ascii="Times New Roman" w:hAnsi="Times New Roman"/>
          <w:sz w:val="24"/>
          <w:szCs w:val="24"/>
          <w:lang w:val="bg-BG" w:eastAsia="bg-BG"/>
        </w:rPr>
        <w:t>одготовка за повторна употреба и/или рециклиране.</w:t>
      </w:r>
    </w:p>
    <w:p w:rsidR="007901C8" w:rsidRPr="0039088B" w:rsidRDefault="0039088B" w:rsidP="00762150">
      <w:pPr>
        <w:spacing w:line="240" w:lineRule="auto"/>
        <w:ind w:firstLine="851"/>
        <w:jc w:val="both"/>
        <w:rPr>
          <w:rFonts w:ascii="Times New Roman" w:hAnsi="Times New Roman"/>
          <w:sz w:val="24"/>
          <w:szCs w:val="24"/>
          <w:lang w:val="bg-BG" w:eastAsia="bg-BG"/>
        </w:rPr>
      </w:pPr>
      <w:r>
        <w:rPr>
          <w:rFonts w:ascii="Times New Roman" w:hAnsi="Times New Roman"/>
          <w:sz w:val="24"/>
          <w:szCs w:val="24"/>
          <w:lang w:val="bg-BG" w:eastAsia="bg-BG"/>
        </w:rPr>
        <w:t xml:space="preserve">Приемането на проекта на Наредба </w:t>
      </w:r>
      <w:r w:rsidR="00762150">
        <w:rPr>
          <w:rFonts w:ascii="Times New Roman" w:hAnsi="Times New Roman"/>
          <w:sz w:val="24"/>
          <w:szCs w:val="24"/>
          <w:lang w:val="bg-BG" w:eastAsia="bg-BG"/>
        </w:rPr>
        <w:t>ще доведе до: п</w:t>
      </w:r>
      <w:r w:rsidR="007901C8" w:rsidRPr="007901C8">
        <w:rPr>
          <w:rFonts w:ascii="Times New Roman" w:hAnsi="Times New Roman"/>
          <w:sz w:val="24"/>
          <w:szCs w:val="24"/>
          <w:lang w:val="bg-BG" w:eastAsia="bg-BG"/>
        </w:rPr>
        <w:t>рекратяване на нерегламентираните практики по изгаряне на отпадъци от обувки и текстил с цел отопление от определени групи г</w:t>
      </w:r>
      <w:r w:rsidR="00762150">
        <w:rPr>
          <w:rFonts w:ascii="Times New Roman" w:hAnsi="Times New Roman"/>
          <w:sz w:val="24"/>
          <w:szCs w:val="24"/>
          <w:lang w:val="bg-BG" w:eastAsia="bg-BG"/>
        </w:rPr>
        <w:t>раждани с нисък социален статус; п</w:t>
      </w:r>
      <w:r w:rsidR="007901C8" w:rsidRPr="007901C8">
        <w:rPr>
          <w:rFonts w:ascii="Times New Roman" w:hAnsi="Times New Roman"/>
          <w:sz w:val="24"/>
          <w:szCs w:val="24"/>
          <w:lang w:val="bg-BG" w:eastAsia="bg-BG"/>
        </w:rPr>
        <w:t>редотвратяване и намаляване на вредното въздействие върху околната среда и здравето на човека от образуването и управлението на</w:t>
      </w:r>
      <w:r w:rsidR="00762150">
        <w:rPr>
          <w:rFonts w:ascii="Times New Roman" w:hAnsi="Times New Roman"/>
          <w:sz w:val="24"/>
          <w:szCs w:val="24"/>
          <w:lang w:val="bg-BG" w:eastAsia="bg-BG"/>
        </w:rPr>
        <w:t xml:space="preserve"> отпадъците от обувки и текстил; у</w:t>
      </w:r>
      <w:r w:rsidR="007901C8" w:rsidRPr="007901C8">
        <w:rPr>
          <w:rFonts w:ascii="Times New Roman" w:hAnsi="Times New Roman"/>
          <w:sz w:val="24"/>
          <w:szCs w:val="24"/>
          <w:lang w:val="bg-BG" w:eastAsia="bg-BG"/>
        </w:rPr>
        <w:t xml:space="preserve">величаване количеството на повторно употребени, рециклирани и оползотворени чрез други операции отпадъци от обувки и текстил за ограничаване на обезвреждането им и намаляване на отрицателните въздействия от използването на ресурсите и повишаването на ефикасността от </w:t>
      </w:r>
      <w:r w:rsidR="00762150">
        <w:rPr>
          <w:rFonts w:ascii="Times New Roman" w:hAnsi="Times New Roman"/>
          <w:sz w:val="24"/>
          <w:szCs w:val="24"/>
          <w:lang w:val="bg-BG" w:eastAsia="bg-BG"/>
        </w:rPr>
        <w:t>такова използване; у</w:t>
      </w:r>
      <w:r w:rsidR="007901C8" w:rsidRPr="007901C8">
        <w:rPr>
          <w:rFonts w:ascii="Times New Roman" w:hAnsi="Times New Roman"/>
          <w:sz w:val="24"/>
          <w:szCs w:val="24"/>
          <w:lang w:val="bg-BG" w:eastAsia="bg-BG"/>
        </w:rPr>
        <w:t>величаване на количествата рециклирани битови отпадъци и намаляване на количеството депонирани битови отпадъци във връзка с изпълнение на целите за битовите отпадъци, съгласно Рамковата директива за отпадъците и Директива (ЕС)2018/850 на Европейския парламент и Съвета от 30 май 2018 г. за из</w:t>
      </w:r>
      <w:r w:rsidR="00762150">
        <w:rPr>
          <w:rFonts w:ascii="Times New Roman" w:hAnsi="Times New Roman"/>
          <w:sz w:val="24"/>
          <w:szCs w:val="24"/>
          <w:lang w:val="bg-BG" w:eastAsia="bg-BG"/>
        </w:rPr>
        <w:t>менение на Директива 1999/31/ЕО; п</w:t>
      </w:r>
      <w:r w:rsidR="007901C8" w:rsidRPr="007901C8">
        <w:rPr>
          <w:rFonts w:ascii="Times New Roman" w:hAnsi="Times New Roman"/>
          <w:sz w:val="24"/>
          <w:szCs w:val="24"/>
          <w:lang w:val="bg-BG" w:eastAsia="bg-BG"/>
        </w:rPr>
        <w:t xml:space="preserve">редприемане на мерки от лицата, участващи в проектирането, производството, разпространението и потреблението на обувки и текстил, както и от лицата, които извършват дейности с отпадъци от обувки и текстил, за ограничаване вредното въздействие на обувките и текстила през целия им </w:t>
      </w:r>
      <w:r w:rsidR="007901C8" w:rsidRPr="007901C8">
        <w:rPr>
          <w:rFonts w:ascii="Times New Roman" w:hAnsi="Times New Roman"/>
          <w:sz w:val="24"/>
          <w:szCs w:val="24"/>
          <w:lang w:val="bg-BG" w:eastAsia="bg-BG"/>
        </w:rPr>
        <w:lastRenderedPageBreak/>
        <w:t>жизнен цикъл и на образуваните от тях отпадъци върху човешкото здраве и околната среда.</w:t>
      </w:r>
    </w:p>
    <w:p w:rsidR="00665BB0" w:rsidRPr="00665BB0" w:rsidRDefault="00665BB0" w:rsidP="00665BB0">
      <w:pPr>
        <w:spacing w:line="240" w:lineRule="auto"/>
        <w:ind w:firstLine="851"/>
        <w:jc w:val="both"/>
        <w:rPr>
          <w:rFonts w:ascii="Times New Roman" w:hAnsi="Times New Roman"/>
          <w:sz w:val="24"/>
          <w:szCs w:val="24"/>
          <w:lang w:val="bg-BG" w:eastAsia="bg-BG"/>
        </w:rPr>
      </w:pPr>
      <w:r w:rsidRPr="00665BB0">
        <w:rPr>
          <w:rFonts w:ascii="Times New Roman" w:hAnsi="Times New Roman"/>
          <w:sz w:val="24"/>
          <w:szCs w:val="24"/>
          <w:lang w:val="bg-BG" w:eastAsia="bg-BG"/>
        </w:rPr>
        <w:t>Прилагането на тези изисквания е предназначено да доведе до пресичане на възможността за осъществяване на известните негативни практики и до постигане на резултат от прилагането на предвидените в проекта за наредба мерки за управление на тези отпадъци, в съответствие с актуалното и специално европейско законодателство.</w:t>
      </w:r>
    </w:p>
    <w:p w:rsidR="00665BB0" w:rsidRPr="00F06E92" w:rsidRDefault="00665BB0" w:rsidP="00BF0822">
      <w:pPr>
        <w:spacing w:line="240" w:lineRule="auto"/>
        <w:ind w:firstLine="851"/>
        <w:jc w:val="both"/>
        <w:rPr>
          <w:rFonts w:ascii="Times New Roman" w:hAnsi="Times New Roman"/>
          <w:sz w:val="24"/>
          <w:szCs w:val="24"/>
          <w:lang w:val="bg-BG" w:eastAsia="bg-BG"/>
        </w:rPr>
      </w:pPr>
      <w:r w:rsidRPr="00665BB0">
        <w:rPr>
          <w:rFonts w:ascii="Times New Roman" w:hAnsi="Times New Roman"/>
          <w:sz w:val="24"/>
          <w:szCs w:val="24"/>
          <w:lang w:val="bg-BG" w:eastAsia="bg-BG"/>
        </w:rPr>
        <w:t>Усъвършенстването на управлението на отпадъци от</w:t>
      </w:r>
      <w:r w:rsidR="0039088B">
        <w:rPr>
          <w:rFonts w:ascii="Times New Roman" w:hAnsi="Times New Roman"/>
          <w:sz w:val="24"/>
          <w:szCs w:val="24"/>
          <w:lang w:val="bg-BG" w:eastAsia="bg-BG"/>
        </w:rPr>
        <w:t xml:space="preserve"> обувки и текстил ще доведе до: </w:t>
      </w:r>
      <w:r w:rsidRPr="00665BB0">
        <w:rPr>
          <w:rFonts w:ascii="Times New Roman" w:hAnsi="Times New Roman"/>
          <w:sz w:val="24"/>
          <w:szCs w:val="24"/>
          <w:lang w:val="bg-BG" w:eastAsia="bg-BG"/>
        </w:rPr>
        <w:t xml:space="preserve">опазване, съхранение и подобряване на </w:t>
      </w:r>
      <w:r w:rsidR="0039088B">
        <w:rPr>
          <w:rFonts w:ascii="Times New Roman" w:hAnsi="Times New Roman"/>
          <w:sz w:val="24"/>
          <w:szCs w:val="24"/>
          <w:lang w:val="bg-BG" w:eastAsia="bg-BG"/>
        </w:rPr>
        <w:t xml:space="preserve"> качеството на околната среда; опазване на човешкото здраве; </w:t>
      </w:r>
      <w:r w:rsidRPr="00665BB0">
        <w:rPr>
          <w:rFonts w:ascii="Times New Roman" w:hAnsi="Times New Roman"/>
          <w:sz w:val="24"/>
          <w:szCs w:val="24"/>
          <w:lang w:val="bg-BG" w:eastAsia="bg-BG"/>
        </w:rPr>
        <w:t>разумното, ефективното и рационалното изп</w:t>
      </w:r>
      <w:r w:rsidR="0039088B">
        <w:rPr>
          <w:rFonts w:ascii="Times New Roman" w:hAnsi="Times New Roman"/>
          <w:sz w:val="24"/>
          <w:szCs w:val="24"/>
          <w:lang w:val="bg-BG" w:eastAsia="bg-BG"/>
        </w:rPr>
        <w:t xml:space="preserve">олзване на природните ресурси; </w:t>
      </w:r>
      <w:r w:rsidRPr="00665BB0">
        <w:rPr>
          <w:rFonts w:ascii="Times New Roman" w:hAnsi="Times New Roman"/>
          <w:sz w:val="24"/>
          <w:szCs w:val="24"/>
          <w:lang w:val="bg-BG" w:eastAsia="bg-BG"/>
        </w:rPr>
        <w:t>насърчаване прин</w:t>
      </w:r>
      <w:r w:rsidR="0039088B">
        <w:rPr>
          <w:rFonts w:ascii="Times New Roman" w:hAnsi="Times New Roman"/>
          <w:sz w:val="24"/>
          <w:szCs w:val="24"/>
          <w:lang w:val="bg-BG" w:eastAsia="bg-BG"/>
        </w:rPr>
        <w:t xml:space="preserve">ципите на кръговата икономика; </w:t>
      </w:r>
      <w:r w:rsidRPr="00665BB0">
        <w:rPr>
          <w:rFonts w:ascii="Times New Roman" w:hAnsi="Times New Roman"/>
          <w:sz w:val="24"/>
          <w:szCs w:val="24"/>
          <w:lang w:val="bg-BG" w:eastAsia="bg-BG"/>
        </w:rPr>
        <w:t>увеличаване използването на енер</w:t>
      </w:r>
      <w:r w:rsidR="0039088B">
        <w:rPr>
          <w:rFonts w:ascii="Times New Roman" w:hAnsi="Times New Roman"/>
          <w:sz w:val="24"/>
          <w:szCs w:val="24"/>
          <w:lang w:val="bg-BG" w:eastAsia="bg-BG"/>
        </w:rPr>
        <w:t xml:space="preserve">гия от възобновяеми източници; </w:t>
      </w:r>
      <w:r w:rsidRPr="00665BB0">
        <w:rPr>
          <w:rFonts w:ascii="Times New Roman" w:hAnsi="Times New Roman"/>
          <w:sz w:val="24"/>
          <w:szCs w:val="24"/>
          <w:lang w:val="bg-BG" w:eastAsia="bg-BG"/>
        </w:rPr>
        <w:t>повишав</w:t>
      </w:r>
      <w:r w:rsidR="0039088B">
        <w:rPr>
          <w:rFonts w:ascii="Times New Roman" w:hAnsi="Times New Roman"/>
          <w:sz w:val="24"/>
          <w:szCs w:val="24"/>
          <w:lang w:val="bg-BG" w:eastAsia="bg-BG"/>
        </w:rPr>
        <w:t xml:space="preserve">ане на енергийната ефективност; </w:t>
      </w:r>
      <w:r w:rsidRPr="00665BB0">
        <w:rPr>
          <w:rFonts w:ascii="Times New Roman" w:hAnsi="Times New Roman"/>
          <w:sz w:val="24"/>
          <w:szCs w:val="24"/>
          <w:lang w:val="bg-BG" w:eastAsia="bg-BG"/>
        </w:rPr>
        <w:t xml:space="preserve">намаляване зависимостта на Съюза от вносни ресурси, като по този начин се осигуряват нови икономически възможности и дългосрочна конкурентоспособност. </w:t>
      </w:r>
    </w:p>
    <w:p w:rsidR="00BF0822" w:rsidRDefault="000D0EED" w:rsidP="001D4625">
      <w:pPr>
        <w:spacing w:line="240" w:lineRule="auto"/>
        <w:ind w:firstLine="567"/>
        <w:jc w:val="both"/>
        <w:rPr>
          <w:rFonts w:ascii="Times New Roman" w:hAnsi="Times New Roman"/>
          <w:sz w:val="24"/>
          <w:szCs w:val="24"/>
          <w:lang w:val="bg-BG"/>
        </w:rPr>
      </w:pPr>
      <w:r w:rsidRPr="00F06E92">
        <w:rPr>
          <w:rFonts w:ascii="Times New Roman" w:hAnsi="Times New Roman"/>
          <w:sz w:val="24"/>
          <w:szCs w:val="24"/>
          <w:lang w:val="bg-BG"/>
        </w:rPr>
        <w:t xml:space="preserve">Проектът на </w:t>
      </w:r>
      <w:r w:rsidR="00BF0822">
        <w:rPr>
          <w:rFonts w:ascii="Times New Roman" w:hAnsi="Times New Roman"/>
          <w:sz w:val="24"/>
          <w:szCs w:val="24"/>
          <w:lang w:val="bg-BG"/>
        </w:rPr>
        <w:t>Постановление</w:t>
      </w:r>
      <w:r w:rsidRPr="00F06E92">
        <w:rPr>
          <w:rFonts w:ascii="Times New Roman" w:hAnsi="Times New Roman"/>
          <w:sz w:val="24"/>
          <w:szCs w:val="24"/>
          <w:lang w:val="bg-BG"/>
        </w:rPr>
        <w:t xml:space="preserve"> няма да окаже въздействие върху държавния бюджет, поради което </w:t>
      </w:r>
      <w:r w:rsidR="001B2C67" w:rsidRPr="00F06E92">
        <w:rPr>
          <w:rFonts w:ascii="Times New Roman" w:hAnsi="Times New Roman"/>
          <w:sz w:val="24"/>
          <w:szCs w:val="24"/>
          <w:lang w:val="bg-BG"/>
        </w:rPr>
        <w:t>се придружава от финансова обосновка по формата на приложение № 2.2 към чл. 35, ал. 1, т. 4, буква „б“ от Устройствения правилник на Министерския съвет и неговата администрация за актове, които не оказват въздействие върху държавния бюджет, тъй като</w:t>
      </w:r>
      <w:r w:rsidR="00BF0822">
        <w:rPr>
          <w:rFonts w:ascii="Times New Roman" w:hAnsi="Times New Roman"/>
          <w:sz w:val="24"/>
          <w:szCs w:val="24"/>
          <w:lang w:val="bg-BG"/>
        </w:rPr>
        <w:t xml:space="preserve"> въведената с</w:t>
      </w:r>
      <w:r w:rsidR="001B2C67" w:rsidRPr="00F06E92">
        <w:rPr>
          <w:rFonts w:ascii="Times New Roman" w:hAnsi="Times New Roman"/>
          <w:sz w:val="24"/>
          <w:szCs w:val="24"/>
          <w:lang w:val="bg-BG"/>
        </w:rPr>
        <w:t xml:space="preserve"> </w:t>
      </w:r>
      <w:r w:rsidR="00BF0822">
        <w:rPr>
          <w:rFonts w:ascii="Times New Roman" w:hAnsi="Times New Roman"/>
          <w:sz w:val="24"/>
          <w:szCs w:val="24"/>
          <w:lang w:val="bg-BG"/>
        </w:rPr>
        <w:t>Наредбата разширена отговорност на производителя  създава финансов механизъм, които няма отношение към държавния бюджет.</w:t>
      </w:r>
    </w:p>
    <w:p w:rsidR="003B0E14" w:rsidRPr="00F06E92" w:rsidRDefault="003B0E14" w:rsidP="00BF0822">
      <w:pPr>
        <w:widowControl w:val="0"/>
        <w:autoSpaceDE w:val="0"/>
        <w:autoSpaceDN w:val="0"/>
        <w:adjustRightInd w:val="0"/>
        <w:spacing w:after="0" w:line="240" w:lineRule="auto"/>
        <w:ind w:right="-1"/>
        <w:jc w:val="both"/>
        <w:outlineLvl w:val="0"/>
        <w:rPr>
          <w:rFonts w:ascii="Times New Roman" w:eastAsia="Times New Roman" w:hAnsi="Times New Roman"/>
          <w:sz w:val="24"/>
          <w:szCs w:val="24"/>
          <w:lang w:val="bg-BG" w:eastAsia="bg-BG"/>
        </w:rPr>
      </w:pPr>
    </w:p>
    <w:p w:rsidR="0032252C" w:rsidRPr="00F06E92" w:rsidRDefault="0032252C" w:rsidP="001D4625">
      <w:pPr>
        <w:spacing w:after="0" w:line="240" w:lineRule="auto"/>
        <w:jc w:val="both"/>
        <w:rPr>
          <w:rFonts w:ascii="Times New Roman" w:hAnsi="Times New Roman"/>
          <w:sz w:val="24"/>
          <w:szCs w:val="24"/>
          <w:lang w:val="bg-BG"/>
        </w:rPr>
      </w:pPr>
    </w:p>
    <w:p w:rsidR="000364E0" w:rsidRPr="00F06E92" w:rsidRDefault="000364E0" w:rsidP="001D4625">
      <w:pPr>
        <w:spacing w:after="0" w:line="240" w:lineRule="auto"/>
        <w:jc w:val="both"/>
        <w:rPr>
          <w:rFonts w:ascii="Times New Roman" w:hAnsi="Times New Roman"/>
          <w:b/>
          <w:sz w:val="24"/>
          <w:szCs w:val="24"/>
          <w:lang w:val="bg-BG"/>
        </w:rPr>
      </w:pPr>
      <w:r w:rsidRPr="00F06E92">
        <w:rPr>
          <w:rFonts w:ascii="Times New Roman" w:hAnsi="Times New Roman"/>
          <w:b/>
          <w:sz w:val="24"/>
          <w:szCs w:val="24"/>
          <w:lang w:val="bg-BG"/>
        </w:rPr>
        <w:t>УВАЖАЕМИ ГОСПОДИН МИНИСТЪР–ПРЕДСЕДАТЕЛ,</w:t>
      </w:r>
    </w:p>
    <w:p w:rsidR="000364E0" w:rsidRPr="00F06E92" w:rsidRDefault="000364E0" w:rsidP="001D4625">
      <w:pPr>
        <w:spacing w:after="0" w:line="240" w:lineRule="auto"/>
        <w:jc w:val="both"/>
        <w:rPr>
          <w:rFonts w:ascii="Times New Roman" w:hAnsi="Times New Roman"/>
          <w:b/>
          <w:sz w:val="24"/>
          <w:szCs w:val="24"/>
          <w:lang w:val="bg-BG"/>
        </w:rPr>
      </w:pPr>
      <w:r w:rsidRPr="00F06E92">
        <w:rPr>
          <w:rFonts w:ascii="Times New Roman" w:hAnsi="Times New Roman"/>
          <w:b/>
          <w:sz w:val="24"/>
          <w:szCs w:val="24"/>
          <w:lang w:val="bg-BG"/>
        </w:rPr>
        <w:t>УВАЖАЕМИ ГОСПОЖИ И ГОСПОДА МИНИСТРИ,</w:t>
      </w:r>
    </w:p>
    <w:p w:rsidR="0032252C" w:rsidRPr="00F06E92" w:rsidRDefault="0032252C" w:rsidP="001D4625">
      <w:pPr>
        <w:spacing w:after="0" w:line="240" w:lineRule="auto"/>
        <w:jc w:val="both"/>
        <w:rPr>
          <w:rFonts w:ascii="Times New Roman" w:hAnsi="Times New Roman"/>
          <w:b/>
          <w:sz w:val="24"/>
          <w:szCs w:val="24"/>
          <w:lang w:val="bg-BG"/>
        </w:rPr>
      </w:pPr>
    </w:p>
    <w:p w:rsidR="00785C17" w:rsidRPr="00F06E92" w:rsidRDefault="00785C17" w:rsidP="001D4625">
      <w:pPr>
        <w:spacing w:after="0" w:line="240" w:lineRule="auto"/>
        <w:jc w:val="both"/>
        <w:rPr>
          <w:rFonts w:ascii="Times New Roman" w:hAnsi="Times New Roman"/>
          <w:b/>
          <w:sz w:val="24"/>
          <w:szCs w:val="24"/>
          <w:lang w:val="bg-BG"/>
        </w:rPr>
      </w:pPr>
    </w:p>
    <w:p w:rsidR="000364E0" w:rsidRPr="00327804" w:rsidRDefault="000364E0" w:rsidP="001D4625">
      <w:pPr>
        <w:spacing w:after="0" w:line="240" w:lineRule="auto"/>
        <w:jc w:val="both"/>
        <w:rPr>
          <w:rFonts w:ascii="Times New Roman" w:hAnsi="Times New Roman"/>
          <w:b/>
          <w:sz w:val="24"/>
          <w:szCs w:val="24"/>
          <w:lang w:val="bg-BG"/>
        </w:rPr>
      </w:pPr>
      <w:r w:rsidRPr="00F06E92">
        <w:rPr>
          <w:rFonts w:ascii="Times New Roman" w:hAnsi="Times New Roman"/>
          <w:sz w:val="24"/>
          <w:szCs w:val="24"/>
          <w:lang w:val="bg-BG"/>
        </w:rPr>
        <w:t xml:space="preserve">Във връзка с гореизложеното и на основание чл. 8, ал. </w:t>
      </w:r>
      <w:r w:rsidR="007773AE" w:rsidRPr="00F06E92">
        <w:rPr>
          <w:rFonts w:ascii="Times New Roman" w:hAnsi="Times New Roman"/>
          <w:sz w:val="24"/>
          <w:szCs w:val="24"/>
          <w:lang w:val="bg-BG"/>
        </w:rPr>
        <w:t>3</w:t>
      </w:r>
      <w:r w:rsidRPr="00F06E92">
        <w:rPr>
          <w:rFonts w:ascii="Times New Roman" w:hAnsi="Times New Roman"/>
          <w:sz w:val="24"/>
          <w:szCs w:val="24"/>
          <w:lang w:val="bg-BG"/>
        </w:rPr>
        <w:t xml:space="preserve"> от Устройствения правилник на Министерския съвет и на неговата администрация, предлагам </w:t>
      </w:r>
      <w:r w:rsidR="00327804" w:rsidRPr="00327804">
        <w:rPr>
          <w:rFonts w:ascii="Times New Roman" w:hAnsi="Times New Roman"/>
          <w:sz w:val="24"/>
          <w:szCs w:val="24"/>
          <w:lang w:val="bg-BG"/>
        </w:rPr>
        <w:t xml:space="preserve">проекта на Постановление на Министерския съвет за приемане на Наредба за отпадъците от обувки и текстил </w:t>
      </w:r>
      <w:r w:rsidRPr="00327804">
        <w:rPr>
          <w:rFonts w:ascii="Times New Roman" w:hAnsi="Times New Roman"/>
          <w:sz w:val="24"/>
          <w:szCs w:val="24"/>
          <w:lang w:val="bg-BG"/>
        </w:rPr>
        <w:t>да бъде разгледан и приет на заседание на Министерския съвет</w:t>
      </w:r>
      <w:r w:rsidRPr="00F06E92">
        <w:rPr>
          <w:rFonts w:ascii="Times New Roman" w:hAnsi="Times New Roman"/>
          <w:sz w:val="24"/>
          <w:szCs w:val="24"/>
          <w:lang w:val="bg-BG"/>
        </w:rPr>
        <w:t xml:space="preserve">. </w:t>
      </w:r>
    </w:p>
    <w:p w:rsidR="000364E0" w:rsidRPr="00F06E92" w:rsidRDefault="000364E0" w:rsidP="001D4625">
      <w:pPr>
        <w:spacing w:line="240" w:lineRule="auto"/>
        <w:jc w:val="both"/>
        <w:rPr>
          <w:rFonts w:ascii="Times New Roman" w:hAnsi="Times New Roman"/>
          <w:sz w:val="24"/>
          <w:szCs w:val="24"/>
          <w:lang w:val="bg-BG"/>
        </w:rPr>
      </w:pPr>
    </w:p>
    <w:p w:rsidR="00493740" w:rsidRPr="00F06E92" w:rsidRDefault="00493740" w:rsidP="001D4625">
      <w:pPr>
        <w:spacing w:after="0" w:line="240" w:lineRule="auto"/>
        <w:jc w:val="both"/>
        <w:rPr>
          <w:rFonts w:ascii="Times New Roman" w:hAnsi="Times New Roman"/>
          <w:b/>
          <w:bCs/>
          <w:sz w:val="24"/>
          <w:szCs w:val="24"/>
          <w:lang w:val="bg-BG"/>
        </w:rPr>
      </w:pPr>
    </w:p>
    <w:p w:rsidR="00963D65" w:rsidRPr="00F06E92" w:rsidRDefault="00963D65" w:rsidP="001D4625">
      <w:pPr>
        <w:spacing w:after="0" w:line="240" w:lineRule="auto"/>
        <w:jc w:val="both"/>
        <w:rPr>
          <w:rFonts w:ascii="Times New Roman" w:hAnsi="Times New Roman"/>
          <w:b/>
          <w:bCs/>
          <w:i/>
          <w:sz w:val="24"/>
          <w:szCs w:val="24"/>
          <w:lang w:val="bg-BG"/>
        </w:rPr>
      </w:pPr>
      <w:r w:rsidRPr="00F06E92">
        <w:rPr>
          <w:rFonts w:ascii="Times New Roman" w:hAnsi="Times New Roman"/>
          <w:b/>
          <w:bCs/>
          <w:sz w:val="24"/>
          <w:szCs w:val="24"/>
          <w:lang w:val="bg-BG"/>
        </w:rPr>
        <w:t>БОРИСЛАВ САНДОВ</w:t>
      </w:r>
      <w:r w:rsidRPr="00F06E92">
        <w:rPr>
          <w:rFonts w:ascii="Times New Roman" w:hAnsi="Times New Roman"/>
          <w:b/>
          <w:bCs/>
          <w:i/>
          <w:sz w:val="24"/>
          <w:szCs w:val="24"/>
          <w:lang w:val="bg-BG"/>
        </w:rPr>
        <w:t xml:space="preserve"> </w:t>
      </w:r>
    </w:p>
    <w:p w:rsidR="009A3CC2" w:rsidRPr="00F06E92" w:rsidRDefault="000364E0" w:rsidP="001D4625">
      <w:pPr>
        <w:spacing w:after="0" w:line="240" w:lineRule="auto"/>
        <w:jc w:val="both"/>
        <w:rPr>
          <w:rFonts w:ascii="Times New Roman" w:hAnsi="Times New Roman"/>
          <w:bCs/>
          <w:i/>
          <w:sz w:val="24"/>
          <w:szCs w:val="24"/>
          <w:lang w:val="bg-BG"/>
        </w:rPr>
      </w:pPr>
      <w:r w:rsidRPr="00F06E92">
        <w:rPr>
          <w:rFonts w:ascii="Times New Roman" w:hAnsi="Times New Roman"/>
          <w:bCs/>
          <w:i/>
          <w:sz w:val="24"/>
          <w:szCs w:val="24"/>
          <w:lang w:val="bg-BG"/>
        </w:rPr>
        <w:t>МИНИСТЪР НА ОКОЛНАТА СРЕДА И ВОДИТЕ</w:t>
      </w:r>
    </w:p>
    <w:p w:rsidR="00BD535C" w:rsidRPr="00F06E92" w:rsidRDefault="00BD535C" w:rsidP="001D4625">
      <w:pPr>
        <w:spacing w:after="0" w:line="240" w:lineRule="auto"/>
        <w:jc w:val="both"/>
        <w:rPr>
          <w:rFonts w:ascii="Times New Roman" w:hAnsi="Times New Roman"/>
          <w:bCs/>
          <w:i/>
          <w:sz w:val="24"/>
          <w:szCs w:val="24"/>
          <w:lang w:val="bg-BG"/>
        </w:rPr>
      </w:pPr>
    </w:p>
    <w:p w:rsidR="00BD535C" w:rsidRPr="00F06E92" w:rsidRDefault="00BD535C" w:rsidP="001D4625">
      <w:pPr>
        <w:spacing w:after="0" w:line="240" w:lineRule="auto"/>
        <w:jc w:val="both"/>
        <w:rPr>
          <w:rFonts w:ascii="Times New Roman" w:hAnsi="Times New Roman"/>
          <w:bCs/>
          <w:i/>
          <w:sz w:val="24"/>
          <w:szCs w:val="24"/>
          <w:lang w:val="bg-BG"/>
        </w:rPr>
      </w:pPr>
      <w:bookmarkStart w:id="0" w:name="_GoBack"/>
      <w:bookmarkEnd w:id="0"/>
    </w:p>
    <w:sectPr w:rsidR="00BD535C" w:rsidRPr="00F06E92" w:rsidSect="00D97B7D">
      <w:headerReference w:type="default" r:id="rId8"/>
      <w:headerReference w:type="first" r:id="rId9"/>
      <w:footerReference w:type="first" r:id="rId10"/>
      <w:pgSz w:w="11906" w:h="16838"/>
      <w:pgMar w:top="1135"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3FD" w:rsidRDefault="00ED33FD" w:rsidP="00344A2F">
      <w:pPr>
        <w:spacing w:after="0" w:line="240" w:lineRule="auto"/>
      </w:pPr>
      <w:r>
        <w:separator/>
      </w:r>
    </w:p>
  </w:endnote>
  <w:endnote w:type="continuationSeparator" w:id="0">
    <w:p w:rsidR="00ED33FD" w:rsidRDefault="00ED33FD" w:rsidP="0034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C2" w:rsidRDefault="009A3CC2" w:rsidP="009A3CC2">
    <w:pPr>
      <w:pStyle w:val="Footer"/>
      <w:tabs>
        <w:tab w:val="clear" w:pos="4536"/>
        <w:tab w:val="clear" w:pos="9072"/>
        <w:tab w:val="left" w:pos="2775"/>
      </w:tabs>
    </w:pPr>
    <w:r w:rsidRPr="00492363">
      <w:rPr>
        <w:noProof/>
        <w:lang w:val="bg-BG" w:eastAsia="bg-BG"/>
      </w:rPr>
      <mc:AlternateContent>
        <mc:Choice Requires="wps">
          <w:drawing>
            <wp:anchor distT="0" distB="0" distL="114300" distR="114300" simplePos="0" relativeHeight="251658240" behindDoc="0" locked="0" layoutInCell="1" allowOverlap="1" wp14:anchorId="2FD8B6F9" wp14:editId="27F04347">
              <wp:simplePos x="0" y="0"/>
              <wp:positionH relativeFrom="column">
                <wp:posOffset>72390</wp:posOffset>
              </wp:positionH>
              <wp:positionV relativeFrom="paragraph">
                <wp:posOffset>62230</wp:posOffset>
              </wp:positionV>
              <wp:extent cx="5864860" cy="20955"/>
              <wp:effectExtent l="0" t="0" r="21590" b="36195"/>
              <wp:wrapNone/>
              <wp:docPr id="8" name="Straight Connector 10"/>
              <wp:cNvGraphicFramePr/>
              <a:graphic xmlns:a="http://schemas.openxmlformats.org/drawingml/2006/main">
                <a:graphicData uri="http://schemas.microsoft.com/office/word/2010/wordprocessingShape">
                  <wps:wsp>
                    <wps:cNvCnPr/>
                    <wps:spPr>
                      <a:xfrm flipV="1">
                        <a:off x="0" y="0"/>
                        <a:ext cx="5864860" cy="209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EF01B28" id="Straight Connector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4.9pt" to="46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"/>
          </w:pict>
        </mc:Fallback>
      </mc:AlternateContent>
    </w:r>
    <w:r>
      <w:tab/>
    </w:r>
  </w:p>
  <w:tbl>
    <w:tblPr>
      <w:tblW w:w="9647" w:type="dxa"/>
      <w:tblLook w:val="04A0" w:firstRow="1" w:lastRow="0" w:firstColumn="1" w:lastColumn="0" w:noHBand="0" w:noVBand="1"/>
    </w:tblPr>
    <w:tblGrid>
      <w:gridCol w:w="3096"/>
      <w:gridCol w:w="4725"/>
      <w:gridCol w:w="1826"/>
    </w:tblGrid>
    <w:tr w:rsidR="009A3CC2" w:rsidRPr="00492363" w:rsidTr="00B670A7">
      <w:trPr>
        <w:trHeight w:val="1013"/>
      </w:trPr>
      <w:tc>
        <w:tcPr>
          <w:tcW w:w="2356" w:type="dxa"/>
          <w:hideMark/>
        </w:tcPr>
        <w:p w:rsidR="009A3CC2" w:rsidRPr="00492363" w:rsidRDefault="00D97B7D" w:rsidP="00B670A7">
          <w:pPr>
            <w:tabs>
              <w:tab w:val="center" w:pos="4703"/>
              <w:tab w:val="right" w:pos="9406"/>
            </w:tabs>
            <w:spacing w:after="0"/>
            <w:jc w:val="center"/>
          </w:pPr>
          <w:r>
            <w:rPr>
              <w:noProof/>
              <w:lang w:val="bg-BG" w:eastAsia="bg-BG"/>
            </w:rPr>
            <w:drawing>
              <wp:inline distT="0" distB="0" distL="0" distR="0">
                <wp:extent cx="1828800" cy="7239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ew_logo_20mm.jpg"/>
                        <pic:cNvPicPr/>
                      </pic:nvPicPr>
                      <pic:blipFill>
                        <a:blip r:embed="rId1">
                          <a:extLst>
                            <a:ext uri="{28A0092B-C50C-407E-A947-70E740481C1C}">
                              <a14:useLocalDpi xmlns:a14="http://schemas.microsoft.com/office/drawing/2010/main" val="0"/>
                            </a:ext>
                          </a:extLst>
                        </a:blip>
                        <a:stretch>
                          <a:fillRect/>
                        </a:stretch>
                      </pic:blipFill>
                      <pic:spPr>
                        <a:xfrm>
                          <a:off x="0" y="0"/>
                          <a:ext cx="1828800" cy="723900"/>
                        </a:xfrm>
                        <a:prstGeom prst="rect">
                          <a:avLst/>
                        </a:prstGeom>
                      </pic:spPr>
                    </pic:pic>
                  </a:graphicData>
                </a:graphic>
              </wp:inline>
            </w:drawing>
          </w:r>
        </w:p>
      </w:tc>
      <w:tc>
        <w:tcPr>
          <w:tcW w:w="5290" w:type="dxa"/>
        </w:tcPr>
        <w:p w:rsidR="009A3CC2" w:rsidRPr="003B0E14" w:rsidRDefault="009A3CC2" w:rsidP="00B670A7">
          <w:pPr>
            <w:tabs>
              <w:tab w:val="center" w:pos="4703"/>
              <w:tab w:val="right" w:pos="9406"/>
            </w:tabs>
            <w:spacing w:after="0"/>
            <w:jc w:val="center"/>
            <w:rPr>
              <w:rFonts w:ascii="Times" w:hAnsi="Times"/>
              <w:lang w:val="ru-RU"/>
            </w:rPr>
          </w:pPr>
          <w:r w:rsidRPr="003B0E14">
            <w:rPr>
              <w:rFonts w:ascii="Times New Roman" w:hAnsi="Times New Roman"/>
              <w:lang w:val="ru-RU"/>
            </w:rPr>
            <w:t>София</w:t>
          </w:r>
          <w:r w:rsidRPr="003B0E14">
            <w:rPr>
              <w:rFonts w:ascii="Times" w:hAnsi="Times"/>
              <w:lang w:val="ru-RU"/>
            </w:rPr>
            <w:t xml:space="preserve">, 1000, </w:t>
          </w:r>
          <w:r w:rsidRPr="003B0E14">
            <w:rPr>
              <w:rFonts w:ascii="Times New Roman" w:hAnsi="Times New Roman"/>
              <w:lang w:val="ru-RU"/>
            </w:rPr>
            <w:t>бул</w:t>
          </w:r>
          <w:r w:rsidRPr="003B0E14">
            <w:rPr>
              <w:rFonts w:ascii="Times" w:hAnsi="Times"/>
              <w:lang w:val="ru-RU"/>
            </w:rPr>
            <w:t>. „</w:t>
          </w:r>
          <w:r w:rsidRPr="003B0E14">
            <w:rPr>
              <w:rFonts w:ascii="Times New Roman" w:hAnsi="Times New Roman"/>
              <w:lang w:val="ru-RU"/>
            </w:rPr>
            <w:t>Кн</w:t>
          </w:r>
          <w:r w:rsidRPr="003B0E14">
            <w:rPr>
              <w:rFonts w:ascii="Times" w:hAnsi="Times"/>
              <w:lang w:val="ru-RU"/>
            </w:rPr>
            <w:t xml:space="preserve">. </w:t>
          </w:r>
          <w:r w:rsidRPr="003B0E14">
            <w:rPr>
              <w:rFonts w:ascii="Times New Roman" w:hAnsi="Times New Roman"/>
              <w:lang w:val="ru-RU"/>
            </w:rPr>
            <w:t>Мария</w:t>
          </w:r>
          <w:r w:rsidRPr="003B0E14">
            <w:rPr>
              <w:rFonts w:ascii="Times" w:hAnsi="Times"/>
              <w:lang w:val="ru-RU"/>
            </w:rPr>
            <w:t xml:space="preserve"> </w:t>
          </w:r>
          <w:r w:rsidRPr="003B0E14">
            <w:rPr>
              <w:rFonts w:ascii="Times New Roman" w:hAnsi="Times New Roman"/>
              <w:lang w:val="ru-RU"/>
            </w:rPr>
            <w:t>Луиза</w:t>
          </w:r>
          <w:r w:rsidRPr="003B0E14">
            <w:rPr>
              <w:rFonts w:ascii="Times" w:hAnsi="Times"/>
              <w:lang w:val="ru-RU"/>
            </w:rPr>
            <w:t>” 22</w:t>
          </w:r>
        </w:p>
        <w:p w:rsidR="009A3CC2" w:rsidRPr="003B0E14" w:rsidRDefault="009A3CC2" w:rsidP="00B670A7">
          <w:pPr>
            <w:tabs>
              <w:tab w:val="center" w:pos="4703"/>
              <w:tab w:val="right" w:pos="9406"/>
            </w:tabs>
            <w:spacing w:after="0"/>
            <w:jc w:val="center"/>
            <w:rPr>
              <w:rFonts w:ascii="Times" w:hAnsi="Times"/>
              <w:lang w:val="ru-RU"/>
            </w:rPr>
          </w:pPr>
        </w:p>
        <w:p w:rsidR="009A3CC2" w:rsidRPr="00492363" w:rsidRDefault="009A3CC2" w:rsidP="00B670A7">
          <w:pPr>
            <w:tabs>
              <w:tab w:val="center" w:pos="4703"/>
              <w:tab w:val="right" w:pos="9406"/>
            </w:tabs>
            <w:spacing w:after="0"/>
            <w:jc w:val="center"/>
          </w:pPr>
          <w:proofErr w:type="spellStart"/>
          <w:r w:rsidRPr="00492363">
            <w:rPr>
              <w:rFonts w:ascii="Times New Roman" w:hAnsi="Times New Roman"/>
            </w:rPr>
            <w:t>Тел</w:t>
          </w:r>
          <w:proofErr w:type="spellEnd"/>
          <w:r>
            <w:rPr>
              <w:rFonts w:ascii="Times" w:hAnsi="Times"/>
            </w:rPr>
            <w:t>: +359(2) 940 6194</w:t>
          </w:r>
          <w:r>
            <w:t>,</w:t>
          </w:r>
          <w:r w:rsidRPr="00492363">
            <w:rPr>
              <w:rFonts w:ascii="Times" w:hAnsi="Times"/>
            </w:rPr>
            <w:t xml:space="preserve"> </w:t>
          </w:r>
          <w:proofErr w:type="spellStart"/>
          <w:r w:rsidRPr="00492363">
            <w:rPr>
              <w:rFonts w:ascii="Times New Roman" w:hAnsi="Times New Roman"/>
            </w:rPr>
            <w:t>Факс</w:t>
          </w:r>
          <w:proofErr w:type="spellEnd"/>
          <w:r w:rsidRPr="00492363">
            <w:rPr>
              <w:rFonts w:ascii="Times" w:hAnsi="Times"/>
            </w:rPr>
            <w:t>:+359(2) 98</w:t>
          </w:r>
          <w:r>
            <w:t>6 25 33</w:t>
          </w:r>
        </w:p>
      </w:tc>
      <w:tc>
        <w:tcPr>
          <w:tcW w:w="2001" w:type="dxa"/>
          <w:hideMark/>
        </w:tcPr>
        <w:p w:rsidR="009A3CC2" w:rsidRPr="00492363" w:rsidRDefault="009A3CC2" w:rsidP="00B670A7">
          <w:pPr>
            <w:tabs>
              <w:tab w:val="center" w:pos="4703"/>
              <w:tab w:val="right" w:pos="9406"/>
            </w:tabs>
            <w:spacing w:after="0"/>
            <w:jc w:val="center"/>
          </w:pPr>
          <w:r w:rsidRPr="00492363">
            <w:rPr>
              <w:rFonts w:ascii="Times New Roman" w:hAnsi="Times New Roman"/>
              <w:noProof/>
              <w:lang w:val="bg-BG" w:eastAsia="bg-BG"/>
            </w:rPr>
            <w:drawing>
              <wp:inline distT="0" distB="0" distL="0" distR="0" wp14:anchorId="151F1F97" wp14:editId="660B9F1F">
                <wp:extent cx="371475" cy="371475"/>
                <wp:effectExtent l="0" t="0" r="9525" b="9525"/>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r>
  </w:tbl>
  <w:p w:rsidR="009A3CC2" w:rsidRDefault="009A3CC2" w:rsidP="009A3CC2">
    <w:pPr>
      <w:pStyle w:val="Footer"/>
      <w:tabs>
        <w:tab w:val="clear" w:pos="4536"/>
        <w:tab w:val="clear" w:pos="9072"/>
        <w:tab w:val="left" w:pos="277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3FD" w:rsidRDefault="00ED33FD" w:rsidP="00344A2F">
      <w:pPr>
        <w:spacing w:after="0" w:line="240" w:lineRule="auto"/>
      </w:pPr>
      <w:r>
        <w:separator/>
      </w:r>
    </w:p>
  </w:footnote>
  <w:footnote w:type="continuationSeparator" w:id="0">
    <w:p w:rsidR="00ED33FD" w:rsidRDefault="00ED33FD" w:rsidP="0034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27" w:rsidRDefault="00BD7727" w:rsidP="00BD7727">
    <w:pPr>
      <w:pStyle w:val="Header"/>
      <w:jc w:val="center"/>
    </w:pPr>
  </w:p>
  <w:p w:rsidR="00BD7727" w:rsidRDefault="00BD7727" w:rsidP="00BD7727">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C2" w:rsidRDefault="009A3CC2" w:rsidP="009A3CC2">
    <w:pPr>
      <w:pStyle w:val="Header"/>
      <w:jc w:val="center"/>
    </w:pPr>
    <w:r>
      <w:rPr>
        <w:rFonts w:ascii="Times New Roman" w:hAnsi="Times New Roman"/>
        <w:b/>
        <w:caps/>
        <w:noProof/>
        <w:szCs w:val="24"/>
        <w:lang w:val="bg-BG" w:eastAsia="bg-BG"/>
      </w:rPr>
      <w:drawing>
        <wp:inline distT="0" distB="0" distL="0" distR="0" wp14:anchorId="3C09A975" wp14:editId="59B6CA1D">
          <wp:extent cx="895350" cy="781050"/>
          <wp:effectExtent l="0" t="0" r="0" b="0"/>
          <wp:docPr id="36" name="Picture 36"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a:ln>
                    <a:noFill/>
                  </a:ln>
                </pic:spPr>
              </pic:pic>
            </a:graphicData>
          </a:graphic>
        </wp:inline>
      </w:drawing>
    </w:r>
  </w:p>
  <w:p w:rsidR="009A3CC2" w:rsidRDefault="009A3CC2" w:rsidP="009A3CC2">
    <w:pPr>
      <w:pStyle w:val="Header"/>
      <w:jc w:val="center"/>
    </w:pPr>
  </w:p>
  <w:p w:rsidR="009A3CC2" w:rsidRPr="003B0E14" w:rsidRDefault="009A3CC2" w:rsidP="009A3CC2">
    <w:pPr>
      <w:pStyle w:val="Caption"/>
      <w:spacing w:before="20" w:after="20"/>
      <w:rPr>
        <w:szCs w:val="24"/>
        <w:lang w:val="ru-RU"/>
      </w:rPr>
    </w:pPr>
    <w:r w:rsidRPr="003B0E14">
      <w:rPr>
        <w:szCs w:val="24"/>
        <w:lang w:val="ru-RU"/>
      </w:rPr>
      <w:t>Р е п у б л и к а   б ъ л г а р и я</w:t>
    </w:r>
  </w:p>
  <w:p w:rsidR="009A3CC2" w:rsidRPr="003B0E14" w:rsidRDefault="009A3CC2" w:rsidP="009A3CC2">
    <w:pPr>
      <w:pBdr>
        <w:bottom w:val="single" w:sz="4" w:space="1" w:color="auto"/>
      </w:pBdr>
      <w:spacing w:after="0" w:line="270" w:lineRule="atLeast"/>
      <w:jc w:val="center"/>
      <w:rPr>
        <w:rFonts w:ascii="Times New Roman" w:eastAsia="Times New Roman" w:hAnsi="Times New Roman"/>
        <w:b/>
        <w:bCs/>
        <w:color w:val="333333"/>
        <w:sz w:val="24"/>
        <w:szCs w:val="24"/>
        <w:bdr w:val="none" w:sz="0" w:space="0" w:color="auto" w:frame="1"/>
        <w:lang w:val="ru-RU" w:eastAsia="bg-BG"/>
      </w:rPr>
    </w:pPr>
  </w:p>
  <w:p w:rsidR="009A3CC2" w:rsidRPr="003B0E14" w:rsidRDefault="009A3CC2" w:rsidP="009A3CC2">
    <w:pPr>
      <w:pBdr>
        <w:bottom w:val="single" w:sz="4" w:space="1" w:color="auto"/>
      </w:pBdr>
      <w:spacing w:after="0" w:line="270" w:lineRule="atLeast"/>
      <w:jc w:val="center"/>
      <w:rPr>
        <w:rFonts w:ascii="Arial" w:eastAsia="Times New Roman" w:hAnsi="Arial" w:cs="Arial"/>
        <w:b/>
        <w:bCs/>
        <w:color w:val="333333"/>
        <w:sz w:val="18"/>
        <w:szCs w:val="18"/>
        <w:bdr w:val="none" w:sz="0" w:space="0" w:color="auto" w:frame="1"/>
        <w:lang w:val="ru-RU" w:eastAsia="bg-BG"/>
      </w:rPr>
    </w:pPr>
    <w:r w:rsidRPr="003B0E14">
      <w:rPr>
        <w:rFonts w:ascii="Times New Roman" w:eastAsia="Times New Roman" w:hAnsi="Times New Roman"/>
        <w:b/>
        <w:bCs/>
        <w:color w:val="333333"/>
        <w:sz w:val="24"/>
        <w:szCs w:val="24"/>
        <w:bdr w:val="none" w:sz="0" w:space="0" w:color="auto" w:frame="1"/>
        <w:lang w:val="ru-RU" w:eastAsia="bg-BG"/>
      </w:rPr>
      <w:t>МИНИСТЕРСТВО</w:t>
    </w:r>
    <w:r w:rsidRPr="003B0E14">
      <w:rPr>
        <w:rFonts w:ascii="Times Roman" w:eastAsia="Times New Roman" w:hAnsi="Times Roman" w:cs="Arial"/>
        <w:b/>
        <w:bCs/>
        <w:color w:val="333333"/>
        <w:sz w:val="24"/>
        <w:szCs w:val="24"/>
        <w:bdr w:val="none" w:sz="0" w:space="0" w:color="auto" w:frame="1"/>
        <w:lang w:val="ru-RU" w:eastAsia="bg-BG"/>
      </w:rPr>
      <w:t xml:space="preserve"> </w:t>
    </w:r>
    <w:r w:rsidRPr="003B0E14">
      <w:rPr>
        <w:rFonts w:ascii="Times New Roman" w:eastAsia="Times New Roman" w:hAnsi="Times New Roman"/>
        <w:b/>
        <w:bCs/>
        <w:color w:val="333333"/>
        <w:sz w:val="24"/>
        <w:szCs w:val="24"/>
        <w:bdr w:val="none" w:sz="0" w:space="0" w:color="auto" w:frame="1"/>
        <w:lang w:val="ru-RU" w:eastAsia="bg-BG"/>
      </w:rPr>
      <w:t>НА</w:t>
    </w:r>
    <w:r w:rsidRPr="003B0E14">
      <w:rPr>
        <w:rFonts w:ascii="Times Roman" w:eastAsia="Times New Roman" w:hAnsi="Times Roman" w:cs="Arial"/>
        <w:b/>
        <w:bCs/>
        <w:color w:val="333333"/>
        <w:sz w:val="24"/>
        <w:szCs w:val="24"/>
        <w:bdr w:val="none" w:sz="0" w:space="0" w:color="auto" w:frame="1"/>
        <w:lang w:val="ru-RU" w:eastAsia="bg-BG"/>
      </w:rPr>
      <w:t xml:space="preserve"> </w:t>
    </w:r>
    <w:r w:rsidRPr="003B0E14">
      <w:rPr>
        <w:rFonts w:ascii="Times New Roman" w:eastAsia="Times New Roman" w:hAnsi="Times New Roman"/>
        <w:b/>
        <w:bCs/>
        <w:color w:val="333333"/>
        <w:sz w:val="24"/>
        <w:szCs w:val="24"/>
        <w:bdr w:val="none" w:sz="0" w:space="0" w:color="auto" w:frame="1"/>
        <w:lang w:val="ru-RU" w:eastAsia="bg-BG"/>
      </w:rPr>
      <w:t>ОКОЛНАТА</w:t>
    </w:r>
    <w:r w:rsidRPr="003B0E14">
      <w:rPr>
        <w:rFonts w:ascii="Times Roman" w:eastAsia="Times New Roman" w:hAnsi="Times Roman" w:cs="Arial"/>
        <w:b/>
        <w:bCs/>
        <w:color w:val="333333"/>
        <w:sz w:val="24"/>
        <w:szCs w:val="24"/>
        <w:bdr w:val="none" w:sz="0" w:space="0" w:color="auto" w:frame="1"/>
        <w:lang w:val="ru-RU" w:eastAsia="bg-BG"/>
      </w:rPr>
      <w:t xml:space="preserve"> </w:t>
    </w:r>
    <w:r w:rsidRPr="003B0E14">
      <w:rPr>
        <w:rFonts w:ascii="Times New Roman" w:eastAsia="Times New Roman" w:hAnsi="Times New Roman"/>
        <w:b/>
        <w:bCs/>
        <w:color w:val="333333"/>
        <w:sz w:val="24"/>
        <w:szCs w:val="24"/>
        <w:bdr w:val="none" w:sz="0" w:space="0" w:color="auto" w:frame="1"/>
        <w:lang w:val="ru-RU" w:eastAsia="bg-BG"/>
      </w:rPr>
      <w:t>СРЕДА</w:t>
    </w:r>
    <w:r w:rsidRPr="003B0E14">
      <w:rPr>
        <w:rFonts w:ascii="Times Roman" w:eastAsia="Times New Roman" w:hAnsi="Times Roman" w:cs="Arial"/>
        <w:b/>
        <w:bCs/>
        <w:color w:val="333333"/>
        <w:sz w:val="24"/>
        <w:szCs w:val="24"/>
        <w:bdr w:val="none" w:sz="0" w:space="0" w:color="auto" w:frame="1"/>
        <w:lang w:val="ru-RU" w:eastAsia="bg-BG"/>
      </w:rPr>
      <w:t xml:space="preserve"> </w:t>
    </w:r>
    <w:r w:rsidRPr="003B0E14">
      <w:rPr>
        <w:rFonts w:ascii="Times New Roman" w:eastAsia="Times New Roman" w:hAnsi="Times New Roman"/>
        <w:b/>
        <w:bCs/>
        <w:color w:val="333333"/>
        <w:sz w:val="24"/>
        <w:szCs w:val="24"/>
        <w:bdr w:val="none" w:sz="0" w:space="0" w:color="auto" w:frame="1"/>
        <w:lang w:val="ru-RU" w:eastAsia="bg-BG"/>
      </w:rPr>
      <w:t>И</w:t>
    </w:r>
    <w:r w:rsidRPr="003B0E14">
      <w:rPr>
        <w:rFonts w:ascii="Times Roman" w:eastAsia="Times New Roman" w:hAnsi="Times Roman" w:cs="Arial"/>
        <w:b/>
        <w:bCs/>
        <w:color w:val="333333"/>
        <w:sz w:val="24"/>
        <w:szCs w:val="24"/>
        <w:bdr w:val="none" w:sz="0" w:space="0" w:color="auto" w:frame="1"/>
        <w:lang w:val="ru-RU" w:eastAsia="bg-BG"/>
      </w:rPr>
      <w:t xml:space="preserve"> </w:t>
    </w:r>
    <w:r w:rsidRPr="003B0E14">
      <w:rPr>
        <w:rFonts w:ascii="Times New Roman" w:eastAsia="Times New Roman" w:hAnsi="Times New Roman"/>
        <w:b/>
        <w:bCs/>
        <w:color w:val="333333"/>
        <w:sz w:val="24"/>
        <w:szCs w:val="24"/>
        <w:bdr w:val="none" w:sz="0" w:space="0" w:color="auto" w:frame="1"/>
        <w:lang w:val="ru-RU" w:eastAsia="bg-BG"/>
      </w:rPr>
      <w:t>ВОДИТЕ</w:t>
    </w:r>
    <w:r w:rsidRPr="003B0E14">
      <w:rPr>
        <w:rFonts w:ascii="Arial" w:eastAsia="Times New Roman" w:hAnsi="Arial" w:cs="Arial"/>
        <w:b/>
        <w:bCs/>
        <w:color w:val="333333"/>
        <w:sz w:val="18"/>
        <w:szCs w:val="18"/>
        <w:bdr w:val="none" w:sz="0" w:space="0" w:color="auto" w:frame="1"/>
        <w:lang w:val="ru-RU" w:eastAsia="bg-BG"/>
      </w:rPr>
      <w:t xml:space="preserve"> </w:t>
    </w:r>
  </w:p>
  <w:p w:rsidR="009A3CC2" w:rsidRPr="003B0E14" w:rsidRDefault="009A3CC2" w:rsidP="009A3CC2">
    <w:pPr>
      <w:pStyle w:val="Header"/>
      <w:rPr>
        <w:lang w:val="ru-RU"/>
      </w:rPr>
    </w:pPr>
    <w:r w:rsidRPr="003B0E14">
      <w:rPr>
        <w:lang w:val="ru-RU"/>
      </w:rPr>
      <w:t xml:space="preserve"> </w:t>
    </w:r>
  </w:p>
  <w:p w:rsidR="009A3CC2" w:rsidRPr="003B0E14" w:rsidRDefault="009A3CC2">
    <w:pPr>
      <w:pStyle w:val="Head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560CB"/>
    <w:multiLevelType w:val="hybridMultilevel"/>
    <w:tmpl w:val="4E00CCC0"/>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33031AE"/>
    <w:multiLevelType w:val="hybridMultilevel"/>
    <w:tmpl w:val="DBBEB22C"/>
    <w:lvl w:ilvl="0" w:tplc="D7069C9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34B82DC4"/>
    <w:multiLevelType w:val="hybridMultilevel"/>
    <w:tmpl w:val="73946332"/>
    <w:lvl w:ilvl="0" w:tplc="F11EB5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D507CB"/>
    <w:multiLevelType w:val="hybridMultilevel"/>
    <w:tmpl w:val="A02C688E"/>
    <w:lvl w:ilvl="0" w:tplc="BDD29408">
      <w:start w:val="1"/>
      <w:numFmt w:val="upperLetter"/>
      <w:lvlText w:val="(%1."/>
      <w:lvlJc w:val="left"/>
      <w:pPr>
        <w:ind w:left="2490" w:hanging="360"/>
      </w:pPr>
      <w:rPr>
        <w:rFonts w:hint="default"/>
      </w:rPr>
    </w:lvl>
    <w:lvl w:ilvl="1" w:tplc="04020019" w:tentative="1">
      <w:start w:val="1"/>
      <w:numFmt w:val="lowerLetter"/>
      <w:lvlText w:val="%2."/>
      <w:lvlJc w:val="left"/>
      <w:pPr>
        <w:ind w:left="3210" w:hanging="360"/>
      </w:pPr>
    </w:lvl>
    <w:lvl w:ilvl="2" w:tplc="0402001B" w:tentative="1">
      <w:start w:val="1"/>
      <w:numFmt w:val="lowerRoman"/>
      <w:lvlText w:val="%3."/>
      <w:lvlJc w:val="right"/>
      <w:pPr>
        <w:ind w:left="3930" w:hanging="180"/>
      </w:pPr>
    </w:lvl>
    <w:lvl w:ilvl="3" w:tplc="0402000F" w:tentative="1">
      <w:start w:val="1"/>
      <w:numFmt w:val="decimal"/>
      <w:lvlText w:val="%4."/>
      <w:lvlJc w:val="left"/>
      <w:pPr>
        <w:ind w:left="4650" w:hanging="360"/>
      </w:pPr>
    </w:lvl>
    <w:lvl w:ilvl="4" w:tplc="04020019" w:tentative="1">
      <w:start w:val="1"/>
      <w:numFmt w:val="lowerLetter"/>
      <w:lvlText w:val="%5."/>
      <w:lvlJc w:val="left"/>
      <w:pPr>
        <w:ind w:left="5370" w:hanging="360"/>
      </w:pPr>
    </w:lvl>
    <w:lvl w:ilvl="5" w:tplc="0402001B" w:tentative="1">
      <w:start w:val="1"/>
      <w:numFmt w:val="lowerRoman"/>
      <w:lvlText w:val="%6."/>
      <w:lvlJc w:val="right"/>
      <w:pPr>
        <w:ind w:left="6090" w:hanging="180"/>
      </w:pPr>
    </w:lvl>
    <w:lvl w:ilvl="6" w:tplc="0402000F" w:tentative="1">
      <w:start w:val="1"/>
      <w:numFmt w:val="decimal"/>
      <w:lvlText w:val="%7."/>
      <w:lvlJc w:val="left"/>
      <w:pPr>
        <w:ind w:left="6810" w:hanging="360"/>
      </w:pPr>
    </w:lvl>
    <w:lvl w:ilvl="7" w:tplc="04020019" w:tentative="1">
      <w:start w:val="1"/>
      <w:numFmt w:val="lowerLetter"/>
      <w:lvlText w:val="%8."/>
      <w:lvlJc w:val="left"/>
      <w:pPr>
        <w:ind w:left="7530" w:hanging="360"/>
      </w:pPr>
    </w:lvl>
    <w:lvl w:ilvl="8" w:tplc="0402001B" w:tentative="1">
      <w:start w:val="1"/>
      <w:numFmt w:val="lowerRoman"/>
      <w:lvlText w:val="%9."/>
      <w:lvlJc w:val="right"/>
      <w:pPr>
        <w:ind w:left="8250" w:hanging="180"/>
      </w:pPr>
    </w:lvl>
  </w:abstractNum>
  <w:abstractNum w:abstractNumId="4" w15:restartNumberingAfterBreak="0">
    <w:nsid w:val="625E0560"/>
    <w:multiLevelType w:val="hybridMultilevel"/>
    <w:tmpl w:val="DBBEB22C"/>
    <w:lvl w:ilvl="0" w:tplc="D7069C9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2F"/>
    <w:rsid w:val="00005C15"/>
    <w:rsid w:val="00030B2E"/>
    <w:rsid w:val="000352CE"/>
    <w:rsid w:val="000364E0"/>
    <w:rsid w:val="00042FF5"/>
    <w:rsid w:val="00070D43"/>
    <w:rsid w:val="00096502"/>
    <w:rsid w:val="000A3C8B"/>
    <w:rsid w:val="000A6E51"/>
    <w:rsid w:val="000C2075"/>
    <w:rsid w:val="000C3B89"/>
    <w:rsid w:val="000D0EED"/>
    <w:rsid w:val="000D3B6A"/>
    <w:rsid w:val="000F4CBB"/>
    <w:rsid w:val="0010750C"/>
    <w:rsid w:val="00110329"/>
    <w:rsid w:val="001312F9"/>
    <w:rsid w:val="001409D4"/>
    <w:rsid w:val="0014712E"/>
    <w:rsid w:val="00147F4C"/>
    <w:rsid w:val="001546FB"/>
    <w:rsid w:val="00164311"/>
    <w:rsid w:val="00164F0D"/>
    <w:rsid w:val="001A087E"/>
    <w:rsid w:val="001A3998"/>
    <w:rsid w:val="001A6684"/>
    <w:rsid w:val="001B2C67"/>
    <w:rsid w:val="001D4625"/>
    <w:rsid w:val="001F1887"/>
    <w:rsid w:val="001F3443"/>
    <w:rsid w:val="00201B4F"/>
    <w:rsid w:val="00203C60"/>
    <w:rsid w:val="00231542"/>
    <w:rsid w:val="00237319"/>
    <w:rsid w:val="00253896"/>
    <w:rsid w:val="0025744E"/>
    <w:rsid w:val="00261A5E"/>
    <w:rsid w:val="002925CF"/>
    <w:rsid w:val="002C48DD"/>
    <w:rsid w:val="002D0C30"/>
    <w:rsid w:val="0032252C"/>
    <w:rsid w:val="00327804"/>
    <w:rsid w:val="00344A2F"/>
    <w:rsid w:val="0039088B"/>
    <w:rsid w:val="003B0E14"/>
    <w:rsid w:val="003C3C6A"/>
    <w:rsid w:val="003E0151"/>
    <w:rsid w:val="00417BDE"/>
    <w:rsid w:val="004310D6"/>
    <w:rsid w:val="00454E0D"/>
    <w:rsid w:val="00460619"/>
    <w:rsid w:val="00466A4A"/>
    <w:rsid w:val="00492363"/>
    <w:rsid w:val="00493740"/>
    <w:rsid w:val="004A4DFC"/>
    <w:rsid w:val="004B7BD2"/>
    <w:rsid w:val="004C343E"/>
    <w:rsid w:val="004D2676"/>
    <w:rsid w:val="004E0B9F"/>
    <w:rsid w:val="004E1FF3"/>
    <w:rsid w:val="004F6603"/>
    <w:rsid w:val="00507C3E"/>
    <w:rsid w:val="0052412D"/>
    <w:rsid w:val="00541ECA"/>
    <w:rsid w:val="005428F1"/>
    <w:rsid w:val="00554EE3"/>
    <w:rsid w:val="005745E4"/>
    <w:rsid w:val="005D2532"/>
    <w:rsid w:val="005E4169"/>
    <w:rsid w:val="005F0678"/>
    <w:rsid w:val="005F7ED3"/>
    <w:rsid w:val="00614CF7"/>
    <w:rsid w:val="00646087"/>
    <w:rsid w:val="00665BB0"/>
    <w:rsid w:val="00674D3B"/>
    <w:rsid w:val="00682109"/>
    <w:rsid w:val="006A1E33"/>
    <w:rsid w:val="006A29D4"/>
    <w:rsid w:val="006B0677"/>
    <w:rsid w:val="006C52B5"/>
    <w:rsid w:val="006D4E7A"/>
    <w:rsid w:val="006D52DD"/>
    <w:rsid w:val="006D699D"/>
    <w:rsid w:val="006D76FA"/>
    <w:rsid w:val="006E7C91"/>
    <w:rsid w:val="00704414"/>
    <w:rsid w:val="00735C7F"/>
    <w:rsid w:val="007367E8"/>
    <w:rsid w:val="0074373A"/>
    <w:rsid w:val="00743D30"/>
    <w:rsid w:val="00750283"/>
    <w:rsid w:val="00752644"/>
    <w:rsid w:val="00762150"/>
    <w:rsid w:val="007773AE"/>
    <w:rsid w:val="00785C17"/>
    <w:rsid w:val="007901C8"/>
    <w:rsid w:val="00855481"/>
    <w:rsid w:val="00880074"/>
    <w:rsid w:val="008912AD"/>
    <w:rsid w:val="00891DA4"/>
    <w:rsid w:val="008974B4"/>
    <w:rsid w:val="008D07A4"/>
    <w:rsid w:val="008D5711"/>
    <w:rsid w:val="00902563"/>
    <w:rsid w:val="00925BA9"/>
    <w:rsid w:val="0093288B"/>
    <w:rsid w:val="0093765C"/>
    <w:rsid w:val="0094490A"/>
    <w:rsid w:val="00951326"/>
    <w:rsid w:val="00953EED"/>
    <w:rsid w:val="00957AB6"/>
    <w:rsid w:val="00957F13"/>
    <w:rsid w:val="00961577"/>
    <w:rsid w:val="00963D65"/>
    <w:rsid w:val="00973B49"/>
    <w:rsid w:val="00975998"/>
    <w:rsid w:val="00980FA0"/>
    <w:rsid w:val="00981EDE"/>
    <w:rsid w:val="00992D40"/>
    <w:rsid w:val="009A3CC2"/>
    <w:rsid w:val="009B2729"/>
    <w:rsid w:val="009F23AE"/>
    <w:rsid w:val="00A0038C"/>
    <w:rsid w:val="00A10046"/>
    <w:rsid w:val="00A15535"/>
    <w:rsid w:val="00A23C08"/>
    <w:rsid w:val="00A43061"/>
    <w:rsid w:val="00A43DD8"/>
    <w:rsid w:val="00A47804"/>
    <w:rsid w:val="00A50983"/>
    <w:rsid w:val="00A62C13"/>
    <w:rsid w:val="00A73BA1"/>
    <w:rsid w:val="00A8198C"/>
    <w:rsid w:val="00AB1C0D"/>
    <w:rsid w:val="00AD255E"/>
    <w:rsid w:val="00AF4451"/>
    <w:rsid w:val="00B00D97"/>
    <w:rsid w:val="00B05E63"/>
    <w:rsid w:val="00B25638"/>
    <w:rsid w:val="00B261FE"/>
    <w:rsid w:val="00B552C1"/>
    <w:rsid w:val="00B572EE"/>
    <w:rsid w:val="00B615BF"/>
    <w:rsid w:val="00BD2C20"/>
    <w:rsid w:val="00BD535C"/>
    <w:rsid w:val="00BD7727"/>
    <w:rsid w:val="00BF0822"/>
    <w:rsid w:val="00C0090E"/>
    <w:rsid w:val="00C01DE8"/>
    <w:rsid w:val="00C07832"/>
    <w:rsid w:val="00C20C6B"/>
    <w:rsid w:val="00C47143"/>
    <w:rsid w:val="00C511AE"/>
    <w:rsid w:val="00C62EB0"/>
    <w:rsid w:val="00C76292"/>
    <w:rsid w:val="00CD0125"/>
    <w:rsid w:val="00CF1D9D"/>
    <w:rsid w:val="00D21821"/>
    <w:rsid w:val="00D25D26"/>
    <w:rsid w:val="00D32393"/>
    <w:rsid w:val="00D432D5"/>
    <w:rsid w:val="00D50C01"/>
    <w:rsid w:val="00D61137"/>
    <w:rsid w:val="00D72B56"/>
    <w:rsid w:val="00D73447"/>
    <w:rsid w:val="00D73476"/>
    <w:rsid w:val="00D760F2"/>
    <w:rsid w:val="00D80CA4"/>
    <w:rsid w:val="00D97A62"/>
    <w:rsid w:val="00D97B7D"/>
    <w:rsid w:val="00DA1B51"/>
    <w:rsid w:val="00DA39F3"/>
    <w:rsid w:val="00DB4770"/>
    <w:rsid w:val="00DD62C5"/>
    <w:rsid w:val="00DE140B"/>
    <w:rsid w:val="00DE3086"/>
    <w:rsid w:val="00DF6AD9"/>
    <w:rsid w:val="00E137CF"/>
    <w:rsid w:val="00E2154A"/>
    <w:rsid w:val="00E30C52"/>
    <w:rsid w:val="00E54B02"/>
    <w:rsid w:val="00E960F8"/>
    <w:rsid w:val="00EB6F31"/>
    <w:rsid w:val="00EC4087"/>
    <w:rsid w:val="00ED33FD"/>
    <w:rsid w:val="00EE6FCD"/>
    <w:rsid w:val="00F02815"/>
    <w:rsid w:val="00F06E92"/>
    <w:rsid w:val="00F279AE"/>
    <w:rsid w:val="00F50064"/>
    <w:rsid w:val="00F70D7D"/>
    <w:rsid w:val="00FB3AD4"/>
    <w:rsid w:val="00FD34A2"/>
    <w:rsid w:val="00FD6506"/>
    <w:rsid w:val="00FE2D9F"/>
    <w:rsid w:val="00FE305E"/>
    <w:rsid w:val="00FE37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87E36"/>
  <w15:docId w15:val="{CB175575-AC0A-4308-B9A8-3B77A96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804"/>
    <w:rPr>
      <w:rFonts w:ascii="Calibri" w:eastAsia="Calibri" w:hAnsi="Calibri" w:cs="Times New Roman"/>
      <w:lang w:val="en-US"/>
    </w:rPr>
  </w:style>
  <w:style w:type="paragraph" w:styleId="Heading3">
    <w:name w:val="heading 3"/>
    <w:basedOn w:val="Normal"/>
    <w:next w:val="Normal"/>
    <w:link w:val="Heading3Char"/>
    <w:qFormat/>
    <w:rsid w:val="000364E0"/>
    <w:pPr>
      <w:keepNext/>
      <w:overflowPunct w:val="0"/>
      <w:autoSpaceDE w:val="0"/>
      <w:autoSpaceDN w:val="0"/>
      <w:adjustRightInd w:val="0"/>
      <w:spacing w:after="0" w:line="240" w:lineRule="auto"/>
      <w:textAlignment w:val="baseline"/>
      <w:outlineLvl w:val="2"/>
    </w:pPr>
    <w:rPr>
      <w:rFonts w:ascii="Arial" w:eastAsia="Times New Roman"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A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A2F"/>
  </w:style>
  <w:style w:type="paragraph" w:styleId="Footer">
    <w:name w:val="footer"/>
    <w:basedOn w:val="Normal"/>
    <w:link w:val="FooterChar"/>
    <w:unhideWhenUsed/>
    <w:rsid w:val="00344A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A2F"/>
  </w:style>
  <w:style w:type="paragraph" w:styleId="BalloonText">
    <w:name w:val="Balloon Text"/>
    <w:basedOn w:val="Normal"/>
    <w:link w:val="BalloonTextChar"/>
    <w:uiPriority w:val="99"/>
    <w:semiHidden/>
    <w:unhideWhenUsed/>
    <w:rsid w:val="00344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A2F"/>
    <w:rPr>
      <w:rFonts w:ascii="Tahoma" w:hAnsi="Tahoma" w:cs="Tahoma"/>
      <w:sz w:val="16"/>
      <w:szCs w:val="16"/>
    </w:rPr>
  </w:style>
  <w:style w:type="paragraph" w:customStyle="1" w:styleId="CharChar1Char">
    <w:name w:val="Char Char1 Char"/>
    <w:basedOn w:val="Normal"/>
    <w:semiHidden/>
    <w:rsid w:val="00704414"/>
    <w:pPr>
      <w:tabs>
        <w:tab w:val="left" w:pos="709"/>
      </w:tabs>
      <w:spacing w:after="0" w:line="240" w:lineRule="auto"/>
    </w:pPr>
    <w:rPr>
      <w:rFonts w:ascii="Futura Bk" w:eastAsia="Times New Roman" w:hAnsi="Futura Bk"/>
      <w:sz w:val="20"/>
      <w:szCs w:val="24"/>
      <w:lang w:val="pl-PL" w:eastAsia="pl-PL"/>
    </w:rPr>
  </w:style>
  <w:style w:type="paragraph" w:styleId="Caption">
    <w:name w:val="caption"/>
    <w:basedOn w:val="Normal"/>
    <w:next w:val="Normal"/>
    <w:qFormat/>
    <w:rsid w:val="005745E4"/>
    <w:pPr>
      <w:spacing w:after="0" w:line="240" w:lineRule="auto"/>
      <w:jc w:val="center"/>
    </w:pPr>
    <w:rPr>
      <w:rFonts w:ascii="Times New Roman" w:eastAsia="Times New Roman" w:hAnsi="Times New Roman"/>
      <w:b/>
      <w:caps/>
      <w:spacing w:val="20"/>
      <w:sz w:val="24"/>
      <w:szCs w:val="20"/>
    </w:rPr>
  </w:style>
  <w:style w:type="character" w:customStyle="1" w:styleId="Heading3Char">
    <w:name w:val="Heading 3 Char"/>
    <w:basedOn w:val="DefaultParagraphFont"/>
    <w:link w:val="Heading3"/>
    <w:rsid w:val="000364E0"/>
    <w:rPr>
      <w:rFonts w:ascii="Arial" w:eastAsia="Times New Roman" w:hAnsi="Arial" w:cs="Times New Roman"/>
      <w:b/>
      <w:sz w:val="28"/>
      <w:szCs w:val="20"/>
      <w:lang w:val="en-US"/>
    </w:rPr>
  </w:style>
  <w:style w:type="paragraph" w:customStyle="1" w:styleId="Style">
    <w:name w:val="Style"/>
    <w:rsid w:val="000364E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ListParagraph">
    <w:name w:val="List Paragraph"/>
    <w:basedOn w:val="Normal"/>
    <w:uiPriority w:val="34"/>
    <w:qFormat/>
    <w:rsid w:val="00070D43"/>
    <w:pPr>
      <w:ind w:left="720"/>
      <w:contextualSpacing/>
    </w:pPr>
  </w:style>
  <w:style w:type="paragraph" w:customStyle="1" w:styleId="CharChar1Char0">
    <w:name w:val="Char Char1 Char"/>
    <w:basedOn w:val="Normal"/>
    <w:semiHidden/>
    <w:rsid w:val="00DD62C5"/>
    <w:pPr>
      <w:tabs>
        <w:tab w:val="left" w:pos="709"/>
      </w:tabs>
      <w:spacing w:after="0" w:line="240" w:lineRule="auto"/>
    </w:pPr>
    <w:rPr>
      <w:rFonts w:ascii="Futura Bk" w:eastAsia="Times New Roman" w:hAnsi="Futura Bk"/>
      <w:sz w:val="20"/>
      <w:szCs w:val="24"/>
      <w:lang w:val="pl-PL" w:eastAsia="pl-PL"/>
    </w:rPr>
  </w:style>
  <w:style w:type="character" w:styleId="CommentReference">
    <w:name w:val="annotation reference"/>
    <w:basedOn w:val="DefaultParagraphFont"/>
    <w:uiPriority w:val="99"/>
    <w:semiHidden/>
    <w:unhideWhenUsed/>
    <w:rsid w:val="001B2C67"/>
    <w:rPr>
      <w:sz w:val="16"/>
      <w:szCs w:val="16"/>
    </w:rPr>
  </w:style>
  <w:style w:type="paragraph" w:styleId="CommentText">
    <w:name w:val="annotation text"/>
    <w:basedOn w:val="Normal"/>
    <w:link w:val="CommentTextChar"/>
    <w:uiPriority w:val="99"/>
    <w:semiHidden/>
    <w:unhideWhenUsed/>
    <w:rsid w:val="001B2C67"/>
    <w:pPr>
      <w:spacing w:line="240" w:lineRule="auto"/>
    </w:pPr>
    <w:rPr>
      <w:sz w:val="20"/>
      <w:szCs w:val="20"/>
    </w:rPr>
  </w:style>
  <w:style w:type="character" w:customStyle="1" w:styleId="CommentTextChar">
    <w:name w:val="Comment Text Char"/>
    <w:basedOn w:val="DefaultParagraphFont"/>
    <w:link w:val="CommentText"/>
    <w:uiPriority w:val="99"/>
    <w:semiHidden/>
    <w:rsid w:val="001B2C67"/>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B2C67"/>
    <w:rPr>
      <w:b/>
      <w:bCs/>
    </w:rPr>
  </w:style>
  <w:style w:type="character" w:customStyle="1" w:styleId="CommentSubjectChar">
    <w:name w:val="Comment Subject Char"/>
    <w:basedOn w:val="CommentTextChar"/>
    <w:link w:val="CommentSubject"/>
    <w:uiPriority w:val="99"/>
    <w:semiHidden/>
    <w:rsid w:val="001B2C67"/>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5170">
      <w:bodyDiv w:val="1"/>
      <w:marLeft w:val="0"/>
      <w:marRight w:val="0"/>
      <w:marTop w:val="0"/>
      <w:marBottom w:val="0"/>
      <w:divBdr>
        <w:top w:val="none" w:sz="0" w:space="0" w:color="auto"/>
        <w:left w:val="none" w:sz="0" w:space="0" w:color="auto"/>
        <w:bottom w:val="none" w:sz="0" w:space="0" w:color="auto"/>
        <w:right w:val="none" w:sz="0" w:space="0" w:color="auto"/>
      </w:divBdr>
    </w:div>
    <w:div w:id="772820034">
      <w:bodyDiv w:val="1"/>
      <w:marLeft w:val="0"/>
      <w:marRight w:val="0"/>
      <w:marTop w:val="0"/>
      <w:marBottom w:val="0"/>
      <w:divBdr>
        <w:top w:val="none" w:sz="0" w:space="0" w:color="auto"/>
        <w:left w:val="none" w:sz="0" w:space="0" w:color="auto"/>
        <w:bottom w:val="none" w:sz="0" w:space="0" w:color="auto"/>
        <w:right w:val="none" w:sz="0" w:space="0" w:color="auto"/>
      </w:divBdr>
    </w:div>
    <w:div w:id="116497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28A68-536A-4B31-8967-28955F37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MToteva</dc:creator>
  <cp:lastModifiedBy>Windows User</cp:lastModifiedBy>
  <cp:revision>5</cp:revision>
  <cp:lastPrinted>2021-02-12T16:13:00Z</cp:lastPrinted>
  <dcterms:created xsi:type="dcterms:W3CDTF">2022-07-08T13:15:00Z</dcterms:created>
  <dcterms:modified xsi:type="dcterms:W3CDTF">2022-07-18T14:44:00Z</dcterms:modified>
</cp:coreProperties>
</file>