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BC" w:rsidRPr="00B9247B" w:rsidRDefault="00916829" w:rsidP="00091C13">
      <w:pPr>
        <w:spacing w:after="0" w:line="240" w:lineRule="auto"/>
        <w:ind w:right="-659"/>
        <w:jc w:val="both"/>
        <w:rPr>
          <w:rFonts w:ascii="Times New Roman" w:hAnsi="Times New Roman"/>
          <w:b/>
          <w:cap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Представен</w:t>
      </w:r>
      <w:r w:rsidR="002711DD" w:rsidRPr="002711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16829">
        <w:rPr>
          <w:rFonts w:ascii="Times New Roman" w:hAnsi="Times New Roman"/>
          <w:b/>
          <w:caps/>
          <w:sz w:val="24"/>
          <w:szCs w:val="24"/>
          <w:lang w:eastAsia="bg-BG"/>
        </w:rPr>
        <w:t>„СКМ ПОРТ ВИДИН“ АД</w:t>
      </w:r>
      <w:r w:rsidR="00B9247B"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</w:t>
      </w:r>
      <w:r w:rsidR="005B6E95">
        <w:rPr>
          <w:rFonts w:ascii="Times New Roman" w:hAnsi="Times New Roman" w:cs="Times New Roman"/>
          <w:b/>
          <w:sz w:val="24"/>
          <w:szCs w:val="24"/>
          <w:lang w:val="bg-BG"/>
        </w:rPr>
        <w:t>проект на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B6E95" w:rsidRPr="005B6E95">
        <w:rPr>
          <w:rFonts w:ascii="Times New Roman" w:hAnsi="Times New Roman" w:cs="Times New Roman"/>
          <w:b/>
          <w:sz w:val="24"/>
          <w:szCs w:val="24"/>
          <w:lang w:val="bg-BG"/>
        </w:rPr>
        <w:t>Генерален план на пристанище</w:t>
      </w:r>
      <w:r w:rsidR="005B6E95">
        <w:rPr>
          <w:rFonts w:ascii="Times New Roman" w:hAnsi="Times New Roman" w:cs="Times New Roman"/>
          <w:b/>
          <w:sz w:val="24"/>
          <w:szCs w:val="24"/>
          <w:lang w:val="bg-BG"/>
        </w:rPr>
        <w:t>н терминал Видин</w:t>
      </w:r>
      <w:r w:rsidR="005B6E95" w:rsidRPr="005B6E95">
        <w:rPr>
          <w:rFonts w:ascii="Times New Roman" w:hAnsi="Times New Roman" w:cs="Times New Roman"/>
          <w:b/>
          <w:sz w:val="24"/>
          <w:szCs w:val="24"/>
          <w:lang w:val="bg-BG"/>
        </w:rPr>
        <w:t>-юг, част от пристанище за обществен транспорт с национално значение Видин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F586C" w:rsidP="00AB2BEC">
      <w:pPr>
        <w:spacing w:line="240" w:lineRule="auto"/>
        <w:ind w:right="-659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586C">
        <w:rPr>
          <w:rFonts w:ascii="Times New Roman" w:hAnsi="Times New Roman" w:cs="Times New Roman"/>
          <w:sz w:val="24"/>
          <w:szCs w:val="24"/>
          <w:lang w:val="bg-BG"/>
        </w:rPr>
        <w:t>В изпълнение на чл.8, ал.4 от Наредбата за условията и реда за извършване на екологична оценка (Наредба за ЕО), във връзка с постъпило в Министерство на околната среда и водите (МОСВ) уведомление по чл.8 от Наредбата за ЕО за изработване на проект на Генерален план на пристанищен терминал Видин-юг, част от пристанище за обществен транспорт с национално значение Видин, МОСВ информира за следното:</w:t>
      </w:r>
    </w:p>
    <w:p w:rsidR="00D92884" w:rsidRPr="00D92884" w:rsidRDefault="00D92884" w:rsidP="00AB2BEC">
      <w:pPr>
        <w:spacing w:after="0" w:line="240" w:lineRule="auto"/>
        <w:ind w:right="-51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отношение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изискванията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опазване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околната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(ЗООС):</w:t>
      </w:r>
    </w:p>
    <w:p w:rsidR="00537685" w:rsidRDefault="00537685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Пристанищният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терминал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Видин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юг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“ е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пристанище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обществен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национално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Видин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Пристанищният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терминал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прпстанищна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територия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акватория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пристанищна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публична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държавна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собственост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отдаден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концесия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„СКМ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Порт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Видин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“ АД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537685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537685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F0A84" w:rsidRDefault="002F0A84" w:rsidP="00FD2226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F0A84">
        <w:rPr>
          <w:rFonts w:ascii="Times New Roman" w:eastAsia="Times New Roman" w:hAnsi="Times New Roman" w:cs="Times New Roman"/>
          <w:sz w:val="24"/>
          <w:szCs w:val="24"/>
          <w:lang w:val="bg-BG"/>
        </w:rPr>
        <w:t>Генералният п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лан се изготвя на основание чл.</w:t>
      </w:r>
      <w:r w:rsidRPr="002F0A84">
        <w:rPr>
          <w:rFonts w:ascii="Times New Roman" w:eastAsia="Times New Roman" w:hAnsi="Times New Roman" w:cs="Times New Roman"/>
          <w:sz w:val="24"/>
          <w:szCs w:val="24"/>
          <w:lang w:val="bg-BG"/>
        </w:rPr>
        <w:t>112а от Закона за морските пространства, вътрешните водни пътища и пристанищата на Република България (ЗМПВВППРБ) и представлява устройствена база за развитието и разширението на пристанищния терминал „Видин - юг“. Целта му е да се осигурят възможности на</w:t>
      </w:r>
      <w:r w:rsidRPr="002F0A84">
        <w:t xml:space="preserve"> </w:t>
      </w:r>
      <w:r w:rsidRPr="002F0A84">
        <w:rPr>
          <w:rFonts w:ascii="Times New Roman" w:eastAsia="Times New Roman" w:hAnsi="Times New Roman" w:cs="Times New Roman"/>
          <w:sz w:val="24"/>
          <w:szCs w:val="24"/>
          <w:lang w:val="bg-BG"/>
        </w:rPr>
        <w:t>качествено, ефективно, безопасно и екологично обработване и обслужване на кораби, превозващи зърнени товари, контейнери и генерални товари, които могат да безопасно и да застанат на кейовете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317F00" w:rsidRPr="00317F00">
        <w:t xml:space="preserve"> </w:t>
      </w:r>
      <w:r w:rsidR="00317F00" w:rsidRPr="00317F00">
        <w:rPr>
          <w:rFonts w:ascii="Times New Roman" w:eastAsia="Times New Roman" w:hAnsi="Times New Roman" w:cs="Times New Roman"/>
          <w:sz w:val="24"/>
          <w:szCs w:val="24"/>
          <w:lang w:val="bg-BG"/>
        </w:rPr>
        <w:t>Развитието на пристанищния терминал ще бъде в посока обработване на зърнени товари, генерални товари и контейнери. За целта ще бъде необходимо</w:t>
      </w:r>
      <w:r w:rsidR="00317F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обновяване на пристан</w:t>
      </w:r>
      <w:r w:rsidR="00317F00" w:rsidRPr="00317F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ищната механизация, евентуално удължаване на </w:t>
      </w:r>
      <w:proofErr w:type="spellStart"/>
      <w:r w:rsidR="00317F00" w:rsidRPr="00317F00">
        <w:rPr>
          <w:rFonts w:ascii="Times New Roman" w:eastAsia="Times New Roman" w:hAnsi="Times New Roman" w:cs="Times New Roman"/>
          <w:sz w:val="24"/>
          <w:szCs w:val="24"/>
          <w:lang w:val="bg-BG"/>
        </w:rPr>
        <w:t>кейовата</w:t>
      </w:r>
      <w:proofErr w:type="spellEnd"/>
      <w:r w:rsidR="00317F00" w:rsidRPr="00317F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стена в посока югозапад и изграждане на нови складови обекти, с което ще се създадат възможности за предлагането на цялостен комплекс от пристанищни услуги и съпътстващи дейности, свързани с обработката на прогнозните видове товари, при проектна д</w:t>
      </w:r>
      <w:r w:rsidR="00317F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ълбочина на </w:t>
      </w:r>
      <w:proofErr w:type="spellStart"/>
      <w:r w:rsidR="00317F00">
        <w:rPr>
          <w:rFonts w:ascii="Times New Roman" w:eastAsia="Times New Roman" w:hAnsi="Times New Roman" w:cs="Times New Roman"/>
          <w:sz w:val="24"/>
          <w:szCs w:val="24"/>
          <w:lang w:val="bg-BG"/>
        </w:rPr>
        <w:t>кейовия</w:t>
      </w:r>
      <w:proofErr w:type="spellEnd"/>
      <w:r w:rsidR="00317F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фронт 2,50 м</w:t>
      </w:r>
      <w:r w:rsidR="00317F00" w:rsidRPr="00317F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7972F0" w:rsidRPr="007972F0" w:rsidRDefault="007972F0" w:rsidP="007972F0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72F0">
        <w:rPr>
          <w:rFonts w:ascii="Times New Roman" w:eastAsia="Times New Roman" w:hAnsi="Times New Roman" w:cs="Times New Roman"/>
          <w:sz w:val="24"/>
          <w:szCs w:val="24"/>
          <w:lang w:val="bg-BG"/>
        </w:rPr>
        <w:t>Генералният план на пристанищен терминал Видин -юг, част от пристанище за обществен транспорт с национално значение Видин очертава рамка за бъдещо развитие на инвестиционни предложения, които се отнасят към позиции на Приложение № 2 на ЗООС и същевременно попада в обхвата на т.3.3. на Приложение № 2 от Наредбата за ЕО, във връзка с което, на основание чл.2, ал.2, т.1 от Наредбата за ЕО, подлежи на процедура по преценяване на необходимостта от извършване на ЕО.</w:t>
      </w:r>
    </w:p>
    <w:p w:rsidR="007972F0" w:rsidRPr="007972F0" w:rsidRDefault="007972F0" w:rsidP="007972F0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72F0">
        <w:rPr>
          <w:rFonts w:ascii="Times New Roman" w:eastAsia="Times New Roman" w:hAnsi="Times New Roman" w:cs="Times New Roman"/>
          <w:sz w:val="24"/>
          <w:szCs w:val="24"/>
          <w:lang w:val="bg-BG"/>
        </w:rPr>
        <w:t>Генералният план ще бъде одобрен от министъра на транспорта, информационните технологии и съобщенията и от министъра на регионалното развитие и благоустройството, предвид което, на основание чл.4. т.1 от Наредбата за ЕО, компетентен орган за провеждане на процедурата по преценяване на необходимостта от ЕО е министърът на околната среда и водите.</w:t>
      </w:r>
    </w:p>
    <w:p w:rsidR="007972F0" w:rsidRDefault="007972F0" w:rsidP="007972F0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72F0">
        <w:rPr>
          <w:rFonts w:ascii="Times New Roman" w:eastAsia="Times New Roman" w:hAnsi="Times New Roman" w:cs="Times New Roman"/>
          <w:sz w:val="24"/>
          <w:szCs w:val="24"/>
          <w:lang w:val="bg-BG"/>
        </w:rPr>
        <w:t>Процедурата по преценяване на необходимостта от извършване на ЕО се съвместява изцяло с действащите процедури за изготвяне и одобряване ма плана. Решението за преценяване на необходимостта от извършване на екологична оценка е задължително условие за последващото му одобряване. Органите, отговорни за одобряване и прилагане на Генералния план е необходимо да се съобразяват с решението по ЕО и с поставените в него условия.</w:t>
      </w:r>
    </w:p>
    <w:p w:rsidR="00317F00" w:rsidRDefault="00387171" w:rsidP="00387171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387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По отношение на изискванията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глава седма, раздел първи от ЗООС:</w:t>
      </w:r>
    </w:p>
    <w:p w:rsidR="00387171" w:rsidRDefault="00387171" w:rsidP="00387171">
      <w:pPr>
        <w:overflowPunct w:val="0"/>
        <w:autoSpaceDE w:val="0"/>
        <w:autoSpaceDN w:val="0"/>
        <w:adjustRightInd w:val="0"/>
        <w:spacing w:after="0" w:line="240" w:lineRule="auto"/>
        <w:ind w:right="-567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387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 смисъла на § 1, т. 29в, буква „д“ от ДР на ЗООС. пристанищата са в обхвата на обектите с обществено предназначение и в тази връзка разпоредбите на чл. 104 от ЗООС са приложими за проекта на Генерален пла</w:t>
      </w:r>
      <w:r w:rsidR="001A0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 на пристанищен терминал Видин-</w:t>
      </w:r>
      <w:r w:rsidRPr="00387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юг, част от пристанище за </w:t>
      </w:r>
      <w:r w:rsidRPr="00387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>обществен транспорт с национално значение Видин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E06F2D" w:rsidRPr="00E06F2D">
        <w:t xml:space="preserve"> </w:t>
      </w:r>
      <w:r w:rsidR="00E06F2D" w:rsidRPr="00E06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планирането на изграждането на обекти с обществено предназначение в близост до същест</w:t>
      </w:r>
      <w:r w:rsidR="00E06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вуващи предприятия и/или съоръже</w:t>
      </w:r>
      <w:r w:rsidR="00E06F2D" w:rsidRPr="00E06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ния с нисък или висок рисков потенциал, се отчита обстоятелството, че новите строежи могат да бъдат източник или да повишат опасностит</w:t>
      </w:r>
      <w:r w:rsidR="00E06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е, или после</w:t>
      </w:r>
      <w:r w:rsidR="00E06F2D" w:rsidRPr="00E06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дствията от възникване на голяма авария в тези предприятия и/или съоръжения.</w:t>
      </w:r>
    </w:p>
    <w:p w:rsidR="00D92884" w:rsidRPr="00DD406E" w:rsidRDefault="00D92884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ІІ. По отношение на изискванията на чл. </w:t>
      </w:r>
      <w:proofErr w:type="gram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proofErr w:type="gram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Закона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биологичното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разнообразие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(ЗБР):</w:t>
      </w:r>
    </w:p>
    <w:p w:rsidR="00D92884" w:rsidRPr="001A0ABB" w:rsidRDefault="001A0ABB" w:rsidP="00AB2BEC">
      <w:pPr>
        <w:spacing w:after="0" w:line="240" w:lineRule="auto"/>
        <w:ind w:right="-659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Генералният план на</w:t>
      </w:r>
      <w:r w:rsidRPr="001A0ABB">
        <w:t xml:space="preserve"> </w:t>
      </w:r>
      <w:r w:rsidRPr="001A0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пристанищен терминал Видин-юг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обхвата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1, т. 1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Наредба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извършване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планове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програми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проекти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инвестиционни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опазване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защитените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Наредбата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ОС, ДВ, бр.73/2007 г.,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и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</w:t>
      </w:r>
      <w:proofErr w:type="gram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 подлежи процедура по</w:t>
      </w:r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81366C" w:rsidRPr="00813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опазване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която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извършва чрез процедурата по преценяване на необходимостта от извършване на ЕО, по реда на чл.31, ал.4 във връзка с ал.1 от ЗБР.</w:t>
      </w:r>
      <w:bookmarkStart w:id="0" w:name="_GoBack"/>
      <w:bookmarkEnd w:id="0"/>
    </w:p>
    <w:p w:rsidR="003975E5" w:rsidRPr="00DD406E" w:rsidRDefault="00E24FFB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отговорено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МОСВ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22</w:t>
      </w: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FD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 г</w:t>
      </w:r>
      <w:proofErr w:type="gram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</w:t>
      </w:r>
      <w:proofErr w:type="gramEnd"/>
    </w:p>
    <w:sectPr w:rsidR="003975E5" w:rsidRPr="00DD40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F01"/>
    <w:multiLevelType w:val="hybridMultilevel"/>
    <w:tmpl w:val="6C6CC742"/>
    <w:lvl w:ilvl="0" w:tplc="F1F87FE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2015B"/>
    <w:multiLevelType w:val="hybridMultilevel"/>
    <w:tmpl w:val="38A80A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742FE"/>
    <w:multiLevelType w:val="hybridMultilevel"/>
    <w:tmpl w:val="BE7C53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7F258B"/>
    <w:multiLevelType w:val="hybridMultilevel"/>
    <w:tmpl w:val="DC1470CA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3"/>
    <w:rsid w:val="00091C13"/>
    <w:rsid w:val="00161AB8"/>
    <w:rsid w:val="0018239A"/>
    <w:rsid w:val="00194176"/>
    <w:rsid w:val="001A0ABB"/>
    <w:rsid w:val="002711DD"/>
    <w:rsid w:val="002F0A84"/>
    <w:rsid w:val="002F586C"/>
    <w:rsid w:val="00317F00"/>
    <w:rsid w:val="00387171"/>
    <w:rsid w:val="003975E5"/>
    <w:rsid w:val="00401EE8"/>
    <w:rsid w:val="00456F7C"/>
    <w:rsid w:val="00481143"/>
    <w:rsid w:val="004C27E8"/>
    <w:rsid w:val="00537685"/>
    <w:rsid w:val="0058399D"/>
    <w:rsid w:val="005B6E95"/>
    <w:rsid w:val="00680613"/>
    <w:rsid w:val="00777A4A"/>
    <w:rsid w:val="007972F0"/>
    <w:rsid w:val="00797C44"/>
    <w:rsid w:val="007D044C"/>
    <w:rsid w:val="007E0318"/>
    <w:rsid w:val="007F442C"/>
    <w:rsid w:val="0081366C"/>
    <w:rsid w:val="00853941"/>
    <w:rsid w:val="00861DC9"/>
    <w:rsid w:val="008C6A1D"/>
    <w:rsid w:val="008E5887"/>
    <w:rsid w:val="00916829"/>
    <w:rsid w:val="00994D6A"/>
    <w:rsid w:val="00A604E3"/>
    <w:rsid w:val="00AB2BEC"/>
    <w:rsid w:val="00B13EB7"/>
    <w:rsid w:val="00B26393"/>
    <w:rsid w:val="00B909C0"/>
    <w:rsid w:val="00B9247B"/>
    <w:rsid w:val="00BA790D"/>
    <w:rsid w:val="00BB43BC"/>
    <w:rsid w:val="00C31B2B"/>
    <w:rsid w:val="00CD0914"/>
    <w:rsid w:val="00CE12DF"/>
    <w:rsid w:val="00D75FB7"/>
    <w:rsid w:val="00D92884"/>
    <w:rsid w:val="00DA4964"/>
    <w:rsid w:val="00DD406E"/>
    <w:rsid w:val="00DE6307"/>
    <w:rsid w:val="00DF773F"/>
    <w:rsid w:val="00E06F2D"/>
    <w:rsid w:val="00E24FFB"/>
    <w:rsid w:val="00F3438B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5D50"/>
  <w15:docId w15:val="{B4EA3182-6BC0-4880-8C8D-6D94E667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Petar Dragoev</cp:lastModifiedBy>
  <cp:revision>24</cp:revision>
  <dcterms:created xsi:type="dcterms:W3CDTF">2020-04-23T06:24:00Z</dcterms:created>
  <dcterms:modified xsi:type="dcterms:W3CDTF">2020-04-23T08:22:00Z</dcterms:modified>
</cp:coreProperties>
</file>