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D5727" w14:textId="77777777" w:rsidR="001D0A23" w:rsidRPr="008C7C47" w:rsidRDefault="005B38B7" w:rsidP="005B38B7">
      <w:pPr>
        <w:jc w:val="center"/>
        <w:rPr>
          <w:rStyle w:val="FontStyle39"/>
          <w:color w:val="000000" w:themeColor="text1"/>
          <w:sz w:val="24"/>
          <w:szCs w:val="24"/>
        </w:rPr>
      </w:pPr>
      <w:r w:rsidRPr="008C7C47">
        <w:rPr>
          <w:rStyle w:val="FontStyle39"/>
          <w:color w:val="000000" w:themeColor="text1"/>
          <w:sz w:val="24"/>
          <w:szCs w:val="24"/>
        </w:rPr>
        <w:t xml:space="preserve">Мотиви към Наредба за изменение и допълнение (НИД) </w:t>
      </w:r>
      <w:r w:rsidR="005101F9">
        <w:rPr>
          <w:rStyle w:val="FontStyle39"/>
          <w:color w:val="000000" w:themeColor="text1"/>
          <w:sz w:val="24"/>
          <w:szCs w:val="24"/>
        </w:rPr>
        <w:t xml:space="preserve">на </w:t>
      </w:r>
      <w:r w:rsidR="005101F9" w:rsidRPr="00D052C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Наредба № 3 от 22 май 2013 г. за изискванията към инсталации, произвеждащи </w:t>
      </w:r>
      <w:proofErr w:type="spellStart"/>
      <w:r w:rsidR="005101F9" w:rsidRPr="00D052C1">
        <w:rPr>
          <w:rFonts w:ascii="Times New Roman" w:hAnsi="Times New Roman" w:cs="Times New Roman"/>
          <w:b/>
          <w:snapToGrid w:val="0"/>
          <w:sz w:val="24"/>
          <w:szCs w:val="24"/>
        </w:rPr>
        <w:t>титанов</w:t>
      </w:r>
      <w:proofErr w:type="spellEnd"/>
      <w:r w:rsidR="005101F9" w:rsidRPr="00D052C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диоксид</w:t>
      </w:r>
      <w:r w:rsidR="005101F9">
        <w:rPr>
          <w:rStyle w:val="FontStyle39"/>
          <w:color w:val="000000" w:themeColor="text1"/>
          <w:sz w:val="24"/>
          <w:szCs w:val="24"/>
        </w:rPr>
        <w:t xml:space="preserve"> </w:t>
      </w:r>
    </w:p>
    <w:p w14:paraId="065565D0" w14:textId="77777777" w:rsidR="005B38B7" w:rsidRPr="008C7C47" w:rsidRDefault="005B38B7" w:rsidP="005B38B7">
      <w:pPr>
        <w:jc w:val="center"/>
        <w:rPr>
          <w:rStyle w:val="FontStyle39"/>
          <w:color w:val="000000" w:themeColor="text1"/>
          <w:sz w:val="24"/>
          <w:szCs w:val="24"/>
        </w:rPr>
      </w:pPr>
    </w:p>
    <w:p w14:paraId="152F8C98" w14:textId="35350755" w:rsidR="00F5533D" w:rsidRDefault="005B38B7" w:rsidP="005B38B7">
      <w:pPr>
        <w:jc w:val="both"/>
        <w:rPr>
          <w:rStyle w:val="FontStyle39"/>
          <w:color w:val="000000" w:themeColor="text1"/>
          <w:sz w:val="24"/>
          <w:szCs w:val="24"/>
        </w:rPr>
      </w:pPr>
      <w:r w:rsidRPr="008C7C4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sr-Cyrl-CS"/>
        </w:rPr>
        <w:t xml:space="preserve">I. </w:t>
      </w:r>
      <w:r w:rsidRPr="008C7C4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r-Cyrl-CS"/>
        </w:rPr>
        <w:t>Причини, които налагат разработването на</w:t>
      </w:r>
      <w:r w:rsidR="00DE5AE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r-Cyrl-CS"/>
        </w:rPr>
        <w:t xml:space="preserve"> НИД на</w:t>
      </w:r>
      <w:r w:rsidRPr="008C7C4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r-Cyrl-CS"/>
        </w:rPr>
        <w:t xml:space="preserve"> </w:t>
      </w:r>
      <w:r w:rsidR="00F5533D" w:rsidRPr="00D052C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Наредба № 3 от 22 май 2013 г. за изискванията към инсталации, произвеждащи </w:t>
      </w:r>
      <w:proofErr w:type="spellStart"/>
      <w:r w:rsidR="00F5533D" w:rsidRPr="00D052C1">
        <w:rPr>
          <w:rFonts w:ascii="Times New Roman" w:hAnsi="Times New Roman" w:cs="Times New Roman"/>
          <w:b/>
          <w:snapToGrid w:val="0"/>
          <w:sz w:val="24"/>
          <w:szCs w:val="24"/>
        </w:rPr>
        <w:t>титанов</w:t>
      </w:r>
      <w:proofErr w:type="spellEnd"/>
      <w:r w:rsidR="00F5533D" w:rsidRPr="00D052C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диоксид</w:t>
      </w:r>
      <w:r w:rsidR="00F5533D">
        <w:rPr>
          <w:rStyle w:val="FontStyle39"/>
          <w:color w:val="000000" w:themeColor="text1"/>
          <w:sz w:val="24"/>
          <w:szCs w:val="24"/>
        </w:rPr>
        <w:t xml:space="preserve"> </w:t>
      </w:r>
    </w:p>
    <w:p w14:paraId="721948C6" w14:textId="0193EEA7" w:rsidR="00DE5AEF" w:rsidRDefault="00DE5AEF" w:rsidP="00DE5AEF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Разработването на НИД на </w:t>
      </w:r>
      <w:r w:rsidRPr="00DE5AE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Наредба № 3 от 22 май 2013 г. за изискванията към инсталации, произвеждащи </w:t>
      </w:r>
      <w:proofErr w:type="spellStart"/>
      <w:r w:rsidRPr="00DE5AE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титанов</w:t>
      </w:r>
      <w:proofErr w:type="spellEnd"/>
      <w:r w:rsidRPr="00DE5AE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диоксид се налага във връзка с необходимостта от привеждане на националната нормативна уредба в съответствие с актуалното законодателство на Европейския съюз.</w:t>
      </w:r>
      <w:r w:rsidR="00B64B87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</w:t>
      </w:r>
      <w:r w:rsidRPr="00DE5AE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О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сновна причина е въвеждането в </w:t>
      </w:r>
      <w:r w:rsidRPr="005101F9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националното законодателство на Директива (ЕС) 2024/1785 на Европейския парламент и на Съвета от 24 април 2024 година за изменение на Директива 2010/75/ЕС на Европейския парламент и на Съвета относно емисиите от промишлеността (комплексно предотвратяване и контрол на замърсяването) и на Директива 1999/31/ЕО на Съвета относно депонирането на отпадъци. Съгласно Директива (ЕС) 2024/1785</w:t>
      </w: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,</w:t>
      </w:r>
      <w:r w:rsidRPr="005101F9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разпоредби й следва да бъдат </w:t>
      </w:r>
      <w:r w:rsidR="0001035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>транспонирани</w:t>
      </w:r>
      <w:r w:rsidRPr="005101F9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 в националното законодателство до 1 юли 2026 г.</w:t>
      </w:r>
    </w:p>
    <w:p w14:paraId="15F15C1E" w14:textId="77777777" w:rsidR="0001035F" w:rsidRDefault="0001035F" w:rsidP="0007014D">
      <w:pPr>
        <w:spacing w:before="120"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012A7279" w14:textId="23372774" w:rsidR="0007014D" w:rsidRPr="008C7C47" w:rsidRDefault="0007014D" w:rsidP="0007014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C47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II. </w:t>
      </w:r>
      <w:r w:rsidRPr="008C7C47">
        <w:rPr>
          <w:rFonts w:ascii="Times New Roman" w:hAnsi="Times New Roman"/>
          <w:b/>
          <w:color w:val="000000" w:themeColor="text1"/>
          <w:sz w:val="24"/>
          <w:szCs w:val="24"/>
        </w:rPr>
        <w:t>Цели, които се поставят:</w:t>
      </w:r>
      <w:r w:rsidRPr="008C7C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763A09" w14:textId="77777777" w:rsidR="00445A2F" w:rsidRPr="005101F9" w:rsidRDefault="00445A2F" w:rsidP="0007014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Общата цел на </w:t>
      </w:r>
      <w:r w:rsidR="005101F9"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920C9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101F9"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>е да се сведе до минимум въздействието на замърсяването върху здравето на хората и околната среда чрез намаляване на вр</w:t>
      </w:r>
      <w:r w:rsidR="005101F9"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>едните емисии от промишлеността.</w:t>
      </w:r>
    </w:p>
    <w:p w14:paraId="569D604F" w14:textId="42386748" w:rsidR="00BF5CC7" w:rsidRDefault="005101F9" w:rsidP="005101F9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проекта на </w:t>
      </w:r>
      <w:r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НИД на Наредба № 3 от 22 май 2013 г. за изискванията към инсталации, произвеждащи </w:t>
      </w:r>
      <w:proofErr w:type="spellStart"/>
      <w:r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>титанов</w:t>
      </w:r>
      <w:proofErr w:type="spellEnd"/>
      <w:r w:rsidRPr="005101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диоксид</w:t>
      </w:r>
      <w:r w:rsidR="00BF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 цели да</w:t>
      </w:r>
      <w:r w:rsidR="00F5533D" w:rsidRPr="00F55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 гарантира, че мониторингът на емисиите и качеството на лабораторните анализи отговарят на международни стандарти (CEN или </w:t>
      </w:r>
      <w:r w:rsidR="00BF5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ISO) или еквивалентни стандарти, като се </w:t>
      </w:r>
      <w:r w:rsidR="00BF5CC7" w:rsidRPr="00BF5CC7">
        <w:rPr>
          <w:rFonts w:ascii="Times New Roman" w:hAnsi="Times New Roman" w:cs="Times New Roman"/>
          <w:color w:val="000000" w:themeColor="text1"/>
          <w:sz w:val="24"/>
          <w:szCs w:val="24"/>
        </w:rPr>
        <w:t>създава по-строг механизъм за контрол на качеството на лабораториите и техническите анализи на емисиите.</w:t>
      </w:r>
    </w:p>
    <w:p w14:paraId="6E84915C" w14:textId="77777777" w:rsidR="00DD7434" w:rsidRPr="008C7C47" w:rsidRDefault="00DD7434" w:rsidP="0007014D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C96E61" w14:textId="77777777" w:rsidR="0007014D" w:rsidRPr="008C7C47" w:rsidRDefault="0007014D" w:rsidP="0007014D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C7C47">
        <w:rPr>
          <w:rFonts w:ascii="Times New Roman" w:hAnsi="Times New Roman"/>
          <w:b/>
          <w:bCs/>
          <w:color w:val="000000" w:themeColor="text1"/>
          <w:sz w:val="24"/>
          <w:szCs w:val="24"/>
        </w:rPr>
        <w:t>III. Финансови и други средства, необходими за прилагането на новата уредба:</w:t>
      </w:r>
    </w:p>
    <w:p w14:paraId="409C7819" w14:textId="77777777" w:rsidR="0007014D" w:rsidRPr="008C7C47" w:rsidRDefault="00ED25FE" w:rsidP="000205F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Предложеният</w:t>
      </w:r>
      <w:r w:rsidR="0007014D" w:rsidRPr="008C7C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проект на </w:t>
      </w:r>
      <w:r w:rsidR="00F5533D" w:rsidRPr="00F5533D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НИД на Наредба № 3 от 22 май 2013 г. за изискванията към инсталации, произвеждащи </w:t>
      </w:r>
      <w:proofErr w:type="spellStart"/>
      <w:r w:rsidR="00F5533D" w:rsidRPr="00F5533D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титанов</w:t>
      </w:r>
      <w:proofErr w:type="spellEnd"/>
      <w:r w:rsidR="00F5533D" w:rsidRPr="00F5533D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диоксид </w:t>
      </w:r>
      <w:r w:rsidR="0007014D" w:rsidRPr="008C7C47">
        <w:rPr>
          <w:rFonts w:ascii="Times New Roman" w:eastAsia="Times New Roman" w:hAnsi="Times New Roman"/>
          <w:color w:val="000000" w:themeColor="text1"/>
          <w:sz w:val="24"/>
          <w:szCs w:val="24"/>
        </w:rPr>
        <w:t>не вод</w:t>
      </w:r>
      <w:r w:rsidR="00604FB1">
        <w:rPr>
          <w:rFonts w:ascii="Times New Roman" w:eastAsia="Times New Roman" w:hAnsi="Times New Roman"/>
          <w:color w:val="000000" w:themeColor="text1"/>
          <w:sz w:val="24"/>
          <w:szCs w:val="24"/>
        </w:rPr>
        <w:t>и</w:t>
      </w:r>
      <w:r w:rsidR="0007014D" w:rsidRPr="008C7C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до въздействие върху държавния бюджет, тъй като за прилагане на наредб</w:t>
      </w:r>
      <w:r w:rsidR="00604FB1">
        <w:rPr>
          <w:rFonts w:ascii="Times New Roman" w:eastAsia="Times New Roman" w:hAnsi="Times New Roman"/>
          <w:color w:val="000000" w:themeColor="text1"/>
          <w:sz w:val="24"/>
          <w:szCs w:val="24"/>
        </w:rPr>
        <w:t>ата</w:t>
      </w:r>
      <w:r w:rsidR="0007014D" w:rsidRPr="008C7C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не се изисква използването на средства от държавния бюджет. За изпълне</w:t>
      </w:r>
      <w:r w:rsidR="000205FC" w:rsidRPr="008C7C47">
        <w:rPr>
          <w:rFonts w:ascii="Times New Roman" w:eastAsia="Times New Roman" w:hAnsi="Times New Roman"/>
          <w:color w:val="000000" w:themeColor="text1"/>
          <w:sz w:val="24"/>
          <w:szCs w:val="24"/>
        </w:rPr>
        <w:t>ние на изискванията на наредб</w:t>
      </w:r>
      <w:r w:rsidR="00604FB1">
        <w:rPr>
          <w:rFonts w:ascii="Times New Roman" w:eastAsia="Times New Roman" w:hAnsi="Times New Roman"/>
          <w:color w:val="000000" w:themeColor="text1"/>
          <w:sz w:val="24"/>
          <w:szCs w:val="24"/>
        </w:rPr>
        <w:t>ата</w:t>
      </w:r>
      <w:r w:rsidR="0007014D" w:rsidRPr="008C7C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не се налага разходване на допълнителни финансови средства от задължените субекти.</w:t>
      </w:r>
    </w:p>
    <w:p w14:paraId="4DB83079" w14:textId="77777777" w:rsidR="0007014D" w:rsidRPr="008C7C47" w:rsidRDefault="0007014D" w:rsidP="0007014D">
      <w:pPr>
        <w:overflowPunct w:val="0"/>
        <w:autoSpaceDE w:val="0"/>
        <w:autoSpaceDN w:val="0"/>
        <w:adjustRightInd w:val="0"/>
        <w:spacing w:before="120"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p w14:paraId="2E28602F" w14:textId="77777777" w:rsidR="0007014D" w:rsidRPr="008C7C47" w:rsidRDefault="0007014D" w:rsidP="00471B69">
      <w:pPr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sr-Cyrl-CS"/>
        </w:rPr>
      </w:pPr>
      <w:r w:rsidRPr="008C7C4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ІV. Очаквани резултати от прилагането на НИД </w:t>
      </w:r>
      <w:r w:rsidR="00471B69">
        <w:rPr>
          <w:rStyle w:val="FontStyle39"/>
          <w:color w:val="000000" w:themeColor="text1"/>
          <w:sz w:val="24"/>
          <w:szCs w:val="24"/>
        </w:rPr>
        <w:t xml:space="preserve">на </w:t>
      </w:r>
      <w:r w:rsidR="00471B69" w:rsidRPr="00D052C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Наредба № 3 от 22 май 2013 г. за изискванията към инсталации, произвеждащи </w:t>
      </w:r>
      <w:proofErr w:type="spellStart"/>
      <w:r w:rsidR="00471B69" w:rsidRPr="00D052C1">
        <w:rPr>
          <w:rFonts w:ascii="Times New Roman" w:hAnsi="Times New Roman" w:cs="Times New Roman"/>
          <w:b/>
          <w:snapToGrid w:val="0"/>
          <w:sz w:val="24"/>
          <w:szCs w:val="24"/>
        </w:rPr>
        <w:t>титанов</w:t>
      </w:r>
      <w:proofErr w:type="spellEnd"/>
      <w:r w:rsidR="00471B69" w:rsidRPr="00D052C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диоксид</w:t>
      </w:r>
    </w:p>
    <w:p w14:paraId="5DFEB6D3" w14:textId="5FDBBB82" w:rsidR="00CB1B8E" w:rsidRDefault="00CB1B8E" w:rsidP="00703FCA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С прилагането на </w:t>
      </w:r>
      <w:r w:rsidRPr="00CB1B8E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НИД на Наредба № 3 от 22 май 2013 г. за изискванията към инсталации, произвеждащи </w:t>
      </w:r>
      <w:proofErr w:type="spellStart"/>
      <w:r w:rsidRPr="00CB1B8E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титанов</w:t>
      </w:r>
      <w:proofErr w:type="spellEnd"/>
      <w:r w:rsidRPr="00CB1B8E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диоксид</w:t>
      </w:r>
      <w:r w:rsidR="00703FCA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ще се постигне </w:t>
      </w:r>
      <w:r w:rsidR="00621BC4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осигуряване</w:t>
      </w:r>
      <w:r w:rsidRPr="00CB1B8E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на надеждни, съпоставими и научно обосновани данни, които подобр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яват ефективността на контрола</w:t>
      </w:r>
      <w:r w:rsidRPr="00CB1B8E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 и цялостната защита на околната среда и човешкото здраве.</w:t>
      </w:r>
    </w:p>
    <w:p w14:paraId="0FB8AEFF" w14:textId="77777777" w:rsidR="00724783" w:rsidRPr="00724783" w:rsidRDefault="00724783" w:rsidP="00724783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bg-BG"/>
        </w:rPr>
        <w:t xml:space="preserve">С проекта ще се постигне хармонизиране на изискванията на националното законодателство с изискванията на ЕС в областта на управлението на отпадъците. </w:t>
      </w:r>
    </w:p>
    <w:p w14:paraId="3B1E2728" w14:textId="77777777" w:rsidR="00724783" w:rsidRDefault="00724783" w:rsidP="00703FCA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</w:p>
    <w:p w14:paraId="0ED0FE0E" w14:textId="77777777" w:rsidR="0007014D" w:rsidRPr="008C7C47" w:rsidRDefault="0007014D" w:rsidP="0007014D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C7C4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V. Анализ на съответствието с правото на Европейския съюз:</w:t>
      </w:r>
    </w:p>
    <w:p w14:paraId="02AF0E5F" w14:textId="2194B1E0" w:rsidR="006318D8" w:rsidRPr="006318D8" w:rsidRDefault="006318D8" w:rsidP="006318D8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318D8">
        <w:rPr>
          <w:rFonts w:ascii="Times New Roman" w:eastAsia="Times New Roman" w:hAnsi="Times New Roman"/>
          <w:color w:val="000000" w:themeColor="text1"/>
          <w:sz w:val="24"/>
          <w:szCs w:val="24"/>
        </w:rPr>
        <w:t>Предложени</w:t>
      </w:r>
      <w:r w:rsidR="00621BC4">
        <w:rPr>
          <w:rFonts w:ascii="Times New Roman" w:eastAsia="Times New Roman" w:hAnsi="Times New Roman"/>
          <w:color w:val="000000" w:themeColor="text1"/>
          <w:sz w:val="24"/>
          <w:szCs w:val="24"/>
        </w:rPr>
        <w:t>ят</w:t>
      </w:r>
      <w:r w:rsidRPr="006318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акт предвижда транспониране</w:t>
      </w:r>
      <w:r w:rsidR="009A5B8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на нормативен акт на </w:t>
      </w:r>
      <w:bookmarkStart w:id="0" w:name="_GoBack"/>
      <w:r w:rsidR="009A5B87">
        <w:rPr>
          <w:rFonts w:ascii="Times New Roman" w:eastAsia="Times New Roman" w:hAnsi="Times New Roman"/>
          <w:color w:val="000000" w:themeColor="text1"/>
          <w:sz w:val="24"/>
          <w:szCs w:val="24"/>
        </w:rPr>
        <w:t>институ</w:t>
      </w:r>
      <w:bookmarkEnd w:id="0"/>
      <w:r w:rsidR="009A5B87">
        <w:rPr>
          <w:rFonts w:ascii="Times New Roman" w:eastAsia="Times New Roman" w:hAnsi="Times New Roman"/>
          <w:color w:val="000000" w:themeColor="text1"/>
          <w:sz w:val="24"/>
          <w:szCs w:val="24"/>
        </w:rPr>
        <w:t>ции</w:t>
      </w:r>
      <w:r w:rsidRPr="006318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на Европейския съюз, поради което е изготвена и приложена справка за съответствие с Правото на ЕС.</w:t>
      </w:r>
    </w:p>
    <w:p w14:paraId="10C6F73B" w14:textId="77777777" w:rsidR="0007014D" w:rsidRPr="008C7C47" w:rsidRDefault="0007014D" w:rsidP="005B38B7">
      <w:pPr>
        <w:jc w:val="both"/>
        <w:rPr>
          <w:color w:val="000000" w:themeColor="text1"/>
        </w:rPr>
      </w:pPr>
    </w:p>
    <w:sectPr w:rsidR="0007014D" w:rsidRPr="008C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C9"/>
    <w:rsid w:val="000026C9"/>
    <w:rsid w:val="0001035F"/>
    <w:rsid w:val="000205FC"/>
    <w:rsid w:val="0007014D"/>
    <w:rsid w:val="000C6836"/>
    <w:rsid w:val="001111C5"/>
    <w:rsid w:val="001A4B42"/>
    <w:rsid w:val="001D0A23"/>
    <w:rsid w:val="002A5B72"/>
    <w:rsid w:val="002C7F4D"/>
    <w:rsid w:val="00416166"/>
    <w:rsid w:val="004330ED"/>
    <w:rsid w:val="00445A2F"/>
    <w:rsid w:val="00461D23"/>
    <w:rsid w:val="00471B69"/>
    <w:rsid w:val="004D39A9"/>
    <w:rsid w:val="005101F9"/>
    <w:rsid w:val="005866C2"/>
    <w:rsid w:val="005B38B7"/>
    <w:rsid w:val="00604FB1"/>
    <w:rsid w:val="00621BC4"/>
    <w:rsid w:val="006318D8"/>
    <w:rsid w:val="00703FCA"/>
    <w:rsid w:val="00724783"/>
    <w:rsid w:val="007707C9"/>
    <w:rsid w:val="007E00A3"/>
    <w:rsid w:val="007E6BFB"/>
    <w:rsid w:val="008C7C47"/>
    <w:rsid w:val="00920C95"/>
    <w:rsid w:val="009A5B87"/>
    <w:rsid w:val="009F6E04"/>
    <w:rsid w:val="00B64B87"/>
    <w:rsid w:val="00BF5CC7"/>
    <w:rsid w:val="00C937E9"/>
    <w:rsid w:val="00CB1B8E"/>
    <w:rsid w:val="00DA58BD"/>
    <w:rsid w:val="00DC01C9"/>
    <w:rsid w:val="00DC4EB8"/>
    <w:rsid w:val="00DD7434"/>
    <w:rsid w:val="00DE5AEF"/>
    <w:rsid w:val="00E638A8"/>
    <w:rsid w:val="00E652CD"/>
    <w:rsid w:val="00ED25FE"/>
    <w:rsid w:val="00EE3DF9"/>
    <w:rsid w:val="00F5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BDBA"/>
  <w15:chartTrackingRefBased/>
  <w15:docId w15:val="{2A887688-692E-446D-A313-E1B28497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39">
    <w:name w:val="Font Style39"/>
    <w:uiPriority w:val="99"/>
    <w:rsid w:val="005B38B7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rsid w:val="00703FC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F6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6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6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E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4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Baleva</dc:creator>
  <cp:keywords/>
  <dc:description/>
  <cp:lastModifiedBy>Diana Baleva</cp:lastModifiedBy>
  <cp:revision>45</cp:revision>
  <dcterms:created xsi:type="dcterms:W3CDTF">2026-01-27T15:19:00Z</dcterms:created>
  <dcterms:modified xsi:type="dcterms:W3CDTF">2026-03-27T09:35:00Z</dcterms:modified>
</cp:coreProperties>
</file>