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CF" w:rsidRDefault="00DD68CF" w:rsidP="002A30C0">
      <w:pPr>
        <w:overflowPunct/>
        <w:autoSpaceDE/>
        <w:autoSpaceDN/>
        <w:adjustRightInd/>
        <w:spacing w:line="270" w:lineRule="atLeast"/>
        <w:jc w:val="center"/>
        <w:textAlignment w:val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bookmarkStart w:id="0" w:name="_GoBack"/>
      <w:bookmarkEnd w:id="0"/>
      <w:r w:rsidRPr="00DD68C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Проект на Заповед на основание чл. 100, ал. 1 от Закона за управление на отпадъците, във връзка с чл. 55 и чл. 56 от Регламент (ЕО) № 1013/2006 на Европейския парламент и на Съвета относно превози на отпадъци</w:t>
      </w:r>
    </w:p>
    <w:p w:rsidR="0076137B" w:rsidRDefault="0076137B" w:rsidP="00064A32">
      <w:pPr>
        <w:overflowPunct/>
        <w:autoSpaceDE/>
        <w:autoSpaceDN/>
        <w:adjustRightInd/>
        <w:spacing w:line="270" w:lineRule="atLeast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064A32" w:rsidRPr="00C90BF9" w:rsidRDefault="0076137B" w:rsidP="0032758A">
      <w:pPr>
        <w:overflowPunct/>
        <w:autoSpaceDE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Предложения</w:t>
      </w:r>
      <w:r w:rsidR="004D419F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проект на заповед е разработен на основание чл. 100, ал. 1 от Закона за управление на отпадъците</w:t>
      </w:r>
      <w:r w:rsidR="0032758A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064A32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 </w:t>
      </w:r>
      <w:r w:rsidR="0032758A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във връзка с възникнала поредна необходимост от допълнение на сега действащите заповеди</w:t>
      </w:r>
      <w:r w:rsidR="0072505D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2758A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издадени от министъра на финансите и министъра на околната среда и водите -</w:t>
      </w:r>
      <w:r w:rsidR="0032758A" w:rsidRPr="00C90BF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F20B6" w:rsidRPr="00C90BF9">
        <w:rPr>
          <w:rFonts w:ascii="Times New Roman" w:hAnsi="Times New Roman"/>
          <w:sz w:val="24"/>
          <w:szCs w:val="24"/>
          <w:lang w:val="bg-BG" w:eastAsia="bg-BG"/>
        </w:rPr>
        <w:t>Заповед № РД-10</w:t>
      </w:r>
      <w:r w:rsidR="0032758A" w:rsidRPr="00C90BF9">
        <w:rPr>
          <w:rFonts w:ascii="Times New Roman" w:hAnsi="Times New Roman"/>
          <w:sz w:val="24"/>
          <w:szCs w:val="24"/>
          <w:lang w:val="bg-BG" w:eastAsia="bg-BG"/>
        </w:rPr>
        <w:t>40 от 16.11.2021 г. /№ ЗМФ-1097 от 22.11.2021 г.</w:t>
      </w:r>
      <w:r w:rsidR="003A28BF" w:rsidRPr="00C90BF9">
        <w:rPr>
          <w:rFonts w:ascii="Times New Roman" w:hAnsi="Times New Roman"/>
          <w:sz w:val="24"/>
          <w:szCs w:val="24"/>
          <w:lang w:val="bg-BG" w:eastAsia="bg-BG"/>
        </w:rPr>
        <w:t xml:space="preserve"> и  Заповед № РД-1071/№ ЗМФ-1140</w:t>
      </w:r>
      <w:r w:rsidR="0032758A" w:rsidRPr="00C90BF9">
        <w:rPr>
          <w:rFonts w:ascii="Times New Roman" w:hAnsi="Times New Roman"/>
          <w:sz w:val="24"/>
          <w:szCs w:val="24"/>
          <w:lang w:val="bg-BG" w:eastAsia="bg-BG"/>
        </w:rPr>
        <w:t xml:space="preserve"> от 30.11.2021 г.</w:t>
      </w:r>
      <w:r w:rsidR="0032758A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32758A" w:rsidRPr="00C90BF9" w:rsidRDefault="0032758A" w:rsidP="0032758A">
      <w:pPr>
        <w:overflowPunct/>
        <w:autoSpaceDE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тази връзка беше взето решение, че е по-целесъобразно цитираните по-горе заповеди да бъдат отменени и да бъде издадена </w:t>
      </w:r>
      <w:r w:rsidR="0072505D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изцяло 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нова заповед</w:t>
      </w:r>
      <w:r w:rsidR="0072505D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 цел създаване на правна сигурност за лицата. В този смисъл с предложения проект на заповед се предлага следното:</w:t>
      </w:r>
    </w:p>
    <w:p w:rsidR="00C90BF9" w:rsidRPr="00C90BF9" w:rsidRDefault="00CA0A55" w:rsidP="0032758A">
      <w:pPr>
        <w:overflowPunct/>
        <w:autoSpaceDE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първо място с</w:t>
      </w:r>
      <w:r w:rsidR="0076137B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предложения проект на заповед се определят конкретните митническ</w:t>
      </w:r>
      <w:r w:rsidR="003A28BF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 учреждения, през които 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превози  с отпадъци </w:t>
      </w:r>
      <w:r w:rsidR="003A28BF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да се </w:t>
      </w:r>
      <w:r w:rsidR="00C90BF9" w:rsidRPr="00C90BF9">
        <w:rPr>
          <w:rFonts w:ascii="Times New Roman" w:hAnsi="Times New Roman"/>
          <w:sz w:val="24"/>
          <w:szCs w:val="24"/>
        </w:rPr>
        <w:t>въвеждат</w:t>
      </w:r>
      <w:r w:rsidR="00B01B2C">
        <w:rPr>
          <w:rFonts w:ascii="Times New Roman" w:hAnsi="Times New Roman"/>
          <w:sz w:val="24"/>
          <w:szCs w:val="24"/>
          <w:lang w:val="bg-BG"/>
        </w:rPr>
        <w:t xml:space="preserve"> и да </w:t>
      </w:r>
      <w:r w:rsidR="00C90BF9" w:rsidRPr="00C90BF9">
        <w:rPr>
          <w:rFonts w:ascii="Times New Roman" w:hAnsi="Times New Roman"/>
          <w:sz w:val="24"/>
          <w:szCs w:val="24"/>
        </w:rPr>
        <w:t>напускат</w:t>
      </w:r>
      <w:r w:rsidR="003A28BF" w:rsidRPr="00C90B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0BF9" w:rsidRPr="00C90BF9">
        <w:rPr>
          <w:rFonts w:ascii="Times New Roman" w:hAnsi="Times New Roman"/>
          <w:sz w:val="24"/>
          <w:szCs w:val="24"/>
        </w:rPr>
        <w:t xml:space="preserve">митническата територия на </w:t>
      </w:r>
      <w:r w:rsidR="00C90BF9" w:rsidRPr="00C90BF9">
        <w:rPr>
          <w:rFonts w:ascii="Times New Roman" w:hAnsi="Times New Roman"/>
          <w:sz w:val="24"/>
          <w:szCs w:val="24"/>
          <w:lang w:val="bg-BG"/>
        </w:rPr>
        <w:t>Е</w:t>
      </w:r>
      <w:r w:rsidR="00CD7F29">
        <w:rPr>
          <w:rFonts w:ascii="Times New Roman" w:hAnsi="Times New Roman"/>
          <w:sz w:val="24"/>
          <w:szCs w:val="24"/>
          <w:lang w:val="bg-BG"/>
        </w:rPr>
        <w:t>вропейския съюз</w:t>
      </w:r>
      <w:r w:rsidR="00C90BF9" w:rsidRPr="00C90BF9">
        <w:rPr>
          <w:rFonts w:ascii="Times New Roman" w:hAnsi="Times New Roman"/>
          <w:sz w:val="24"/>
          <w:szCs w:val="24"/>
        </w:rPr>
        <w:t xml:space="preserve">, в частност територията на </w:t>
      </w:r>
      <w:r w:rsidR="003A28BF" w:rsidRPr="00C90BF9">
        <w:rPr>
          <w:rFonts w:ascii="Times New Roman" w:hAnsi="Times New Roman"/>
          <w:sz w:val="24"/>
          <w:szCs w:val="24"/>
        </w:rPr>
        <w:t>Република  България</w:t>
      </w:r>
      <w:r w:rsidR="00C90BF9" w:rsidRPr="00C90BF9">
        <w:rPr>
          <w:rFonts w:ascii="Times New Roman" w:hAnsi="Times New Roman"/>
          <w:sz w:val="24"/>
          <w:szCs w:val="24"/>
          <w:lang w:val="bg-BG"/>
        </w:rPr>
        <w:t>.</w:t>
      </w:r>
    </w:p>
    <w:p w:rsidR="0076137B" w:rsidRPr="00C90BF9" w:rsidRDefault="0076137B" w:rsidP="0032758A">
      <w:pPr>
        <w:overflowPunct/>
        <w:autoSpaceDE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 резултат на това с предложения проект на заповед са определени следните митнически учреждения, през които следва да се осъществява въвеждането и напускането на превози с отпадъци: за границата на Република България с Република Северна Македония - МП Гюешево, за границата на Република България с Р</w:t>
      </w:r>
      <w:r w:rsidR="003A28BF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епублика Сърбия - МП Калотина, 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МБ Драгоман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МП Връшка </w:t>
      </w:r>
      <w:r w:rsidR="003A28BF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чука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за границата на Република България с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Република Турция - МП Лесово, 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МП Капитан Андреево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МП жп гара Свиленград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а за северната и източната граница на страната - пристанищата на р. Дунав и Черно море, както следва: МП Пристанище Русе, МП Силистра, МП Пристанище Свищов, МП Сомовит, МП Оряхово, МП Пристанище Лом, МП Пристанище Бургас център, МП Нефтопристанище, МП Варна-запад, МП Пристанище Варна, МП Пристанище Леспорт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МП Варна-ферибот, МП Балчик.</w:t>
      </w:r>
    </w:p>
    <w:p w:rsidR="00CA0A55" w:rsidRPr="00C90BF9" w:rsidRDefault="007A6118" w:rsidP="0032758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следващо място с предложения проект на заповед се предлага отпадъци</w:t>
      </w:r>
      <w:r w:rsidR="00CA0A55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те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предназначени за лабораторен анализ, в количество ненадвишаващо 25 кг, превозвани с цел оценка на техните физични и химични свойства, или за определяне на тяхната пригодност за операции по оползотворяване или обезвреждане, съгласно чл. 3, параграф 4 от Регламент (ЕО) № 1013/2006, да се въвеждат и да напускат митническата територия на ЕС, в частност територията на Република България,</w:t>
      </w:r>
      <w:r w:rsidR="00C90BF9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да  може  да се  осъществява</w:t>
      </w:r>
      <w:r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през всички митнически учреждения.</w:t>
      </w:r>
      <w:r w:rsidR="00CA0A55" w:rsidRPr="00C90BF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6932CD" w:rsidRPr="00C90BF9" w:rsidRDefault="00345656" w:rsidP="00345656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90BF9">
        <w:rPr>
          <w:rFonts w:ascii="Times New Roman" w:hAnsi="Times New Roman"/>
          <w:sz w:val="24"/>
          <w:szCs w:val="24"/>
          <w:lang w:val="bg-BG" w:eastAsia="bg-BG"/>
        </w:rPr>
        <w:t xml:space="preserve">В допълнение на гореизложеното, следва да се отбележи, че съгласно чл. 66, ал. 1 от Администрътивно-процесуалния кодекс </w:t>
      </w:r>
      <w:r w:rsidRPr="00C90BF9">
        <w:rPr>
          <w:rFonts w:ascii="Times New Roman" w:hAnsi="Times New Roman"/>
          <w:sz w:val="24"/>
          <w:szCs w:val="24"/>
          <w:lang w:eastAsia="bg-BG"/>
        </w:rPr>
        <w:t>(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>АПК</w:t>
      </w:r>
      <w:r w:rsidRPr="00C90BF9">
        <w:rPr>
          <w:rFonts w:ascii="Times New Roman" w:hAnsi="Times New Roman"/>
          <w:sz w:val="24"/>
          <w:szCs w:val="24"/>
          <w:lang w:eastAsia="bg-BG"/>
        </w:rPr>
        <w:t>)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 xml:space="preserve"> откриването на производството по издаване на общия административен акт, какъвто е приложения проект на заповед се оповестява публично чрез средствата за масово осведомяване, чрез изпращането на проекта до организации на заинтересованите лица или по друг подходящ начин. </w:t>
      </w:r>
    </w:p>
    <w:p w:rsidR="006932CD" w:rsidRPr="00C90BF9" w:rsidRDefault="00345656" w:rsidP="00345656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90BF9">
        <w:rPr>
          <w:rFonts w:ascii="Times New Roman" w:hAnsi="Times New Roman"/>
          <w:sz w:val="24"/>
          <w:szCs w:val="24"/>
          <w:lang w:val="bg-BG" w:eastAsia="bg-BG"/>
        </w:rPr>
        <w:t>Съгласно чл. 66, ал. 2 от АПК уведомяването по чл. 66, ал. 1 включва и основните съображения за издаването на акта, както и формите на участие на заинтересованите лица в производството.</w:t>
      </w:r>
    </w:p>
    <w:p w:rsidR="0076137B" w:rsidRDefault="00345656" w:rsidP="004D419F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90BF9">
        <w:rPr>
          <w:rFonts w:ascii="Times New Roman" w:hAnsi="Times New Roman"/>
          <w:sz w:val="24"/>
          <w:szCs w:val="24"/>
          <w:lang w:val="bg-BG" w:eastAsia="bg-BG"/>
        </w:rPr>
        <w:t xml:space="preserve"> В тази връзка </w:t>
      </w:r>
      <w:r w:rsidR="002A30C0" w:rsidRPr="00C90BF9">
        <w:rPr>
          <w:rFonts w:ascii="Times New Roman" w:hAnsi="Times New Roman"/>
          <w:sz w:val="24"/>
          <w:szCs w:val="24"/>
          <w:lang w:val="bg-BG" w:eastAsia="bg-BG"/>
        </w:rPr>
        <w:t>предложения проект на заповед е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 xml:space="preserve"> публикуван на интернет страницата на </w:t>
      </w:r>
      <w:r w:rsidR="004D419F" w:rsidRPr="00C90BF9">
        <w:rPr>
          <w:rFonts w:ascii="Times New Roman" w:hAnsi="Times New Roman"/>
          <w:sz w:val="24"/>
          <w:szCs w:val="24"/>
          <w:lang w:val="bg-BG" w:eastAsia="bg-BG"/>
        </w:rPr>
        <w:t xml:space="preserve">Министерството на околната среда и водите 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>и на интернет страницата на</w:t>
      </w:r>
      <w:r w:rsidR="004D419F" w:rsidRPr="004D419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D419F" w:rsidRPr="00C90BF9">
        <w:rPr>
          <w:rFonts w:ascii="Times New Roman" w:hAnsi="Times New Roman"/>
          <w:sz w:val="24"/>
          <w:szCs w:val="24"/>
          <w:lang w:val="bg-BG" w:eastAsia="bg-BG"/>
        </w:rPr>
        <w:t>Министерството на финансите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E27864">
        <w:rPr>
          <w:rFonts w:ascii="Times New Roman" w:hAnsi="Times New Roman"/>
          <w:sz w:val="24"/>
          <w:szCs w:val="24"/>
          <w:lang w:val="bg-BG" w:eastAsia="bg-BG"/>
        </w:rPr>
        <w:t xml:space="preserve">като </w:t>
      </w:r>
      <w:r w:rsidRPr="00C90BF9">
        <w:rPr>
          <w:rFonts w:ascii="Times New Roman" w:hAnsi="Times New Roman"/>
          <w:sz w:val="24"/>
          <w:szCs w:val="24"/>
          <w:lang w:val="bg-BG" w:eastAsia="bg-BG"/>
        </w:rPr>
        <w:t>заинтересованите лица</w:t>
      </w:r>
      <w:r w:rsidR="00E27864">
        <w:rPr>
          <w:rFonts w:ascii="Times New Roman" w:hAnsi="Times New Roman"/>
          <w:sz w:val="24"/>
          <w:szCs w:val="24"/>
          <w:lang w:val="bg-BG" w:eastAsia="bg-BG"/>
        </w:rPr>
        <w:t xml:space="preserve"> могат да изпращат становищата си на следните </w:t>
      </w:r>
      <w:r w:rsidR="00E27864" w:rsidRPr="0046612F">
        <w:rPr>
          <w:rFonts w:ascii="Times New Roman" w:hAnsi="Times New Roman"/>
          <w:sz w:val="24"/>
          <w:szCs w:val="24"/>
          <w:lang w:val="bg-BG" w:eastAsia="bg-BG"/>
        </w:rPr>
        <w:t>електронни адреси:</w:t>
      </w:r>
      <w:r w:rsidR="004D419F">
        <w:t xml:space="preserve"> </w:t>
      </w:r>
      <w:r w:rsidR="004D419F">
        <w:rPr>
          <w:rFonts w:ascii="Times New Roman" w:hAnsi="Times New Roman"/>
          <w:sz w:val="24"/>
          <w:szCs w:val="24"/>
        </w:rPr>
        <w:t>k.georgieva@moew.government.bg</w:t>
      </w:r>
      <w:r w:rsidR="0046612F">
        <w:rPr>
          <w:rFonts w:ascii="Times New Roman" w:hAnsi="Times New Roman"/>
          <w:sz w:val="24"/>
          <w:szCs w:val="24"/>
          <w:lang w:val="bg-BG"/>
        </w:rPr>
        <w:t>. Становищата могат да бъдат изпратени</w:t>
      </w:r>
      <w:r w:rsidR="0046612F" w:rsidRPr="0046612F">
        <w:rPr>
          <w:rFonts w:ascii="Times New Roman" w:hAnsi="Times New Roman"/>
          <w:sz w:val="24"/>
          <w:szCs w:val="24"/>
          <w:lang w:val="bg-BG"/>
        </w:rPr>
        <w:t xml:space="preserve"> и на хартиен носител</w:t>
      </w:r>
      <w:r w:rsidR="0046612F">
        <w:rPr>
          <w:rFonts w:ascii="Times New Roman" w:hAnsi="Times New Roman"/>
          <w:sz w:val="24"/>
          <w:szCs w:val="24"/>
          <w:lang w:val="bg-BG"/>
        </w:rPr>
        <w:t xml:space="preserve"> чрез лицензиран пощенски оператор или лично подадени в приемната на </w:t>
      </w:r>
      <w:r w:rsidR="004D419F" w:rsidRPr="00C90BF9">
        <w:rPr>
          <w:rFonts w:ascii="Times New Roman" w:hAnsi="Times New Roman"/>
          <w:sz w:val="24"/>
          <w:szCs w:val="24"/>
          <w:lang w:val="bg-BG" w:eastAsia="bg-BG"/>
        </w:rPr>
        <w:t>Министерството на околната среда и водите</w:t>
      </w:r>
      <w:r w:rsidR="0046612F">
        <w:rPr>
          <w:rFonts w:ascii="Times New Roman" w:hAnsi="Times New Roman"/>
          <w:sz w:val="24"/>
          <w:szCs w:val="24"/>
          <w:lang w:val="bg-BG"/>
        </w:rPr>
        <w:t>.</w:t>
      </w:r>
    </w:p>
    <w:p w:rsidR="0076137B" w:rsidRDefault="0076137B" w:rsidP="00170F77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170F77" w:rsidRPr="00170F77" w:rsidRDefault="00170F77" w:rsidP="00170F77">
      <w:pPr>
        <w:overflowPunct/>
        <w:autoSpaceDE/>
        <w:autoSpaceDN/>
        <w:adjustRightInd/>
        <w:spacing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sectPr w:rsidR="00170F77" w:rsidRPr="00170F77" w:rsidSect="004D419F">
      <w:pgSz w:w="12240" w:h="15840"/>
      <w:pgMar w:top="1418" w:right="1276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0D1"/>
    <w:multiLevelType w:val="multilevel"/>
    <w:tmpl w:val="D916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F"/>
    <w:rsid w:val="00064A32"/>
    <w:rsid w:val="000A36F6"/>
    <w:rsid w:val="000A5AE2"/>
    <w:rsid w:val="00170F77"/>
    <w:rsid w:val="002A30C0"/>
    <w:rsid w:val="002D2C4D"/>
    <w:rsid w:val="0032758A"/>
    <w:rsid w:val="00331E28"/>
    <w:rsid w:val="00345656"/>
    <w:rsid w:val="003A28BF"/>
    <w:rsid w:val="003F0516"/>
    <w:rsid w:val="003F67E5"/>
    <w:rsid w:val="0046612F"/>
    <w:rsid w:val="004D419F"/>
    <w:rsid w:val="005334DD"/>
    <w:rsid w:val="00680A7D"/>
    <w:rsid w:val="006932CD"/>
    <w:rsid w:val="00713A8A"/>
    <w:rsid w:val="0072505D"/>
    <w:rsid w:val="0076137B"/>
    <w:rsid w:val="007A6118"/>
    <w:rsid w:val="007F20B6"/>
    <w:rsid w:val="0082599E"/>
    <w:rsid w:val="00941CCA"/>
    <w:rsid w:val="009A16DD"/>
    <w:rsid w:val="009A2603"/>
    <w:rsid w:val="009A7E22"/>
    <w:rsid w:val="009B25B4"/>
    <w:rsid w:val="00AB159E"/>
    <w:rsid w:val="00AB6FC6"/>
    <w:rsid w:val="00B01B2C"/>
    <w:rsid w:val="00B438C5"/>
    <w:rsid w:val="00B731A7"/>
    <w:rsid w:val="00B85D12"/>
    <w:rsid w:val="00BA7290"/>
    <w:rsid w:val="00C40D91"/>
    <w:rsid w:val="00C46C24"/>
    <w:rsid w:val="00C77E5C"/>
    <w:rsid w:val="00C90BF9"/>
    <w:rsid w:val="00CA0A55"/>
    <w:rsid w:val="00CD7F29"/>
    <w:rsid w:val="00DC7E98"/>
    <w:rsid w:val="00DD68CF"/>
    <w:rsid w:val="00E27864"/>
    <w:rsid w:val="00EA5F92"/>
    <w:rsid w:val="00EE20B7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7BFD8-A48E-4EA5-8D02-8D48D41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">
    <w:name w:val="Char Char1 Char"/>
    <w:basedOn w:val="Normal"/>
    <w:semiHidden/>
    <w:rsid w:val="00DD68C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0A5AE2"/>
    <w:rPr>
      <w:color w:val="0000FF"/>
      <w:u w:val="single"/>
    </w:rPr>
  </w:style>
  <w:style w:type="paragraph" w:customStyle="1" w:styleId="CharChar1Char0">
    <w:name w:val="Char Char1 Char"/>
    <w:basedOn w:val="Normal"/>
    <w:semiHidden/>
    <w:rsid w:val="009A7E2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A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2626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457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Atanas Dishkelov</cp:lastModifiedBy>
  <cp:revision>2</cp:revision>
  <dcterms:created xsi:type="dcterms:W3CDTF">2022-03-14T08:55:00Z</dcterms:created>
  <dcterms:modified xsi:type="dcterms:W3CDTF">2022-03-14T08:55:00Z</dcterms:modified>
</cp:coreProperties>
</file>