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9B" w:rsidRDefault="00C9519B" w:rsidP="00C9519B">
      <w:pPr>
        <w:spacing w:before="284" w:after="100" w:afterAutospacing="1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ПРОЕКТ!</w:t>
      </w:r>
    </w:p>
    <w:p w:rsidR="00EC48C9" w:rsidRDefault="00EC48C9" w:rsidP="00EC48C9">
      <w:pPr>
        <w:spacing w:before="284" w:after="100" w:afterAutospacing="1" w:line="24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val="bg-BG"/>
        </w:rPr>
      </w:pPr>
      <w:r w:rsidRPr="00EC48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Наредба за изменение </w:t>
      </w:r>
      <w:r w:rsidR="00C22AC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допълнение </w:t>
      </w:r>
      <w:r w:rsidRPr="00EC48C9">
        <w:rPr>
          <w:rFonts w:ascii="Times New Roman" w:hAnsi="Times New Roman" w:cs="Times New Roman"/>
          <w:b/>
          <w:sz w:val="24"/>
          <w:szCs w:val="24"/>
          <w:lang w:val="bg-BG"/>
        </w:rPr>
        <w:t>на Наредба № 4 от 5 април 2013 г. за условията</w:t>
      </w:r>
      <w:r w:rsidRPr="00EC48C9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EC48C9">
        <w:rPr>
          <w:rFonts w:ascii="Times New Roman" w:hAnsi="Times New Roman" w:cs="Times New Roman"/>
          <w:b/>
          <w:sz w:val="24"/>
          <w:szCs w:val="24"/>
          <w:lang w:val="bg-BG"/>
        </w:rPr>
        <w:t>изискванията за изграждането и експлоатацията на инсталации за изгаряне и инсталации за съвместно изгаряне на отпадъци (</w:t>
      </w:r>
      <w:proofErr w:type="spellStart"/>
      <w:r w:rsidRPr="00EC48C9">
        <w:rPr>
          <w:rFonts w:ascii="Times New Roman" w:hAnsi="Times New Roman" w:cs="Times New Roman"/>
          <w:b/>
          <w:iCs/>
          <w:sz w:val="24"/>
          <w:szCs w:val="24"/>
        </w:rPr>
        <w:t>Обн</w:t>
      </w:r>
      <w:proofErr w:type="spellEnd"/>
      <w:r w:rsidRPr="00EC48C9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gramStart"/>
      <w:r w:rsidRPr="00EC48C9">
        <w:rPr>
          <w:rFonts w:ascii="Times New Roman" w:hAnsi="Times New Roman" w:cs="Times New Roman"/>
          <w:b/>
          <w:iCs/>
          <w:sz w:val="24"/>
          <w:szCs w:val="24"/>
        </w:rPr>
        <w:t>ДВ.</w:t>
      </w:r>
      <w:proofErr w:type="gramEnd"/>
      <w:r w:rsidRPr="00EC48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EC48C9">
        <w:rPr>
          <w:rFonts w:ascii="Times New Roman" w:hAnsi="Times New Roman" w:cs="Times New Roman"/>
          <w:b/>
          <w:iCs/>
          <w:sz w:val="24"/>
          <w:szCs w:val="24"/>
        </w:rPr>
        <w:t>бр.36</w:t>
      </w:r>
      <w:proofErr w:type="gramEnd"/>
      <w:r w:rsidRPr="00EC48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C48C9">
        <w:rPr>
          <w:rFonts w:ascii="Times New Roman" w:hAnsi="Times New Roman" w:cs="Times New Roman"/>
          <w:b/>
          <w:iCs/>
          <w:sz w:val="24"/>
          <w:szCs w:val="24"/>
        </w:rPr>
        <w:t>от</w:t>
      </w:r>
      <w:proofErr w:type="spellEnd"/>
      <w:r w:rsidRPr="00EC48C9">
        <w:rPr>
          <w:rFonts w:ascii="Times New Roman" w:hAnsi="Times New Roman" w:cs="Times New Roman"/>
          <w:b/>
          <w:iCs/>
          <w:sz w:val="24"/>
          <w:szCs w:val="24"/>
        </w:rPr>
        <w:t xml:space="preserve"> 16 </w:t>
      </w:r>
      <w:proofErr w:type="spellStart"/>
      <w:r w:rsidRPr="00EC48C9">
        <w:rPr>
          <w:rFonts w:ascii="Times New Roman" w:hAnsi="Times New Roman" w:cs="Times New Roman"/>
          <w:b/>
          <w:iCs/>
          <w:sz w:val="24"/>
          <w:szCs w:val="24"/>
        </w:rPr>
        <w:t>Април</w:t>
      </w:r>
      <w:proofErr w:type="spellEnd"/>
      <w:r w:rsidRPr="00EC48C9">
        <w:rPr>
          <w:rFonts w:ascii="Times New Roman" w:hAnsi="Times New Roman" w:cs="Times New Roman"/>
          <w:b/>
          <w:iCs/>
          <w:sz w:val="24"/>
          <w:szCs w:val="24"/>
        </w:rPr>
        <w:t xml:space="preserve"> 2013г., </w:t>
      </w:r>
      <w:proofErr w:type="spellStart"/>
      <w:r w:rsidRPr="00EC48C9">
        <w:rPr>
          <w:rFonts w:ascii="Times New Roman" w:hAnsi="Times New Roman" w:cs="Times New Roman"/>
          <w:b/>
          <w:iCs/>
          <w:sz w:val="24"/>
          <w:szCs w:val="24"/>
        </w:rPr>
        <w:t>изм</w:t>
      </w:r>
      <w:proofErr w:type="spellEnd"/>
      <w:r w:rsidRPr="00EC48C9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gramStart"/>
      <w:r w:rsidRPr="00EC48C9">
        <w:rPr>
          <w:rFonts w:ascii="Times New Roman" w:hAnsi="Times New Roman" w:cs="Times New Roman"/>
          <w:b/>
          <w:iCs/>
          <w:sz w:val="24"/>
          <w:szCs w:val="24"/>
        </w:rPr>
        <w:t>и</w:t>
      </w:r>
      <w:proofErr w:type="gramEnd"/>
      <w:r w:rsidRPr="00EC48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C48C9">
        <w:rPr>
          <w:rFonts w:ascii="Times New Roman" w:hAnsi="Times New Roman" w:cs="Times New Roman"/>
          <w:b/>
          <w:iCs/>
          <w:sz w:val="24"/>
          <w:szCs w:val="24"/>
        </w:rPr>
        <w:t>доп</w:t>
      </w:r>
      <w:proofErr w:type="spellEnd"/>
      <w:r w:rsidRPr="00EC48C9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gramStart"/>
      <w:r w:rsidRPr="00EC48C9">
        <w:rPr>
          <w:rFonts w:ascii="Times New Roman" w:hAnsi="Times New Roman" w:cs="Times New Roman"/>
          <w:b/>
          <w:iCs/>
          <w:sz w:val="24"/>
          <w:szCs w:val="24"/>
        </w:rPr>
        <w:t>ДВ.</w:t>
      </w:r>
      <w:proofErr w:type="gramEnd"/>
      <w:r w:rsidRPr="00EC48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EC48C9">
        <w:rPr>
          <w:rFonts w:ascii="Times New Roman" w:hAnsi="Times New Roman" w:cs="Times New Roman"/>
          <w:b/>
          <w:iCs/>
          <w:sz w:val="24"/>
          <w:szCs w:val="24"/>
        </w:rPr>
        <w:t>бр.82</w:t>
      </w:r>
      <w:proofErr w:type="gramEnd"/>
      <w:r w:rsidRPr="00EC48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C48C9">
        <w:rPr>
          <w:rFonts w:ascii="Times New Roman" w:hAnsi="Times New Roman" w:cs="Times New Roman"/>
          <w:b/>
          <w:iCs/>
          <w:sz w:val="24"/>
          <w:szCs w:val="24"/>
        </w:rPr>
        <w:t>от</w:t>
      </w:r>
      <w:proofErr w:type="spellEnd"/>
      <w:r w:rsidRPr="00EC48C9">
        <w:rPr>
          <w:rFonts w:ascii="Times New Roman" w:hAnsi="Times New Roman" w:cs="Times New Roman"/>
          <w:b/>
          <w:iCs/>
          <w:sz w:val="24"/>
          <w:szCs w:val="24"/>
        </w:rPr>
        <w:t xml:space="preserve"> 5 </w:t>
      </w:r>
      <w:proofErr w:type="spellStart"/>
      <w:r w:rsidRPr="00EC48C9">
        <w:rPr>
          <w:rFonts w:ascii="Times New Roman" w:hAnsi="Times New Roman" w:cs="Times New Roman"/>
          <w:b/>
          <w:iCs/>
          <w:sz w:val="24"/>
          <w:szCs w:val="24"/>
        </w:rPr>
        <w:t>Октомври</w:t>
      </w:r>
      <w:proofErr w:type="spellEnd"/>
      <w:r w:rsidRPr="00EC48C9">
        <w:rPr>
          <w:rFonts w:ascii="Times New Roman" w:hAnsi="Times New Roman" w:cs="Times New Roman"/>
          <w:b/>
          <w:iCs/>
          <w:sz w:val="24"/>
          <w:szCs w:val="24"/>
        </w:rPr>
        <w:t xml:space="preserve"> 2018г.</w:t>
      </w:r>
      <w:r w:rsidRPr="00EC48C9">
        <w:rPr>
          <w:rFonts w:ascii="Times New Roman" w:hAnsi="Times New Roman" w:cs="Times New Roman"/>
          <w:b/>
          <w:iCs/>
          <w:sz w:val="24"/>
          <w:szCs w:val="24"/>
          <w:lang w:val="bg-BG"/>
        </w:rPr>
        <w:t>)</w:t>
      </w:r>
    </w:p>
    <w:p w:rsidR="00EC48C9" w:rsidRDefault="00EC48C9" w:rsidP="00EC48C9">
      <w:pPr>
        <w:spacing w:before="284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91742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E3B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Член 52 се изменя така</w:t>
      </w:r>
      <w:r w:rsidR="007B64FF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1E3B7F" w:rsidRPr="001E3B7F" w:rsidRDefault="00EC48C9" w:rsidP="001E3B7F">
      <w:pPr>
        <w:spacing w:before="284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1E3B7F" w:rsidRPr="001E3B7F">
        <w:rPr>
          <w:rFonts w:ascii="Times New Roman" w:eastAsia="Times New Roman" w:hAnsi="Times New Roman" w:cs="Times New Roman"/>
          <w:sz w:val="24"/>
          <w:szCs w:val="24"/>
          <w:lang w:val="bg-BG"/>
        </w:rPr>
        <w:t>Чл. 52. Норми</w:t>
      </w:r>
      <w:r w:rsidR="0023103C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1E3B7F" w:rsidRPr="001E3B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допуст</w:t>
      </w:r>
      <w:r w:rsidR="001E3B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ими емисии в отпадъчните  води </w:t>
      </w:r>
      <w:r w:rsidR="00FD54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="00FD5436">
        <w:rPr>
          <w:rFonts w:ascii="Times New Roman" w:eastAsia="Times New Roman" w:hAnsi="Times New Roman" w:cs="Times New Roman"/>
          <w:sz w:val="24"/>
          <w:szCs w:val="24"/>
          <w:lang w:val="bg-BG"/>
        </w:rPr>
        <w:t>газоочистката</w:t>
      </w:r>
      <w:proofErr w:type="spellEnd"/>
      <w:r w:rsidR="001E3B7F" w:rsidRPr="001E3B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спазени, когато: </w:t>
      </w:r>
    </w:p>
    <w:p w:rsidR="00232F8C" w:rsidRDefault="00A91742" w:rsidP="001E3B7F">
      <w:pPr>
        <w:spacing w:before="284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1E3B7F" w:rsidRPr="001E3B7F">
        <w:rPr>
          <w:rFonts w:ascii="Times New Roman" w:eastAsia="Times New Roman" w:hAnsi="Times New Roman" w:cs="Times New Roman"/>
          <w:sz w:val="24"/>
          <w:szCs w:val="24"/>
          <w:lang w:val="bg-BG"/>
        </w:rPr>
        <w:t>за веществата по чл. 50, т. 2  - едновременно в изискванията за 95 % и за 100 % от измерените стойности не превишават съответните НДЕ, съгласно приложение № 4</w:t>
      </w:r>
      <w:r w:rsidR="00232F8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1E3B7F" w:rsidRDefault="00A91742" w:rsidP="001E3B7F">
      <w:pPr>
        <w:spacing w:before="284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="001E3B7F" w:rsidRPr="001E3B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="009E7F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всяко от </w:t>
      </w:r>
      <w:r w:rsidR="001E3B7F" w:rsidRPr="001E3B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веществата по чл. 50, т. 3 - не повече от едно измерване годишно превишава НДЕ, </w:t>
      </w:r>
      <w:r w:rsidR="00305827" w:rsidRPr="0030582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приложение № 4, </w:t>
      </w:r>
      <w:r w:rsidR="001E3B7F" w:rsidRPr="001E3B7F">
        <w:rPr>
          <w:rFonts w:ascii="Times New Roman" w:eastAsia="Times New Roman" w:hAnsi="Times New Roman" w:cs="Times New Roman"/>
          <w:sz w:val="24"/>
          <w:szCs w:val="24"/>
          <w:lang w:val="bg-BG"/>
        </w:rPr>
        <w:t>или в случай на извършени над двадесет проби годишно, не повече от 5 % от всички тези проби превишават НДЕ, съгласно приложение № 4</w:t>
      </w:r>
      <w:r w:rsidR="00232F8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="001E3B7F" w:rsidRPr="001E3B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EC48C9" w:rsidRDefault="00A91742" w:rsidP="001E3B7F">
      <w:pPr>
        <w:spacing w:before="284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</w:t>
      </w:r>
      <w:r w:rsidR="001E3B7F" w:rsidRPr="001E3B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веществата по чл. 50, т. 4 - нито </w:t>
      </w:r>
      <w:r w:rsidR="00575A98" w:rsidRPr="001E3B7F">
        <w:rPr>
          <w:rFonts w:ascii="Times New Roman" w:eastAsia="Times New Roman" w:hAnsi="Times New Roman" w:cs="Times New Roman"/>
          <w:sz w:val="24"/>
          <w:szCs w:val="24"/>
          <w:lang w:val="bg-BG"/>
        </w:rPr>
        <w:t>ед</w:t>
      </w:r>
      <w:r w:rsidR="00575A98">
        <w:rPr>
          <w:rFonts w:ascii="Times New Roman" w:eastAsia="Times New Roman" w:hAnsi="Times New Roman" w:cs="Times New Roman"/>
          <w:sz w:val="24"/>
          <w:szCs w:val="24"/>
          <w:lang w:val="bg-BG"/>
        </w:rPr>
        <w:t>ин от резултатите</w:t>
      </w:r>
      <w:r w:rsidR="00575A98" w:rsidRPr="001E3B7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E3B7F" w:rsidRPr="001E3B7F">
        <w:rPr>
          <w:rFonts w:ascii="Times New Roman" w:eastAsia="Times New Roman" w:hAnsi="Times New Roman" w:cs="Times New Roman"/>
          <w:sz w:val="24"/>
          <w:szCs w:val="24"/>
          <w:lang w:val="bg-BG"/>
        </w:rPr>
        <w:t>от измерванията не превишава НДЕ, съгласно приложение № 4.</w:t>
      </w:r>
      <w:r w:rsidR="001E3B7F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</w:p>
    <w:p w:rsidR="0033221B" w:rsidRDefault="0033221B" w:rsidP="001E3B7F">
      <w:pPr>
        <w:spacing w:before="284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3221B">
        <w:rPr>
          <w:rFonts w:ascii="Times New Roman" w:eastAsia="Times New Roman" w:hAnsi="Times New Roman" w:cs="Times New Roman"/>
          <w:sz w:val="24"/>
          <w:szCs w:val="24"/>
          <w:lang w:val="bg-BG"/>
        </w:rPr>
        <w:t>§2.</w:t>
      </w:r>
      <w:r w:rsidR="00B048A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048A9" w:rsidRPr="00B048A9">
        <w:rPr>
          <w:rFonts w:ascii="Times New Roman" w:eastAsia="Times New Roman" w:hAnsi="Times New Roman" w:cs="Times New Roman"/>
          <w:sz w:val="24"/>
          <w:szCs w:val="24"/>
          <w:lang w:val="bg-BG"/>
        </w:rPr>
        <w:t>В Приложение № 1 към чл. 4, ал. 1, „Изисквания към методите и средствата за измерване“</w:t>
      </w:r>
      <w:r w:rsidR="00B048A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правят следните допълнения:</w:t>
      </w:r>
    </w:p>
    <w:p w:rsidR="00B048A9" w:rsidRDefault="00B048A9" w:rsidP="001E3B7F">
      <w:pPr>
        <w:spacing w:before="284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 Накрая на т. 2 се добавя:</w:t>
      </w:r>
    </w:p>
    <w:p w:rsidR="00B048A9" w:rsidRDefault="00B048A9" w:rsidP="001E3B7F">
      <w:pPr>
        <w:spacing w:before="284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B048A9">
        <w:rPr>
          <w:rFonts w:ascii="Times New Roman" w:eastAsia="Times New Roman" w:hAnsi="Times New Roman" w:cs="Times New Roman"/>
          <w:sz w:val="24"/>
          <w:szCs w:val="24"/>
          <w:lang w:val="bg-BG"/>
        </w:rPr>
        <w:t>„Автоматичните измервателни системи се контролират чрез паралелни измервания по контролните методи поне веднъж годишно.“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048A9" w:rsidRDefault="00B048A9" w:rsidP="001E3B7F">
      <w:pPr>
        <w:spacing w:before="284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 Създава се т. 5</w:t>
      </w:r>
      <w:r w:rsidR="000A3442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0A3442" w:rsidRDefault="00C22AC5" w:rsidP="001E3B7F">
      <w:pPr>
        <w:spacing w:before="284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2AC5">
        <w:rPr>
          <w:rFonts w:ascii="Times New Roman" w:eastAsia="Times New Roman" w:hAnsi="Times New Roman" w:cs="Times New Roman"/>
          <w:sz w:val="24"/>
          <w:szCs w:val="24"/>
          <w:lang w:val="bg-BG"/>
        </w:rPr>
        <w:t>„5. Емисиите във въздуха и във водите се измерват периодично в съответствие с точки 1 и 2.“</w:t>
      </w:r>
    </w:p>
    <w:p w:rsidR="001E3B7F" w:rsidRPr="00A91742" w:rsidRDefault="000B432A" w:rsidP="001E3B7F">
      <w:pPr>
        <w:spacing w:before="284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9174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ЗАКЛЮЧИТЕЛНА РАЗПОРЕДБА</w:t>
      </w:r>
    </w:p>
    <w:p w:rsidR="000B432A" w:rsidRPr="00EC48C9" w:rsidRDefault="000B432A" w:rsidP="000B432A">
      <w:pPr>
        <w:spacing w:before="284"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B432A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8C676C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0B432A">
        <w:rPr>
          <w:rFonts w:ascii="Times New Roman" w:hAnsi="Times New Roman" w:cs="Times New Roman"/>
          <w:sz w:val="24"/>
          <w:szCs w:val="24"/>
          <w:lang w:val="bg-BG"/>
        </w:rPr>
        <w:t xml:space="preserve">Наредбата влиза в сила в деня на обнародването й в </w:t>
      </w:r>
      <w:r w:rsidR="00305827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0B432A">
        <w:rPr>
          <w:rFonts w:ascii="Times New Roman" w:hAnsi="Times New Roman" w:cs="Times New Roman"/>
          <w:sz w:val="24"/>
          <w:szCs w:val="24"/>
          <w:lang w:val="bg-BG"/>
        </w:rPr>
        <w:t>Държавен вестник</w:t>
      </w:r>
      <w:r w:rsidR="0030582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0B432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C7E98" w:rsidRPr="00EC48C9" w:rsidRDefault="00DC7E98" w:rsidP="00EC48C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DC7E98" w:rsidRPr="00EC4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C9"/>
    <w:rsid w:val="000A3442"/>
    <w:rsid w:val="000A36F6"/>
    <w:rsid w:val="000B432A"/>
    <w:rsid w:val="001159E1"/>
    <w:rsid w:val="00175522"/>
    <w:rsid w:val="001E3B7F"/>
    <w:rsid w:val="0023103C"/>
    <w:rsid w:val="00232F8C"/>
    <w:rsid w:val="00305827"/>
    <w:rsid w:val="0033221B"/>
    <w:rsid w:val="00575A98"/>
    <w:rsid w:val="007B64FF"/>
    <w:rsid w:val="008C676C"/>
    <w:rsid w:val="009E7F50"/>
    <w:rsid w:val="00A91742"/>
    <w:rsid w:val="00B048A9"/>
    <w:rsid w:val="00B731A7"/>
    <w:rsid w:val="00C22AC5"/>
    <w:rsid w:val="00C9519B"/>
    <w:rsid w:val="00DC7E98"/>
    <w:rsid w:val="00DE76F4"/>
    <w:rsid w:val="00E128C6"/>
    <w:rsid w:val="00EC48C9"/>
    <w:rsid w:val="00EE20B7"/>
    <w:rsid w:val="00F07957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8</cp:revision>
  <cp:lastPrinted>2020-05-19T11:00:00Z</cp:lastPrinted>
  <dcterms:created xsi:type="dcterms:W3CDTF">2020-03-26T13:13:00Z</dcterms:created>
  <dcterms:modified xsi:type="dcterms:W3CDTF">2020-05-26T14:13:00Z</dcterms:modified>
</cp:coreProperties>
</file>