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96BF3" w14:textId="77777777" w:rsidR="00E26A86" w:rsidRPr="0030441F" w:rsidRDefault="00E26A86" w:rsidP="00E26A86">
      <w:pPr>
        <w:spacing w:after="0" w:line="240" w:lineRule="auto"/>
        <w:rPr>
          <w:rFonts w:ascii="Times New Roman" w:eastAsia="Calibri" w:hAnsi="Times New Roman" w:cs="Times New Roman"/>
          <w:sz w:val="24"/>
          <w:szCs w:val="24"/>
          <w:lang w:val="bg-BG"/>
        </w:rPr>
      </w:pPr>
    </w:p>
    <w:p w14:paraId="4EDEF752" w14:textId="61999A81" w:rsidR="00E26A86" w:rsidRPr="0030441F" w:rsidRDefault="00E26A86" w:rsidP="00E26A86">
      <w:pPr>
        <w:spacing w:after="0" w:line="240" w:lineRule="auto"/>
        <w:jc w:val="right"/>
        <w:rPr>
          <w:rFonts w:ascii="Times New Roman" w:eastAsia="Calibri" w:hAnsi="Times New Roman" w:cs="Times New Roman"/>
          <w:b/>
          <w:sz w:val="24"/>
          <w:szCs w:val="24"/>
          <w:lang w:val="bg-BG"/>
        </w:rPr>
      </w:pPr>
      <w:r w:rsidRPr="0030441F">
        <w:rPr>
          <w:rFonts w:ascii="Times New Roman" w:eastAsia="Calibri" w:hAnsi="Times New Roman" w:cs="Times New Roman"/>
          <w:b/>
          <w:sz w:val="24"/>
          <w:szCs w:val="24"/>
          <w:lang w:val="bg-BG"/>
        </w:rPr>
        <w:t>ПРОЕКТ</w:t>
      </w:r>
      <w:r w:rsidR="00C229AB">
        <w:rPr>
          <w:rFonts w:ascii="Times New Roman" w:eastAsia="Calibri" w:hAnsi="Times New Roman" w:cs="Times New Roman"/>
          <w:b/>
          <w:sz w:val="24"/>
          <w:szCs w:val="24"/>
          <w:lang w:val="bg-BG"/>
        </w:rPr>
        <w:t>!</w:t>
      </w:r>
    </w:p>
    <w:p w14:paraId="5AC2E329" w14:textId="77777777" w:rsidR="00E26A86" w:rsidRPr="0030441F" w:rsidRDefault="00E26A86" w:rsidP="00E26A86">
      <w:pPr>
        <w:spacing w:after="0" w:line="240" w:lineRule="auto"/>
        <w:rPr>
          <w:rFonts w:ascii="Times New Roman" w:eastAsia="Calibri" w:hAnsi="Times New Roman" w:cs="Times New Roman"/>
          <w:sz w:val="24"/>
          <w:szCs w:val="24"/>
          <w:lang w:val="bg-BG"/>
        </w:rPr>
      </w:pPr>
    </w:p>
    <w:p w14:paraId="6E799F35" w14:textId="3E2DA315" w:rsidR="00DA1171" w:rsidRPr="0016355A" w:rsidRDefault="000F2DE3" w:rsidP="0030441F">
      <w:pPr>
        <w:jc w:val="both"/>
        <w:rPr>
          <w:rFonts w:ascii="Times New Roman" w:hAnsi="Times New Roman" w:cs="Times New Roman"/>
          <w:b/>
          <w:sz w:val="24"/>
          <w:szCs w:val="24"/>
          <w:lang w:val="bg-BG"/>
        </w:rPr>
      </w:pPr>
      <w:r w:rsidRPr="0016355A">
        <w:rPr>
          <w:rFonts w:ascii="Times New Roman" w:hAnsi="Times New Roman" w:cs="Times New Roman"/>
          <w:b/>
          <w:sz w:val="24"/>
          <w:szCs w:val="24"/>
          <w:lang w:val="bg-BG"/>
        </w:rPr>
        <w:t>Н</w:t>
      </w:r>
      <w:r w:rsidR="00BB42F5" w:rsidRPr="0016355A">
        <w:rPr>
          <w:rFonts w:ascii="Times New Roman" w:hAnsi="Times New Roman" w:cs="Times New Roman"/>
          <w:b/>
          <w:sz w:val="24"/>
          <w:szCs w:val="24"/>
          <w:lang w:val="bg-BG"/>
        </w:rPr>
        <w:t>аредба</w:t>
      </w:r>
      <w:r w:rsidRPr="0016355A">
        <w:rPr>
          <w:rFonts w:ascii="Times New Roman" w:hAnsi="Times New Roman" w:cs="Times New Roman"/>
          <w:b/>
          <w:sz w:val="24"/>
          <w:szCs w:val="24"/>
          <w:lang w:val="bg-BG"/>
        </w:rPr>
        <w:t xml:space="preserve"> </w:t>
      </w:r>
      <w:r w:rsidR="00B86EF0" w:rsidRPr="0016355A">
        <w:rPr>
          <w:rFonts w:ascii="Times New Roman" w:hAnsi="Times New Roman" w:cs="Times New Roman"/>
          <w:b/>
          <w:sz w:val="24"/>
          <w:szCs w:val="24"/>
          <w:lang w:val="bg-BG"/>
        </w:rPr>
        <w:t xml:space="preserve">за ограничаване на емисиите на определени замърсители, изпускани в атмосферата от средни горивни инсталации </w:t>
      </w:r>
    </w:p>
    <w:p w14:paraId="48CE71DD" w14:textId="77777777" w:rsidR="00E83FDE" w:rsidRPr="0016355A" w:rsidRDefault="00E83FDE" w:rsidP="00685F48">
      <w:pPr>
        <w:jc w:val="center"/>
        <w:rPr>
          <w:rFonts w:ascii="Times New Roman" w:hAnsi="Times New Roman" w:cs="Times New Roman"/>
          <w:sz w:val="24"/>
          <w:szCs w:val="24"/>
          <w:lang w:val="ru-RU"/>
        </w:rPr>
      </w:pPr>
    </w:p>
    <w:p w14:paraId="332203B4" w14:textId="77777777" w:rsidR="00DA1171" w:rsidRPr="0016355A" w:rsidRDefault="00685F48" w:rsidP="00685F48">
      <w:pPr>
        <w:jc w:val="center"/>
        <w:rPr>
          <w:rFonts w:ascii="Times New Roman" w:hAnsi="Times New Roman" w:cs="Times New Roman"/>
          <w:sz w:val="24"/>
          <w:szCs w:val="24"/>
          <w:lang w:val="bg-BG"/>
        </w:rPr>
      </w:pPr>
      <w:r w:rsidRPr="0016355A">
        <w:rPr>
          <w:rFonts w:ascii="Times New Roman" w:hAnsi="Times New Roman" w:cs="Times New Roman"/>
          <w:sz w:val="24"/>
          <w:szCs w:val="24"/>
          <w:lang w:val="bg-BG"/>
        </w:rPr>
        <w:t>Глава първа</w:t>
      </w:r>
    </w:p>
    <w:p w14:paraId="3AF4D314" w14:textId="77777777" w:rsidR="00685F48" w:rsidRPr="0016355A" w:rsidRDefault="00685F48" w:rsidP="00685F48">
      <w:pPr>
        <w:jc w:val="center"/>
        <w:rPr>
          <w:rFonts w:ascii="Times New Roman" w:hAnsi="Times New Roman" w:cs="Times New Roman"/>
          <w:sz w:val="24"/>
          <w:szCs w:val="24"/>
          <w:lang w:val="bg-BG"/>
        </w:rPr>
      </w:pPr>
      <w:r w:rsidRPr="0016355A">
        <w:rPr>
          <w:rFonts w:ascii="Times New Roman" w:hAnsi="Times New Roman" w:cs="Times New Roman"/>
          <w:sz w:val="24"/>
          <w:szCs w:val="24"/>
          <w:lang w:val="bg-BG"/>
        </w:rPr>
        <w:t>ОБЩИ ПОЛОЖЕНИЯ</w:t>
      </w:r>
    </w:p>
    <w:p w14:paraId="5D527311" w14:textId="4CCB1E19" w:rsidR="00A81F36" w:rsidRPr="00AC3256" w:rsidRDefault="00A81F36" w:rsidP="00A81F36">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 (1) С наредбата</w:t>
      </w:r>
      <w:r w:rsidR="00F570E2" w:rsidRPr="00AC3256">
        <w:rPr>
          <w:rFonts w:ascii="Times New Roman" w:hAnsi="Times New Roman" w:cs="Times New Roman"/>
          <w:sz w:val="24"/>
          <w:szCs w:val="24"/>
          <w:lang w:val="bg-BG"/>
        </w:rPr>
        <w:t xml:space="preserve"> се </w:t>
      </w:r>
      <w:r w:rsidR="00F4546B">
        <w:rPr>
          <w:rFonts w:ascii="Times New Roman" w:hAnsi="Times New Roman" w:cs="Times New Roman"/>
          <w:sz w:val="24"/>
          <w:szCs w:val="24"/>
          <w:lang w:val="bg-BG"/>
        </w:rPr>
        <w:t>определят</w:t>
      </w:r>
      <w:r w:rsidR="00F4546B" w:rsidRPr="00AC3256">
        <w:rPr>
          <w:rFonts w:ascii="Times New Roman" w:hAnsi="Times New Roman" w:cs="Times New Roman"/>
          <w:sz w:val="24"/>
          <w:szCs w:val="24"/>
          <w:lang w:val="bg-BG"/>
        </w:rPr>
        <w:t xml:space="preserve"> </w:t>
      </w:r>
      <w:r w:rsidR="00F570E2" w:rsidRPr="00AC3256">
        <w:rPr>
          <w:rFonts w:ascii="Times New Roman" w:hAnsi="Times New Roman" w:cs="Times New Roman"/>
          <w:sz w:val="24"/>
          <w:szCs w:val="24"/>
          <w:lang w:val="bg-BG"/>
        </w:rPr>
        <w:t>правила за контрол на емисиите на серен диоксид (SO</w:t>
      </w:r>
      <w:r w:rsidR="00F570E2" w:rsidRPr="00AC3256">
        <w:rPr>
          <w:rFonts w:ascii="Times New Roman" w:hAnsi="Times New Roman" w:cs="Times New Roman"/>
          <w:sz w:val="24"/>
          <w:szCs w:val="24"/>
          <w:vertAlign w:val="subscript"/>
          <w:lang w:val="bg-BG"/>
        </w:rPr>
        <w:t>2</w:t>
      </w:r>
      <w:r w:rsidR="00F570E2" w:rsidRPr="00AC3256">
        <w:rPr>
          <w:rFonts w:ascii="Times New Roman" w:hAnsi="Times New Roman" w:cs="Times New Roman"/>
          <w:sz w:val="24"/>
          <w:szCs w:val="24"/>
          <w:lang w:val="bg-BG"/>
        </w:rPr>
        <w:t>), азотни оксиди (</w:t>
      </w:r>
      <w:proofErr w:type="spellStart"/>
      <w:r w:rsidR="00F570E2" w:rsidRPr="00AC3256">
        <w:rPr>
          <w:rFonts w:ascii="Times New Roman" w:hAnsi="Times New Roman" w:cs="Times New Roman"/>
          <w:sz w:val="24"/>
          <w:szCs w:val="24"/>
          <w:lang w:val="bg-BG"/>
        </w:rPr>
        <w:t>NO</w:t>
      </w:r>
      <w:r w:rsidR="00F570E2" w:rsidRPr="00AC3256">
        <w:rPr>
          <w:rFonts w:ascii="Times New Roman" w:hAnsi="Times New Roman" w:cs="Times New Roman"/>
          <w:sz w:val="24"/>
          <w:szCs w:val="24"/>
          <w:vertAlign w:val="subscript"/>
          <w:lang w:val="bg-BG"/>
        </w:rPr>
        <w:t>x</w:t>
      </w:r>
      <w:proofErr w:type="spellEnd"/>
      <w:r w:rsidR="00F570E2" w:rsidRPr="00AC3256">
        <w:rPr>
          <w:rFonts w:ascii="Times New Roman" w:hAnsi="Times New Roman" w:cs="Times New Roman"/>
          <w:sz w:val="24"/>
          <w:szCs w:val="24"/>
          <w:lang w:val="bg-BG"/>
        </w:rPr>
        <w:t xml:space="preserve">) и прах, изпускани </w:t>
      </w:r>
      <w:r w:rsidR="00B241D0" w:rsidRPr="00AC3256">
        <w:rPr>
          <w:rFonts w:ascii="Times New Roman" w:hAnsi="Times New Roman" w:cs="Times New Roman"/>
          <w:sz w:val="24"/>
          <w:szCs w:val="24"/>
          <w:lang w:val="bg-BG"/>
        </w:rPr>
        <w:t>в атмосфер</w:t>
      </w:r>
      <w:r w:rsidR="004F3B3A" w:rsidRPr="00AC3256">
        <w:rPr>
          <w:rFonts w:ascii="Times New Roman" w:hAnsi="Times New Roman" w:cs="Times New Roman"/>
          <w:sz w:val="24"/>
          <w:szCs w:val="24"/>
          <w:lang w:val="bg-BG"/>
        </w:rPr>
        <w:t>ата</w:t>
      </w:r>
      <w:r w:rsidR="00B241D0" w:rsidRPr="00AC3256">
        <w:rPr>
          <w:rFonts w:ascii="Times New Roman" w:hAnsi="Times New Roman" w:cs="Times New Roman"/>
          <w:sz w:val="24"/>
          <w:szCs w:val="24"/>
          <w:lang w:val="bg-BG"/>
        </w:rPr>
        <w:t xml:space="preserve"> </w:t>
      </w:r>
      <w:r w:rsidR="00F570E2" w:rsidRPr="00AC3256">
        <w:rPr>
          <w:rFonts w:ascii="Times New Roman" w:hAnsi="Times New Roman" w:cs="Times New Roman"/>
          <w:sz w:val="24"/>
          <w:szCs w:val="24"/>
          <w:lang w:val="bg-BG"/>
        </w:rPr>
        <w:t>от средни горивни инсталации</w:t>
      </w:r>
      <w:r w:rsidRPr="00AC3256">
        <w:rPr>
          <w:rFonts w:ascii="Times New Roman" w:hAnsi="Times New Roman" w:cs="Times New Roman"/>
          <w:sz w:val="24"/>
          <w:szCs w:val="24"/>
          <w:lang w:val="bg-BG"/>
        </w:rPr>
        <w:t xml:space="preserve"> (СГИ)</w:t>
      </w:r>
      <w:r w:rsidR="00A86710" w:rsidRPr="00AC3256">
        <w:rPr>
          <w:rFonts w:ascii="Times New Roman" w:hAnsi="Times New Roman" w:cs="Times New Roman"/>
          <w:sz w:val="24"/>
          <w:szCs w:val="24"/>
          <w:lang w:val="bg-BG"/>
        </w:rPr>
        <w:t>,</w:t>
      </w:r>
      <w:r w:rsidRPr="00AC3256">
        <w:rPr>
          <w:rFonts w:ascii="Times New Roman" w:hAnsi="Times New Roman" w:cs="Times New Roman"/>
          <w:sz w:val="24"/>
          <w:szCs w:val="24"/>
          <w:lang w:val="bg-BG"/>
        </w:rPr>
        <w:t xml:space="preserve"> с цел намаляване</w:t>
      </w:r>
      <w:r w:rsidR="007E4586" w:rsidRPr="00AC3256">
        <w:rPr>
          <w:rFonts w:ascii="Times New Roman" w:hAnsi="Times New Roman" w:cs="Times New Roman"/>
          <w:sz w:val="24"/>
          <w:szCs w:val="24"/>
          <w:lang w:val="bg-BG"/>
        </w:rPr>
        <w:t>то</w:t>
      </w:r>
      <w:r w:rsidR="00F570E2" w:rsidRPr="00AC3256">
        <w:rPr>
          <w:rFonts w:ascii="Times New Roman" w:hAnsi="Times New Roman" w:cs="Times New Roman"/>
          <w:sz w:val="24"/>
          <w:szCs w:val="24"/>
          <w:lang w:val="bg-BG"/>
        </w:rPr>
        <w:t xml:space="preserve"> </w:t>
      </w:r>
      <w:r w:rsidRPr="00AC3256">
        <w:rPr>
          <w:rFonts w:ascii="Times New Roman" w:hAnsi="Times New Roman" w:cs="Times New Roman"/>
          <w:sz w:val="24"/>
          <w:szCs w:val="24"/>
          <w:lang w:val="bg-BG"/>
        </w:rPr>
        <w:t xml:space="preserve">на тези </w:t>
      </w:r>
      <w:r w:rsidR="00F570E2" w:rsidRPr="00AC3256">
        <w:rPr>
          <w:rFonts w:ascii="Times New Roman" w:hAnsi="Times New Roman" w:cs="Times New Roman"/>
          <w:sz w:val="24"/>
          <w:szCs w:val="24"/>
          <w:lang w:val="bg-BG"/>
        </w:rPr>
        <w:t>емисии във въздуха и възможните рискове за здравето на човека и</w:t>
      </w:r>
      <w:r w:rsidRPr="00AC3256">
        <w:rPr>
          <w:rFonts w:ascii="Times New Roman" w:hAnsi="Times New Roman" w:cs="Times New Roman"/>
          <w:sz w:val="24"/>
          <w:szCs w:val="24"/>
          <w:lang w:val="bg-BG"/>
        </w:rPr>
        <w:t xml:space="preserve"> околната среда от тях</w:t>
      </w:r>
      <w:r w:rsidR="00F570E2" w:rsidRPr="00AC3256">
        <w:rPr>
          <w:rFonts w:ascii="Times New Roman" w:hAnsi="Times New Roman" w:cs="Times New Roman"/>
          <w:sz w:val="24"/>
          <w:szCs w:val="24"/>
          <w:lang w:val="bg-BG"/>
        </w:rPr>
        <w:t>.</w:t>
      </w:r>
    </w:p>
    <w:p w14:paraId="3F1533FC" w14:textId="274E8571" w:rsidR="00F570E2" w:rsidRPr="0016355A" w:rsidRDefault="00A81F36" w:rsidP="00A81F36">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 С наредбата</w:t>
      </w:r>
      <w:r w:rsidR="00F570E2" w:rsidRPr="00AC3256">
        <w:rPr>
          <w:rFonts w:ascii="Times New Roman" w:hAnsi="Times New Roman" w:cs="Times New Roman"/>
          <w:sz w:val="24"/>
          <w:szCs w:val="24"/>
          <w:lang w:val="bg-BG"/>
        </w:rPr>
        <w:t xml:space="preserve"> се </w:t>
      </w:r>
      <w:r w:rsidR="00F4546B">
        <w:rPr>
          <w:rFonts w:ascii="Times New Roman" w:hAnsi="Times New Roman" w:cs="Times New Roman"/>
          <w:sz w:val="24"/>
          <w:szCs w:val="24"/>
          <w:lang w:val="bg-BG"/>
        </w:rPr>
        <w:t>определят</w:t>
      </w:r>
      <w:r w:rsidR="00F4546B" w:rsidRPr="00AC3256">
        <w:rPr>
          <w:rFonts w:ascii="Times New Roman" w:hAnsi="Times New Roman" w:cs="Times New Roman"/>
          <w:sz w:val="24"/>
          <w:szCs w:val="24"/>
          <w:lang w:val="bg-BG"/>
        </w:rPr>
        <w:t xml:space="preserve"> </w:t>
      </w:r>
      <w:r w:rsidR="00F570E2" w:rsidRPr="00AC3256">
        <w:rPr>
          <w:rFonts w:ascii="Times New Roman" w:hAnsi="Times New Roman" w:cs="Times New Roman"/>
          <w:sz w:val="24"/>
          <w:szCs w:val="24"/>
          <w:lang w:val="bg-BG"/>
        </w:rPr>
        <w:t>и правила за мониторинг на емисиите на въглероден оксид (CO).</w:t>
      </w:r>
    </w:p>
    <w:p w14:paraId="2B781819" w14:textId="77777777" w:rsidR="004B2337" w:rsidRPr="0016355A" w:rsidRDefault="004B2337" w:rsidP="00A81F36">
      <w:pPr>
        <w:spacing w:after="0"/>
        <w:jc w:val="both"/>
        <w:rPr>
          <w:rFonts w:ascii="Times New Roman" w:hAnsi="Times New Roman" w:cs="Times New Roman"/>
          <w:sz w:val="24"/>
          <w:szCs w:val="24"/>
          <w:lang w:val="bg-BG"/>
        </w:rPr>
      </w:pPr>
    </w:p>
    <w:p w14:paraId="394150D9" w14:textId="77777777" w:rsidR="00F570E2" w:rsidRPr="0016355A" w:rsidRDefault="00FA4F0C" w:rsidP="00BD366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2</w:t>
      </w:r>
      <w:r w:rsidRPr="00AC3256">
        <w:rPr>
          <w:rFonts w:ascii="Times New Roman" w:hAnsi="Times New Roman" w:cs="Times New Roman"/>
          <w:b/>
          <w:sz w:val="24"/>
          <w:szCs w:val="24"/>
          <w:lang w:val="bg-BG"/>
        </w:rPr>
        <w:t>.</w:t>
      </w:r>
      <w:r w:rsidRPr="00AC3256">
        <w:rPr>
          <w:rFonts w:ascii="Times New Roman" w:hAnsi="Times New Roman" w:cs="Times New Roman"/>
          <w:sz w:val="24"/>
          <w:szCs w:val="24"/>
          <w:lang w:val="bg-BG"/>
        </w:rPr>
        <w:t xml:space="preserve"> (1) Разпоредбите на наредбата</w:t>
      </w:r>
      <w:r w:rsidR="00F570E2" w:rsidRPr="00AC3256">
        <w:rPr>
          <w:rFonts w:ascii="Times New Roman" w:hAnsi="Times New Roman" w:cs="Times New Roman"/>
          <w:sz w:val="24"/>
          <w:szCs w:val="24"/>
          <w:lang w:val="bg-BG"/>
        </w:rPr>
        <w:t xml:space="preserve"> се прилага</w:t>
      </w:r>
      <w:r w:rsidRPr="00AC3256">
        <w:rPr>
          <w:rFonts w:ascii="Times New Roman" w:hAnsi="Times New Roman" w:cs="Times New Roman"/>
          <w:sz w:val="24"/>
          <w:szCs w:val="24"/>
          <w:lang w:val="bg-BG"/>
        </w:rPr>
        <w:t>т за СГИ</w:t>
      </w:r>
      <w:r w:rsidR="00F570E2" w:rsidRPr="00AC3256">
        <w:rPr>
          <w:rFonts w:ascii="Times New Roman" w:hAnsi="Times New Roman" w:cs="Times New Roman"/>
          <w:sz w:val="24"/>
          <w:szCs w:val="24"/>
          <w:lang w:val="bg-BG"/>
        </w:rPr>
        <w:t xml:space="preserve">, </w:t>
      </w:r>
      <w:r w:rsidR="00A86710" w:rsidRPr="00AC3256">
        <w:rPr>
          <w:rFonts w:ascii="Times New Roman" w:hAnsi="Times New Roman" w:cs="Times New Roman"/>
          <w:sz w:val="24"/>
          <w:szCs w:val="24"/>
          <w:lang w:val="bg-BG"/>
        </w:rPr>
        <w:t xml:space="preserve">на които </w:t>
      </w:r>
      <w:r w:rsidR="00F570E2" w:rsidRPr="00AC3256">
        <w:rPr>
          <w:rFonts w:ascii="Times New Roman" w:hAnsi="Times New Roman" w:cs="Times New Roman"/>
          <w:sz w:val="24"/>
          <w:szCs w:val="24"/>
          <w:lang w:val="bg-BG"/>
        </w:rPr>
        <w:t>номинална</w:t>
      </w:r>
      <w:r w:rsidR="00A86710" w:rsidRPr="00AC3256">
        <w:rPr>
          <w:rFonts w:ascii="Times New Roman" w:hAnsi="Times New Roman" w:cs="Times New Roman"/>
          <w:sz w:val="24"/>
          <w:szCs w:val="24"/>
          <w:lang w:val="bg-BG"/>
        </w:rPr>
        <w:t>та</w:t>
      </w:r>
      <w:r w:rsidR="00F570E2" w:rsidRPr="00AC3256">
        <w:rPr>
          <w:rFonts w:ascii="Times New Roman" w:hAnsi="Times New Roman" w:cs="Times New Roman"/>
          <w:sz w:val="24"/>
          <w:szCs w:val="24"/>
          <w:lang w:val="bg-BG"/>
        </w:rPr>
        <w:t xml:space="preserve"> вход</w:t>
      </w:r>
      <w:r w:rsidRPr="00AC3256">
        <w:rPr>
          <w:rFonts w:ascii="Times New Roman" w:hAnsi="Times New Roman" w:cs="Times New Roman"/>
          <w:sz w:val="24"/>
          <w:szCs w:val="24"/>
          <w:lang w:val="bg-BG"/>
        </w:rPr>
        <w:t xml:space="preserve">яща топлинна мощност е равна </w:t>
      </w:r>
      <w:r w:rsidR="00F570E2" w:rsidRPr="00AC3256">
        <w:rPr>
          <w:rFonts w:ascii="Times New Roman" w:hAnsi="Times New Roman" w:cs="Times New Roman"/>
          <w:sz w:val="24"/>
          <w:szCs w:val="24"/>
          <w:lang w:val="bg-BG"/>
        </w:rPr>
        <w:t>или по-голяма от 1 MW и по-малка от 50 </w:t>
      </w:r>
      <w:r w:rsidRPr="00AC3256">
        <w:rPr>
          <w:rFonts w:ascii="Times New Roman" w:hAnsi="Times New Roman" w:cs="Times New Roman"/>
          <w:sz w:val="24"/>
          <w:szCs w:val="24"/>
          <w:lang w:val="bg-BG"/>
        </w:rPr>
        <w:t>MW</w:t>
      </w:r>
      <w:r w:rsidR="00F570E2" w:rsidRPr="00AC3256">
        <w:rPr>
          <w:rFonts w:ascii="Times New Roman" w:hAnsi="Times New Roman" w:cs="Times New Roman"/>
          <w:sz w:val="24"/>
          <w:szCs w:val="24"/>
          <w:lang w:val="bg-BG"/>
        </w:rPr>
        <w:t xml:space="preserve">, независимо от </w:t>
      </w:r>
      <w:r w:rsidRPr="00AC3256">
        <w:rPr>
          <w:rFonts w:ascii="Times New Roman" w:hAnsi="Times New Roman" w:cs="Times New Roman"/>
          <w:sz w:val="24"/>
          <w:szCs w:val="24"/>
          <w:lang w:val="bg-BG"/>
        </w:rPr>
        <w:t>вида на използваното</w:t>
      </w:r>
      <w:r w:rsidR="00F570E2" w:rsidRPr="00AC3256">
        <w:rPr>
          <w:rFonts w:ascii="Times New Roman" w:hAnsi="Times New Roman" w:cs="Times New Roman"/>
          <w:sz w:val="24"/>
          <w:szCs w:val="24"/>
          <w:lang w:val="bg-BG"/>
        </w:rPr>
        <w:t xml:space="preserve"> гориво.</w:t>
      </w:r>
    </w:p>
    <w:p w14:paraId="19C75F8A" w14:textId="6E2C6CA8" w:rsidR="00F570E2" w:rsidRPr="0016355A" w:rsidRDefault="00BD366D" w:rsidP="0075485F">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w:t>
      </w:r>
      <w:r w:rsidR="00831A51" w:rsidRPr="00AC3256">
        <w:rPr>
          <w:rFonts w:ascii="Times New Roman" w:hAnsi="Times New Roman" w:cs="Times New Roman"/>
          <w:sz w:val="24"/>
          <w:szCs w:val="24"/>
          <w:lang w:val="bg-BG"/>
        </w:rPr>
        <w:t>Разпоредбите на н</w:t>
      </w:r>
      <w:r w:rsidR="00FA4F0C" w:rsidRPr="00AC3256">
        <w:rPr>
          <w:rFonts w:ascii="Times New Roman" w:hAnsi="Times New Roman" w:cs="Times New Roman"/>
          <w:sz w:val="24"/>
          <w:szCs w:val="24"/>
          <w:lang w:val="bg-BG"/>
        </w:rPr>
        <w:t>аредб</w:t>
      </w:r>
      <w:r w:rsidRPr="00AC3256">
        <w:rPr>
          <w:rFonts w:ascii="Times New Roman" w:hAnsi="Times New Roman" w:cs="Times New Roman"/>
          <w:sz w:val="24"/>
          <w:szCs w:val="24"/>
          <w:lang w:val="bg-BG"/>
        </w:rPr>
        <w:t>ат</w:t>
      </w:r>
      <w:r w:rsidR="00FA4F0C" w:rsidRPr="00AC3256">
        <w:rPr>
          <w:rFonts w:ascii="Times New Roman" w:hAnsi="Times New Roman" w:cs="Times New Roman"/>
          <w:sz w:val="24"/>
          <w:szCs w:val="24"/>
          <w:lang w:val="bg-BG"/>
        </w:rPr>
        <w:t>а</w:t>
      </w:r>
      <w:r w:rsidR="00F570E2" w:rsidRPr="00AC3256">
        <w:rPr>
          <w:rFonts w:ascii="Times New Roman" w:hAnsi="Times New Roman" w:cs="Times New Roman"/>
          <w:sz w:val="24"/>
          <w:szCs w:val="24"/>
          <w:lang w:val="bg-BG"/>
        </w:rPr>
        <w:t xml:space="preserve"> се прилага</w:t>
      </w:r>
      <w:r w:rsidR="00D80CD8" w:rsidRPr="00AC3256">
        <w:rPr>
          <w:rFonts w:ascii="Times New Roman" w:hAnsi="Times New Roman" w:cs="Times New Roman"/>
          <w:sz w:val="24"/>
          <w:szCs w:val="24"/>
          <w:lang w:val="bg-BG"/>
        </w:rPr>
        <w:t>т</w:t>
      </w:r>
      <w:r w:rsidR="00F570E2" w:rsidRPr="00AC3256">
        <w:rPr>
          <w:rFonts w:ascii="Times New Roman" w:hAnsi="Times New Roman" w:cs="Times New Roman"/>
          <w:sz w:val="24"/>
          <w:szCs w:val="24"/>
          <w:lang w:val="bg-BG"/>
        </w:rPr>
        <w:t xml:space="preserve"> и к</w:t>
      </w:r>
      <w:r w:rsidR="00B241D0" w:rsidRPr="00AC3256">
        <w:rPr>
          <w:rFonts w:ascii="Times New Roman" w:hAnsi="Times New Roman" w:cs="Times New Roman"/>
          <w:sz w:val="24"/>
          <w:szCs w:val="24"/>
          <w:lang w:val="bg-BG"/>
        </w:rPr>
        <w:t>ъм съвкупност от нови СГИ</w:t>
      </w:r>
      <w:r w:rsidRPr="00AC3256">
        <w:rPr>
          <w:rFonts w:ascii="Times New Roman" w:hAnsi="Times New Roman" w:cs="Times New Roman"/>
          <w:sz w:val="24"/>
          <w:szCs w:val="24"/>
          <w:lang w:val="bg-BG"/>
        </w:rPr>
        <w:t xml:space="preserve"> съгласно чл. </w:t>
      </w:r>
      <w:r w:rsidR="00E42986" w:rsidRPr="00AC3256">
        <w:rPr>
          <w:rFonts w:ascii="Times New Roman" w:hAnsi="Times New Roman" w:cs="Times New Roman"/>
          <w:sz w:val="24"/>
          <w:szCs w:val="24"/>
          <w:lang w:val="bg-BG"/>
        </w:rPr>
        <w:t>4</w:t>
      </w:r>
      <w:r w:rsidR="00F570E2" w:rsidRPr="00AC3256">
        <w:rPr>
          <w:rFonts w:ascii="Times New Roman" w:hAnsi="Times New Roman" w:cs="Times New Roman"/>
          <w:sz w:val="24"/>
          <w:szCs w:val="24"/>
          <w:lang w:val="bg-BG"/>
        </w:rPr>
        <w:t>, включително съвкупности, в които номиналната входяща топлинна мощност е равна или по-голяма от 50 MW, освен ако тази съвкупност не е горивна инсталация, попадаща в обхвата н</w:t>
      </w:r>
      <w:r w:rsidR="00B241D0" w:rsidRPr="00AC3256">
        <w:rPr>
          <w:rFonts w:ascii="Times New Roman" w:hAnsi="Times New Roman" w:cs="Times New Roman"/>
          <w:sz w:val="24"/>
          <w:szCs w:val="24"/>
          <w:lang w:val="bg-BG"/>
        </w:rPr>
        <w:t xml:space="preserve">а </w:t>
      </w:r>
      <w:r w:rsidR="0004708E" w:rsidRPr="00AC3256">
        <w:rPr>
          <w:rFonts w:ascii="Times New Roman" w:hAnsi="Times New Roman" w:cs="Times New Roman"/>
          <w:sz w:val="24"/>
          <w:szCs w:val="24"/>
          <w:lang w:val="bg-BG"/>
        </w:rPr>
        <w:t>Наредбата</w:t>
      </w:r>
      <w:r w:rsidR="0075485F" w:rsidRPr="00AC3256">
        <w:rPr>
          <w:rFonts w:ascii="Times New Roman" w:hAnsi="Times New Roman" w:cs="Times New Roman"/>
          <w:sz w:val="24"/>
          <w:szCs w:val="24"/>
          <w:lang w:val="bg-BG"/>
        </w:rPr>
        <w:t xml:space="preserve"> за норми за допустими емисии на серен диоксид, азотни оксиди и прах, изпускани в атмосферата от големи горивни инсталации (</w:t>
      </w:r>
      <w:proofErr w:type="spellStart"/>
      <w:r w:rsidR="0075485F" w:rsidRPr="00AC3256">
        <w:rPr>
          <w:rFonts w:ascii="Times New Roman" w:hAnsi="Times New Roman" w:cs="Times New Roman"/>
          <w:sz w:val="24"/>
          <w:szCs w:val="24"/>
          <w:lang w:val="bg-BG"/>
        </w:rPr>
        <w:t>обн</w:t>
      </w:r>
      <w:proofErr w:type="spellEnd"/>
      <w:r w:rsidR="0075485F" w:rsidRPr="00AC3256">
        <w:rPr>
          <w:rFonts w:ascii="Times New Roman" w:hAnsi="Times New Roman" w:cs="Times New Roman"/>
          <w:sz w:val="24"/>
          <w:szCs w:val="24"/>
          <w:lang w:val="bg-BG"/>
        </w:rPr>
        <w:t>., ДВ, бр. 2 от 2013</w:t>
      </w:r>
      <w:r w:rsidR="008A686E" w:rsidRPr="00AC3256">
        <w:rPr>
          <w:rFonts w:ascii="Times New Roman" w:hAnsi="Times New Roman" w:cs="Times New Roman"/>
          <w:sz w:val="24"/>
          <w:szCs w:val="24"/>
          <w:lang w:val="bg-BG"/>
        </w:rPr>
        <w:t xml:space="preserve"> </w:t>
      </w:r>
      <w:r w:rsidR="0075485F" w:rsidRPr="00AC3256">
        <w:rPr>
          <w:rFonts w:ascii="Times New Roman" w:hAnsi="Times New Roman" w:cs="Times New Roman"/>
          <w:sz w:val="24"/>
          <w:szCs w:val="24"/>
          <w:lang w:val="bg-BG"/>
        </w:rPr>
        <w:t>г.)</w:t>
      </w:r>
      <w:r w:rsidR="00F937C5" w:rsidRPr="00AC3256">
        <w:rPr>
          <w:rFonts w:ascii="Times New Roman" w:hAnsi="Times New Roman" w:cs="Times New Roman"/>
          <w:sz w:val="24"/>
          <w:szCs w:val="24"/>
          <w:lang w:val="bg-BG"/>
        </w:rPr>
        <w:t>.</w:t>
      </w:r>
    </w:p>
    <w:p w14:paraId="10A8E849" w14:textId="63242E4D" w:rsidR="00207304" w:rsidRPr="0016355A" w:rsidRDefault="00207304" w:rsidP="00207304">
      <w:pPr>
        <w:overflowPunct w:val="0"/>
        <w:autoSpaceDE w:val="0"/>
        <w:autoSpaceDN w:val="0"/>
        <w:adjustRightInd w:val="0"/>
        <w:spacing w:after="0" w:line="280" w:lineRule="exact"/>
        <w:jc w:val="both"/>
        <w:textAlignment w:val="baseline"/>
        <w:rPr>
          <w:rFonts w:ascii="Times New Roman" w:eastAsia="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DB7633" w:rsidRPr="00AC3256">
        <w:rPr>
          <w:rFonts w:ascii="Times New Roman" w:eastAsia="Times New Roman" w:hAnsi="Times New Roman" w:cs="Times New Roman"/>
          <w:sz w:val="24"/>
          <w:szCs w:val="24"/>
          <w:lang w:val="bg-BG"/>
        </w:rPr>
        <w:t>Средните горивни инсталации</w:t>
      </w:r>
      <w:r w:rsidRPr="00AC3256">
        <w:rPr>
          <w:rFonts w:ascii="Times New Roman" w:eastAsia="Times New Roman" w:hAnsi="Times New Roman" w:cs="Times New Roman"/>
          <w:sz w:val="24"/>
          <w:szCs w:val="24"/>
          <w:lang w:val="bg-BG"/>
        </w:rPr>
        <w:t xml:space="preserve"> </w:t>
      </w:r>
      <w:r w:rsidR="00E25A0A" w:rsidRPr="00AC3256">
        <w:rPr>
          <w:rFonts w:ascii="Times New Roman" w:eastAsia="Times New Roman" w:hAnsi="Times New Roman" w:cs="Times New Roman"/>
          <w:sz w:val="24"/>
          <w:szCs w:val="24"/>
          <w:lang w:val="bg-BG"/>
        </w:rPr>
        <w:t>в</w:t>
      </w:r>
      <w:r w:rsidRPr="00AC3256">
        <w:rPr>
          <w:rFonts w:ascii="Times New Roman" w:eastAsia="Times New Roman" w:hAnsi="Times New Roman" w:cs="Times New Roman"/>
          <w:sz w:val="24"/>
          <w:szCs w:val="24"/>
          <w:lang w:val="bg-BG"/>
        </w:rPr>
        <w:t xml:space="preserve"> обхвата на наредбата</w:t>
      </w:r>
      <w:r w:rsidR="00F26AEA" w:rsidRPr="00AC3256">
        <w:rPr>
          <w:rFonts w:ascii="Times New Roman" w:eastAsia="Times New Roman" w:hAnsi="Times New Roman" w:cs="Times New Roman"/>
          <w:sz w:val="24"/>
          <w:szCs w:val="24"/>
          <w:lang w:val="bg-BG"/>
        </w:rPr>
        <w:t xml:space="preserve"> се регистрират </w:t>
      </w:r>
      <w:r w:rsidR="00E25A0A" w:rsidRPr="00AC3256">
        <w:rPr>
          <w:rFonts w:ascii="Times New Roman" w:eastAsia="Times New Roman" w:hAnsi="Times New Roman" w:cs="Times New Roman"/>
          <w:sz w:val="24"/>
          <w:szCs w:val="24"/>
          <w:lang w:val="bg-BG"/>
        </w:rPr>
        <w:t xml:space="preserve">по реда на </w:t>
      </w:r>
      <w:r w:rsidR="00F26AEA" w:rsidRPr="00AC3256">
        <w:rPr>
          <w:rFonts w:ascii="Times New Roman" w:eastAsia="Times New Roman" w:hAnsi="Times New Roman" w:cs="Times New Roman"/>
          <w:sz w:val="24"/>
          <w:szCs w:val="24"/>
          <w:lang w:val="bg-BG"/>
        </w:rPr>
        <w:t>чл. 9г</w:t>
      </w:r>
      <w:r w:rsidR="00E25A0A" w:rsidRPr="00AC3256">
        <w:rPr>
          <w:rFonts w:ascii="Times New Roman" w:eastAsia="Times New Roman" w:hAnsi="Times New Roman" w:cs="Times New Roman"/>
          <w:sz w:val="24"/>
          <w:szCs w:val="24"/>
          <w:lang w:val="bg-BG"/>
        </w:rPr>
        <w:t>, ал.</w:t>
      </w:r>
      <w:r w:rsidR="008B26A8" w:rsidRPr="00AC3256">
        <w:rPr>
          <w:rFonts w:ascii="Times New Roman" w:eastAsia="Times New Roman" w:hAnsi="Times New Roman" w:cs="Times New Roman"/>
          <w:sz w:val="24"/>
          <w:szCs w:val="24"/>
          <w:lang w:val="bg-BG"/>
        </w:rPr>
        <w:t xml:space="preserve"> </w:t>
      </w:r>
      <w:r w:rsidR="00E25A0A" w:rsidRPr="00AC3256">
        <w:rPr>
          <w:rFonts w:ascii="Times New Roman" w:eastAsia="Times New Roman" w:hAnsi="Times New Roman" w:cs="Times New Roman"/>
          <w:sz w:val="24"/>
          <w:szCs w:val="24"/>
          <w:lang w:val="bg-BG"/>
        </w:rPr>
        <w:t xml:space="preserve">2 </w:t>
      </w:r>
      <w:r w:rsidR="00F26AEA" w:rsidRPr="00AC3256">
        <w:rPr>
          <w:rFonts w:ascii="Times New Roman" w:eastAsia="Times New Roman" w:hAnsi="Times New Roman" w:cs="Times New Roman"/>
          <w:sz w:val="24"/>
          <w:szCs w:val="24"/>
          <w:lang w:val="bg-BG"/>
        </w:rPr>
        <w:t>от Закона за чистотата на атмосферния въздух (ЗЧАВ)</w:t>
      </w:r>
      <w:r w:rsidRPr="00AC3256">
        <w:rPr>
          <w:rFonts w:ascii="Times New Roman" w:eastAsia="Times New Roman" w:hAnsi="Times New Roman" w:cs="Times New Roman"/>
          <w:sz w:val="24"/>
          <w:szCs w:val="24"/>
          <w:lang w:val="bg-BG"/>
        </w:rPr>
        <w:t>, с изключение на инсталациите</w:t>
      </w:r>
      <w:r w:rsidR="00E25A0A" w:rsidRPr="00AC3256">
        <w:rPr>
          <w:rFonts w:ascii="Times New Roman" w:eastAsia="Times New Roman" w:hAnsi="Times New Roman" w:cs="Times New Roman"/>
          <w:sz w:val="24"/>
          <w:szCs w:val="24"/>
          <w:lang w:val="bg-BG"/>
        </w:rPr>
        <w:t xml:space="preserve"> </w:t>
      </w:r>
      <w:r w:rsidR="00305269" w:rsidRPr="00AC3256">
        <w:rPr>
          <w:rFonts w:ascii="Times New Roman" w:eastAsia="Times New Roman" w:hAnsi="Times New Roman" w:cs="Times New Roman"/>
          <w:sz w:val="24"/>
          <w:szCs w:val="24"/>
          <w:lang w:val="bg-BG"/>
        </w:rPr>
        <w:t xml:space="preserve">разрешени </w:t>
      </w:r>
      <w:r w:rsidR="00B41F83" w:rsidRPr="00AC3256">
        <w:rPr>
          <w:rFonts w:ascii="Times New Roman" w:eastAsia="Times New Roman" w:hAnsi="Times New Roman" w:cs="Times New Roman"/>
          <w:sz w:val="24"/>
          <w:szCs w:val="24"/>
          <w:lang w:val="bg-BG"/>
        </w:rPr>
        <w:t>чрез</w:t>
      </w:r>
      <w:r w:rsidR="008B26A8" w:rsidRPr="00AC3256">
        <w:rPr>
          <w:rFonts w:ascii="Times New Roman" w:eastAsia="Times New Roman" w:hAnsi="Times New Roman" w:cs="Times New Roman"/>
          <w:sz w:val="24"/>
          <w:szCs w:val="24"/>
          <w:lang w:val="bg-BG"/>
        </w:rPr>
        <w:t xml:space="preserve"> </w:t>
      </w:r>
      <w:r w:rsidRPr="00AC3256">
        <w:rPr>
          <w:rFonts w:ascii="Times New Roman" w:eastAsia="Times New Roman" w:hAnsi="Times New Roman" w:cs="Times New Roman"/>
          <w:sz w:val="24"/>
          <w:szCs w:val="24"/>
          <w:lang w:val="bg-BG"/>
        </w:rPr>
        <w:t xml:space="preserve">комплексно разрешително </w:t>
      </w:r>
      <w:r w:rsidR="00F26AEA" w:rsidRPr="00AC3256">
        <w:rPr>
          <w:rFonts w:ascii="Times New Roman" w:eastAsia="Times New Roman" w:hAnsi="Times New Roman" w:cs="Times New Roman"/>
          <w:sz w:val="24"/>
          <w:szCs w:val="24"/>
          <w:lang w:val="bg-BG"/>
        </w:rPr>
        <w:t xml:space="preserve">(КР) </w:t>
      </w:r>
      <w:r w:rsidRPr="00AC3256">
        <w:rPr>
          <w:rFonts w:ascii="Times New Roman" w:eastAsia="Times New Roman" w:hAnsi="Times New Roman" w:cs="Times New Roman"/>
          <w:sz w:val="24"/>
          <w:szCs w:val="24"/>
          <w:lang w:val="bg-BG"/>
        </w:rPr>
        <w:t>по реда на глава седма от Закона за опазване на околната среда (ЗООС)</w:t>
      </w:r>
      <w:r w:rsidR="00E465AD" w:rsidRPr="00AC3256">
        <w:rPr>
          <w:rFonts w:ascii="Times New Roman" w:eastAsia="Times New Roman" w:hAnsi="Times New Roman" w:cs="Times New Roman"/>
          <w:sz w:val="24"/>
          <w:szCs w:val="24"/>
          <w:lang w:val="bg-BG"/>
        </w:rPr>
        <w:t>.</w:t>
      </w:r>
    </w:p>
    <w:p w14:paraId="3AE3E002" w14:textId="77777777" w:rsidR="004B2337" w:rsidRPr="0016355A" w:rsidRDefault="004B2337" w:rsidP="00207304">
      <w:pPr>
        <w:overflowPunct w:val="0"/>
        <w:autoSpaceDE w:val="0"/>
        <w:autoSpaceDN w:val="0"/>
        <w:adjustRightInd w:val="0"/>
        <w:spacing w:after="0" w:line="280" w:lineRule="exact"/>
        <w:jc w:val="both"/>
        <w:textAlignment w:val="baseline"/>
        <w:rPr>
          <w:rFonts w:ascii="Times New Roman" w:eastAsia="Times New Roman" w:hAnsi="Times New Roman" w:cs="Times New Roman"/>
          <w:sz w:val="24"/>
          <w:szCs w:val="24"/>
          <w:lang w:val="bg-BG"/>
        </w:rPr>
      </w:pPr>
    </w:p>
    <w:p w14:paraId="53157C00" w14:textId="77777777" w:rsidR="00F570E2" w:rsidRPr="00AC3256" w:rsidRDefault="0004708E" w:rsidP="00BD366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3. Разпоредбите на</w:t>
      </w:r>
      <w:r w:rsidR="00FA4F0C" w:rsidRPr="00AC3256">
        <w:rPr>
          <w:rFonts w:ascii="Times New Roman" w:hAnsi="Times New Roman" w:cs="Times New Roman"/>
          <w:sz w:val="24"/>
          <w:szCs w:val="24"/>
          <w:lang w:val="bg-BG"/>
        </w:rPr>
        <w:t xml:space="preserve"> наредба</w:t>
      </w:r>
      <w:r w:rsidRPr="00AC3256">
        <w:rPr>
          <w:rFonts w:ascii="Times New Roman" w:hAnsi="Times New Roman" w:cs="Times New Roman"/>
          <w:sz w:val="24"/>
          <w:szCs w:val="24"/>
          <w:lang w:val="bg-BG"/>
        </w:rPr>
        <w:t>та</w:t>
      </w:r>
      <w:r w:rsidR="00F570E2" w:rsidRPr="00AC3256">
        <w:rPr>
          <w:rFonts w:ascii="Times New Roman" w:hAnsi="Times New Roman" w:cs="Times New Roman"/>
          <w:sz w:val="24"/>
          <w:szCs w:val="24"/>
          <w:lang w:val="bg-BG"/>
        </w:rPr>
        <w:t xml:space="preserve"> не се прилага</w:t>
      </w:r>
      <w:r w:rsidRPr="00AC3256">
        <w:rPr>
          <w:rFonts w:ascii="Times New Roman" w:hAnsi="Times New Roman" w:cs="Times New Roman"/>
          <w:sz w:val="24"/>
          <w:szCs w:val="24"/>
          <w:lang w:val="bg-BG"/>
        </w:rPr>
        <w:t>т за</w:t>
      </w:r>
      <w:r w:rsidR="00F570E2" w:rsidRPr="00AC3256">
        <w:rPr>
          <w:rFonts w:ascii="Times New Roman" w:hAnsi="Times New Roman" w:cs="Times New Roman"/>
          <w:sz w:val="24"/>
          <w:szCs w:val="24"/>
          <w:lang w:val="bg-BG"/>
        </w:rPr>
        <w:t>:</w:t>
      </w:r>
    </w:p>
    <w:p w14:paraId="7A42EC94" w14:textId="0FC1DA92" w:rsidR="001C550E" w:rsidRPr="00AC3256" w:rsidRDefault="005D473E" w:rsidP="00BD366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1. </w:t>
      </w:r>
      <w:r w:rsidR="001C550E" w:rsidRPr="00AC3256">
        <w:rPr>
          <w:rFonts w:ascii="Times New Roman" w:hAnsi="Times New Roman" w:cs="Times New Roman"/>
          <w:sz w:val="24"/>
          <w:szCs w:val="24"/>
          <w:lang w:val="bg-BG"/>
        </w:rPr>
        <w:t>горивни инсталации, които попадат в обхвата на Наредбата за норми за допустими емисии на серен диоксид, азотни оксиди и прах, изпускани в атмосферата от големи горивни инсталации или Наредба №</w:t>
      </w:r>
      <w:r w:rsidR="008A686E" w:rsidRPr="00AC3256">
        <w:rPr>
          <w:rFonts w:ascii="Times New Roman" w:hAnsi="Times New Roman" w:cs="Times New Roman"/>
          <w:sz w:val="24"/>
          <w:szCs w:val="24"/>
          <w:lang w:val="bg-BG"/>
        </w:rPr>
        <w:t xml:space="preserve"> </w:t>
      </w:r>
      <w:r w:rsidR="001C550E" w:rsidRPr="00AC3256">
        <w:rPr>
          <w:rFonts w:ascii="Times New Roman" w:hAnsi="Times New Roman" w:cs="Times New Roman"/>
          <w:sz w:val="24"/>
          <w:szCs w:val="24"/>
          <w:lang w:val="bg-BG"/>
        </w:rPr>
        <w:t>4 от 5 април 2013</w:t>
      </w:r>
      <w:r w:rsidR="008A686E" w:rsidRPr="00AC3256">
        <w:rPr>
          <w:rFonts w:ascii="Times New Roman" w:hAnsi="Times New Roman" w:cs="Times New Roman"/>
          <w:sz w:val="24"/>
          <w:szCs w:val="24"/>
          <w:lang w:val="bg-BG"/>
        </w:rPr>
        <w:t xml:space="preserve"> </w:t>
      </w:r>
      <w:r w:rsidR="001C550E" w:rsidRPr="00AC3256">
        <w:rPr>
          <w:rFonts w:ascii="Times New Roman" w:hAnsi="Times New Roman" w:cs="Times New Roman"/>
          <w:sz w:val="24"/>
          <w:szCs w:val="24"/>
          <w:lang w:val="bg-BG"/>
        </w:rPr>
        <w:t>г. за условията и изискванията за изграждането и експлоатацията на инсталации за изгаряне и инсталации за съвместно изгаряне на отпадъци (</w:t>
      </w:r>
      <w:proofErr w:type="spellStart"/>
      <w:r w:rsidR="00AD5E33" w:rsidRPr="00AC3256">
        <w:rPr>
          <w:rFonts w:ascii="Times New Roman" w:hAnsi="Times New Roman" w:cs="Times New Roman"/>
          <w:sz w:val="24"/>
          <w:szCs w:val="24"/>
          <w:lang w:val="bg-BG"/>
        </w:rPr>
        <w:t>обн</w:t>
      </w:r>
      <w:proofErr w:type="spellEnd"/>
      <w:r w:rsidR="00AD5E33" w:rsidRPr="00AC3256">
        <w:rPr>
          <w:rFonts w:ascii="Times New Roman" w:hAnsi="Times New Roman" w:cs="Times New Roman"/>
          <w:sz w:val="24"/>
          <w:szCs w:val="24"/>
          <w:lang w:val="bg-BG"/>
        </w:rPr>
        <w:t xml:space="preserve">., </w:t>
      </w:r>
      <w:r w:rsidR="001C550E" w:rsidRPr="00AC3256">
        <w:rPr>
          <w:rFonts w:ascii="Times New Roman" w:hAnsi="Times New Roman" w:cs="Times New Roman"/>
          <w:sz w:val="24"/>
          <w:szCs w:val="24"/>
          <w:lang w:val="bg-BG"/>
        </w:rPr>
        <w:t xml:space="preserve">ДВ, бр. 36 от </w:t>
      </w:r>
      <w:r w:rsidR="00D164B5" w:rsidRPr="00AC3256">
        <w:rPr>
          <w:rFonts w:ascii="Times New Roman" w:hAnsi="Times New Roman" w:cs="Times New Roman"/>
          <w:sz w:val="24"/>
          <w:szCs w:val="24"/>
          <w:lang w:val="bg-BG"/>
        </w:rPr>
        <w:t>2013</w:t>
      </w:r>
      <w:r w:rsidR="008A686E" w:rsidRPr="00AC3256">
        <w:rPr>
          <w:rFonts w:ascii="Times New Roman" w:hAnsi="Times New Roman" w:cs="Times New Roman"/>
          <w:sz w:val="24"/>
          <w:szCs w:val="24"/>
          <w:lang w:val="bg-BG"/>
        </w:rPr>
        <w:t xml:space="preserve"> </w:t>
      </w:r>
      <w:r w:rsidR="00D164B5" w:rsidRPr="00AC3256">
        <w:rPr>
          <w:rFonts w:ascii="Times New Roman" w:hAnsi="Times New Roman" w:cs="Times New Roman"/>
          <w:sz w:val="24"/>
          <w:szCs w:val="24"/>
          <w:lang w:val="bg-BG"/>
        </w:rPr>
        <w:t>г.</w:t>
      </w:r>
      <w:r w:rsidR="001C550E" w:rsidRPr="00AC3256">
        <w:rPr>
          <w:rFonts w:ascii="Times New Roman" w:hAnsi="Times New Roman" w:cs="Times New Roman"/>
          <w:sz w:val="24"/>
          <w:szCs w:val="24"/>
          <w:lang w:val="bg-BG"/>
        </w:rPr>
        <w:t>)</w:t>
      </w:r>
      <w:r w:rsidR="009E6BF0" w:rsidRPr="00AC3256">
        <w:rPr>
          <w:rFonts w:ascii="Times New Roman" w:hAnsi="Times New Roman" w:cs="Times New Roman"/>
          <w:sz w:val="24"/>
          <w:szCs w:val="24"/>
          <w:lang w:val="bg-BG"/>
        </w:rPr>
        <w:t>;</w:t>
      </w:r>
    </w:p>
    <w:p w14:paraId="747AEF23" w14:textId="0EBABD75" w:rsidR="001C550E" w:rsidRPr="00AC3256" w:rsidRDefault="0097407F" w:rsidP="00D164B5">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w:t>
      </w:r>
      <w:r w:rsidR="001C550E" w:rsidRPr="00AC3256">
        <w:rPr>
          <w:rFonts w:ascii="Times New Roman" w:hAnsi="Times New Roman" w:cs="Times New Roman"/>
          <w:sz w:val="24"/>
          <w:szCs w:val="24"/>
          <w:lang w:val="bg-BG"/>
        </w:rPr>
        <w:t xml:space="preserve">горивни инсталации, които попадат в обхвата на </w:t>
      </w:r>
      <w:r w:rsidR="008C1A69" w:rsidRPr="00AC3256">
        <w:rPr>
          <w:rFonts w:ascii="Times New Roman" w:hAnsi="Times New Roman" w:cs="Times New Roman"/>
          <w:sz w:val="24"/>
          <w:szCs w:val="24"/>
          <w:lang w:val="bg-BG"/>
        </w:rPr>
        <w:t xml:space="preserve">Регламент (ЕС) 2016/1628 на Европейския парламент и на Съвета от 14 септември 2016 година относно изискванията за граничните стойности на емисиите на газообразни и </w:t>
      </w:r>
      <w:proofErr w:type="spellStart"/>
      <w:r w:rsidR="008C1A69" w:rsidRPr="00AC3256">
        <w:rPr>
          <w:rFonts w:ascii="Times New Roman" w:hAnsi="Times New Roman" w:cs="Times New Roman"/>
          <w:sz w:val="24"/>
          <w:szCs w:val="24"/>
          <w:lang w:val="bg-BG"/>
        </w:rPr>
        <w:t>прахови</w:t>
      </w:r>
      <w:proofErr w:type="spellEnd"/>
      <w:r w:rsidR="008C1A69" w:rsidRPr="00AC3256">
        <w:rPr>
          <w:rFonts w:ascii="Times New Roman" w:hAnsi="Times New Roman" w:cs="Times New Roman"/>
          <w:sz w:val="24"/>
          <w:szCs w:val="24"/>
          <w:lang w:val="bg-BG"/>
        </w:rPr>
        <w:t xml:space="preserve"> замърсители и за одобряването на типа на двигателите с вътрешно горене за </w:t>
      </w:r>
      <w:proofErr w:type="spellStart"/>
      <w:r w:rsidR="008C1A69" w:rsidRPr="00AC3256">
        <w:rPr>
          <w:rFonts w:ascii="Times New Roman" w:hAnsi="Times New Roman" w:cs="Times New Roman"/>
          <w:sz w:val="24"/>
          <w:szCs w:val="24"/>
          <w:lang w:val="bg-BG"/>
        </w:rPr>
        <w:t>извънпътна</w:t>
      </w:r>
      <w:proofErr w:type="spellEnd"/>
      <w:r w:rsidR="008C1A69" w:rsidRPr="00AC3256">
        <w:rPr>
          <w:rFonts w:ascii="Times New Roman" w:hAnsi="Times New Roman" w:cs="Times New Roman"/>
          <w:sz w:val="24"/>
          <w:szCs w:val="24"/>
          <w:lang w:val="bg-BG"/>
        </w:rPr>
        <w:t xml:space="preserve"> подвижна техника, </w:t>
      </w:r>
      <w:r w:rsidR="008C1A69" w:rsidRPr="00AC3256">
        <w:rPr>
          <w:rFonts w:ascii="Times New Roman" w:hAnsi="Times New Roman" w:cs="Times New Roman"/>
          <w:sz w:val="24"/>
          <w:szCs w:val="24"/>
          <w:lang w:val="bg-BG"/>
        </w:rPr>
        <w:lastRenderedPageBreak/>
        <w:t>за изменение на Регламент (ЕС) № 1024/2012 и (ЕС) № 167/2013 и за изменение и отмяна на Директива 97/68/ЕО (OB, L252/53 от 16 септември 2016 г.)</w:t>
      </w:r>
      <w:r w:rsidR="00984AAF" w:rsidRPr="00AC3256">
        <w:rPr>
          <w:rFonts w:ascii="Times New Roman" w:hAnsi="Times New Roman" w:cs="Times New Roman"/>
          <w:sz w:val="24"/>
          <w:szCs w:val="24"/>
          <w:lang w:val="bg-BG"/>
        </w:rPr>
        <w:t>;</w:t>
      </w:r>
    </w:p>
    <w:p w14:paraId="2B34F7D8" w14:textId="19B6E03A" w:rsidR="00EF6CC1" w:rsidRPr="00AC3256" w:rsidRDefault="0097407F"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1C550E" w:rsidRPr="00AC3256">
        <w:rPr>
          <w:rFonts w:ascii="Times New Roman" w:hAnsi="Times New Roman" w:cs="Times New Roman"/>
          <w:sz w:val="24"/>
          <w:szCs w:val="24"/>
          <w:lang w:val="bg-BG"/>
        </w:rPr>
        <w:t xml:space="preserve">горивни инсталации, разположени в селски стопанства, с номинална входяща топлинна мощност, по-малка или равна на 5 MW, които използват </w:t>
      </w:r>
      <w:r w:rsidR="00E25A0A" w:rsidRPr="00AC3256">
        <w:rPr>
          <w:rFonts w:ascii="Times New Roman" w:hAnsi="Times New Roman" w:cs="Times New Roman"/>
          <w:sz w:val="24"/>
          <w:szCs w:val="24"/>
          <w:lang w:val="bg-BG"/>
        </w:rPr>
        <w:t>за</w:t>
      </w:r>
      <w:r w:rsidR="001C550E" w:rsidRPr="00AC3256">
        <w:rPr>
          <w:rFonts w:ascii="Times New Roman" w:hAnsi="Times New Roman" w:cs="Times New Roman"/>
          <w:sz w:val="24"/>
          <w:szCs w:val="24"/>
          <w:lang w:val="bg-BG"/>
        </w:rPr>
        <w:t xml:space="preserve"> гориво </w:t>
      </w:r>
      <w:r w:rsidR="004D2D57" w:rsidRPr="00AC3256">
        <w:rPr>
          <w:rFonts w:ascii="Times New Roman" w:hAnsi="Times New Roman" w:cs="Times New Roman"/>
          <w:sz w:val="24"/>
          <w:szCs w:val="24"/>
          <w:lang w:val="bg-BG"/>
        </w:rPr>
        <w:t xml:space="preserve">само </w:t>
      </w:r>
      <w:r w:rsidR="001C550E" w:rsidRPr="00AC3256">
        <w:rPr>
          <w:rFonts w:ascii="Times New Roman" w:hAnsi="Times New Roman" w:cs="Times New Roman"/>
          <w:sz w:val="24"/>
          <w:szCs w:val="24"/>
          <w:lang w:val="bg-BG"/>
        </w:rPr>
        <w:t>непреработен оборски тор от домашн</w:t>
      </w:r>
      <w:r w:rsidR="00EF6CC1" w:rsidRPr="00AC3256">
        <w:rPr>
          <w:rFonts w:ascii="Times New Roman" w:hAnsi="Times New Roman" w:cs="Times New Roman"/>
          <w:sz w:val="24"/>
          <w:szCs w:val="24"/>
          <w:lang w:val="bg-BG"/>
        </w:rPr>
        <w:t xml:space="preserve">и птици, </w:t>
      </w:r>
      <w:r w:rsidR="0019474E" w:rsidRPr="00AC3256">
        <w:rPr>
          <w:rFonts w:ascii="Times New Roman" w:hAnsi="Times New Roman" w:cs="Times New Roman"/>
          <w:sz w:val="24"/>
          <w:szCs w:val="24"/>
          <w:lang w:val="bg-BG"/>
        </w:rPr>
        <w:t xml:space="preserve">съгласно </w:t>
      </w:r>
      <w:r w:rsidR="00EF6CC1" w:rsidRPr="00AC3256">
        <w:rPr>
          <w:rFonts w:ascii="Times New Roman" w:hAnsi="Times New Roman" w:cs="Times New Roman"/>
          <w:sz w:val="24"/>
          <w:szCs w:val="24"/>
          <w:lang w:val="bg-BG"/>
        </w:rPr>
        <w:t xml:space="preserve"> чл. 9, б</w:t>
      </w:r>
      <w:r w:rsidR="002A5492" w:rsidRPr="00AC3256">
        <w:rPr>
          <w:rFonts w:ascii="Times New Roman" w:hAnsi="Times New Roman" w:cs="Times New Roman"/>
          <w:sz w:val="24"/>
          <w:szCs w:val="24"/>
          <w:lang w:val="bg-BG"/>
        </w:rPr>
        <w:t>уква</w:t>
      </w:r>
      <w:r w:rsidR="001C550E" w:rsidRPr="00AC3256">
        <w:rPr>
          <w:rFonts w:ascii="Times New Roman" w:hAnsi="Times New Roman" w:cs="Times New Roman"/>
          <w:sz w:val="24"/>
          <w:szCs w:val="24"/>
          <w:lang w:val="bg-BG"/>
        </w:rPr>
        <w:t xml:space="preserve"> а</w:t>
      </w:r>
      <w:r w:rsidR="00EF6CC1" w:rsidRPr="00AC3256">
        <w:rPr>
          <w:rFonts w:ascii="Times New Roman" w:hAnsi="Times New Roman" w:cs="Times New Roman"/>
          <w:sz w:val="24"/>
          <w:szCs w:val="24"/>
          <w:lang w:val="bg-BG"/>
        </w:rPr>
        <w:t xml:space="preserve">) от Регламент (ЕО) № 1069/2009 </w:t>
      </w:r>
      <w:r w:rsidR="001C550E" w:rsidRPr="00AC3256">
        <w:rPr>
          <w:rFonts w:ascii="Times New Roman" w:hAnsi="Times New Roman" w:cs="Times New Roman"/>
          <w:sz w:val="24"/>
          <w:szCs w:val="24"/>
          <w:lang w:val="bg-BG"/>
        </w:rPr>
        <w:t>на Европейския парламент и на Съвета</w:t>
      </w:r>
      <w:r w:rsidR="004A4790" w:rsidRPr="00AC3256">
        <w:rPr>
          <w:rFonts w:ascii="Times New Roman" w:hAnsi="Times New Roman" w:cs="Times New Roman"/>
          <w:sz w:val="24"/>
          <w:szCs w:val="24"/>
          <w:lang w:val="bg-BG"/>
        </w:rPr>
        <w:t xml:space="preserve"> от 21 октомври 2009</w:t>
      </w:r>
      <w:r w:rsidR="008A686E" w:rsidRPr="00AC3256">
        <w:rPr>
          <w:rFonts w:ascii="Times New Roman" w:hAnsi="Times New Roman" w:cs="Times New Roman"/>
          <w:sz w:val="24"/>
          <w:szCs w:val="24"/>
          <w:lang w:val="bg-BG"/>
        </w:rPr>
        <w:t xml:space="preserve"> </w:t>
      </w:r>
      <w:r w:rsidR="004A4790" w:rsidRPr="00AC3256">
        <w:rPr>
          <w:rFonts w:ascii="Times New Roman" w:hAnsi="Times New Roman" w:cs="Times New Roman"/>
          <w:sz w:val="24"/>
          <w:szCs w:val="24"/>
          <w:lang w:val="bg-BG"/>
        </w:rPr>
        <w:t>г.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w:t>
      </w:r>
      <w:r w:rsidR="00146C16" w:rsidRPr="00AC3256">
        <w:rPr>
          <w:rFonts w:ascii="Times New Roman" w:hAnsi="Times New Roman" w:cs="Times New Roman"/>
          <w:sz w:val="24"/>
          <w:szCs w:val="24"/>
          <w:lang w:val="bg-BG"/>
        </w:rPr>
        <w:t xml:space="preserve"> </w:t>
      </w:r>
      <w:r w:rsidR="004A4790" w:rsidRPr="00AC3256">
        <w:rPr>
          <w:rFonts w:ascii="Times New Roman" w:hAnsi="Times New Roman" w:cs="Times New Roman"/>
          <w:sz w:val="24"/>
          <w:szCs w:val="24"/>
          <w:lang w:val="bg-BG"/>
        </w:rPr>
        <w:t xml:space="preserve">№1774/2002 (Регламент за страничните животински продукти), (ОВ </w:t>
      </w:r>
      <w:r w:rsidR="004A4790" w:rsidRPr="00AC3256">
        <w:rPr>
          <w:rFonts w:ascii="Times New Roman" w:hAnsi="Times New Roman" w:cs="Times New Roman"/>
          <w:sz w:val="24"/>
          <w:szCs w:val="24"/>
        </w:rPr>
        <w:t>L</w:t>
      </w:r>
      <w:r w:rsidR="004A4790" w:rsidRPr="00AC3256">
        <w:rPr>
          <w:rFonts w:ascii="Times New Roman" w:hAnsi="Times New Roman" w:cs="Times New Roman"/>
          <w:sz w:val="24"/>
          <w:szCs w:val="24"/>
          <w:lang w:val="bg-BG"/>
        </w:rPr>
        <w:t xml:space="preserve"> 300</w:t>
      </w:r>
      <w:r w:rsidR="0054622E" w:rsidRPr="00AC3256">
        <w:rPr>
          <w:rFonts w:ascii="Times New Roman" w:hAnsi="Times New Roman" w:cs="Times New Roman"/>
          <w:sz w:val="24"/>
          <w:szCs w:val="24"/>
          <w:lang w:val="bg-BG"/>
        </w:rPr>
        <w:t>, 14.11.2009г.,</w:t>
      </w:r>
      <w:r w:rsidR="004A4790" w:rsidRPr="00AC3256">
        <w:rPr>
          <w:rFonts w:ascii="Times New Roman" w:hAnsi="Times New Roman" w:cs="Times New Roman"/>
          <w:sz w:val="24"/>
          <w:szCs w:val="24"/>
          <w:lang w:val="bg-BG"/>
        </w:rPr>
        <w:t xml:space="preserve"> стр.</w:t>
      </w:r>
      <w:r w:rsidR="008A686E" w:rsidRPr="00AC3256">
        <w:rPr>
          <w:rFonts w:ascii="Times New Roman" w:hAnsi="Times New Roman" w:cs="Times New Roman"/>
          <w:sz w:val="24"/>
          <w:szCs w:val="24"/>
          <w:lang w:val="bg-BG"/>
        </w:rPr>
        <w:t xml:space="preserve"> </w:t>
      </w:r>
      <w:r w:rsidR="004A4790" w:rsidRPr="00AC3256">
        <w:rPr>
          <w:rFonts w:ascii="Times New Roman" w:hAnsi="Times New Roman" w:cs="Times New Roman"/>
          <w:sz w:val="24"/>
          <w:szCs w:val="24"/>
          <w:lang w:val="bg-BG"/>
        </w:rPr>
        <w:t>1)</w:t>
      </w:r>
      <w:r w:rsidR="00EF6CC1" w:rsidRPr="00AC3256">
        <w:rPr>
          <w:rFonts w:ascii="Times New Roman" w:hAnsi="Times New Roman" w:cs="Times New Roman"/>
          <w:sz w:val="24"/>
          <w:szCs w:val="24"/>
          <w:lang w:val="bg-BG"/>
        </w:rPr>
        <w:t>;</w:t>
      </w:r>
    </w:p>
    <w:p w14:paraId="2A14E320" w14:textId="77777777" w:rsidR="00EF6CC1" w:rsidRPr="00AC3256" w:rsidRDefault="00EF6CC1"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4. горивни инсталации, в които газо</w:t>
      </w:r>
      <w:r w:rsidR="006B6A6C" w:rsidRPr="00AC3256">
        <w:rPr>
          <w:rFonts w:ascii="Times New Roman" w:hAnsi="Times New Roman" w:cs="Times New Roman"/>
          <w:sz w:val="24"/>
          <w:szCs w:val="24"/>
          <w:lang w:val="bg-BG"/>
        </w:rPr>
        <w:t>вете, отделени в процеса на горенето,</w:t>
      </w:r>
      <w:r w:rsidRPr="00AC3256">
        <w:rPr>
          <w:rFonts w:ascii="Times New Roman" w:hAnsi="Times New Roman" w:cs="Times New Roman"/>
          <w:sz w:val="24"/>
          <w:szCs w:val="24"/>
          <w:lang w:val="bg-BG"/>
        </w:rPr>
        <w:t xml:space="preserve"> се използват за пряко нагряване, сушене или друг вид обработка на предмети или материали</w:t>
      </w:r>
      <w:r w:rsidR="00432D5C" w:rsidRPr="00AC3256">
        <w:rPr>
          <w:rFonts w:ascii="Times New Roman" w:hAnsi="Times New Roman" w:cs="Times New Roman"/>
          <w:sz w:val="24"/>
          <w:szCs w:val="24"/>
          <w:lang w:val="bg-BG"/>
        </w:rPr>
        <w:t>;</w:t>
      </w:r>
    </w:p>
    <w:p w14:paraId="7E5A0B4D" w14:textId="77777777" w:rsidR="00EF6CC1" w:rsidRPr="00AC3256" w:rsidRDefault="001C4B1A"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5. горивни инсталации, в които </w:t>
      </w:r>
      <w:r w:rsidR="006B6A6C" w:rsidRPr="00AC3256">
        <w:rPr>
          <w:rFonts w:ascii="Times New Roman" w:hAnsi="Times New Roman" w:cs="Times New Roman"/>
          <w:sz w:val="24"/>
          <w:szCs w:val="24"/>
          <w:lang w:val="bg-BG"/>
        </w:rPr>
        <w:t>газовете, отделени в процеса на горенето,</w:t>
      </w:r>
      <w:r w:rsidRPr="00AC3256">
        <w:rPr>
          <w:rFonts w:ascii="Times New Roman" w:hAnsi="Times New Roman" w:cs="Times New Roman"/>
          <w:sz w:val="24"/>
          <w:szCs w:val="24"/>
          <w:lang w:val="bg-BG"/>
        </w:rPr>
        <w:t xml:space="preserve"> се използват за пряко газово отопление, използвано </w:t>
      </w:r>
      <w:r w:rsidR="00FA309F" w:rsidRPr="00AC3256">
        <w:rPr>
          <w:rFonts w:ascii="Times New Roman" w:hAnsi="Times New Roman" w:cs="Times New Roman"/>
          <w:sz w:val="24"/>
          <w:szCs w:val="24"/>
          <w:lang w:val="bg-BG"/>
        </w:rPr>
        <w:t xml:space="preserve">във </w:t>
      </w:r>
      <w:r w:rsidRPr="00AC3256">
        <w:rPr>
          <w:rFonts w:ascii="Times New Roman" w:hAnsi="Times New Roman" w:cs="Times New Roman"/>
          <w:sz w:val="24"/>
          <w:szCs w:val="24"/>
          <w:lang w:val="bg-BG"/>
        </w:rPr>
        <w:t>вътрешни пространства с цел подобряване на условията на работното място;</w:t>
      </w:r>
    </w:p>
    <w:p w14:paraId="5F709084" w14:textId="77777777" w:rsidR="004637A1" w:rsidRPr="00AC3256" w:rsidRDefault="004637A1"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6. инсталации за доизгаряне, които са предназначени за очистването на отпадъчните газове от промишлени процеси чрез горене и които не се експлоатират като самостоятелни горивни инсталации;</w:t>
      </w:r>
    </w:p>
    <w:p w14:paraId="7C65086B" w14:textId="77777777" w:rsidR="004637A1" w:rsidRPr="00AC3256" w:rsidRDefault="004637A1"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7. технически съоръжения, използвани в задвижването на превозно средство, кораб или въздухоплавателно средство;</w:t>
      </w:r>
    </w:p>
    <w:p w14:paraId="4B00E35C" w14:textId="77777777" w:rsidR="004637A1" w:rsidRPr="00AC3256" w:rsidRDefault="004637A1"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8. газовите турбини</w:t>
      </w:r>
      <w:r w:rsidR="004D277D" w:rsidRPr="00AC3256">
        <w:rPr>
          <w:rFonts w:ascii="Times New Roman" w:hAnsi="Times New Roman" w:cs="Times New Roman"/>
          <w:sz w:val="24"/>
          <w:szCs w:val="24"/>
          <w:lang w:val="bg-BG"/>
        </w:rPr>
        <w:t>, както</w:t>
      </w:r>
      <w:r w:rsidRPr="00AC3256">
        <w:rPr>
          <w:rFonts w:ascii="Times New Roman" w:hAnsi="Times New Roman" w:cs="Times New Roman"/>
          <w:sz w:val="24"/>
          <w:szCs w:val="24"/>
          <w:lang w:val="bg-BG"/>
        </w:rPr>
        <w:t xml:space="preserve"> и газовите и дизеловите двигатели, използвани на </w:t>
      </w:r>
      <w:r w:rsidR="002574BD" w:rsidRPr="00AC3256">
        <w:rPr>
          <w:rFonts w:ascii="Times New Roman" w:hAnsi="Times New Roman" w:cs="Times New Roman"/>
          <w:sz w:val="24"/>
          <w:szCs w:val="24"/>
          <w:lang w:val="bg-BG"/>
        </w:rPr>
        <w:t xml:space="preserve">офшорни </w:t>
      </w:r>
      <w:r w:rsidRPr="00AC3256">
        <w:rPr>
          <w:rFonts w:ascii="Times New Roman" w:hAnsi="Times New Roman" w:cs="Times New Roman"/>
          <w:sz w:val="24"/>
          <w:szCs w:val="24"/>
          <w:lang w:val="bg-BG"/>
        </w:rPr>
        <w:t>платформи;</w:t>
      </w:r>
    </w:p>
    <w:p w14:paraId="7C1F2F3D" w14:textId="77777777" w:rsidR="004637A1" w:rsidRPr="00AC3256" w:rsidRDefault="004637A1" w:rsidP="001C4B1A">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9. съоръжения за регенерация на катализатори за </w:t>
      </w:r>
      <w:proofErr w:type="spellStart"/>
      <w:r w:rsidRPr="00AC3256">
        <w:rPr>
          <w:rFonts w:ascii="Times New Roman" w:hAnsi="Times New Roman" w:cs="Times New Roman"/>
          <w:sz w:val="24"/>
          <w:szCs w:val="24"/>
          <w:lang w:val="bg-BG"/>
        </w:rPr>
        <w:t>каталитичен</w:t>
      </w:r>
      <w:proofErr w:type="spellEnd"/>
      <w:r w:rsidRPr="00AC3256">
        <w:rPr>
          <w:rFonts w:ascii="Times New Roman" w:hAnsi="Times New Roman" w:cs="Times New Roman"/>
          <w:sz w:val="24"/>
          <w:szCs w:val="24"/>
          <w:lang w:val="bg-BG"/>
        </w:rPr>
        <w:t xml:space="preserve"> крекинг</w:t>
      </w:r>
      <w:r w:rsidR="00C55EDB" w:rsidRPr="00AC3256">
        <w:rPr>
          <w:rFonts w:ascii="Times New Roman" w:hAnsi="Times New Roman" w:cs="Times New Roman"/>
          <w:sz w:val="24"/>
          <w:szCs w:val="24"/>
          <w:lang w:val="bg-BG"/>
        </w:rPr>
        <w:t>;</w:t>
      </w:r>
    </w:p>
    <w:p w14:paraId="536429CD" w14:textId="77777777" w:rsidR="00C55EDB" w:rsidRPr="00AC3256" w:rsidRDefault="00C55EDB" w:rsidP="004A479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10. съоръжения за превръщане на сероводород в сяра</w:t>
      </w:r>
      <w:r w:rsidR="004A4790" w:rsidRPr="00AC3256">
        <w:rPr>
          <w:rFonts w:ascii="Times New Roman" w:hAnsi="Times New Roman" w:cs="Times New Roman"/>
          <w:sz w:val="24"/>
          <w:szCs w:val="24"/>
          <w:lang w:val="bg-BG"/>
        </w:rPr>
        <w:t>;</w:t>
      </w:r>
    </w:p>
    <w:p w14:paraId="44A47404" w14:textId="77777777" w:rsidR="004A4790" w:rsidRPr="00AC3256" w:rsidRDefault="004A4790" w:rsidP="004A479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11.</w:t>
      </w:r>
      <w:r w:rsidR="0061365A" w:rsidRPr="00AC3256">
        <w:rPr>
          <w:rFonts w:ascii="Times New Roman" w:hAnsi="Times New Roman" w:cs="Times New Roman"/>
          <w:sz w:val="24"/>
          <w:szCs w:val="24"/>
          <w:lang w:val="bg-BG"/>
        </w:rPr>
        <w:t xml:space="preserve"> реактори, използвани в химическата промишленост; </w:t>
      </w:r>
    </w:p>
    <w:p w14:paraId="74038F6C" w14:textId="77777777" w:rsidR="004A4790" w:rsidRPr="00AC3256" w:rsidRDefault="004A4790" w:rsidP="004A479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12.</w:t>
      </w:r>
      <w:r w:rsidR="0061365A" w:rsidRPr="00AC3256">
        <w:rPr>
          <w:rFonts w:ascii="Times New Roman" w:hAnsi="Times New Roman" w:cs="Times New Roman"/>
          <w:sz w:val="24"/>
          <w:szCs w:val="24"/>
          <w:lang w:val="bg-BG"/>
        </w:rPr>
        <w:t xml:space="preserve"> коксови пещи; </w:t>
      </w:r>
    </w:p>
    <w:p w14:paraId="47A2177F" w14:textId="77777777" w:rsidR="004A4790" w:rsidRPr="00AC3256" w:rsidRDefault="004A4790" w:rsidP="004A479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13.</w:t>
      </w:r>
      <w:r w:rsidR="0061365A" w:rsidRPr="00AC3256">
        <w:rPr>
          <w:rFonts w:ascii="Times New Roman" w:hAnsi="Times New Roman" w:cs="Times New Roman"/>
          <w:sz w:val="24"/>
          <w:szCs w:val="24"/>
          <w:lang w:val="bg-BG"/>
        </w:rPr>
        <w:t xml:space="preserve"> </w:t>
      </w:r>
      <w:proofErr w:type="spellStart"/>
      <w:r w:rsidR="0061365A" w:rsidRPr="00AC3256">
        <w:rPr>
          <w:rFonts w:ascii="Times New Roman" w:hAnsi="Times New Roman" w:cs="Times New Roman"/>
          <w:sz w:val="24"/>
          <w:szCs w:val="24"/>
          <w:lang w:val="bg-BG"/>
        </w:rPr>
        <w:t>каупери</w:t>
      </w:r>
      <w:proofErr w:type="spellEnd"/>
      <w:r w:rsidR="0061365A" w:rsidRPr="00AC3256">
        <w:rPr>
          <w:rFonts w:ascii="Times New Roman" w:hAnsi="Times New Roman" w:cs="Times New Roman"/>
          <w:sz w:val="24"/>
          <w:szCs w:val="24"/>
          <w:lang w:val="bg-BG"/>
        </w:rPr>
        <w:t xml:space="preserve">; </w:t>
      </w:r>
    </w:p>
    <w:p w14:paraId="306C4751" w14:textId="77777777" w:rsidR="0061365A" w:rsidRPr="00AC3256" w:rsidRDefault="004A4790" w:rsidP="004A479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14.</w:t>
      </w:r>
      <w:r w:rsidR="0061365A" w:rsidRPr="00AC3256">
        <w:rPr>
          <w:rFonts w:ascii="Times New Roman" w:hAnsi="Times New Roman" w:cs="Times New Roman"/>
          <w:sz w:val="24"/>
          <w:szCs w:val="24"/>
          <w:lang w:val="bg-BG"/>
        </w:rPr>
        <w:t xml:space="preserve"> крематориуми;</w:t>
      </w:r>
    </w:p>
    <w:p w14:paraId="44F8C2A5" w14:textId="2ED0F200" w:rsidR="0061365A" w:rsidRPr="00AC3256" w:rsidRDefault="009B2636" w:rsidP="009B2636">
      <w:pPr>
        <w:tabs>
          <w:tab w:val="left" w:pos="426"/>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15. </w:t>
      </w:r>
      <w:r w:rsidR="0061365A" w:rsidRPr="00AC3256">
        <w:rPr>
          <w:rFonts w:ascii="Times New Roman" w:hAnsi="Times New Roman" w:cs="Times New Roman"/>
          <w:sz w:val="24"/>
          <w:szCs w:val="24"/>
          <w:lang w:val="bg-BG"/>
        </w:rPr>
        <w:t xml:space="preserve">горивни инсталации, които изгарят </w:t>
      </w:r>
      <w:proofErr w:type="spellStart"/>
      <w:r w:rsidR="0061365A" w:rsidRPr="00AC3256">
        <w:rPr>
          <w:rFonts w:ascii="Times New Roman" w:hAnsi="Times New Roman" w:cs="Times New Roman"/>
          <w:sz w:val="24"/>
          <w:szCs w:val="24"/>
          <w:lang w:val="bg-BG"/>
        </w:rPr>
        <w:t>рафинерийни</w:t>
      </w:r>
      <w:proofErr w:type="spellEnd"/>
      <w:r w:rsidR="0061365A" w:rsidRPr="00AC3256">
        <w:rPr>
          <w:rFonts w:ascii="Times New Roman" w:hAnsi="Times New Roman" w:cs="Times New Roman"/>
          <w:sz w:val="24"/>
          <w:szCs w:val="24"/>
          <w:lang w:val="bg-BG"/>
        </w:rPr>
        <w:t xml:space="preserve"> горива</w:t>
      </w:r>
      <w:r w:rsidR="004D277D"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самостоятелно или съвместно с други горива</w:t>
      </w:r>
      <w:r w:rsidR="004D277D"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за производство на енергия </w:t>
      </w:r>
      <w:r w:rsidR="008E214F">
        <w:rPr>
          <w:rFonts w:ascii="Times New Roman" w:hAnsi="Times New Roman" w:cs="Times New Roman"/>
          <w:sz w:val="24"/>
          <w:szCs w:val="24"/>
          <w:lang w:val="bg-BG"/>
        </w:rPr>
        <w:t xml:space="preserve">на територията </w:t>
      </w:r>
      <w:r w:rsidR="0061365A" w:rsidRPr="00AC3256">
        <w:rPr>
          <w:rFonts w:ascii="Times New Roman" w:hAnsi="Times New Roman" w:cs="Times New Roman"/>
          <w:sz w:val="24"/>
          <w:szCs w:val="24"/>
          <w:lang w:val="bg-BG"/>
        </w:rPr>
        <w:t>на нефтени и газови рафинерии;</w:t>
      </w:r>
    </w:p>
    <w:p w14:paraId="16501414" w14:textId="77777777" w:rsidR="00685F48" w:rsidRPr="0016355A" w:rsidRDefault="004A4790" w:rsidP="00685F48">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16. </w:t>
      </w:r>
      <w:r w:rsidR="0061365A" w:rsidRPr="00AC3256">
        <w:rPr>
          <w:rFonts w:ascii="Times New Roman" w:hAnsi="Times New Roman" w:cs="Times New Roman"/>
          <w:sz w:val="24"/>
          <w:szCs w:val="24"/>
          <w:lang w:val="bg-BG"/>
        </w:rPr>
        <w:t xml:space="preserve"> </w:t>
      </w:r>
      <w:proofErr w:type="spellStart"/>
      <w:r w:rsidR="0061365A" w:rsidRPr="00AC3256">
        <w:rPr>
          <w:rFonts w:ascii="Times New Roman" w:hAnsi="Times New Roman" w:cs="Times New Roman"/>
          <w:sz w:val="24"/>
          <w:szCs w:val="24"/>
          <w:lang w:val="bg-BG"/>
        </w:rPr>
        <w:t>регенерационни</w:t>
      </w:r>
      <w:proofErr w:type="spellEnd"/>
      <w:r w:rsidR="0061365A" w:rsidRPr="00AC3256">
        <w:rPr>
          <w:rFonts w:ascii="Times New Roman" w:hAnsi="Times New Roman" w:cs="Times New Roman"/>
          <w:sz w:val="24"/>
          <w:szCs w:val="24"/>
          <w:lang w:val="bg-BG"/>
        </w:rPr>
        <w:t xml:space="preserve"> котли</w:t>
      </w:r>
      <w:r w:rsidR="00A70DD2" w:rsidRPr="00AC3256">
        <w:rPr>
          <w:rFonts w:ascii="Times New Roman" w:hAnsi="Times New Roman" w:cs="Times New Roman"/>
          <w:sz w:val="24"/>
          <w:szCs w:val="24"/>
          <w:lang w:val="bg-BG"/>
        </w:rPr>
        <w:t>, като част от</w:t>
      </w:r>
      <w:r w:rsidR="0061365A" w:rsidRPr="00AC3256">
        <w:rPr>
          <w:rFonts w:ascii="Times New Roman" w:hAnsi="Times New Roman" w:cs="Times New Roman"/>
          <w:sz w:val="24"/>
          <w:szCs w:val="24"/>
          <w:lang w:val="bg-BG"/>
        </w:rPr>
        <w:t xml:space="preserve"> инсталации за</w:t>
      </w:r>
      <w:r w:rsidR="00685F48" w:rsidRPr="00AC3256">
        <w:rPr>
          <w:rFonts w:ascii="Times New Roman" w:hAnsi="Times New Roman" w:cs="Times New Roman"/>
          <w:sz w:val="24"/>
          <w:szCs w:val="24"/>
          <w:lang w:val="bg-BG"/>
        </w:rPr>
        <w:t xml:space="preserve"> производство на целулозна каша;</w:t>
      </w:r>
    </w:p>
    <w:p w14:paraId="191EF878" w14:textId="77777777" w:rsidR="0061365A" w:rsidRPr="0016355A" w:rsidRDefault="00685F48" w:rsidP="00685F48">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17. </w:t>
      </w:r>
      <w:r w:rsidR="0061365A" w:rsidRPr="00AC3256">
        <w:rPr>
          <w:rFonts w:ascii="Times New Roman" w:hAnsi="Times New Roman" w:cs="Times New Roman"/>
          <w:sz w:val="24"/>
          <w:szCs w:val="24"/>
          <w:lang w:val="bg-BG"/>
        </w:rPr>
        <w:t>за научноизследователски и развойни дейности или за дейности, свързани с изпитв</w:t>
      </w:r>
      <w:r w:rsidRPr="00AC3256">
        <w:rPr>
          <w:rFonts w:ascii="Times New Roman" w:hAnsi="Times New Roman" w:cs="Times New Roman"/>
          <w:sz w:val="24"/>
          <w:szCs w:val="24"/>
          <w:lang w:val="bg-BG"/>
        </w:rPr>
        <w:t>ане на СГИ</w:t>
      </w:r>
      <w:r w:rsidR="0061365A" w:rsidRPr="00AC3256">
        <w:rPr>
          <w:rFonts w:ascii="Times New Roman" w:hAnsi="Times New Roman" w:cs="Times New Roman"/>
          <w:sz w:val="24"/>
          <w:szCs w:val="24"/>
          <w:lang w:val="bg-BG"/>
        </w:rPr>
        <w:t>.</w:t>
      </w:r>
      <w:r w:rsidR="0061365A" w:rsidRPr="0016355A">
        <w:rPr>
          <w:rFonts w:ascii="Times New Roman" w:hAnsi="Times New Roman" w:cs="Times New Roman"/>
          <w:sz w:val="24"/>
          <w:szCs w:val="24"/>
          <w:lang w:val="bg-BG"/>
        </w:rPr>
        <w:t xml:space="preserve"> </w:t>
      </w:r>
    </w:p>
    <w:p w14:paraId="560BC357" w14:textId="77777777" w:rsidR="00C16026" w:rsidRPr="0016355A" w:rsidRDefault="00C16026" w:rsidP="00227C7F">
      <w:pPr>
        <w:spacing w:after="0"/>
        <w:jc w:val="both"/>
        <w:rPr>
          <w:rFonts w:ascii="Times New Roman" w:hAnsi="Times New Roman" w:cs="Times New Roman"/>
          <w:b/>
          <w:iCs/>
          <w:sz w:val="24"/>
          <w:szCs w:val="24"/>
          <w:lang w:val="bg-BG"/>
        </w:rPr>
      </w:pPr>
    </w:p>
    <w:p w14:paraId="2164118A" w14:textId="7F0BB615" w:rsidR="0061365A" w:rsidRPr="00AC3256" w:rsidRDefault="001E17A1" w:rsidP="00227C7F">
      <w:pPr>
        <w:spacing w:after="0"/>
        <w:jc w:val="both"/>
        <w:rPr>
          <w:rFonts w:ascii="Times New Roman" w:hAnsi="Times New Roman" w:cs="Times New Roman"/>
          <w:b/>
          <w:bCs/>
          <w:sz w:val="24"/>
          <w:szCs w:val="24"/>
          <w:lang w:val="bg-BG"/>
        </w:rPr>
      </w:pPr>
      <w:r w:rsidRPr="00AC3256">
        <w:rPr>
          <w:rFonts w:ascii="Times New Roman" w:hAnsi="Times New Roman" w:cs="Times New Roman"/>
          <w:iCs/>
          <w:sz w:val="24"/>
          <w:szCs w:val="24"/>
          <w:lang w:val="bg-BG"/>
        </w:rPr>
        <w:t>Чл.</w:t>
      </w:r>
      <w:r w:rsidR="0061365A" w:rsidRPr="00AC3256">
        <w:rPr>
          <w:rFonts w:ascii="Times New Roman" w:hAnsi="Times New Roman" w:cs="Times New Roman"/>
          <w:iCs/>
          <w:sz w:val="24"/>
          <w:szCs w:val="24"/>
          <w:lang w:val="bg-BG"/>
        </w:rPr>
        <w:t xml:space="preserve"> 4</w:t>
      </w:r>
      <w:r w:rsidRPr="00AC3256">
        <w:rPr>
          <w:rFonts w:ascii="Times New Roman" w:hAnsi="Times New Roman" w:cs="Times New Roman"/>
          <w:iCs/>
          <w:sz w:val="24"/>
          <w:szCs w:val="24"/>
          <w:lang w:val="bg-BG"/>
        </w:rPr>
        <w:t>.</w:t>
      </w:r>
      <w:r w:rsidR="0061365A" w:rsidRPr="00AC3256">
        <w:rPr>
          <w:rFonts w:ascii="Times New Roman" w:hAnsi="Times New Roman" w:cs="Times New Roman"/>
          <w:b/>
          <w:iCs/>
          <w:sz w:val="24"/>
          <w:szCs w:val="24"/>
          <w:lang w:val="bg-BG"/>
        </w:rPr>
        <w:t xml:space="preserve"> </w:t>
      </w:r>
      <w:r w:rsidR="00871697" w:rsidRPr="00AC3256">
        <w:rPr>
          <w:rFonts w:ascii="Times New Roman" w:hAnsi="Times New Roman" w:cs="Times New Roman"/>
          <w:iCs/>
          <w:sz w:val="24"/>
          <w:szCs w:val="24"/>
          <w:lang w:val="bg-BG"/>
        </w:rPr>
        <w:t xml:space="preserve">(1) </w:t>
      </w:r>
      <w:r w:rsidR="0061365A" w:rsidRPr="00AC3256">
        <w:rPr>
          <w:rFonts w:ascii="Times New Roman" w:hAnsi="Times New Roman" w:cs="Times New Roman"/>
          <w:sz w:val="24"/>
          <w:szCs w:val="24"/>
          <w:lang w:val="bg-BG"/>
        </w:rPr>
        <w:t>Съвкупност</w:t>
      </w:r>
      <w:r w:rsidR="00AF1A7D" w:rsidRPr="00AC3256">
        <w:rPr>
          <w:rFonts w:ascii="Times New Roman" w:hAnsi="Times New Roman" w:cs="Times New Roman"/>
          <w:sz w:val="24"/>
          <w:szCs w:val="24"/>
          <w:lang w:val="bg-BG"/>
        </w:rPr>
        <w:t>та</w:t>
      </w:r>
      <w:r w:rsidR="0061365A" w:rsidRPr="00AC3256">
        <w:rPr>
          <w:rFonts w:ascii="Times New Roman" w:hAnsi="Times New Roman" w:cs="Times New Roman"/>
          <w:sz w:val="24"/>
          <w:szCs w:val="24"/>
          <w:lang w:val="bg-BG"/>
        </w:rPr>
        <w:t xml:space="preserve"> от две или повеч</w:t>
      </w:r>
      <w:r w:rsidR="00227C7F" w:rsidRPr="00AC3256">
        <w:rPr>
          <w:rFonts w:ascii="Times New Roman" w:hAnsi="Times New Roman" w:cs="Times New Roman"/>
          <w:sz w:val="24"/>
          <w:szCs w:val="24"/>
          <w:lang w:val="bg-BG"/>
        </w:rPr>
        <w:t>е нови СГИ</w:t>
      </w:r>
      <w:r w:rsidR="0061365A" w:rsidRPr="00AC3256">
        <w:rPr>
          <w:rFonts w:ascii="Times New Roman" w:hAnsi="Times New Roman" w:cs="Times New Roman"/>
          <w:sz w:val="24"/>
          <w:szCs w:val="24"/>
          <w:lang w:val="bg-BG"/>
        </w:rPr>
        <w:t xml:space="preserve"> се счита за една</w:t>
      </w:r>
      <w:r w:rsidR="00227C7F" w:rsidRPr="00AC3256">
        <w:rPr>
          <w:rFonts w:ascii="Times New Roman" w:hAnsi="Times New Roman" w:cs="Times New Roman"/>
          <w:sz w:val="24"/>
          <w:szCs w:val="24"/>
          <w:lang w:val="bg-BG"/>
        </w:rPr>
        <w:t xml:space="preserve"> СГИ </w:t>
      </w:r>
      <w:r w:rsidR="0061365A" w:rsidRPr="00AC3256">
        <w:rPr>
          <w:rFonts w:ascii="Times New Roman" w:hAnsi="Times New Roman" w:cs="Times New Roman"/>
          <w:sz w:val="24"/>
          <w:szCs w:val="24"/>
          <w:lang w:val="bg-BG"/>
        </w:rPr>
        <w:t>и тяхната номинална входяща топлинна мощност се сумира за целите на изчисляване на общата номинална входяща топлинна мощност на инсталацията, когато:</w:t>
      </w:r>
    </w:p>
    <w:p w14:paraId="1701B1FA" w14:textId="77777777" w:rsidR="00227C7F" w:rsidRPr="00AC3256" w:rsidRDefault="0061365A" w:rsidP="009B2636">
      <w:pPr>
        <w:pStyle w:val="ListParagraph"/>
        <w:numPr>
          <w:ilvl w:val="0"/>
          <w:numId w:val="24"/>
        </w:numPr>
        <w:tabs>
          <w:tab w:val="left" w:pos="284"/>
          <w:tab w:val="left" w:pos="426"/>
        </w:tabs>
        <w:spacing w:after="0"/>
        <w:ind w:left="0" w:firstLine="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отпадъчните газове от такива средни горивни инсталации се изпускат през общ комин, или</w:t>
      </w:r>
      <w:r w:rsidR="009B2636" w:rsidRPr="00AC3256">
        <w:rPr>
          <w:rFonts w:ascii="Times New Roman" w:hAnsi="Times New Roman" w:cs="Times New Roman"/>
          <w:sz w:val="24"/>
          <w:szCs w:val="24"/>
          <w:lang w:val="bg-BG"/>
        </w:rPr>
        <w:t>;</w:t>
      </w:r>
    </w:p>
    <w:p w14:paraId="37F26EEE" w14:textId="720F4E2D" w:rsidR="00871697" w:rsidRPr="00AC3256" w:rsidRDefault="004A7425" w:rsidP="007664D8">
      <w:pPr>
        <w:pStyle w:val="ListParagraph"/>
        <w:numPr>
          <w:ilvl w:val="0"/>
          <w:numId w:val="24"/>
        </w:numPr>
        <w:tabs>
          <w:tab w:val="left" w:pos="284"/>
          <w:tab w:val="left" w:pos="567"/>
        </w:tabs>
        <w:spacing w:after="0"/>
        <w:ind w:left="0" w:firstLine="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 </w:t>
      </w:r>
      <w:r w:rsidR="00AF1A7D" w:rsidRPr="00AC3256">
        <w:rPr>
          <w:rFonts w:ascii="Times New Roman" w:hAnsi="Times New Roman" w:cs="Times New Roman"/>
          <w:sz w:val="24"/>
          <w:szCs w:val="24"/>
          <w:lang w:val="bg-BG"/>
        </w:rPr>
        <w:t xml:space="preserve">при </w:t>
      </w:r>
      <w:r w:rsidR="0061365A" w:rsidRPr="00AC3256">
        <w:rPr>
          <w:rFonts w:ascii="Times New Roman" w:hAnsi="Times New Roman" w:cs="Times New Roman"/>
          <w:sz w:val="24"/>
          <w:szCs w:val="24"/>
          <w:lang w:val="bg-BG"/>
        </w:rPr>
        <w:t>отчита</w:t>
      </w:r>
      <w:r w:rsidR="00AF1A7D" w:rsidRPr="00AC3256">
        <w:rPr>
          <w:rFonts w:ascii="Times New Roman" w:hAnsi="Times New Roman" w:cs="Times New Roman"/>
          <w:sz w:val="24"/>
          <w:szCs w:val="24"/>
          <w:lang w:val="bg-BG"/>
        </w:rPr>
        <w:t>не на</w:t>
      </w:r>
      <w:r w:rsidR="0061365A" w:rsidRPr="00AC3256">
        <w:rPr>
          <w:rFonts w:ascii="Times New Roman" w:hAnsi="Times New Roman" w:cs="Times New Roman"/>
          <w:sz w:val="24"/>
          <w:szCs w:val="24"/>
          <w:lang w:val="bg-BG"/>
        </w:rPr>
        <w:t xml:space="preserve"> техническите и икономическите фактори</w:t>
      </w:r>
      <w:r w:rsidR="00CC414A"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отпадъчните газове от </w:t>
      </w:r>
      <w:r w:rsidR="00227C7F" w:rsidRPr="00AC3256">
        <w:rPr>
          <w:rFonts w:ascii="Times New Roman" w:hAnsi="Times New Roman" w:cs="Times New Roman"/>
          <w:sz w:val="24"/>
          <w:szCs w:val="24"/>
          <w:lang w:val="bg-BG"/>
        </w:rPr>
        <w:t>такива СГИ</w:t>
      </w:r>
      <w:r w:rsidR="005D2532" w:rsidRPr="00AC3256">
        <w:rPr>
          <w:rFonts w:ascii="Times New Roman" w:hAnsi="Times New Roman" w:cs="Times New Roman"/>
          <w:sz w:val="24"/>
          <w:szCs w:val="24"/>
          <w:lang w:val="bg-BG"/>
        </w:rPr>
        <w:t xml:space="preserve">, </w:t>
      </w:r>
      <w:r w:rsidR="00871697" w:rsidRPr="00AC3256">
        <w:rPr>
          <w:rFonts w:ascii="Times New Roman" w:hAnsi="Times New Roman" w:cs="Times New Roman"/>
          <w:sz w:val="24"/>
          <w:szCs w:val="24"/>
          <w:lang w:val="bg-BG"/>
        </w:rPr>
        <w:t xml:space="preserve">биха могли </w:t>
      </w:r>
      <w:r w:rsidR="0061365A" w:rsidRPr="00AC3256">
        <w:rPr>
          <w:rFonts w:ascii="Times New Roman" w:hAnsi="Times New Roman" w:cs="Times New Roman"/>
          <w:sz w:val="24"/>
          <w:szCs w:val="24"/>
          <w:lang w:val="bg-BG"/>
        </w:rPr>
        <w:t>да се изпускат през един общ комин.</w:t>
      </w:r>
    </w:p>
    <w:p w14:paraId="3FCBA19A" w14:textId="70735766" w:rsidR="00871697" w:rsidRPr="0016355A" w:rsidRDefault="00871697" w:rsidP="007664D8">
      <w:pPr>
        <w:pStyle w:val="ListParagraph"/>
        <w:tabs>
          <w:tab w:val="left" w:pos="284"/>
          <w:tab w:val="left" w:pos="567"/>
        </w:tabs>
        <w:spacing w:after="0"/>
        <w:ind w:left="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lastRenderedPageBreak/>
        <w:t>(2) Преценката по ал. 1, т.</w:t>
      </w:r>
      <w:r w:rsidR="00907458" w:rsidRPr="00AC3256">
        <w:rPr>
          <w:rFonts w:ascii="Times New Roman" w:hAnsi="Times New Roman" w:cs="Times New Roman"/>
          <w:sz w:val="24"/>
          <w:szCs w:val="24"/>
          <w:lang w:val="bg-BG"/>
        </w:rPr>
        <w:t xml:space="preserve"> </w:t>
      </w:r>
      <w:r w:rsidRPr="00AC3256">
        <w:rPr>
          <w:rFonts w:ascii="Times New Roman" w:hAnsi="Times New Roman" w:cs="Times New Roman"/>
          <w:sz w:val="24"/>
          <w:szCs w:val="24"/>
          <w:lang w:val="bg-BG"/>
        </w:rPr>
        <w:t>2</w:t>
      </w:r>
      <w:r w:rsidR="00160222" w:rsidRPr="00AC3256">
        <w:rPr>
          <w:rFonts w:ascii="Times New Roman" w:hAnsi="Times New Roman" w:cs="Times New Roman"/>
          <w:sz w:val="24"/>
          <w:szCs w:val="24"/>
          <w:lang w:val="bg-BG"/>
        </w:rPr>
        <w:t xml:space="preserve"> се извършва от директора на съответната </w:t>
      </w:r>
      <w:r w:rsidR="00CF582E" w:rsidRPr="00AC3256">
        <w:rPr>
          <w:rFonts w:ascii="Times New Roman" w:hAnsi="Times New Roman" w:cs="Times New Roman"/>
          <w:sz w:val="24"/>
          <w:szCs w:val="24"/>
          <w:lang w:val="bg-BG"/>
        </w:rPr>
        <w:t>Регионална инспекция по околна среда (</w:t>
      </w:r>
      <w:r w:rsidR="00160222" w:rsidRPr="00AC3256">
        <w:rPr>
          <w:rFonts w:ascii="Times New Roman" w:hAnsi="Times New Roman" w:cs="Times New Roman"/>
          <w:sz w:val="24"/>
          <w:szCs w:val="24"/>
          <w:lang w:val="bg-BG"/>
        </w:rPr>
        <w:t>РИОСВ</w:t>
      </w:r>
      <w:r w:rsidR="00CF582E" w:rsidRPr="00AC3256">
        <w:rPr>
          <w:rFonts w:ascii="Times New Roman" w:hAnsi="Times New Roman" w:cs="Times New Roman"/>
          <w:sz w:val="24"/>
          <w:szCs w:val="24"/>
          <w:lang w:val="bg-BG"/>
        </w:rPr>
        <w:t>)</w:t>
      </w:r>
      <w:r w:rsidR="00160222" w:rsidRPr="00AC3256">
        <w:rPr>
          <w:rFonts w:ascii="Times New Roman" w:hAnsi="Times New Roman" w:cs="Times New Roman"/>
          <w:sz w:val="24"/>
          <w:szCs w:val="24"/>
          <w:lang w:val="bg-BG"/>
        </w:rPr>
        <w:t xml:space="preserve"> на етап инвестиционно предложение.</w:t>
      </w:r>
    </w:p>
    <w:p w14:paraId="0CE9D27C" w14:textId="013C9766" w:rsidR="00C16026" w:rsidRPr="0016355A" w:rsidRDefault="00C16026" w:rsidP="00C60C28">
      <w:pPr>
        <w:pStyle w:val="ListParagraph"/>
        <w:tabs>
          <w:tab w:val="left" w:pos="284"/>
          <w:tab w:val="left" w:pos="567"/>
        </w:tabs>
        <w:spacing w:after="0"/>
        <w:ind w:left="66"/>
        <w:jc w:val="both"/>
        <w:rPr>
          <w:rFonts w:ascii="Times New Roman" w:hAnsi="Times New Roman" w:cs="Times New Roman"/>
          <w:sz w:val="24"/>
          <w:szCs w:val="24"/>
          <w:lang w:val="bg-BG"/>
        </w:rPr>
      </w:pPr>
    </w:p>
    <w:p w14:paraId="0C88C7F3" w14:textId="77777777" w:rsidR="00C16026" w:rsidRPr="0016355A" w:rsidRDefault="00C16026" w:rsidP="00C60C28">
      <w:pPr>
        <w:pStyle w:val="ListParagraph"/>
        <w:tabs>
          <w:tab w:val="left" w:pos="284"/>
          <w:tab w:val="left" w:pos="567"/>
        </w:tabs>
        <w:spacing w:after="0"/>
        <w:ind w:left="66"/>
        <w:jc w:val="both"/>
        <w:rPr>
          <w:rFonts w:ascii="Times New Roman" w:hAnsi="Times New Roman" w:cs="Times New Roman"/>
          <w:sz w:val="24"/>
          <w:szCs w:val="24"/>
          <w:lang w:val="bg-BG"/>
        </w:rPr>
      </w:pPr>
    </w:p>
    <w:p w14:paraId="508DEDC0" w14:textId="77777777" w:rsidR="00BC1CB6" w:rsidRPr="0016355A" w:rsidRDefault="00BC1CB6" w:rsidP="00BC1CB6">
      <w:pPr>
        <w:jc w:val="center"/>
        <w:rPr>
          <w:rFonts w:ascii="Times New Roman" w:hAnsi="Times New Roman" w:cs="Times New Roman"/>
          <w:iCs/>
          <w:sz w:val="24"/>
          <w:szCs w:val="24"/>
          <w:lang w:val="bg-BG"/>
        </w:rPr>
      </w:pPr>
      <w:r w:rsidRPr="0016355A">
        <w:rPr>
          <w:rFonts w:ascii="Times New Roman" w:hAnsi="Times New Roman" w:cs="Times New Roman"/>
          <w:iCs/>
          <w:sz w:val="24"/>
          <w:szCs w:val="24"/>
          <w:lang w:val="bg-BG"/>
        </w:rPr>
        <w:t>Глава втора</w:t>
      </w:r>
    </w:p>
    <w:p w14:paraId="6FE6C45A" w14:textId="20E0ACFD" w:rsidR="00BC1CB6" w:rsidRPr="0016355A" w:rsidRDefault="00BC1CB6" w:rsidP="00250291">
      <w:pPr>
        <w:tabs>
          <w:tab w:val="left" w:pos="3686"/>
        </w:tabs>
        <w:jc w:val="center"/>
        <w:rPr>
          <w:rFonts w:ascii="Times New Roman" w:hAnsi="Times New Roman" w:cs="Times New Roman"/>
          <w:bCs/>
          <w:sz w:val="24"/>
          <w:szCs w:val="24"/>
          <w:lang w:val="bg-BG"/>
        </w:rPr>
      </w:pPr>
      <w:bookmarkStart w:id="0" w:name="bookmark4"/>
      <w:r w:rsidRPr="0016355A">
        <w:rPr>
          <w:rFonts w:ascii="Times New Roman" w:hAnsi="Times New Roman" w:cs="Times New Roman"/>
          <w:bCs/>
          <w:sz w:val="24"/>
          <w:szCs w:val="24"/>
          <w:lang w:val="bg-BG"/>
        </w:rPr>
        <w:t>НОРМИ ЗА ДОПУСТИМИ ЕМИСИИ</w:t>
      </w:r>
      <w:bookmarkEnd w:id="0"/>
      <w:r w:rsidR="009D2E7A">
        <w:rPr>
          <w:rFonts w:ascii="Times New Roman" w:hAnsi="Times New Roman" w:cs="Times New Roman"/>
          <w:bCs/>
          <w:sz w:val="24"/>
          <w:szCs w:val="24"/>
          <w:lang w:val="bg-BG"/>
        </w:rPr>
        <w:t>,</w:t>
      </w:r>
      <w:r w:rsidR="00250291" w:rsidRPr="0016355A">
        <w:rPr>
          <w:rFonts w:ascii="Times New Roman" w:hAnsi="Times New Roman" w:cs="Times New Roman"/>
          <w:bCs/>
          <w:sz w:val="24"/>
          <w:szCs w:val="24"/>
          <w:lang w:val="bg-BG"/>
        </w:rPr>
        <w:t xml:space="preserve"> ВРЕМЕННА ДЕРОГАЦИЯ</w:t>
      </w:r>
      <w:r w:rsidR="009D2E7A">
        <w:rPr>
          <w:rFonts w:ascii="Times New Roman" w:hAnsi="Times New Roman" w:cs="Times New Roman"/>
          <w:bCs/>
          <w:sz w:val="24"/>
          <w:szCs w:val="24"/>
          <w:lang w:val="bg-BG"/>
        </w:rPr>
        <w:t xml:space="preserve"> И КОНТРОЛ НА УСТАНОВЕНИТЕ НОРМИ</w:t>
      </w:r>
    </w:p>
    <w:p w14:paraId="0307963A" w14:textId="77777777" w:rsidR="00BC1CB6" w:rsidRPr="0016355A" w:rsidRDefault="00BC1CB6" w:rsidP="00BC1CB6">
      <w:pPr>
        <w:jc w:val="center"/>
        <w:rPr>
          <w:rFonts w:ascii="Times New Roman" w:hAnsi="Times New Roman" w:cs="Times New Roman"/>
          <w:iCs/>
          <w:sz w:val="24"/>
          <w:szCs w:val="24"/>
          <w:lang w:val="bg-BG"/>
        </w:rPr>
      </w:pPr>
    </w:p>
    <w:p w14:paraId="551AE757" w14:textId="7353C0F5" w:rsidR="0090661E" w:rsidRPr="0016355A" w:rsidRDefault="00BC1CB6" w:rsidP="00FB1886">
      <w:pPr>
        <w:spacing w:after="0"/>
        <w:jc w:val="both"/>
        <w:rPr>
          <w:rFonts w:ascii="Times New Roman" w:hAnsi="Times New Roman" w:cs="Times New Roman"/>
          <w:iCs/>
          <w:sz w:val="24"/>
          <w:szCs w:val="24"/>
          <w:lang w:val="bg-BG"/>
        </w:rPr>
      </w:pPr>
      <w:r w:rsidRPr="0016355A">
        <w:rPr>
          <w:rFonts w:ascii="Times New Roman" w:hAnsi="Times New Roman" w:cs="Times New Roman"/>
          <w:iCs/>
          <w:sz w:val="24"/>
          <w:szCs w:val="24"/>
          <w:lang w:val="bg-BG"/>
        </w:rPr>
        <w:t>Чл.</w:t>
      </w:r>
      <w:r w:rsidR="00F8713E" w:rsidRPr="0016355A">
        <w:rPr>
          <w:rFonts w:ascii="Times New Roman" w:hAnsi="Times New Roman" w:cs="Times New Roman"/>
          <w:iCs/>
          <w:sz w:val="24"/>
          <w:szCs w:val="24"/>
          <w:lang w:val="bg-BG"/>
        </w:rPr>
        <w:t xml:space="preserve"> 5</w:t>
      </w:r>
      <w:r w:rsidRPr="0016355A">
        <w:rPr>
          <w:rFonts w:ascii="Times New Roman" w:hAnsi="Times New Roman" w:cs="Times New Roman"/>
          <w:iCs/>
          <w:sz w:val="24"/>
          <w:szCs w:val="24"/>
          <w:lang w:val="bg-BG"/>
        </w:rPr>
        <w:t>.</w:t>
      </w:r>
      <w:r w:rsidRPr="0016355A">
        <w:rPr>
          <w:rFonts w:ascii="Times New Roman" w:hAnsi="Times New Roman" w:cs="Times New Roman"/>
          <w:b/>
          <w:iCs/>
          <w:sz w:val="24"/>
          <w:szCs w:val="24"/>
          <w:lang w:val="bg-BG"/>
        </w:rPr>
        <w:t xml:space="preserve"> </w:t>
      </w:r>
      <w:r w:rsidR="001D7823" w:rsidRPr="00AC3256">
        <w:rPr>
          <w:rFonts w:ascii="Times New Roman" w:hAnsi="Times New Roman" w:cs="Times New Roman"/>
          <w:sz w:val="24"/>
          <w:szCs w:val="24"/>
          <w:lang w:val="bg-BG"/>
        </w:rPr>
        <w:t xml:space="preserve">Без да се засягат разпоредбите на Глава седма, Раздел </w:t>
      </w:r>
      <w:r w:rsidR="001D7823" w:rsidRPr="00AC3256">
        <w:rPr>
          <w:rFonts w:ascii="Times New Roman" w:hAnsi="Times New Roman" w:cs="Times New Roman"/>
          <w:sz w:val="24"/>
          <w:szCs w:val="24"/>
        </w:rPr>
        <w:t>II</w:t>
      </w:r>
      <w:r w:rsidR="001D7823" w:rsidRPr="00AC3256">
        <w:rPr>
          <w:rFonts w:ascii="Times New Roman" w:hAnsi="Times New Roman" w:cs="Times New Roman"/>
          <w:sz w:val="24"/>
          <w:szCs w:val="24"/>
          <w:lang w:val="bg-BG"/>
        </w:rPr>
        <w:t xml:space="preserve"> от ЗООС, когато е приложимо, за СГИ се прилагат норми за допустими емисии (НДЕ), определени в приложение № 1 от наредбата.</w:t>
      </w:r>
      <w:r w:rsidR="001D7823" w:rsidRPr="0016355A">
        <w:rPr>
          <w:rFonts w:ascii="Times New Roman" w:hAnsi="Times New Roman" w:cs="Times New Roman"/>
          <w:sz w:val="24"/>
          <w:szCs w:val="24"/>
          <w:lang w:val="bg-BG"/>
        </w:rPr>
        <w:t xml:space="preserve"> </w:t>
      </w:r>
    </w:p>
    <w:p w14:paraId="0429DE43" w14:textId="77777777" w:rsidR="002A18D0" w:rsidRPr="0016355A" w:rsidRDefault="002A18D0" w:rsidP="0090661E">
      <w:pPr>
        <w:spacing w:after="0"/>
        <w:jc w:val="both"/>
        <w:rPr>
          <w:rFonts w:ascii="Times New Roman" w:hAnsi="Times New Roman" w:cs="Times New Roman"/>
          <w:iCs/>
          <w:sz w:val="24"/>
          <w:szCs w:val="24"/>
          <w:lang w:val="bg-BG"/>
        </w:rPr>
      </w:pPr>
    </w:p>
    <w:p w14:paraId="53CB028F" w14:textId="4816DE4D" w:rsidR="009D2E7A" w:rsidRPr="0016355A" w:rsidRDefault="00F8713E" w:rsidP="001D7823">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6</w:t>
      </w:r>
      <w:r w:rsidR="005269DC" w:rsidRPr="00AC3256">
        <w:rPr>
          <w:rFonts w:ascii="Times New Roman" w:hAnsi="Times New Roman" w:cs="Times New Roman"/>
          <w:sz w:val="24"/>
          <w:szCs w:val="24"/>
          <w:lang w:val="bg-BG"/>
        </w:rPr>
        <w:t>.</w:t>
      </w:r>
      <w:r w:rsidR="0090661E" w:rsidRPr="00AC3256">
        <w:rPr>
          <w:rFonts w:ascii="Times New Roman" w:hAnsi="Times New Roman" w:cs="Times New Roman"/>
          <w:sz w:val="24"/>
          <w:szCs w:val="24"/>
          <w:lang w:val="bg-BG"/>
        </w:rPr>
        <w:t xml:space="preserve"> </w:t>
      </w:r>
      <w:r w:rsidR="009D2E7A" w:rsidRPr="009D2E7A">
        <w:rPr>
          <w:rFonts w:ascii="Times New Roman" w:hAnsi="Times New Roman" w:cs="Times New Roman"/>
          <w:sz w:val="24"/>
          <w:szCs w:val="24"/>
          <w:lang w:val="bg-BG"/>
        </w:rPr>
        <w:t>Контролни</w:t>
      </w:r>
      <w:r w:rsidR="009D2E7A">
        <w:rPr>
          <w:rFonts w:ascii="Times New Roman" w:hAnsi="Times New Roman" w:cs="Times New Roman"/>
          <w:sz w:val="24"/>
          <w:szCs w:val="24"/>
          <w:lang w:val="bg-BG"/>
        </w:rPr>
        <w:t>те</w:t>
      </w:r>
      <w:r w:rsidR="009D2E7A" w:rsidRPr="009D2E7A">
        <w:rPr>
          <w:rFonts w:ascii="Times New Roman" w:hAnsi="Times New Roman" w:cs="Times New Roman"/>
          <w:sz w:val="24"/>
          <w:szCs w:val="24"/>
          <w:lang w:val="bg-BG"/>
        </w:rPr>
        <w:t xml:space="preserve"> измервания на емисиите от СГИ </w:t>
      </w:r>
      <w:r w:rsidR="009D2E7A">
        <w:rPr>
          <w:rFonts w:ascii="Times New Roman" w:hAnsi="Times New Roman" w:cs="Times New Roman"/>
          <w:sz w:val="24"/>
          <w:szCs w:val="24"/>
          <w:lang w:val="bg-BG"/>
        </w:rPr>
        <w:t>се извършват</w:t>
      </w:r>
      <w:r w:rsidR="009D2E7A" w:rsidRPr="009D2E7A">
        <w:rPr>
          <w:rFonts w:ascii="Times New Roman" w:hAnsi="Times New Roman" w:cs="Times New Roman"/>
          <w:sz w:val="24"/>
          <w:szCs w:val="24"/>
          <w:lang w:val="bg-BG"/>
        </w:rPr>
        <w:t xml:space="preserve"> съгласно изискванията на </w:t>
      </w:r>
      <w:r w:rsidR="009D2E7A">
        <w:rPr>
          <w:rFonts w:ascii="Times New Roman" w:hAnsi="Times New Roman" w:cs="Times New Roman"/>
          <w:sz w:val="24"/>
          <w:szCs w:val="24"/>
          <w:lang w:val="bg-BG"/>
        </w:rPr>
        <w:t xml:space="preserve">Глава четвърта от </w:t>
      </w:r>
      <w:r w:rsidR="009D2E7A" w:rsidRPr="009D2E7A">
        <w:rPr>
          <w:rFonts w:ascii="Times New Roman" w:hAnsi="Times New Roman" w:cs="Times New Roman"/>
          <w:sz w:val="24"/>
          <w:szCs w:val="24"/>
          <w:lang w:val="bg-BG"/>
        </w:rPr>
        <w:t>Наредба № 6 от 1999г. за реда и начина за измерване на емисиите на вредни вещества, изпускани в атмосферния въздух от обекти с неподвижни източници</w:t>
      </w:r>
      <w:r w:rsidR="001D7823">
        <w:rPr>
          <w:rFonts w:ascii="Times New Roman" w:hAnsi="Times New Roman" w:cs="Times New Roman"/>
          <w:sz w:val="24"/>
          <w:szCs w:val="24"/>
          <w:lang w:val="bg-BG"/>
        </w:rPr>
        <w:t>.</w:t>
      </w:r>
    </w:p>
    <w:p w14:paraId="209B8D9C" w14:textId="77777777" w:rsidR="004B2337" w:rsidRPr="0016355A" w:rsidRDefault="004B2337" w:rsidP="00690CE3">
      <w:pPr>
        <w:spacing w:after="0"/>
        <w:jc w:val="both"/>
        <w:rPr>
          <w:rFonts w:ascii="Times New Roman" w:hAnsi="Times New Roman" w:cs="Times New Roman"/>
          <w:sz w:val="24"/>
          <w:szCs w:val="24"/>
          <w:lang w:val="bg-BG"/>
        </w:rPr>
      </w:pPr>
    </w:p>
    <w:p w14:paraId="0A946B0C" w14:textId="58D88EDD" w:rsidR="0061365A" w:rsidRPr="0016355A" w:rsidRDefault="00F8713E" w:rsidP="00690CE3">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7</w:t>
      </w:r>
      <w:r w:rsidR="005269DC" w:rsidRPr="00AC3256">
        <w:rPr>
          <w:rFonts w:ascii="Times New Roman" w:hAnsi="Times New Roman" w:cs="Times New Roman"/>
          <w:b/>
          <w:sz w:val="24"/>
          <w:szCs w:val="24"/>
          <w:lang w:val="bg-BG"/>
        </w:rPr>
        <w:t>.</w:t>
      </w:r>
      <w:r w:rsidR="00690CE3" w:rsidRPr="00AC3256">
        <w:rPr>
          <w:rFonts w:ascii="Times New Roman" w:hAnsi="Times New Roman" w:cs="Times New Roman"/>
          <w:sz w:val="24"/>
          <w:szCs w:val="24"/>
          <w:lang w:val="bg-BG"/>
        </w:rPr>
        <w:t xml:space="preserve"> </w:t>
      </w:r>
      <w:r w:rsidR="002D12A9" w:rsidRPr="00AC3256">
        <w:rPr>
          <w:rFonts w:ascii="Times New Roman" w:hAnsi="Times New Roman" w:cs="Times New Roman"/>
          <w:sz w:val="24"/>
          <w:szCs w:val="24"/>
          <w:lang w:val="bg-BG"/>
        </w:rPr>
        <w:t>С</w:t>
      </w:r>
      <w:r w:rsidR="0061365A" w:rsidRPr="00AC3256">
        <w:rPr>
          <w:rFonts w:ascii="Times New Roman" w:hAnsi="Times New Roman" w:cs="Times New Roman"/>
          <w:sz w:val="24"/>
          <w:szCs w:val="24"/>
          <w:lang w:val="bg-BG"/>
        </w:rPr>
        <w:t>ъщест</w:t>
      </w:r>
      <w:r w:rsidR="00690CE3" w:rsidRPr="00AC3256">
        <w:rPr>
          <w:rFonts w:ascii="Times New Roman" w:hAnsi="Times New Roman" w:cs="Times New Roman"/>
          <w:sz w:val="24"/>
          <w:szCs w:val="24"/>
          <w:lang w:val="bg-BG"/>
        </w:rPr>
        <w:t>вуващи СГИ</w:t>
      </w:r>
      <w:r w:rsidR="0061365A" w:rsidRPr="00AC3256">
        <w:rPr>
          <w:rFonts w:ascii="Times New Roman" w:hAnsi="Times New Roman" w:cs="Times New Roman"/>
          <w:sz w:val="24"/>
          <w:szCs w:val="24"/>
          <w:lang w:val="bg-BG"/>
        </w:rPr>
        <w:t xml:space="preserve"> с номинална входяща топлинна мощност, по-голяма от 5 </w:t>
      </w:r>
      <w:r w:rsidR="0061365A" w:rsidRPr="00AC3256">
        <w:rPr>
          <w:rFonts w:ascii="Times New Roman" w:hAnsi="Times New Roman" w:cs="Times New Roman"/>
          <w:sz w:val="24"/>
          <w:szCs w:val="24"/>
        </w:rPr>
        <w:t>MW</w:t>
      </w:r>
      <w:r w:rsidR="0061365A" w:rsidRPr="00AC3256">
        <w:rPr>
          <w:rFonts w:ascii="Times New Roman" w:hAnsi="Times New Roman" w:cs="Times New Roman"/>
          <w:sz w:val="24"/>
          <w:szCs w:val="24"/>
          <w:lang w:val="bg-BG"/>
        </w:rPr>
        <w:t>, не трябва да превиш</w:t>
      </w:r>
      <w:r w:rsidR="00333C24" w:rsidRPr="00AC3256">
        <w:rPr>
          <w:rFonts w:ascii="Times New Roman" w:hAnsi="Times New Roman" w:cs="Times New Roman"/>
          <w:sz w:val="24"/>
          <w:szCs w:val="24"/>
          <w:lang w:val="bg-BG"/>
        </w:rPr>
        <w:t xml:space="preserve">ават </w:t>
      </w:r>
      <w:r w:rsidR="00C47E50" w:rsidRPr="00AC3256">
        <w:rPr>
          <w:rFonts w:ascii="Times New Roman" w:hAnsi="Times New Roman" w:cs="Times New Roman"/>
          <w:sz w:val="24"/>
          <w:szCs w:val="24"/>
          <w:lang w:val="bg-BG"/>
        </w:rPr>
        <w:t>НДЕ</w:t>
      </w:r>
      <w:r w:rsidR="0061365A" w:rsidRPr="00AC3256">
        <w:rPr>
          <w:rFonts w:ascii="Times New Roman" w:hAnsi="Times New Roman" w:cs="Times New Roman"/>
          <w:sz w:val="24"/>
          <w:szCs w:val="24"/>
          <w:lang w:val="bg-BG"/>
        </w:rPr>
        <w:t xml:space="preserve">, определени в част 1, таблици 2 и 3 от приложение </w:t>
      </w:r>
      <w:r w:rsidR="00C32A40" w:rsidRPr="00AC3256">
        <w:rPr>
          <w:rFonts w:ascii="Times New Roman" w:hAnsi="Times New Roman" w:cs="Times New Roman"/>
          <w:sz w:val="24"/>
          <w:szCs w:val="24"/>
          <w:lang w:val="bg-BG"/>
        </w:rPr>
        <w:t>№</w:t>
      </w:r>
      <w:r w:rsidR="00C16026" w:rsidRPr="00AC3256">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19474E" w:rsidRPr="00AC3256">
        <w:rPr>
          <w:rFonts w:ascii="Times New Roman" w:hAnsi="Times New Roman" w:cs="Times New Roman"/>
          <w:sz w:val="24"/>
          <w:szCs w:val="24"/>
          <w:lang w:val="bg-BG"/>
        </w:rPr>
        <w:t xml:space="preserve"> от</w:t>
      </w:r>
      <w:r w:rsidR="00A47F78" w:rsidRPr="00AC3256">
        <w:rPr>
          <w:rFonts w:ascii="Times New Roman" w:hAnsi="Times New Roman" w:cs="Times New Roman"/>
          <w:sz w:val="24"/>
          <w:szCs w:val="24"/>
          <w:lang w:val="bg-BG"/>
        </w:rPr>
        <w:t xml:space="preserve"> наредбата</w:t>
      </w:r>
      <w:r w:rsidR="0061365A" w:rsidRPr="00AC3256">
        <w:rPr>
          <w:rFonts w:ascii="Times New Roman" w:hAnsi="Times New Roman" w:cs="Times New Roman"/>
          <w:sz w:val="24"/>
          <w:szCs w:val="24"/>
          <w:lang w:val="bg-BG"/>
        </w:rPr>
        <w:t>.</w:t>
      </w:r>
    </w:p>
    <w:p w14:paraId="7ADB68DF" w14:textId="77777777" w:rsidR="004B2337" w:rsidRPr="0016355A" w:rsidRDefault="004B2337" w:rsidP="00690CE3">
      <w:pPr>
        <w:spacing w:after="0"/>
        <w:jc w:val="both"/>
        <w:rPr>
          <w:rFonts w:ascii="Times New Roman" w:hAnsi="Times New Roman" w:cs="Times New Roman"/>
          <w:sz w:val="24"/>
          <w:szCs w:val="24"/>
          <w:lang w:val="bg-BG"/>
        </w:rPr>
      </w:pPr>
    </w:p>
    <w:p w14:paraId="4E533815" w14:textId="395157DA" w:rsidR="0061365A" w:rsidRPr="0016355A" w:rsidRDefault="00F8713E" w:rsidP="0038547C">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8</w:t>
      </w:r>
      <w:r w:rsidR="005269DC" w:rsidRPr="00AC3256">
        <w:rPr>
          <w:rFonts w:ascii="Times New Roman" w:hAnsi="Times New Roman" w:cs="Times New Roman"/>
          <w:sz w:val="24"/>
          <w:szCs w:val="24"/>
          <w:lang w:val="bg-BG"/>
        </w:rPr>
        <w:t>.</w:t>
      </w:r>
      <w:r w:rsidR="00333C24" w:rsidRPr="00AC3256">
        <w:rPr>
          <w:rFonts w:ascii="Times New Roman" w:hAnsi="Times New Roman" w:cs="Times New Roman"/>
          <w:sz w:val="24"/>
          <w:szCs w:val="24"/>
          <w:lang w:val="bg-BG"/>
        </w:rPr>
        <w:t xml:space="preserve"> </w:t>
      </w:r>
      <w:r w:rsidR="002D12A9" w:rsidRPr="00AC3256">
        <w:rPr>
          <w:rFonts w:ascii="Times New Roman" w:hAnsi="Times New Roman" w:cs="Times New Roman"/>
          <w:sz w:val="24"/>
          <w:szCs w:val="24"/>
          <w:lang w:val="bg-BG"/>
        </w:rPr>
        <w:t>С</w:t>
      </w:r>
      <w:r w:rsidR="0061365A" w:rsidRPr="00AC3256">
        <w:rPr>
          <w:rFonts w:ascii="Times New Roman" w:hAnsi="Times New Roman" w:cs="Times New Roman"/>
          <w:sz w:val="24"/>
          <w:szCs w:val="24"/>
          <w:lang w:val="bg-BG"/>
        </w:rPr>
        <w:t>ъщест</w:t>
      </w:r>
      <w:r w:rsidR="00333C24" w:rsidRPr="00AC3256">
        <w:rPr>
          <w:rFonts w:ascii="Times New Roman" w:hAnsi="Times New Roman" w:cs="Times New Roman"/>
          <w:sz w:val="24"/>
          <w:szCs w:val="24"/>
          <w:lang w:val="bg-BG"/>
        </w:rPr>
        <w:t>вуващи СГИ</w:t>
      </w:r>
      <w:r w:rsidR="0061365A" w:rsidRPr="00AC3256">
        <w:rPr>
          <w:rFonts w:ascii="Times New Roman" w:hAnsi="Times New Roman" w:cs="Times New Roman"/>
          <w:sz w:val="24"/>
          <w:szCs w:val="24"/>
          <w:lang w:val="bg-BG"/>
        </w:rPr>
        <w:t xml:space="preserve"> с номинална входяща топлинна мощност, равна или по-малка от 5 </w:t>
      </w:r>
      <w:r w:rsidR="0061365A" w:rsidRPr="00AC3256">
        <w:rPr>
          <w:rFonts w:ascii="Times New Roman" w:hAnsi="Times New Roman" w:cs="Times New Roman"/>
          <w:sz w:val="24"/>
          <w:szCs w:val="24"/>
        </w:rPr>
        <w:t>MW</w:t>
      </w:r>
      <w:r w:rsidR="0061365A" w:rsidRPr="00AC3256">
        <w:rPr>
          <w:rFonts w:ascii="Times New Roman" w:hAnsi="Times New Roman" w:cs="Times New Roman"/>
          <w:sz w:val="24"/>
          <w:szCs w:val="24"/>
          <w:lang w:val="bg-BG"/>
        </w:rPr>
        <w:t>, не трябва да превиш</w:t>
      </w:r>
      <w:r w:rsidR="00333C24" w:rsidRPr="00AC3256">
        <w:rPr>
          <w:rFonts w:ascii="Times New Roman" w:hAnsi="Times New Roman" w:cs="Times New Roman"/>
          <w:sz w:val="24"/>
          <w:szCs w:val="24"/>
          <w:lang w:val="bg-BG"/>
        </w:rPr>
        <w:t>ават НДЕ</w:t>
      </w:r>
      <w:r w:rsidR="0061365A" w:rsidRPr="00AC3256">
        <w:rPr>
          <w:rFonts w:ascii="Times New Roman" w:hAnsi="Times New Roman" w:cs="Times New Roman"/>
          <w:sz w:val="24"/>
          <w:szCs w:val="24"/>
          <w:lang w:val="bg-BG"/>
        </w:rPr>
        <w:t xml:space="preserve">, определени в част 1, таблици 1 и 3 от приложение </w:t>
      </w:r>
      <w:r w:rsidR="00C32A40" w:rsidRPr="00AC3256">
        <w:rPr>
          <w:rFonts w:ascii="Times New Roman" w:hAnsi="Times New Roman" w:cs="Times New Roman"/>
          <w:sz w:val="24"/>
          <w:szCs w:val="24"/>
          <w:lang w:val="bg-BG"/>
        </w:rPr>
        <w:t>№</w:t>
      </w:r>
      <w:r w:rsidR="00C16026" w:rsidRPr="00AC3256">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172EB4" w:rsidRPr="00AC3256">
        <w:rPr>
          <w:rFonts w:ascii="Times New Roman" w:hAnsi="Times New Roman" w:cs="Times New Roman"/>
          <w:sz w:val="24"/>
          <w:szCs w:val="24"/>
          <w:lang w:val="bg-BG"/>
        </w:rPr>
        <w:t xml:space="preserve"> от </w:t>
      </w:r>
      <w:r w:rsidR="00A47F78" w:rsidRPr="00AC3256">
        <w:rPr>
          <w:rFonts w:ascii="Times New Roman" w:hAnsi="Times New Roman" w:cs="Times New Roman"/>
          <w:sz w:val="24"/>
          <w:szCs w:val="24"/>
          <w:lang w:val="bg-BG"/>
        </w:rPr>
        <w:t>наредбата</w:t>
      </w:r>
      <w:r w:rsidR="0061365A" w:rsidRPr="00AC3256">
        <w:rPr>
          <w:rFonts w:ascii="Times New Roman" w:hAnsi="Times New Roman" w:cs="Times New Roman"/>
          <w:sz w:val="24"/>
          <w:szCs w:val="24"/>
          <w:lang w:val="bg-BG"/>
        </w:rPr>
        <w:t>.</w:t>
      </w:r>
    </w:p>
    <w:p w14:paraId="699B6E3E" w14:textId="77777777" w:rsidR="004B2337" w:rsidRPr="0016355A" w:rsidRDefault="004B2337" w:rsidP="0038547C">
      <w:pPr>
        <w:spacing w:after="0"/>
        <w:jc w:val="both"/>
        <w:rPr>
          <w:rFonts w:ascii="Times New Roman" w:hAnsi="Times New Roman" w:cs="Times New Roman"/>
          <w:sz w:val="24"/>
          <w:szCs w:val="24"/>
          <w:lang w:val="bg-BG"/>
        </w:rPr>
      </w:pPr>
    </w:p>
    <w:p w14:paraId="0AE140F4" w14:textId="788A7079" w:rsidR="0061365A" w:rsidRPr="00AC3256" w:rsidRDefault="00F8713E" w:rsidP="0038547C">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Чл. </w:t>
      </w:r>
      <w:r w:rsidR="00F45283" w:rsidRPr="00AC3256">
        <w:rPr>
          <w:rFonts w:ascii="Times New Roman" w:hAnsi="Times New Roman" w:cs="Times New Roman"/>
          <w:sz w:val="24"/>
          <w:szCs w:val="24"/>
          <w:lang w:val="bg-BG"/>
        </w:rPr>
        <w:t>9</w:t>
      </w:r>
      <w:r w:rsidR="0038547C" w:rsidRPr="00AC3256">
        <w:rPr>
          <w:rFonts w:ascii="Times New Roman" w:hAnsi="Times New Roman" w:cs="Times New Roman"/>
          <w:sz w:val="24"/>
          <w:szCs w:val="24"/>
          <w:lang w:val="bg-BG"/>
        </w:rPr>
        <w:t xml:space="preserve">. (1) </w:t>
      </w:r>
      <w:r w:rsidR="00E13585" w:rsidRPr="00AC3256">
        <w:rPr>
          <w:rFonts w:ascii="Times New Roman" w:hAnsi="Times New Roman" w:cs="Times New Roman"/>
          <w:sz w:val="24"/>
          <w:szCs w:val="24"/>
          <w:lang w:val="bg-BG"/>
        </w:rPr>
        <w:t>Министърът на околната среда и водите или упълномощено от него</w:t>
      </w:r>
      <w:r w:rsidR="00D34A66" w:rsidRPr="00AC3256">
        <w:rPr>
          <w:rFonts w:ascii="Times New Roman" w:hAnsi="Times New Roman" w:cs="Times New Roman"/>
          <w:sz w:val="24"/>
          <w:szCs w:val="24"/>
          <w:lang w:val="bg-BG"/>
        </w:rPr>
        <w:t xml:space="preserve"> длъжностно</w:t>
      </w:r>
      <w:r w:rsidR="00E13585" w:rsidRPr="00AC3256">
        <w:rPr>
          <w:rFonts w:ascii="Times New Roman" w:hAnsi="Times New Roman" w:cs="Times New Roman"/>
          <w:sz w:val="24"/>
          <w:szCs w:val="24"/>
          <w:lang w:val="bg-BG"/>
        </w:rPr>
        <w:t xml:space="preserve"> лице може да освободи </w:t>
      </w:r>
      <w:r w:rsidR="00314C00" w:rsidRPr="00AC3256">
        <w:rPr>
          <w:rFonts w:ascii="Times New Roman" w:hAnsi="Times New Roman" w:cs="Times New Roman"/>
          <w:sz w:val="24"/>
          <w:szCs w:val="24"/>
          <w:lang w:val="bg-BG"/>
        </w:rPr>
        <w:t>с</w:t>
      </w:r>
      <w:r w:rsidR="0061365A" w:rsidRPr="00AC3256">
        <w:rPr>
          <w:rFonts w:ascii="Times New Roman" w:hAnsi="Times New Roman" w:cs="Times New Roman"/>
          <w:sz w:val="24"/>
          <w:szCs w:val="24"/>
          <w:lang w:val="bg-BG"/>
        </w:rPr>
        <w:t>ъщест</w:t>
      </w:r>
      <w:r w:rsidR="0038547C" w:rsidRPr="00AC3256">
        <w:rPr>
          <w:rFonts w:ascii="Times New Roman" w:hAnsi="Times New Roman" w:cs="Times New Roman"/>
          <w:sz w:val="24"/>
          <w:szCs w:val="24"/>
          <w:lang w:val="bg-BG"/>
        </w:rPr>
        <w:t>вуващи СГИ</w:t>
      </w:r>
      <w:r w:rsidR="0061365A" w:rsidRPr="00AC3256">
        <w:rPr>
          <w:rFonts w:ascii="Times New Roman" w:hAnsi="Times New Roman" w:cs="Times New Roman"/>
          <w:sz w:val="24"/>
          <w:szCs w:val="24"/>
          <w:lang w:val="bg-BG"/>
        </w:rPr>
        <w:t xml:space="preserve"> </w:t>
      </w:r>
      <w:r w:rsidR="009F359A" w:rsidRPr="00AC3256">
        <w:rPr>
          <w:rFonts w:ascii="Times New Roman" w:hAnsi="Times New Roman" w:cs="Times New Roman"/>
          <w:sz w:val="24"/>
          <w:szCs w:val="24"/>
          <w:lang w:val="bg-BG"/>
        </w:rPr>
        <w:t xml:space="preserve">от задължението за </w:t>
      </w:r>
      <w:r w:rsidR="0038547C" w:rsidRPr="00AC3256">
        <w:rPr>
          <w:rFonts w:ascii="Times New Roman" w:hAnsi="Times New Roman" w:cs="Times New Roman"/>
          <w:sz w:val="24"/>
          <w:szCs w:val="24"/>
          <w:lang w:val="bg-BG"/>
        </w:rPr>
        <w:t>спазва</w:t>
      </w:r>
      <w:r w:rsidR="009F359A" w:rsidRPr="00AC3256">
        <w:rPr>
          <w:rFonts w:ascii="Times New Roman" w:hAnsi="Times New Roman" w:cs="Times New Roman"/>
          <w:sz w:val="24"/>
          <w:szCs w:val="24"/>
          <w:lang w:val="bg-BG"/>
        </w:rPr>
        <w:t>не на</w:t>
      </w:r>
      <w:r w:rsidR="0038547C" w:rsidRPr="00AC3256">
        <w:rPr>
          <w:rFonts w:ascii="Times New Roman" w:hAnsi="Times New Roman" w:cs="Times New Roman"/>
          <w:sz w:val="24"/>
          <w:szCs w:val="24"/>
          <w:lang w:val="bg-BG"/>
        </w:rPr>
        <w:t xml:space="preserve"> НДЕ</w:t>
      </w:r>
      <w:r w:rsidR="0061365A" w:rsidRPr="00AC3256">
        <w:rPr>
          <w:rFonts w:ascii="Times New Roman" w:hAnsi="Times New Roman" w:cs="Times New Roman"/>
          <w:sz w:val="24"/>
          <w:szCs w:val="24"/>
          <w:lang w:val="bg-BG"/>
        </w:rPr>
        <w:t xml:space="preserve">, определени в част 1, таблици 1, 2 и 3 от приложение </w:t>
      </w:r>
      <w:r w:rsidR="00C32A40" w:rsidRPr="00AC3256">
        <w:rPr>
          <w:rFonts w:ascii="Times New Roman" w:hAnsi="Times New Roman" w:cs="Times New Roman"/>
          <w:sz w:val="24"/>
          <w:szCs w:val="24"/>
          <w:lang w:val="bg-BG"/>
        </w:rPr>
        <w:t>№</w:t>
      </w:r>
      <w:r w:rsidR="001A69CF" w:rsidRPr="00AC3256">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B33E60" w:rsidRPr="00AC3256">
        <w:rPr>
          <w:rFonts w:ascii="Times New Roman" w:hAnsi="Times New Roman" w:cs="Times New Roman"/>
          <w:sz w:val="24"/>
          <w:szCs w:val="24"/>
          <w:lang w:val="bg-BG"/>
        </w:rPr>
        <w:t xml:space="preserve"> от</w:t>
      </w:r>
      <w:r w:rsidR="00A47F78" w:rsidRPr="00AC3256">
        <w:rPr>
          <w:rFonts w:ascii="Times New Roman" w:hAnsi="Times New Roman" w:cs="Times New Roman"/>
          <w:sz w:val="24"/>
          <w:szCs w:val="24"/>
          <w:lang w:val="bg-BG"/>
        </w:rPr>
        <w:t xml:space="preserve"> наредбата</w:t>
      </w:r>
      <w:r w:rsidR="00784277" w:rsidRPr="00AC3256">
        <w:rPr>
          <w:rFonts w:ascii="Times New Roman" w:hAnsi="Times New Roman" w:cs="Times New Roman"/>
          <w:sz w:val="24"/>
          <w:szCs w:val="24"/>
          <w:lang w:val="bg-BG"/>
        </w:rPr>
        <w:t xml:space="preserve">, в случай че същите </w:t>
      </w:r>
      <w:r w:rsidR="006C12B3" w:rsidRPr="00AC3256">
        <w:rPr>
          <w:rFonts w:ascii="Times New Roman" w:hAnsi="Times New Roman" w:cs="Times New Roman"/>
          <w:sz w:val="24"/>
          <w:szCs w:val="24"/>
          <w:lang w:val="bg-BG"/>
        </w:rPr>
        <w:t>работят не повече от 500 експлоатационни часа годишно, определени като плаваща средна стойност, изчислена за период от пет години</w:t>
      </w:r>
      <w:r w:rsidR="00F410E7" w:rsidRPr="00AC3256">
        <w:rPr>
          <w:rFonts w:ascii="Times New Roman" w:hAnsi="Times New Roman" w:cs="Times New Roman"/>
          <w:sz w:val="24"/>
          <w:szCs w:val="24"/>
          <w:lang w:val="bg-BG"/>
        </w:rPr>
        <w:t>.</w:t>
      </w:r>
    </w:p>
    <w:p w14:paraId="76B74317" w14:textId="7721FE92" w:rsidR="00984AAF" w:rsidRPr="00AC3256" w:rsidRDefault="002D08D4" w:rsidP="00984AAF">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w:t>
      </w:r>
      <w:r w:rsidR="00015BE5" w:rsidRPr="00AC3256">
        <w:rPr>
          <w:rFonts w:ascii="Times New Roman" w:hAnsi="Times New Roman" w:cs="Times New Roman"/>
          <w:sz w:val="24"/>
          <w:szCs w:val="24"/>
          <w:lang w:val="bg-BG"/>
        </w:rPr>
        <w:t>Министърът на околната среда и водите или упълномощено от него</w:t>
      </w:r>
      <w:r w:rsidR="00D34A66" w:rsidRPr="00AC3256">
        <w:rPr>
          <w:rFonts w:ascii="Times New Roman" w:hAnsi="Times New Roman" w:cs="Times New Roman"/>
          <w:sz w:val="24"/>
          <w:szCs w:val="24"/>
          <w:lang w:val="bg-BG"/>
        </w:rPr>
        <w:t xml:space="preserve"> длъжностно</w:t>
      </w:r>
      <w:r w:rsidR="00015BE5" w:rsidRPr="00AC3256">
        <w:rPr>
          <w:rFonts w:ascii="Times New Roman" w:hAnsi="Times New Roman" w:cs="Times New Roman"/>
          <w:sz w:val="24"/>
          <w:szCs w:val="24"/>
          <w:lang w:val="bg-BG"/>
        </w:rPr>
        <w:t xml:space="preserve"> лице може да увеличи посочения в ал.</w:t>
      </w:r>
      <w:r w:rsidR="001A69CF" w:rsidRPr="00AC3256">
        <w:rPr>
          <w:rFonts w:ascii="Times New Roman" w:hAnsi="Times New Roman" w:cs="Times New Roman"/>
          <w:sz w:val="24"/>
          <w:szCs w:val="24"/>
          <w:lang w:val="bg-BG"/>
        </w:rPr>
        <w:t xml:space="preserve"> </w:t>
      </w:r>
      <w:r w:rsidR="00015BE5" w:rsidRPr="00AC3256">
        <w:rPr>
          <w:rFonts w:ascii="Times New Roman" w:hAnsi="Times New Roman" w:cs="Times New Roman"/>
          <w:sz w:val="24"/>
          <w:szCs w:val="24"/>
          <w:lang w:val="bg-BG"/>
        </w:rPr>
        <w:t>1 лимит на 1 000 експлоатационни часа за с</w:t>
      </w:r>
      <w:r w:rsidRPr="00AC3256">
        <w:rPr>
          <w:rFonts w:ascii="Times New Roman" w:hAnsi="Times New Roman" w:cs="Times New Roman"/>
          <w:sz w:val="24"/>
          <w:szCs w:val="24"/>
          <w:lang w:val="bg-BG"/>
        </w:rPr>
        <w:t>ъществуващи СГИ, използвани за производство на топлоенергия, в случай на изключително</w:t>
      </w:r>
      <w:r w:rsidR="00413237" w:rsidRPr="00AC3256">
        <w:rPr>
          <w:rFonts w:ascii="Times New Roman" w:hAnsi="Times New Roman" w:cs="Times New Roman"/>
          <w:sz w:val="24"/>
          <w:szCs w:val="24"/>
          <w:lang w:val="bg-BG"/>
        </w:rPr>
        <w:t xml:space="preserve"> неблагоприятни метеорологични условия с много ниски температури</w:t>
      </w:r>
      <w:r w:rsidR="00711996">
        <w:rPr>
          <w:rFonts w:ascii="Times New Roman" w:hAnsi="Times New Roman" w:cs="Times New Roman"/>
          <w:sz w:val="24"/>
          <w:szCs w:val="24"/>
          <w:lang w:val="bg-BG"/>
        </w:rPr>
        <w:t xml:space="preserve">, </w:t>
      </w:r>
      <w:r w:rsidR="00711996" w:rsidRPr="00546ECA">
        <w:rPr>
          <w:rFonts w:ascii="Times New Roman" w:hAnsi="Times New Roman" w:cs="Times New Roman"/>
          <w:sz w:val="24"/>
          <w:szCs w:val="24"/>
          <w:lang w:val="bg-BG"/>
        </w:rPr>
        <w:t>определени след анализ от Националния институт по метеорология и хидрология при Българската академия на науките</w:t>
      </w:r>
      <w:r w:rsidR="00FB1886"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w:t>
      </w:r>
    </w:p>
    <w:p w14:paraId="6512EE95" w14:textId="597703EB" w:rsidR="002D08D4" w:rsidRPr="0016355A" w:rsidRDefault="002D08D4" w:rsidP="003D438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C05C81" w:rsidRPr="00AC3256">
        <w:rPr>
          <w:rFonts w:ascii="Times New Roman" w:hAnsi="Times New Roman" w:cs="Times New Roman"/>
          <w:sz w:val="24"/>
          <w:szCs w:val="24"/>
          <w:lang w:val="bg-BG"/>
        </w:rPr>
        <w:t>И</w:t>
      </w:r>
      <w:r w:rsidR="0061365A" w:rsidRPr="00AC3256">
        <w:rPr>
          <w:rFonts w:ascii="Times New Roman" w:hAnsi="Times New Roman" w:cs="Times New Roman"/>
          <w:sz w:val="24"/>
          <w:szCs w:val="24"/>
          <w:lang w:val="bg-BG"/>
        </w:rPr>
        <w:t>нсталациите</w:t>
      </w:r>
      <w:r w:rsidRPr="00AC3256">
        <w:rPr>
          <w:rFonts w:ascii="Times New Roman" w:hAnsi="Times New Roman" w:cs="Times New Roman"/>
          <w:sz w:val="24"/>
          <w:szCs w:val="24"/>
          <w:lang w:val="bg-BG"/>
        </w:rPr>
        <w:t xml:space="preserve"> по ал. 1 и 2</w:t>
      </w:r>
      <w:r w:rsidR="0061365A" w:rsidRPr="00AC3256">
        <w:rPr>
          <w:rFonts w:ascii="Times New Roman" w:hAnsi="Times New Roman" w:cs="Times New Roman"/>
          <w:sz w:val="24"/>
          <w:szCs w:val="24"/>
          <w:lang w:val="bg-BG"/>
        </w:rPr>
        <w:t xml:space="preserve">, използващи твърди горива, </w:t>
      </w:r>
      <w:r w:rsidR="00C05C81" w:rsidRPr="00AC3256">
        <w:rPr>
          <w:rFonts w:ascii="Times New Roman" w:hAnsi="Times New Roman" w:cs="Times New Roman"/>
          <w:sz w:val="24"/>
          <w:szCs w:val="24"/>
          <w:lang w:val="bg-BG"/>
        </w:rPr>
        <w:t xml:space="preserve">не трябва да превишават </w:t>
      </w:r>
      <w:r w:rsidRPr="00AC3256">
        <w:rPr>
          <w:rFonts w:ascii="Times New Roman" w:hAnsi="Times New Roman" w:cs="Times New Roman"/>
          <w:sz w:val="24"/>
          <w:szCs w:val="24"/>
          <w:lang w:val="bg-BG"/>
        </w:rPr>
        <w:t>НДЕ з</w:t>
      </w:r>
      <w:r w:rsidR="0061365A" w:rsidRPr="00AC3256">
        <w:rPr>
          <w:rFonts w:ascii="Times New Roman" w:hAnsi="Times New Roman" w:cs="Times New Roman"/>
          <w:sz w:val="24"/>
          <w:szCs w:val="24"/>
          <w:lang w:val="bg-BG"/>
        </w:rPr>
        <w:t xml:space="preserve">а прах от 200 </w:t>
      </w:r>
      <w:r w:rsidR="0061365A" w:rsidRPr="00AC3256">
        <w:rPr>
          <w:rFonts w:ascii="Times New Roman" w:hAnsi="Times New Roman" w:cs="Times New Roman"/>
          <w:sz w:val="24"/>
          <w:szCs w:val="24"/>
        </w:rPr>
        <w:t>mg</w:t>
      </w:r>
      <w:r w:rsidR="0061365A"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rPr>
        <w:t>Nm</w:t>
      </w:r>
      <w:r w:rsidR="0061365A" w:rsidRPr="00AC3256">
        <w:rPr>
          <w:rFonts w:ascii="Times New Roman" w:hAnsi="Times New Roman" w:cs="Times New Roman"/>
          <w:sz w:val="24"/>
          <w:szCs w:val="24"/>
          <w:vertAlign w:val="superscript"/>
          <w:lang w:val="bg-BG"/>
        </w:rPr>
        <w:t>3</w:t>
      </w:r>
      <w:r w:rsidR="0061365A" w:rsidRPr="00AC3256">
        <w:rPr>
          <w:rFonts w:ascii="Times New Roman" w:hAnsi="Times New Roman" w:cs="Times New Roman"/>
          <w:sz w:val="24"/>
          <w:szCs w:val="24"/>
          <w:lang w:val="bg-BG"/>
        </w:rPr>
        <w:t>.</w:t>
      </w:r>
    </w:p>
    <w:p w14:paraId="2257BFD8" w14:textId="77777777" w:rsidR="005E76D9" w:rsidRPr="0016355A" w:rsidRDefault="005E76D9" w:rsidP="00AF2911">
      <w:pPr>
        <w:spacing w:after="0"/>
        <w:jc w:val="both"/>
        <w:rPr>
          <w:rFonts w:ascii="Times New Roman" w:hAnsi="Times New Roman" w:cs="Times New Roman"/>
          <w:sz w:val="24"/>
          <w:szCs w:val="24"/>
          <w:lang w:val="bg-BG"/>
        </w:rPr>
      </w:pPr>
    </w:p>
    <w:p w14:paraId="1B6782A9" w14:textId="00A4128D" w:rsidR="00877910" w:rsidRPr="0016355A" w:rsidRDefault="00C96D18" w:rsidP="00AF2911">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lastRenderedPageBreak/>
        <w:t>Чл. 10.</w:t>
      </w:r>
      <w:r w:rsidR="00877910" w:rsidRPr="00AC3256">
        <w:rPr>
          <w:rFonts w:ascii="Times New Roman" w:hAnsi="Times New Roman" w:cs="Times New Roman"/>
          <w:sz w:val="24"/>
          <w:szCs w:val="24"/>
          <w:lang w:val="bg-BG"/>
        </w:rPr>
        <w:t xml:space="preserve"> Съществуващите </w:t>
      </w:r>
      <w:r w:rsidR="00B33E60" w:rsidRPr="00AC3256">
        <w:rPr>
          <w:rFonts w:ascii="Times New Roman" w:hAnsi="Times New Roman" w:cs="Times New Roman"/>
          <w:sz w:val="24"/>
          <w:szCs w:val="24"/>
          <w:lang w:val="bg-BG"/>
        </w:rPr>
        <w:t>СГИ</w:t>
      </w:r>
      <w:r w:rsidR="00877910" w:rsidRPr="00AC3256">
        <w:rPr>
          <w:rFonts w:ascii="Times New Roman" w:hAnsi="Times New Roman" w:cs="Times New Roman"/>
          <w:sz w:val="24"/>
          <w:szCs w:val="24"/>
          <w:lang w:val="bg-BG"/>
        </w:rPr>
        <w:t xml:space="preserve">, които са част от </w:t>
      </w:r>
      <w:r w:rsidR="005E76D9" w:rsidRPr="00AC3256">
        <w:rPr>
          <w:rFonts w:ascii="Times New Roman" w:hAnsi="Times New Roman" w:cs="Times New Roman"/>
          <w:sz w:val="24"/>
          <w:szCs w:val="24"/>
          <w:lang w:val="bg-BG"/>
        </w:rPr>
        <w:t xml:space="preserve">малка изолирана система </w:t>
      </w:r>
      <w:r w:rsidR="00A47F78" w:rsidRPr="00AC3256">
        <w:rPr>
          <w:rFonts w:ascii="Times New Roman" w:hAnsi="Times New Roman" w:cs="Times New Roman"/>
          <w:sz w:val="24"/>
          <w:szCs w:val="24"/>
          <w:lang w:val="bg-BG"/>
        </w:rPr>
        <w:t xml:space="preserve">или </w:t>
      </w:r>
      <w:r w:rsidR="005E76D9" w:rsidRPr="00AC3256">
        <w:rPr>
          <w:rFonts w:ascii="Times New Roman" w:hAnsi="Times New Roman" w:cs="Times New Roman"/>
          <w:sz w:val="24"/>
          <w:szCs w:val="24"/>
          <w:lang w:val="bg-BG"/>
        </w:rPr>
        <w:t>изолирана микросистема</w:t>
      </w:r>
      <w:r w:rsidR="00877910" w:rsidRPr="00AC3256">
        <w:rPr>
          <w:rFonts w:ascii="Times New Roman" w:hAnsi="Times New Roman" w:cs="Times New Roman"/>
          <w:sz w:val="24"/>
          <w:szCs w:val="24"/>
          <w:lang w:val="bg-BG"/>
        </w:rPr>
        <w:t>,</w:t>
      </w:r>
      <w:r w:rsidR="001A69CF" w:rsidRPr="00AC3256">
        <w:rPr>
          <w:rFonts w:ascii="Times New Roman" w:hAnsi="Times New Roman" w:cs="Times New Roman"/>
          <w:sz w:val="24"/>
          <w:szCs w:val="24"/>
          <w:lang w:val="bg-BG"/>
        </w:rPr>
        <w:t xml:space="preserve"> </w:t>
      </w:r>
      <w:r w:rsidR="00877910" w:rsidRPr="00AC3256">
        <w:rPr>
          <w:rFonts w:ascii="Times New Roman" w:hAnsi="Times New Roman" w:cs="Times New Roman"/>
          <w:sz w:val="24"/>
          <w:szCs w:val="24"/>
          <w:lang w:val="bg-BG"/>
        </w:rPr>
        <w:t xml:space="preserve">спазват </w:t>
      </w:r>
      <w:r w:rsidR="00EF7CC9" w:rsidRPr="00AC3256">
        <w:rPr>
          <w:rFonts w:ascii="Times New Roman" w:hAnsi="Times New Roman" w:cs="Times New Roman"/>
          <w:sz w:val="24"/>
          <w:szCs w:val="24"/>
          <w:lang w:val="bg-BG"/>
        </w:rPr>
        <w:t>НДЕ</w:t>
      </w:r>
      <w:r w:rsidR="00877910" w:rsidRPr="00AC3256">
        <w:rPr>
          <w:rFonts w:ascii="Times New Roman" w:hAnsi="Times New Roman" w:cs="Times New Roman"/>
          <w:sz w:val="24"/>
          <w:szCs w:val="24"/>
          <w:lang w:val="bg-BG"/>
        </w:rPr>
        <w:t xml:space="preserve">, определени в част 1, </w:t>
      </w:r>
      <w:r w:rsidR="0053726A" w:rsidRPr="00AC3256">
        <w:rPr>
          <w:rFonts w:ascii="Times New Roman" w:hAnsi="Times New Roman" w:cs="Times New Roman"/>
          <w:sz w:val="24"/>
          <w:szCs w:val="24"/>
          <w:lang w:val="bg-BG"/>
        </w:rPr>
        <w:t>таблици 1, 2 и 3 от приложение №</w:t>
      </w:r>
      <w:r w:rsidR="001A69CF" w:rsidRPr="00AC3256">
        <w:rPr>
          <w:rFonts w:ascii="Times New Roman" w:hAnsi="Times New Roman" w:cs="Times New Roman"/>
          <w:sz w:val="24"/>
          <w:szCs w:val="24"/>
          <w:lang w:val="bg-BG"/>
        </w:rPr>
        <w:t xml:space="preserve"> </w:t>
      </w:r>
      <w:r w:rsidR="0053726A" w:rsidRPr="00AC3256">
        <w:rPr>
          <w:rFonts w:ascii="Times New Roman" w:hAnsi="Times New Roman" w:cs="Times New Roman"/>
          <w:sz w:val="24"/>
          <w:szCs w:val="24"/>
          <w:lang w:val="bg-BG"/>
        </w:rPr>
        <w:t>1</w:t>
      </w:r>
      <w:r w:rsidR="00A47F78" w:rsidRPr="00AC3256">
        <w:rPr>
          <w:rFonts w:ascii="Times New Roman" w:hAnsi="Times New Roman" w:cs="Times New Roman"/>
          <w:sz w:val="24"/>
          <w:szCs w:val="24"/>
          <w:lang w:val="bg-BG"/>
        </w:rPr>
        <w:t xml:space="preserve"> от наредбата</w:t>
      </w:r>
      <w:r w:rsidR="00464AD4" w:rsidRPr="00AC3256">
        <w:rPr>
          <w:rFonts w:ascii="Times New Roman" w:hAnsi="Times New Roman" w:cs="Times New Roman"/>
          <w:sz w:val="24"/>
          <w:szCs w:val="24"/>
          <w:lang w:val="bg-BG"/>
        </w:rPr>
        <w:t>.</w:t>
      </w:r>
    </w:p>
    <w:p w14:paraId="6D0C41EB" w14:textId="77777777" w:rsidR="004B2337" w:rsidRPr="0016355A" w:rsidRDefault="004B2337" w:rsidP="00AF2911">
      <w:pPr>
        <w:spacing w:after="0"/>
        <w:jc w:val="both"/>
        <w:rPr>
          <w:rFonts w:ascii="Times New Roman" w:hAnsi="Times New Roman" w:cs="Times New Roman"/>
          <w:color w:val="FF0000"/>
          <w:sz w:val="24"/>
          <w:szCs w:val="24"/>
          <w:lang w:val="bg-BG"/>
        </w:rPr>
      </w:pPr>
    </w:p>
    <w:p w14:paraId="0A49BAE0" w14:textId="649A9131" w:rsidR="00B76A8F" w:rsidRPr="00AC3256" w:rsidRDefault="00F8713E" w:rsidP="00AF2911">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11</w:t>
      </w:r>
      <w:r w:rsidR="00AF2911" w:rsidRPr="00AC3256">
        <w:rPr>
          <w:rFonts w:ascii="Times New Roman" w:hAnsi="Times New Roman" w:cs="Times New Roman"/>
          <w:sz w:val="24"/>
          <w:szCs w:val="24"/>
          <w:lang w:val="bg-BG"/>
        </w:rPr>
        <w:t xml:space="preserve">. (1) </w:t>
      </w:r>
      <w:r w:rsidR="00B76A8F" w:rsidRPr="00AC3256">
        <w:rPr>
          <w:rFonts w:ascii="Times New Roman" w:hAnsi="Times New Roman" w:cs="Times New Roman"/>
          <w:sz w:val="24"/>
          <w:szCs w:val="24"/>
          <w:lang w:val="bg-BG"/>
        </w:rPr>
        <w:t>До 1 януари 2030</w:t>
      </w:r>
      <w:r w:rsidR="001A69CF" w:rsidRPr="00AC3256">
        <w:rPr>
          <w:rFonts w:ascii="Times New Roman" w:hAnsi="Times New Roman" w:cs="Times New Roman"/>
          <w:sz w:val="24"/>
          <w:szCs w:val="24"/>
          <w:lang w:val="bg-BG"/>
        </w:rPr>
        <w:t xml:space="preserve"> </w:t>
      </w:r>
      <w:r w:rsidR="00B76A8F" w:rsidRPr="00AC3256">
        <w:rPr>
          <w:rFonts w:ascii="Times New Roman" w:hAnsi="Times New Roman" w:cs="Times New Roman"/>
          <w:sz w:val="24"/>
          <w:szCs w:val="24"/>
          <w:lang w:val="bg-BG"/>
        </w:rPr>
        <w:t xml:space="preserve">г. </w:t>
      </w:r>
      <w:r w:rsidR="006A1BB3" w:rsidRPr="00AC3256">
        <w:rPr>
          <w:rFonts w:ascii="Times New Roman" w:hAnsi="Times New Roman" w:cs="Times New Roman"/>
          <w:sz w:val="24"/>
          <w:szCs w:val="24"/>
          <w:lang w:val="bg-BG"/>
        </w:rPr>
        <w:t xml:space="preserve">министърът на околната среда и водите или упълномощено от него длъжностно лице може да освободи </w:t>
      </w:r>
      <w:r w:rsidR="0061365A" w:rsidRPr="00AC3256">
        <w:rPr>
          <w:rFonts w:ascii="Times New Roman" w:hAnsi="Times New Roman" w:cs="Times New Roman"/>
          <w:sz w:val="24"/>
          <w:szCs w:val="24"/>
          <w:lang w:val="bg-BG"/>
        </w:rPr>
        <w:t>съществу</w:t>
      </w:r>
      <w:r w:rsidR="00B76A8F" w:rsidRPr="00AC3256">
        <w:rPr>
          <w:rFonts w:ascii="Times New Roman" w:hAnsi="Times New Roman" w:cs="Times New Roman"/>
          <w:sz w:val="24"/>
          <w:szCs w:val="24"/>
          <w:lang w:val="bg-BG"/>
        </w:rPr>
        <w:t>ващи СГИ</w:t>
      </w:r>
      <w:r w:rsidR="0061365A" w:rsidRPr="00AC3256">
        <w:rPr>
          <w:rFonts w:ascii="Times New Roman" w:hAnsi="Times New Roman" w:cs="Times New Roman"/>
          <w:sz w:val="24"/>
          <w:szCs w:val="24"/>
          <w:lang w:val="bg-BG"/>
        </w:rPr>
        <w:t xml:space="preserve"> с номинална входяща топлинна мощност, по-голяма от 5 </w:t>
      </w:r>
      <w:r w:rsidR="0061365A" w:rsidRPr="00AC3256">
        <w:rPr>
          <w:rFonts w:ascii="Times New Roman" w:hAnsi="Times New Roman" w:cs="Times New Roman"/>
          <w:sz w:val="24"/>
          <w:szCs w:val="24"/>
        </w:rPr>
        <w:t>MW</w:t>
      </w:r>
      <w:r w:rsidR="0061365A" w:rsidRPr="00AC3256">
        <w:rPr>
          <w:rFonts w:ascii="Times New Roman" w:hAnsi="Times New Roman" w:cs="Times New Roman"/>
          <w:sz w:val="24"/>
          <w:szCs w:val="24"/>
          <w:lang w:val="bg-BG"/>
        </w:rPr>
        <w:t xml:space="preserve">, </w:t>
      </w:r>
      <w:r w:rsidR="006A1BB3" w:rsidRPr="00AC3256">
        <w:rPr>
          <w:rFonts w:ascii="Times New Roman" w:hAnsi="Times New Roman" w:cs="Times New Roman"/>
          <w:sz w:val="24"/>
          <w:szCs w:val="24"/>
          <w:lang w:val="bg-BG"/>
        </w:rPr>
        <w:t xml:space="preserve">от </w:t>
      </w:r>
      <w:r w:rsidR="00901CEC" w:rsidRPr="00AC3256">
        <w:rPr>
          <w:rFonts w:ascii="Times New Roman" w:hAnsi="Times New Roman" w:cs="Times New Roman"/>
          <w:sz w:val="24"/>
          <w:szCs w:val="24"/>
          <w:lang w:val="bg-BG"/>
        </w:rPr>
        <w:t xml:space="preserve">задължението за </w:t>
      </w:r>
      <w:r w:rsidR="0061365A" w:rsidRPr="00AC3256">
        <w:rPr>
          <w:rFonts w:ascii="Times New Roman" w:hAnsi="Times New Roman" w:cs="Times New Roman"/>
          <w:sz w:val="24"/>
          <w:szCs w:val="24"/>
          <w:lang w:val="bg-BG"/>
        </w:rPr>
        <w:t>спазван</w:t>
      </w:r>
      <w:r w:rsidR="00B76A8F" w:rsidRPr="00AC3256">
        <w:rPr>
          <w:rFonts w:ascii="Times New Roman" w:hAnsi="Times New Roman" w:cs="Times New Roman"/>
          <w:sz w:val="24"/>
          <w:szCs w:val="24"/>
          <w:lang w:val="bg-BG"/>
        </w:rPr>
        <w:t>е на НДЕ</w:t>
      </w:r>
      <w:r w:rsidR="0061365A" w:rsidRPr="00AC3256">
        <w:rPr>
          <w:rFonts w:ascii="Times New Roman" w:hAnsi="Times New Roman" w:cs="Times New Roman"/>
          <w:sz w:val="24"/>
          <w:szCs w:val="24"/>
          <w:lang w:val="bg-BG"/>
        </w:rPr>
        <w:t xml:space="preserve">, посочени в приложение </w:t>
      </w:r>
      <w:r w:rsidR="00C32A40" w:rsidRPr="00AC3256">
        <w:rPr>
          <w:rFonts w:ascii="Times New Roman" w:hAnsi="Times New Roman" w:cs="Times New Roman"/>
          <w:sz w:val="24"/>
          <w:szCs w:val="24"/>
          <w:lang w:val="bg-BG"/>
        </w:rPr>
        <w:t>№</w:t>
      </w:r>
      <w:r w:rsidR="001A69CF" w:rsidRPr="00AC3256">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524035" w:rsidRPr="00AC3256">
        <w:rPr>
          <w:rFonts w:ascii="Times New Roman" w:hAnsi="Times New Roman" w:cs="Times New Roman"/>
          <w:sz w:val="24"/>
          <w:szCs w:val="24"/>
          <w:lang w:val="bg-BG"/>
        </w:rPr>
        <w:t xml:space="preserve"> от наредбата</w:t>
      </w:r>
      <w:r w:rsidR="0061365A" w:rsidRPr="00AC3256">
        <w:rPr>
          <w:rFonts w:ascii="Times New Roman" w:hAnsi="Times New Roman" w:cs="Times New Roman"/>
          <w:sz w:val="24"/>
          <w:szCs w:val="24"/>
          <w:lang w:val="bg-BG"/>
        </w:rPr>
        <w:t xml:space="preserve">, при условие че най-малко 50% от производството на полезна топлоенергия на инсталацията, определено като плаваща средна стойност за период от пет години, се предоставя под формата на пара или топла вода на обществена мрежа за централно отопление. </w:t>
      </w:r>
    </w:p>
    <w:p w14:paraId="4992E96F" w14:textId="59C3497F" w:rsidR="0061365A" w:rsidRPr="00AC3256" w:rsidRDefault="00B76A8F" w:rsidP="00AF2911">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 В случаите по ал. 1</w:t>
      </w:r>
      <w:r w:rsidR="001A69CF" w:rsidRPr="00AC3256">
        <w:rPr>
          <w:rFonts w:ascii="Times New Roman" w:hAnsi="Times New Roman" w:cs="Times New Roman"/>
          <w:sz w:val="24"/>
          <w:szCs w:val="24"/>
          <w:lang w:val="bg-BG"/>
        </w:rPr>
        <w:t>,</w:t>
      </w:r>
      <w:r w:rsidRPr="00AC3256">
        <w:rPr>
          <w:rFonts w:ascii="Times New Roman" w:hAnsi="Times New Roman" w:cs="Times New Roman"/>
          <w:sz w:val="24"/>
          <w:szCs w:val="24"/>
          <w:lang w:val="bg-BG"/>
        </w:rPr>
        <w:t xml:space="preserve"> НДЕ</w:t>
      </w:r>
      <w:r w:rsidR="00E31C0E" w:rsidRPr="00AC3256">
        <w:rPr>
          <w:rFonts w:ascii="Times New Roman" w:hAnsi="Times New Roman" w:cs="Times New Roman"/>
          <w:sz w:val="24"/>
          <w:szCs w:val="24"/>
          <w:lang w:val="bg-BG"/>
        </w:rPr>
        <w:t>,</w:t>
      </w:r>
      <w:r w:rsidR="00206771" w:rsidRPr="00AC3256">
        <w:rPr>
          <w:rFonts w:ascii="Times New Roman" w:hAnsi="Times New Roman" w:cs="Times New Roman"/>
          <w:sz w:val="24"/>
          <w:szCs w:val="24"/>
          <w:lang w:val="bg-BG"/>
        </w:rPr>
        <w:t xml:space="preserve"> определени от министъра на околната среда и водите или упълномощено от него длъжностно лице</w:t>
      </w:r>
      <w:r w:rsidR="00E31C0E"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не могат да надвишават 1 100 </w:t>
      </w:r>
      <w:r w:rsidR="0061365A" w:rsidRPr="00AC3256">
        <w:rPr>
          <w:rFonts w:ascii="Times New Roman" w:hAnsi="Times New Roman" w:cs="Times New Roman"/>
          <w:sz w:val="24"/>
          <w:szCs w:val="24"/>
        </w:rPr>
        <w:t>mg</w:t>
      </w:r>
      <w:r w:rsidR="0061365A"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rPr>
        <w:t>Nm</w:t>
      </w:r>
      <w:r w:rsidR="0061365A" w:rsidRPr="00AC3256">
        <w:rPr>
          <w:rFonts w:ascii="Times New Roman" w:hAnsi="Times New Roman" w:cs="Times New Roman"/>
          <w:sz w:val="24"/>
          <w:szCs w:val="24"/>
          <w:vertAlign w:val="superscript"/>
          <w:lang w:val="bg-BG"/>
        </w:rPr>
        <w:t>3</w:t>
      </w:r>
      <w:r w:rsidR="0061365A" w:rsidRPr="00AC3256">
        <w:rPr>
          <w:rFonts w:ascii="Times New Roman" w:hAnsi="Times New Roman" w:cs="Times New Roman"/>
          <w:sz w:val="24"/>
          <w:szCs w:val="24"/>
          <w:lang w:val="bg-BG"/>
        </w:rPr>
        <w:t xml:space="preserve"> за </w:t>
      </w:r>
      <w:r w:rsidR="0061365A" w:rsidRPr="00AC3256">
        <w:rPr>
          <w:rFonts w:ascii="Times New Roman" w:hAnsi="Times New Roman" w:cs="Times New Roman"/>
          <w:sz w:val="24"/>
          <w:szCs w:val="24"/>
        </w:rPr>
        <w:t>SO</w:t>
      </w:r>
      <w:r w:rsidR="0061365A" w:rsidRPr="00AC3256">
        <w:rPr>
          <w:rFonts w:ascii="Times New Roman" w:hAnsi="Times New Roman" w:cs="Times New Roman"/>
          <w:sz w:val="24"/>
          <w:szCs w:val="24"/>
          <w:vertAlign w:val="subscript"/>
          <w:lang w:val="bg-BG"/>
        </w:rPr>
        <w:t>2</w:t>
      </w:r>
      <w:r w:rsidR="0061365A" w:rsidRPr="00AC3256">
        <w:rPr>
          <w:rFonts w:ascii="Times New Roman" w:hAnsi="Times New Roman" w:cs="Times New Roman"/>
          <w:sz w:val="24"/>
          <w:szCs w:val="24"/>
          <w:lang w:val="bg-BG"/>
        </w:rPr>
        <w:t xml:space="preserve"> и 150 </w:t>
      </w:r>
      <w:r w:rsidR="0061365A" w:rsidRPr="00AC3256">
        <w:rPr>
          <w:rFonts w:ascii="Times New Roman" w:hAnsi="Times New Roman" w:cs="Times New Roman"/>
          <w:sz w:val="24"/>
          <w:szCs w:val="24"/>
        </w:rPr>
        <w:t>mg</w:t>
      </w:r>
      <w:r w:rsidR="0061365A"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rPr>
        <w:t>Nm</w:t>
      </w:r>
      <w:r w:rsidR="0061365A" w:rsidRPr="00AC3256">
        <w:rPr>
          <w:rFonts w:ascii="Times New Roman" w:hAnsi="Times New Roman" w:cs="Times New Roman"/>
          <w:sz w:val="24"/>
          <w:szCs w:val="24"/>
          <w:vertAlign w:val="superscript"/>
          <w:lang w:val="bg-BG"/>
        </w:rPr>
        <w:t>3</w:t>
      </w:r>
      <w:r w:rsidR="0061365A" w:rsidRPr="00AC3256">
        <w:rPr>
          <w:rFonts w:ascii="Times New Roman" w:hAnsi="Times New Roman" w:cs="Times New Roman"/>
          <w:sz w:val="24"/>
          <w:szCs w:val="24"/>
          <w:lang w:val="bg-BG"/>
        </w:rPr>
        <w:t xml:space="preserve"> за прах.</w:t>
      </w:r>
    </w:p>
    <w:p w14:paraId="24121ACC" w14:textId="77777777" w:rsidR="004B2337" w:rsidRPr="00AC3256" w:rsidRDefault="004B2337" w:rsidP="00AF2911">
      <w:pPr>
        <w:spacing w:after="0"/>
        <w:jc w:val="both"/>
        <w:rPr>
          <w:rFonts w:ascii="Times New Roman" w:hAnsi="Times New Roman" w:cs="Times New Roman"/>
          <w:sz w:val="24"/>
          <w:szCs w:val="24"/>
          <w:lang w:val="bg-BG"/>
        </w:rPr>
      </w:pPr>
    </w:p>
    <w:p w14:paraId="659AC4EC" w14:textId="0705411D" w:rsidR="00CE661B" w:rsidRPr="00AC3256" w:rsidRDefault="00F8713E" w:rsidP="00CE66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12</w:t>
      </w:r>
      <w:r w:rsidR="00B76A8F" w:rsidRPr="00AC3256">
        <w:rPr>
          <w:rFonts w:ascii="Times New Roman" w:hAnsi="Times New Roman" w:cs="Times New Roman"/>
          <w:sz w:val="24"/>
          <w:szCs w:val="24"/>
          <w:lang w:val="bg-BG"/>
        </w:rPr>
        <w:t xml:space="preserve">. (1) </w:t>
      </w:r>
      <w:r w:rsidR="0061365A" w:rsidRPr="00AC3256">
        <w:rPr>
          <w:rFonts w:ascii="Times New Roman" w:hAnsi="Times New Roman" w:cs="Times New Roman"/>
          <w:sz w:val="24"/>
          <w:szCs w:val="24"/>
          <w:lang w:val="bg-BG"/>
        </w:rPr>
        <w:t>До 1 януари 2030</w:t>
      </w:r>
      <w:r w:rsidR="001A69CF"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г.</w:t>
      </w:r>
      <w:r w:rsidR="00E13585" w:rsidRPr="00AC3256">
        <w:rPr>
          <w:rFonts w:ascii="Times New Roman" w:hAnsi="Times New Roman" w:cs="Times New Roman"/>
          <w:sz w:val="24"/>
          <w:szCs w:val="24"/>
          <w:lang w:val="bg-BG"/>
        </w:rPr>
        <w:t xml:space="preserve"> министърът на околната среда и водите или упълномощено от него </w:t>
      </w:r>
      <w:r w:rsidR="00D34A66" w:rsidRPr="00AC3256">
        <w:rPr>
          <w:rFonts w:ascii="Times New Roman" w:hAnsi="Times New Roman" w:cs="Times New Roman"/>
          <w:sz w:val="24"/>
          <w:szCs w:val="24"/>
          <w:lang w:val="bg-BG"/>
        </w:rPr>
        <w:t xml:space="preserve">длъжностно </w:t>
      </w:r>
      <w:r w:rsidR="00E13585" w:rsidRPr="00AC3256">
        <w:rPr>
          <w:rFonts w:ascii="Times New Roman" w:hAnsi="Times New Roman" w:cs="Times New Roman"/>
          <w:sz w:val="24"/>
          <w:szCs w:val="24"/>
          <w:lang w:val="bg-BG"/>
        </w:rPr>
        <w:t>лице</w:t>
      </w:r>
      <w:r w:rsidR="0061365A" w:rsidRPr="00AC3256">
        <w:rPr>
          <w:rFonts w:ascii="Times New Roman" w:hAnsi="Times New Roman" w:cs="Times New Roman"/>
          <w:sz w:val="24"/>
          <w:szCs w:val="24"/>
          <w:lang w:val="bg-BG"/>
        </w:rPr>
        <w:t xml:space="preserve"> </w:t>
      </w:r>
      <w:r w:rsidR="00516C08" w:rsidRPr="00AC3256">
        <w:rPr>
          <w:rFonts w:ascii="Times New Roman" w:hAnsi="Times New Roman" w:cs="Times New Roman"/>
          <w:sz w:val="24"/>
          <w:szCs w:val="24"/>
          <w:lang w:val="bg-BG"/>
        </w:rPr>
        <w:t xml:space="preserve">може </w:t>
      </w:r>
      <w:r w:rsidR="0061365A" w:rsidRPr="00AC3256">
        <w:rPr>
          <w:rFonts w:ascii="Times New Roman" w:hAnsi="Times New Roman" w:cs="Times New Roman"/>
          <w:sz w:val="24"/>
          <w:szCs w:val="24"/>
          <w:lang w:val="bg-BG"/>
        </w:rPr>
        <w:t xml:space="preserve">да </w:t>
      </w:r>
      <w:r w:rsidR="00B76A8F" w:rsidRPr="00AC3256">
        <w:rPr>
          <w:rFonts w:ascii="Times New Roman" w:hAnsi="Times New Roman" w:cs="Times New Roman"/>
          <w:sz w:val="24"/>
          <w:szCs w:val="24"/>
          <w:lang w:val="bg-BG"/>
        </w:rPr>
        <w:t>освободи</w:t>
      </w:r>
      <w:r w:rsidR="00516C08" w:rsidRPr="00AC3256">
        <w:rPr>
          <w:rFonts w:ascii="Times New Roman" w:hAnsi="Times New Roman" w:cs="Times New Roman"/>
          <w:sz w:val="24"/>
          <w:szCs w:val="24"/>
          <w:lang w:val="bg-BG"/>
        </w:rPr>
        <w:t xml:space="preserve"> </w:t>
      </w:r>
      <w:r w:rsidR="001B1639" w:rsidRPr="00AC3256">
        <w:rPr>
          <w:rFonts w:ascii="Times New Roman" w:hAnsi="Times New Roman" w:cs="Times New Roman"/>
          <w:sz w:val="24"/>
          <w:szCs w:val="24"/>
          <w:lang w:val="bg-BG"/>
        </w:rPr>
        <w:t xml:space="preserve">съществуващи </w:t>
      </w:r>
      <w:r w:rsidR="00516C08" w:rsidRPr="00AC3256">
        <w:rPr>
          <w:rFonts w:ascii="Times New Roman" w:hAnsi="Times New Roman" w:cs="Times New Roman"/>
          <w:sz w:val="24"/>
          <w:szCs w:val="24"/>
          <w:lang w:val="bg-BG"/>
        </w:rPr>
        <w:t>СГИ</w:t>
      </w:r>
      <w:r w:rsidR="00B0499C"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от задължението за спазван</w:t>
      </w:r>
      <w:r w:rsidR="00B76A8F" w:rsidRPr="00AC3256">
        <w:rPr>
          <w:rFonts w:ascii="Times New Roman" w:hAnsi="Times New Roman" w:cs="Times New Roman"/>
          <w:sz w:val="24"/>
          <w:szCs w:val="24"/>
          <w:lang w:val="bg-BG"/>
        </w:rPr>
        <w:t>е на НДЕ</w:t>
      </w:r>
      <w:r w:rsidR="0061365A" w:rsidRPr="00AC3256">
        <w:rPr>
          <w:rFonts w:ascii="Times New Roman" w:hAnsi="Times New Roman" w:cs="Times New Roman"/>
          <w:sz w:val="24"/>
          <w:szCs w:val="24"/>
          <w:lang w:val="bg-BG"/>
        </w:rPr>
        <w:t xml:space="preserve"> на прах, посочени в приложение </w:t>
      </w:r>
      <w:r w:rsidR="00C32A40" w:rsidRPr="00AC3256">
        <w:rPr>
          <w:rFonts w:ascii="Times New Roman" w:hAnsi="Times New Roman" w:cs="Times New Roman"/>
          <w:sz w:val="24"/>
          <w:szCs w:val="24"/>
          <w:lang w:val="bg-BG"/>
        </w:rPr>
        <w:t>№</w:t>
      </w:r>
      <w:r w:rsidR="003B6D22">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8D29BE" w:rsidRPr="00AC3256">
        <w:rPr>
          <w:rFonts w:ascii="Times New Roman" w:hAnsi="Times New Roman" w:cs="Times New Roman"/>
          <w:sz w:val="24"/>
          <w:szCs w:val="24"/>
          <w:lang w:val="bg-BG"/>
        </w:rPr>
        <w:t xml:space="preserve"> от наредбата</w:t>
      </w:r>
      <w:r w:rsidR="000E4FE6" w:rsidRPr="00AC3256">
        <w:rPr>
          <w:rFonts w:ascii="Times New Roman" w:hAnsi="Times New Roman" w:cs="Times New Roman"/>
          <w:sz w:val="24"/>
          <w:szCs w:val="24"/>
          <w:lang w:val="bg-BG"/>
        </w:rPr>
        <w:t>, ако са изпълнени</w:t>
      </w:r>
      <w:r w:rsidR="00B76A8F" w:rsidRPr="00AC3256">
        <w:rPr>
          <w:rFonts w:ascii="Times New Roman" w:hAnsi="Times New Roman" w:cs="Times New Roman"/>
          <w:sz w:val="24"/>
          <w:szCs w:val="24"/>
          <w:lang w:val="bg-BG"/>
        </w:rPr>
        <w:t xml:space="preserve"> следните условия:</w:t>
      </w:r>
    </w:p>
    <w:p w14:paraId="7D817024" w14:textId="77777777" w:rsidR="00CE661B" w:rsidRPr="00AC3256" w:rsidRDefault="00CE661B" w:rsidP="00CE66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w:t>
      </w:r>
      <w:r w:rsidR="0061365A" w:rsidRPr="00AC3256">
        <w:rPr>
          <w:rFonts w:ascii="Times New Roman" w:hAnsi="Times New Roman" w:cs="Times New Roman"/>
          <w:sz w:val="24"/>
          <w:szCs w:val="24"/>
          <w:lang w:val="bg-BG"/>
        </w:rPr>
        <w:t xml:space="preserve"> </w:t>
      </w:r>
      <w:r w:rsidRPr="00AC3256">
        <w:rPr>
          <w:rFonts w:ascii="Times New Roman" w:hAnsi="Times New Roman" w:cs="Times New Roman"/>
          <w:sz w:val="24"/>
          <w:szCs w:val="24"/>
          <w:lang w:val="bg-BG"/>
        </w:rPr>
        <w:t>основното гориво на СГИ е</w:t>
      </w:r>
      <w:r w:rsidR="0061365A" w:rsidRPr="00AC3256">
        <w:rPr>
          <w:rFonts w:ascii="Times New Roman" w:hAnsi="Times New Roman" w:cs="Times New Roman"/>
          <w:sz w:val="24"/>
          <w:szCs w:val="24"/>
          <w:lang w:val="bg-BG"/>
        </w:rPr>
        <w:t xml:space="preserve"> твърда биомаса</w:t>
      </w:r>
      <w:r w:rsidRPr="00AC3256">
        <w:rPr>
          <w:rFonts w:ascii="Times New Roman" w:hAnsi="Times New Roman" w:cs="Times New Roman"/>
          <w:sz w:val="24"/>
          <w:szCs w:val="24"/>
          <w:lang w:val="bg-BG"/>
        </w:rPr>
        <w:t>;</w:t>
      </w:r>
    </w:p>
    <w:p w14:paraId="69B8102F" w14:textId="4350A47D" w:rsidR="00AC4360" w:rsidRPr="00AC3256" w:rsidRDefault="00CE661B" w:rsidP="00BA76B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СГИ се намира </w:t>
      </w:r>
      <w:r w:rsidR="0061365A" w:rsidRPr="00AC3256">
        <w:rPr>
          <w:rFonts w:ascii="Times New Roman" w:hAnsi="Times New Roman" w:cs="Times New Roman"/>
          <w:sz w:val="24"/>
          <w:szCs w:val="24"/>
          <w:lang w:val="bg-BG"/>
        </w:rPr>
        <w:t xml:space="preserve">в </w:t>
      </w:r>
      <w:r w:rsidR="00EC0570" w:rsidRPr="00AC3256">
        <w:rPr>
          <w:rFonts w:ascii="Times New Roman" w:hAnsi="Times New Roman" w:cs="Times New Roman"/>
          <w:sz w:val="24"/>
          <w:szCs w:val="24"/>
          <w:lang w:val="bg-BG"/>
        </w:rPr>
        <w:t>РОУ на КАВ</w:t>
      </w:r>
      <w:r w:rsidR="00AC4360"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 </w:t>
      </w:r>
      <w:r w:rsidR="00AC4360" w:rsidRPr="00AC3256">
        <w:rPr>
          <w:rFonts w:ascii="Times New Roman" w:hAnsi="Times New Roman" w:cs="Times New Roman"/>
          <w:sz w:val="24"/>
          <w:szCs w:val="24"/>
          <w:lang w:val="bg-BG"/>
        </w:rPr>
        <w:t>в ко</w:t>
      </w:r>
      <w:r w:rsidR="00975DAB" w:rsidRPr="00AC3256">
        <w:rPr>
          <w:rFonts w:ascii="Times New Roman" w:hAnsi="Times New Roman" w:cs="Times New Roman"/>
          <w:sz w:val="24"/>
          <w:szCs w:val="24"/>
          <w:lang w:val="bg-BG"/>
        </w:rPr>
        <w:t>й</w:t>
      </w:r>
      <w:r w:rsidR="00AC4360" w:rsidRPr="00AC3256">
        <w:rPr>
          <w:rFonts w:ascii="Times New Roman" w:hAnsi="Times New Roman" w:cs="Times New Roman"/>
          <w:sz w:val="24"/>
          <w:szCs w:val="24"/>
          <w:lang w:val="bg-BG"/>
        </w:rPr>
        <w:t xml:space="preserve">то са спазени нормите и изискванията на </w:t>
      </w:r>
      <w:r w:rsidR="00BA76BD" w:rsidRPr="00AC3256">
        <w:rPr>
          <w:rFonts w:ascii="Times New Roman" w:hAnsi="Times New Roman" w:cs="Times New Roman"/>
          <w:sz w:val="24"/>
          <w:szCs w:val="24"/>
          <w:lang w:val="bg-BG"/>
        </w:rPr>
        <w:t>Наредба №</w:t>
      </w:r>
      <w:r w:rsidR="00197807" w:rsidRPr="00AC3256">
        <w:rPr>
          <w:rFonts w:ascii="Times New Roman" w:hAnsi="Times New Roman" w:cs="Times New Roman"/>
          <w:sz w:val="24"/>
          <w:szCs w:val="24"/>
          <w:lang w:val="bg-BG"/>
        </w:rPr>
        <w:t xml:space="preserve"> </w:t>
      </w:r>
      <w:r w:rsidR="00BA76BD" w:rsidRPr="00AC3256">
        <w:rPr>
          <w:rFonts w:ascii="Times New Roman" w:hAnsi="Times New Roman" w:cs="Times New Roman"/>
          <w:sz w:val="24"/>
          <w:szCs w:val="24"/>
          <w:lang w:val="bg-BG"/>
        </w:rPr>
        <w:t xml:space="preserve">12 от 15 юли 2010 г. за норми за серен диоксид, азотен диоксид, фини </w:t>
      </w:r>
      <w:proofErr w:type="spellStart"/>
      <w:r w:rsidR="00BA76BD" w:rsidRPr="00AC3256">
        <w:rPr>
          <w:rFonts w:ascii="Times New Roman" w:hAnsi="Times New Roman" w:cs="Times New Roman"/>
          <w:sz w:val="24"/>
          <w:szCs w:val="24"/>
          <w:lang w:val="bg-BG"/>
        </w:rPr>
        <w:t>прахови</w:t>
      </w:r>
      <w:proofErr w:type="spellEnd"/>
      <w:r w:rsidR="00BA76BD" w:rsidRPr="00AC3256">
        <w:rPr>
          <w:rFonts w:ascii="Times New Roman" w:hAnsi="Times New Roman" w:cs="Times New Roman"/>
          <w:sz w:val="24"/>
          <w:szCs w:val="24"/>
          <w:lang w:val="bg-BG"/>
        </w:rPr>
        <w:t xml:space="preserve"> частици, олово, </w:t>
      </w:r>
      <w:proofErr w:type="spellStart"/>
      <w:r w:rsidR="00BA76BD" w:rsidRPr="00AC3256">
        <w:rPr>
          <w:rFonts w:ascii="Times New Roman" w:hAnsi="Times New Roman" w:cs="Times New Roman"/>
          <w:sz w:val="24"/>
          <w:szCs w:val="24"/>
          <w:lang w:val="bg-BG"/>
        </w:rPr>
        <w:t>бензен</w:t>
      </w:r>
      <w:proofErr w:type="spellEnd"/>
      <w:r w:rsidR="00BA76BD" w:rsidRPr="00AC3256">
        <w:rPr>
          <w:rFonts w:ascii="Times New Roman" w:hAnsi="Times New Roman" w:cs="Times New Roman"/>
          <w:sz w:val="24"/>
          <w:szCs w:val="24"/>
          <w:lang w:val="bg-BG"/>
        </w:rPr>
        <w:t>, въглероден оксид и озон в атмосферния въздух (</w:t>
      </w:r>
      <w:proofErr w:type="spellStart"/>
      <w:r w:rsidR="00BA76BD" w:rsidRPr="00AC3256">
        <w:rPr>
          <w:rFonts w:ascii="Times New Roman" w:hAnsi="Times New Roman" w:cs="Times New Roman"/>
          <w:sz w:val="24"/>
          <w:szCs w:val="24"/>
          <w:lang w:val="bg-BG"/>
        </w:rPr>
        <w:t>обн</w:t>
      </w:r>
      <w:proofErr w:type="spellEnd"/>
      <w:r w:rsidR="00BA76BD" w:rsidRPr="00AC3256">
        <w:rPr>
          <w:rFonts w:ascii="Times New Roman" w:hAnsi="Times New Roman" w:cs="Times New Roman"/>
          <w:sz w:val="24"/>
          <w:szCs w:val="24"/>
          <w:lang w:val="bg-BG"/>
        </w:rPr>
        <w:t>.</w:t>
      </w:r>
      <w:r w:rsidR="001034C4" w:rsidRPr="00AC3256">
        <w:rPr>
          <w:rFonts w:ascii="Times New Roman" w:hAnsi="Times New Roman" w:cs="Times New Roman"/>
          <w:sz w:val="24"/>
          <w:szCs w:val="24"/>
          <w:lang w:val="bg-BG"/>
        </w:rPr>
        <w:t>,</w:t>
      </w:r>
      <w:r w:rsidR="00BA76BD" w:rsidRPr="00AC3256">
        <w:rPr>
          <w:rFonts w:ascii="Times New Roman" w:hAnsi="Times New Roman" w:cs="Times New Roman"/>
          <w:sz w:val="24"/>
          <w:szCs w:val="24"/>
          <w:lang w:val="bg-BG"/>
        </w:rPr>
        <w:t xml:space="preserve"> ДВ</w:t>
      </w:r>
      <w:r w:rsidR="00901CEC" w:rsidRPr="00AC3256">
        <w:rPr>
          <w:rFonts w:ascii="Times New Roman" w:hAnsi="Times New Roman" w:cs="Times New Roman"/>
          <w:sz w:val="24"/>
          <w:szCs w:val="24"/>
          <w:lang w:val="bg-BG"/>
        </w:rPr>
        <w:t>,</w:t>
      </w:r>
      <w:r w:rsidR="00BA76BD" w:rsidRPr="00AC3256">
        <w:rPr>
          <w:rFonts w:ascii="Times New Roman" w:hAnsi="Times New Roman" w:cs="Times New Roman"/>
          <w:sz w:val="24"/>
          <w:szCs w:val="24"/>
          <w:lang w:val="bg-BG"/>
        </w:rPr>
        <w:t xml:space="preserve"> бр.</w:t>
      </w:r>
      <w:r w:rsidR="00197807" w:rsidRPr="00AC3256">
        <w:rPr>
          <w:rFonts w:ascii="Times New Roman" w:hAnsi="Times New Roman" w:cs="Times New Roman"/>
          <w:sz w:val="24"/>
          <w:szCs w:val="24"/>
          <w:lang w:val="bg-BG"/>
        </w:rPr>
        <w:t xml:space="preserve"> </w:t>
      </w:r>
      <w:r w:rsidR="00BA76BD" w:rsidRPr="00AC3256">
        <w:rPr>
          <w:rFonts w:ascii="Times New Roman" w:hAnsi="Times New Roman" w:cs="Times New Roman"/>
          <w:sz w:val="24"/>
          <w:szCs w:val="24"/>
          <w:lang w:val="bg-BG"/>
        </w:rPr>
        <w:t>58 от 2010</w:t>
      </w:r>
      <w:r w:rsidR="00197807" w:rsidRPr="00AC3256">
        <w:rPr>
          <w:rFonts w:ascii="Times New Roman" w:hAnsi="Times New Roman" w:cs="Times New Roman"/>
          <w:sz w:val="24"/>
          <w:szCs w:val="24"/>
          <w:lang w:val="bg-BG"/>
        </w:rPr>
        <w:t xml:space="preserve"> </w:t>
      </w:r>
      <w:r w:rsidR="00BA76BD" w:rsidRPr="00AC3256">
        <w:rPr>
          <w:rFonts w:ascii="Times New Roman" w:hAnsi="Times New Roman" w:cs="Times New Roman"/>
          <w:sz w:val="24"/>
          <w:szCs w:val="24"/>
          <w:lang w:val="bg-BG"/>
        </w:rPr>
        <w:t>г.)</w:t>
      </w:r>
      <w:r w:rsidR="00AC4360" w:rsidRPr="00AC3256">
        <w:rPr>
          <w:rFonts w:ascii="Times New Roman" w:hAnsi="Times New Roman" w:cs="Times New Roman"/>
          <w:sz w:val="24"/>
          <w:szCs w:val="24"/>
          <w:lang w:val="bg-BG"/>
        </w:rPr>
        <w:t>.</w:t>
      </w:r>
      <w:r w:rsidR="00BA76BD" w:rsidRPr="00AC3256">
        <w:rPr>
          <w:rFonts w:ascii="Times New Roman" w:hAnsi="Times New Roman" w:cs="Times New Roman"/>
          <w:sz w:val="24"/>
          <w:szCs w:val="24"/>
          <w:lang w:val="bg-BG"/>
        </w:rPr>
        <w:t xml:space="preserve"> </w:t>
      </w:r>
    </w:p>
    <w:p w14:paraId="5551C5B2" w14:textId="07C33278" w:rsidR="0061365A" w:rsidRPr="00AC3256" w:rsidRDefault="00BA76BD" w:rsidP="00BA76B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 В случаите по ал. 1</w:t>
      </w:r>
      <w:r w:rsidR="00197807" w:rsidRPr="00AC3256">
        <w:rPr>
          <w:rFonts w:ascii="Times New Roman" w:hAnsi="Times New Roman" w:cs="Times New Roman"/>
          <w:sz w:val="24"/>
          <w:szCs w:val="24"/>
          <w:lang w:val="bg-BG"/>
        </w:rPr>
        <w:t>,</w:t>
      </w:r>
      <w:r w:rsidRPr="00AC3256">
        <w:rPr>
          <w:rFonts w:ascii="Times New Roman" w:hAnsi="Times New Roman" w:cs="Times New Roman"/>
          <w:sz w:val="24"/>
          <w:szCs w:val="24"/>
          <w:lang w:val="bg-BG"/>
        </w:rPr>
        <w:t xml:space="preserve"> НДЕ</w:t>
      </w:r>
      <w:r w:rsidR="009276C0" w:rsidRPr="00AC3256">
        <w:rPr>
          <w:rFonts w:ascii="Times New Roman" w:hAnsi="Times New Roman" w:cs="Times New Roman"/>
          <w:sz w:val="24"/>
          <w:szCs w:val="24"/>
          <w:lang w:val="bg-BG"/>
        </w:rPr>
        <w:t xml:space="preserve"> </w:t>
      </w:r>
      <w:r w:rsidR="00901CEC" w:rsidRPr="00AC3256">
        <w:rPr>
          <w:rFonts w:ascii="Times New Roman" w:hAnsi="Times New Roman" w:cs="Times New Roman"/>
          <w:sz w:val="24"/>
          <w:szCs w:val="24"/>
          <w:lang w:val="bg-BG"/>
        </w:rPr>
        <w:t>з</w:t>
      </w:r>
      <w:r w:rsidR="00E15C5A" w:rsidRPr="00AC3256">
        <w:rPr>
          <w:rFonts w:ascii="Times New Roman" w:hAnsi="Times New Roman" w:cs="Times New Roman"/>
          <w:sz w:val="24"/>
          <w:szCs w:val="24"/>
          <w:lang w:val="bg-BG"/>
        </w:rPr>
        <w:t>а прах</w:t>
      </w:r>
      <w:r w:rsidR="00317AB0" w:rsidRPr="00AC3256">
        <w:rPr>
          <w:rFonts w:ascii="Times New Roman" w:hAnsi="Times New Roman" w:cs="Times New Roman"/>
          <w:sz w:val="24"/>
          <w:szCs w:val="24"/>
          <w:lang w:val="bg-BG"/>
        </w:rPr>
        <w:t xml:space="preserve">, определени от министъра на околната среда и водите или упълномощено от него длъжностно лице, </w:t>
      </w:r>
      <w:r w:rsidR="0061365A" w:rsidRPr="00AC3256">
        <w:rPr>
          <w:rFonts w:ascii="Times New Roman" w:hAnsi="Times New Roman" w:cs="Times New Roman"/>
          <w:sz w:val="24"/>
          <w:szCs w:val="24"/>
          <w:lang w:val="bg-BG"/>
        </w:rPr>
        <w:t xml:space="preserve">не трябва да надвишават 150 </w:t>
      </w:r>
      <w:r w:rsidR="0061365A" w:rsidRPr="00AC3256">
        <w:rPr>
          <w:rFonts w:ascii="Times New Roman" w:hAnsi="Times New Roman" w:cs="Times New Roman"/>
          <w:sz w:val="24"/>
          <w:szCs w:val="24"/>
        </w:rPr>
        <w:t>mg</w:t>
      </w:r>
      <w:r w:rsidR="0061365A"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rPr>
        <w:t>Nm</w:t>
      </w:r>
      <w:r w:rsidR="0061365A" w:rsidRPr="00AC3256">
        <w:rPr>
          <w:rFonts w:ascii="Times New Roman" w:hAnsi="Times New Roman" w:cs="Times New Roman"/>
          <w:sz w:val="24"/>
          <w:szCs w:val="24"/>
          <w:vertAlign w:val="superscript"/>
          <w:lang w:val="bg-BG"/>
        </w:rPr>
        <w:t>3</w:t>
      </w:r>
      <w:r w:rsidR="0061365A" w:rsidRPr="00AC3256">
        <w:rPr>
          <w:rFonts w:ascii="Times New Roman" w:hAnsi="Times New Roman" w:cs="Times New Roman"/>
          <w:sz w:val="24"/>
          <w:szCs w:val="24"/>
          <w:lang w:val="bg-BG"/>
        </w:rPr>
        <w:t>.</w:t>
      </w:r>
    </w:p>
    <w:p w14:paraId="3D1A29B6" w14:textId="77777777" w:rsidR="00E13585" w:rsidRPr="00AC3256" w:rsidRDefault="00E13585" w:rsidP="00BA76BD">
      <w:pPr>
        <w:spacing w:after="0"/>
        <w:jc w:val="both"/>
        <w:rPr>
          <w:rFonts w:ascii="Times New Roman" w:hAnsi="Times New Roman" w:cs="Times New Roman"/>
          <w:sz w:val="24"/>
          <w:szCs w:val="24"/>
          <w:lang w:val="bg-BG"/>
        </w:rPr>
      </w:pPr>
    </w:p>
    <w:p w14:paraId="2FBF021C" w14:textId="305AF8E1" w:rsidR="0061365A" w:rsidRPr="0016355A" w:rsidRDefault="00317AB0" w:rsidP="00CE66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w:t>
      </w:r>
      <w:r w:rsidR="006C7E48" w:rsidRPr="00AC3256">
        <w:rPr>
          <w:rFonts w:ascii="Times New Roman" w:hAnsi="Times New Roman" w:cs="Times New Roman"/>
          <w:sz w:val="24"/>
          <w:szCs w:val="24"/>
          <w:lang w:val="bg-BG"/>
        </w:rPr>
        <w:t>3</w:t>
      </w:r>
      <w:r w:rsidRPr="00AC3256">
        <w:rPr>
          <w:rFonts w:ascii="Times New Roman" w:hAnsi="Times New Roman" w:cs="Times New Roman"/>
          <w:sz w:val="24"/>
          <w:szCs w:val="24"/>
          <w:lang w:val="bg-BG"/>
        </w:rPr>
        <w:t>.</w:t>
      </w:r>
      <w:r w:rsidR="000E4FE6" w:rsidRPr="00AC3256">
        <w:rPr>
          <w:rFonts w:ascii="Times New Roman" w:hAnsi="Times New Roman" w:cs="Times New Roman"/>
          <w:sz w:val="24"/>
          <w:szCs w:val="24"/>
          <w:lang w:val="bg-BG"/>
        </w:rPr>
        <w:t xml:space="preserve"> </w:t>
      </w:r>
      <w:r w:rsidR="00D34A66" w:rsidRPr="00AC3256">
        <w:rPr>
          <w:rFonts w:ascii="Times New Roman" w:hAnsi="Times New Roman" w:cs="Times New Roman"/>
          <w:sz w:val="24"/>
          <w:szCs w:val="24"/>
          <w:lang w:val="bg-BG"/>
        </w:rPr>
        <w:t>Министърът на околната сред</w:t>
      </w:r>
      <w:r w:rsidR="00015BE5" w:rsidRPr="00AC3256">
        <w:rPr>
          <w:rFonts w:ascii="Times New Roman" w:hAnsi="Times New Roman" w:cs="Times New Roman"/>
          <w:sz w:val="24"/>
          <w:szCs w:val="24"/>
          <w:lang w:val="bg-BG"/>
        </w:rPr>
        <w:t>а</w:t>
      </w:r>
      <w:r w:rsidR="00D34A66" w:rsidRPr="00AC3256">
        <w:rPr>
          <w:rFonts w:ascii="Times New Roman" w:hAnsi="Times New Roman" w:cs="Times New Roman"/>
          <w:sz w:val="24"/>
          <w:szCs w:val="24"/>
          <w:lang w:val="bg-BG"/>
        </w:rPr>
        <w:t xml:space="preserve"> </w:t>
      </w:r>
      <w:r w:rsidR="00015BE5" w:rsidRPr="00AC3256">
        <w:rPr>
          <w:rFonts w:ascii="Times New Roman" w:hAnsi="Times New Roman" w:cs="Times New Roman"/>
          <w:sz w:val="24"/>
          <w:szCs w:val="24"/>
          <w:lang w:val="bg-BG"/>
        </w:rPr>
        <w:t>и водите или упълномощено от него</w:t>
      </w:r>
      <w:r w:rsidR="00D34A66" w:rsidRPr="00AC3256">
        <w:rPr>
          <w:rFonts w:ascii="Times New Roman" w:hAnsi="Times New Roman" w:cs="Times New Roman"/>
          <w:sz w:val="24"/>
          <w:szCs w:val="24"/>
          <w:lang w:val="bg-BG"/>
        </w:rPr>
        <w:t xml:space="preserve"> длъжностно</w:t>
      </w:r>
      <w:r w:rsidR="00015BE5" w:rsidRPr="00AC3256">
        <w:rPr>
          <w:rFonts w:ascii="Times New Roman" w:hAnsi="Times New Roman" w:cs="Times New Roman"/>
          <w:sz w:val="24"/>
          <w:szCs w:val="24"/>
          <w:lang w:val="bg-BG"/>
        </w:rPr>
        <w:t xml:space="preserve"> лице</w:t>
      </w:r>
      <w:r w:rsidR="0061365A" w:rsidRPr="00AC3256">
        <w:rPr>
          <w:rFonts w:ascii="Times New Roman" w:hAnsi="Times New Roman" w:cs="Times New Roman"/>
          <w:sz w:val="24"/>
          <w:szCs w:val="24"/>
          <w:lang w:val="bg-BG"/>
        </w:rPr>
        <w:t xml:space="preserve"> </w:t>
      </w:r>
      <w:r w:rsidR="003E6919">
        <w:rPr>
          <w:rFonts w:ascii="Times New Roman" w:hAnsi="Times New Roman" w:cs="Times New Roman"/>
          <w:sz w:val="24"/>
          <w:szCs w:val="24"/>
          <w:lang w:val="bg-BG"/>
        </w:rPr>
        <w:t xml:space="preserve">може да освободи съществуваща СГИ </w:t>
      </w:r>
      <w:r w:rsidR="0061365A" w:rsidRPr="00AC3256">
        <w:rPr>
          <w:rFonts w:ascii="Times New Roman" w:hAnsi="Times New Roman" w:cs="Times New Roman"/>
          <w:sz w:val="24"/>
          <w:szCs w:val="24"/>
          <w:lang w:val="bg-BG"/>
        </w:rPr>
        <w:t>в случаи</w:t>
      </w:r>
      <w:r w:rsidRPr="00AC3256">
        <w:rPr>
          <w:rFonts w:ascii="Times New Roman" w:hAnsi="Times New Roman" w:cs="Times New Roman"/>
          <w:sz w:val="24"/>
          <w:szCs w:val="24"/>
          <w:lang w:val="bg-BG"/>
        </w:rPr>
        <w:t>те по чл. 1</w:t>
      </w:r>
      <w:r w:rsidR="006C7E48" w:rsidRPr="00AC3256">
        <w:rPr>
          <w:rFonts w:ascii="Times New Roman" w:hAnsi="Times New Roman" w:cs="Times New Roman"/>
          <w:sz w:val="24"/>
          <w:szCs w:val="24"/>
          <w:lang w:val="bg-BG"/>
        </w:rPr>
        <w:t>1</w:t>
      </w:r>
      <w:r w:rsidRPr="00AC3256">
        <w:rPr>
          <w:rFonts w:ascii="Times New Roman" w:hAnsi="Times New Roman" w:cs="Times New Roman"/>
          <w:sz w:val="24"/>
          <w:szCs w:val="24"/>
          <w:lang w:val="bg-BG"/>
        </w:rPr>
        <w:t xml:space="preserve"> и 1</w:t>
      </w:r>
      <w:r w:rsidR="006C7E48" w:rsidRPr="00AC3256">
        <w:rPr>
          <w:rFonts w:ascii="Times New Roman" w:hAnsi="Times New Roman" w:cs="Times New Roman"/>
          <w:sz w:val="24"/>
          <w:szCs w:val="24"/>
          <w:lang w:val="bg-BG"/>
        </w:rPr>
        <w:t>2</w:t>
      </w:r>
      <w:r w:rsidR="0061365A" w:rsidRPr="00AC3256">
        <w:rPr>
          <w:rFonts w:ascii="Times New Roman" w:hAnsi="Times New Roman" w:cs="Times New Roman"/>
          <w:sz w:val="24"/>
          <w:szCs w:val="24"/>
          <w:lang w:val="bg-BG"/>
        </w:rPr>
        <w:t xml:space="preserve"> </w:t>
      </w:r>
      <w:r w:rsidR="003E6919">
        <w:rPr>
          <w:rFonts w:ascii="Times New Roman" w:hAnsi="Times New Roman" w:cs="Times New Roman"/>
          <w:sz w:val="24"/>
          <w:szCs w:val="24"/>
          <w:lang w:val="bg-BG"/>
        </w:rPr>
        <w:t>при условие</w:t>
      </w:r>
      <w:r w:rsidR="0061365A" w:rsidRPr="00AC3256">
        <w:rPr>
          <w:rFonts w:ascii="Times New Roman" w:hAnsi="Times New Roman" w:cs="Times New Roman"/>
          <w:sz w:val="24"/>
          <w:szCs w:val="24"/>
          <w:lang w:val="bg-BG"/>
        </w:rPr>
        <w:t>, че не се причин</w:t>
      </w:r>
      <w:r w:rsidR="00AC4360" w:rsidRPr="00AC3256">
        <w:rPr>
          <w:rFonts w:ascii="Times New Roman" w:hAnsi="Times New Roman" w:cs="Times New Roman"/>
          <w:sz w:val="24"/>
          <w:szCs w:val="24"/>
          <w:lang w:val="bg-BG"/>
        </w:rPr>
        <w:t xml:space="preserve">ява значително замърсяване и </w:t>
      </w:r>
      <w:r w:rsidR="0061365A" w:rsidRPr="00AC3256">
        <w:rPr>
          <w:rFonts w:ascii="Times New Roman" w:hAnsi="Times New Roman" w:cs="Times New Roman"/>
          <w:sz w:val="24"/>
          <w:szCs w:val="24"/>
          <w:lang w:val="bg-BG"/>
        </w:rPr>
        <w:t>се постига висока степен на опазване на околната среда като цяло.</w:t>
      </w:r>
    </w:p>
    <w:p w14:paraId="4DC0C197" w14:textId="77777777" w:rsidR="004B2337" w:rsidRPr="0016355A" w:rsidRDefault="004B2337" w:rsidP="00CE661B">
      <w:pPr>
        <w:spacing w:after="0"/>
        <w:jc w:val="both"/>
        <w:rPr>
          <w:rFonts w:ascii="Times New Roman" w:hAnsi="Times New Roman" w:cs="Times New Roman"/>
          <w:sz w:val="24"/>
          <w:szCs w:val="24"/>
          <w:lang w:val="bg-BG"/>
        </w:rPr>
      </w:pPr>
    </w:p>
    <w:p w14:paraId="76CF9A64" w14:textId="2207721A" w:rsidR="009276C0" w:rsidRPr="0016355A" w:rsidRDefault="00F77080" w:rsidP="009276C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w:t>
      </w:r>
      <w:r w:rsidR="006C7E48" w:rsidRPr="00AC3256">
        <w:rPr>
          <w:rFonts w:ascii="Times New Roman" w:hAnsi="Times New Roman" w:cs="Times New Roman"/>
          <w:sz w:val="24"/>
          <w:szCs w:val="24"/>
          <w:lang w:val="bg-BG"/>
        </w:rPr>
        <w:t>4</w:t>
      </w:r>
      <w:r w:rsidR="007D106F"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До 1 януари 2030</w:t>
      </w:r>
      <w:r w:rsidR="00197807"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г. </w:t>
      </w:r>
      <w:r w:rsidR="00015BE5" w:rsidRPr="00AC3256">
        <w:rPr>
          <w:rFonts w:ascii="Times New Roman" w:hAnsi="Times New Roman" w:cs="Times New Roman"/>
          <w:sz w:val="24"/>
          <w:szCs w:val="24"/>
          <w:lang w:val="bg-BG"/>
        </w:rPr>
        <w:t>министърът на околната среда</w:t>
      </w:r>
      <w:r w:rsidR="00CD5EF5" w:rsidRPr="00AC3256">
        <w:rPr>
          <w:rFonts w:ascii="Times New Roman" w:hAnsi="Times New Roman" w:cs="Times New Roman"/>
          <w:sz w:val="24"/>
          <w:szCs w:val="24"/>
          <w:lang w:val="bg-BG"/>
        </w:rPr>
        <w:t xml:space="preserve"> </w:t>
      </w:r>
      <w:r w:rsidR="00015BE5" w:rsidRPr="00AC3256">
        <w:rPr>
          <w:rFonts w:ascii="Times New Roman" w:hAnsi="Times New Roman" w:cs="Times New Roman"/>
          <w:sz w:val="24"/>
          <w:szCs w:val="24"/>
          <w:lang w:val="bg-BG"/>
        </w:rPr>
        <w:t>и водите или упълномощено от него</w:t>
      </w:r>
      <w:r w:rsidR="00D34A66" w:rsidRPr="00AC3256">
        <w:rPr>
          <w:rFonts w:ascii="Times New Roman" w:hAnsi="Times New Roman" w:cs="Times New Roman"/>
          <w:sz w:val="24"/>
          <w:szCs w:val="24"/>
          <w:lang w:val="bg-BG"/>
        </w:rPr>
        <w:t xml:space="preserve"> длъжностно</w:t>
      </w:r>
      <w:r w:rsidR="00015BE5" w:rsidRPr="00AC3256">
        <w:rPr>
          <w:rFonts w:ascii="Times New Roman" w:hAnsi="Times New Roman" w:cs="Times New Roman"/>
          <w:sz w:val="24"/>
          <w:szCs w:val="24"/>
          <w:lang w:val="bg-BG"/>
        </w:rPr>
        <w:t xml:space="preserve"> лице може да освободи съществуващи СГИ с номинална входяща топлинна мощност, по-голяма от 5 </w:t>
      </w:r>
      <w:r w:rsidR="00015BE5" w:rsidRPr="00AC3256">
        <w:rPr>
          <w:rFonts w:ascii="Times New Roman" w:hAnsi="Times New Roman" w:cs="Times New Roman"/>
          <w:sz w:val="24"/>
          <w:szCs w:val="24"/>
        </w:rPr>
        <w:t>MW</w:t>
      </w:r>
      <w:r w:rsidR="00015BE5" w:rsidRPr="00AC3256">
        <w:rPr>
          <w:rFonts w:ascii="Times New Roman" w:hAnsi="Times New Roman" w:cs="Times New Roman"/>
          <w:sz w:val="24"/>
          <w:szCs w:val="24"/>
          <w:lang w:val="bg-BG"/>
        </w:rPr>
        <w:t xml:space="preserve">, </w:t>
      </w:r>
      <w:r w:rsidR="00C56AD2" w:rsidRPr="00AC3256">
        <w:rPr>
          <w:rFonts w:ascii="Times New Roman" w:hAnsi="Times New Roman" w:cs="Times New Roman"/>
          <w:sz w:val="24"/>
          <w:szCs w:val="24"/>
          <w:lang w:val="bg-BG"/>
        </w:rPr>
        <w:t xml:space="preserve">от задължението за спазване на НДЕ на </w:t>
      </w:r>
      <w:r w:rsidR="00C56AD2" w:rsidRPr="00AC3256">
        <w:rPr>
          <w:rFonts w:ascii="Times New Roman" w:hAnsi="Times New Roman" w:cs="Times New Roman"/>
          <w:sz w:val="24"/>
          <w:szCs w:val="24"/>
        </w:rPr>
        <w:t>NO</w:t>
      </w:r>
      <w:r w:rsidR="00C56AD2" w:rsidRPr="00AC3256">
        <w:rPr>
          <w:rFonts w:ascii="Times New Roman" w:hAnsi="Times New Roman" w:cs="Times New Roman"/>
          <w:sz w:val="24"/>
          <w:szCs w:val="24"/>
          <w:vertAlign w:val="subscript"/>
        </w:rPr>
        <w:t>x</w:t>
      </w:r>
      <w:r w:rsidR="00C56AD2" w:rsidRPr="00AC3256">
        <w:rPr>
          <w:rFonts w:ascii="Times New Roman" w:hAnsi="Times New Roman" w:cs="Times New Roman"/>
          <w:sz w:val="24"/>
          <w:szCs w:val="24"/>
          <w:lang w:val="bg-BG"/>
        </w:rPr>
        <w:t>, определени в част 1, таблица 3 от приложение №</w:t>
      </w:r>
      <w:r w:rsidR="00197807" w:rsidRPr="00AC3256">
        <w:rPr>
          <w:rFonts w:ascii="Times New Roman" w:hAnsi="Times New Roman" w:cs="Times New Roman"/>
          <w:sz w:val="24"/>
          <w:szCs w:val="24"/>
          <w:lang w:val="bg-BG"/>
        </w:rPr>
        <w:t xml:space="preserve"> </w:t>
      </w:r>
      <w:r w:rsidR="00C56AD2" w:rsidRPr="00AC3256">
        <w:rPr>
          <w:rFonts w:ascii="Times New Roman" w:hAnsi="Times New Roman" w:cs="Times New Roman"/>
          <w:sz w:val="24"/>
          <w:szCs w:val="24"/>
          <w:lang w:val="bg-BG"/>
        </w:rPr>
        <w:t>1</w:t>
      </w:r>
      <w:r w:rsidR="00B368B8" w:rsidRPr="00AC3256">
        <w:rPr>
          <w:rFonts w:ascii="Times New Roman" w:hAnsi="Times New Roman" w:cs="Times New Roman"/>
          <w:sz w:val="24"/>
          <w:szCs w:val="24"/>
          <w:lang w:val="bg-BG"/>
        </w:rPr>
        <w:t xml:space="preserve"> от наредбата</w:t>
      </w:r>
      <w:r w:rsidR="00C56AD2" w:rsidRPr="00AC3256">
        <w:rPr>
          <w:rFonts w:ascii="Times New Roman" w:hAnsi="Times New Roman" w:cs="Times New Roman"/>
          <w:sz w:val="24"/>
          <w:szCs w:val="24"/>
          <w:lang w:val="bg-BG"/>
        </w:rPr>
        <w:t>, в случай че</w:t>
      </w:r>
      <w:r w:rsidR="00015BE5" w:rsidRPr="00AC3256">
        <w:rPr>
          <w:rFonts w:ascii="Times New Roman" w:hAnsi="Times New Roman" w:cs="Times New Roman"/>
          <w:sz w:val="24"/>
          <w:szCs w:val="24"/>
          <w:lang w:val="bg-BG"/>
        </w:rPr>
        <w:t xml:space="preserve"> </w:t>
      </w:r>
      <w:r w:rsidR="00C56AD2" w:rsidRPr="00AC3256">
        <w:rPr>
          <w:rFonts w:ascii="Times New Roman" w:hAnsi="Times New Roman" w:cs="Times New Roman"/>
          <w:sz w:val="24"/>
          <w:szCs w:val="24"/>
          <w:lang w:val="bg-BG"/>
        </w:rPr>
        <w:t xml:space="preserve">същите </w:t>
      </w:r>
      <w:r w:rsidR="00015BE5" w:rsidRPr="00AC3256">
        <w:rPr>
          <w:rFonts w:ascii="Times New Roman" w:hAnsi="Times New Roman" w:cs="Times New Roman"/>
          <w:sz w:val="24"/>
          <w:szCs w:val="24"/>
          <w:lang w:val="bg-BG"/>
        </w:rPr>
        <w:t xml:space="preserve">се използват за задвижване на компресорни газови станции, </w:t>
      </w:r>
      <w:r w:rsidR="00A43980" w:rsidRPr="00AC3256">
        <w:rPr>
          <w:rFonts w:ascii="Times New Roman" w:hAnsi="Times New Roman" w:cs="Times New Roman"/>
          <w:sz w:val="24"/>
          <w:szCs w:val="24"/>
          <w:lang w:val="bg-BG"/>
        </w:rPr>
        <w:t xml:space="preserve">необходими </w:t>
      </w:r>
      <w:r w:rsidR="00015BE5" w:rsidRPr="00AC3256">
        <w:rPr>
          <w:rFonts w:ascii="Times New Roman" w:hAnsi="Times New Roman" w:cs="Times New Roman"/>
          <w:sz w:val="24"/>
          <w:szCs w:val="24"/>
          <w:lang w:val="bg-BG"/>
        </w:rPr>
        <w:t>за гарантира</w:t>
      </w:r>
      <w:r w:rsidR="00A43980" w:rsidRPr="00AC3256">
        <w:rPr>
          <w:rFonts w:ascii="Times New Roman" w:hAnsi="Times New Roman" w:cs="Times New Roman"/>
          <w:sz w:val="24"/>
          <w:szCs w:val="24"/>
          <w:lang w:val="bg-BG"/>
        </w:rPr>
        <w:t>не</w:t>
      </w:r>
      <w:r w:rsidR="00015BE5" w:rsidRPr="00AC3256">
        <w:rPr>
          <w:rFonts w:ascii="Times New Roman" w:hAnsi="Times New Roman" w:cs="Times New Roman"/>
          <w:sz w:val="24"/>
          <w:szCs w:val="24"/>
          <w:lang w:val="bg-BG"/>
        </w:rPr>
        <w:t xml:space="preserve"> безопасността и сигурността на националната </w:t>
      </w:r>
      <w:proofErr w:type="spellStart"/>
      <w:r w:rsidR="00015BE5" w:rsidRPr="00AC3256">
        <w:rPr>
          <w:rFonts w:ascii="Times New Roman" w:hAnsi="Times New Roman" w:cs="Times New Roman"/>
          <w:sz w:val="24"/>
          <w:szCs w:val="24"/>
          <w:lang w:val="bg-BG"/>
        </w:rPr>
        <w:t>газоразпределителна</w:t>
      </w:r>
      <w:proofErr w:type="spellEnd"/>
      <w:r w:rsidR="00015BE5" w:rsidRPr="00AC3256">
        <w:rPr>
          <w:rFonts w:ascii="Times New Roman" w:hAnsi="Times New Roman" w:cs="Times New Roman"/>
          <w:sz w:val="24"/>
          <w:szCs w:val="24"/>
          <w:lang w:val="bg-BG"/>
        </w:rPr>
        <w:t xml:space="preserve"> система</w:t>
      </w:r>
      <w:r w:rsidR="0061365A" w:rsidRPr="00AC3256">
        <w:rPr>
          <w:rFonts w:ascii="Times New Roman" w:hAnsi="Times New Roman" w:cs="Times New Roman"/>
          <w:sz w:val="24"/>
          <w:szCs w:val="24"/>
          <w:lang w:val="bg-BG"/>
        </w:rPr>
        <w:t>.</w:t>
      </w:r>
    </w:p>
    <w:p w14:paraId="1562D4AF" w14:textId="77777777" w:rsidR="004B2337" w:rsidRPr="0016355A" w:rsidRDefault="004B2337" w:rsidP="009276C0">
      <w:pPr>
        <w:spacing w:after="0"/>
        <w:jc w:val="both"/>
        <w:rPr>
          <w:rFonts w:ascii="Times New Roman" w:hAnsi="Times New Roman" w:cs="Times New Roman"/>
          <w:sz w:val="24"/>
          <w:szCs w:val="24"/>
          <w:lang w:val="bg-BG"/>
        </w:rPr>
      </w:pPr>
    </w:p>
    <w:p w14:paraId="0B85F5D9" w14:textId="2097F792" w:rsidR="0061365A" w:rsidRPr="0016355A" w:rsidRDefault="005269DC" w:rsidP="009276C0">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w:t>
      </w:r>
      <w:r w:rsidR="00F77080" w:rsidRPr="00AC3256">
        <w:rPr>
          <w:rFonts w:ascii="Times New Roman" w:hAnsi="Times New Roman" w:cs="Times New Roman"/>
          <w:sz w:val="24"/>
          <w:szCs w:val="24"/>
          <w:lang w:val="bg-BG"/>
        </w:rPr>
        <w:t>. 1</w:t>
      </w:r>
      <w:r w:rsidR="006C7E48" w:rsidRPr="00AC3256">
        <w:rPr>
          <w:rFonts w:ascii="Times New Roman" w:hAnsi="Times New Roman" w:cs="Times New Roman"/>
          <w:sz w:val="24"/>
          <w:szCs w:val="24"/>
          <w:lang w:val="bg-BG"/>
        </w:rPr>
        <w:t>5</w:t>
      </w:r>
      <w:r w:rsidR="009276C0" w:rsidRPr="00AC3256">
        <w:rPr>
          <w:rFonts w:ascii="Times New Roman" w:hAnsi="Times New Roman" w:cs="Times New Roman"/>
          <w:sz w:val="24"/>
          <w:szCs w:val="24"/>
          <w:lang w:val="bg-BG"/>
        </w:rPr>
        <w:t xml:space="preserve">. </w:t>
      </w:r>
      <w:r w:rsidR="006C7E48" w:rsidRPr="00AC3256">
        <w:rPr>
          <w:rFonts w:ascii="Times New Roman" w:hAnsi="Times New Roman" w:cs="Times New Roman"/>
          <w:sz w:val="24"/>
          <w:szCs w:val="24"/>
          <w:lang w:val="bg-BG"/>
        </w:rPr>
        <w:t>Н</w:t>
      </w:r>
      <w:r w:rsidR="0044611E" w:rsidRPr="00AC3256">
        <w:rPr>
          <w:rFonts w:ascii="Times New Roman" w:hAnsi="Times New Roman" w:cs="Times New Roman"/>
          <w:sz w:val="24"/>
          <w:szCs w:val="24"/>
          <w:lang w:val="bg-BG"/>
        </w:rPr>
        <w:t>ови СГИ</w:t>
      </w:r>
      <w:r w:rsidR="0061365A" w:rsidRPr="00AC3256">
        <w:rPr>
          <w:rFonts w:ascii="Times New Roman" w:hAnsi="Times New Roman" w:cs="Times New Roman"/>
          <w:sz w:val="24"/>
          <w:szCs w:val="24"/>
          <w:lang w:val="bg-BG"/>
        </w:rPr>
        <w:t xml:space="preserve"> не трябва да превиш</w:t>
      </w:r>
      <w:r w:rsidR="009276C0" w:rsidRPr="00AC3256">
        <w:rPr>
          <w:rFonts w:ascii="Times New Roman" w:hAnsi="Times New Roman" w:cs="Times New Roman"/>
          <w:sz w:val="24"/>
          <w:szCs w:val="24"/>
          <w:lang w:val="bg-BG"/>
        </w:rPr>
        <w:t>ават НДЕ</w:t>
      </w:r>
      <w:r w:rsidR="0061365A" w:rsidRPr="00AC3256">
        <w:rPr>
          <w:rFonts w:ascii="Times New Roman" w:hAnsi="Times New Roman" w:cs="Times New Roman"/>
          <w:sz w:val="24"/>
          <w:szCs w:val="24"/>
          <w:lang w:val="bg-BG"/>
        </w:rPr>
        <w:t xml:space="preserve">, определени в част 2 от приложение </w:t>
      </w:r>
      <w:r w:rsidR="00C32A40" w:rsidRPr="00AC3256">
        <w:rPr>
          <w:rFonts w:ascii="Times New Roman" w:hAnsi="Times New Roman" w:cs="Times New Roman"/>
          <w:sz w:val="24"/>
          <w:szCs w:val="24"/>
          <w:lang w:val="bg-BG"/>
        </w:rPr>
        <w:t>№</w:t>
      </w:r>
      <w:r w:rsidR="00197807" w:rsidRPr="00AC3256">
        <w:rPr>
          <w:rFonts w:ascii="Times New Roman" w:hAnsi="Times New Roman" w:cs="Times New Roman"/>
          <w:sz w:val="24"/>
          <w:szCs w:val="24"/>
          <w:lang w:val="bg-BG"/>
        </w:rPr>
        <w:t xml:space="preserve"> </w:t>
      </w:r>
      <w:r w:rsidR="00D56DE3" w:rsidRPr="00AC3256">
        <w:rPr>
          <w:rFonts w:ascii="Times New Roman" w:hAnsi="Times New Roman" w:cs="Times New Roman"/>
          <w:sz w:val="24"/>
          <w:szCs w:val="24"/>
          <w:lang w:val="bg-BG"/>
        </w:rPr>
        <w:t>1</w:t>
      </w:r>
      <w:r w:rsidR="009A45F8" w:rsidRPr="00AC3256">
        <w:rPr>
          <w:rFonts w:ascii="Times New Roman" w:hAnsi="Times New Roman" w:cs="Times New Roman"/>
          <w:sz w:val="24"/>
          <w:szCs w:val="24"/>
          <w:lang w:val="bg-BG"/>
        </w:rPr>
        <w:t xml:space="preserve"> от</w:t>
      </w:r>
      <w:r w:rsidR="00B368B8" w:rsidRPr="00AC3256">
        <w:rPr>
          <w:rFonts w:ascii="Times New Roman" w:hAnsi="Times New Roman" w:cs="Times New Roman"/>
          <w:sz w:val="24"/>
          <w:szCs w:val="24"/>
          <w:lang w:val="bg-BG"/>
        </w:rPr>
        <w:t xml:space="preserve"> наредбата</w:t>
      </w:r>
      <w:r w:rsidR="0061365A" w:rsidRPr="00AC3256">
        <w:rPr>
          <w:rFonts w:ascii="Times New Roman" w:hAnsi="Times New Roman" w:cs="Times New Roman"/>
          <w:sz w:val="24"/>
          <w:szCs w:val="24"/>
          <w:lang w:val="bg-BG"/>
        </w:rPr>
        <w:t>.</w:t>
      </w:r>
    </w:p>
    <w:p w14:paraId="2D35491E" w14:textId="77777777" w:rsidR="004B2337" w:rsidRPr="0016355A" w:rsidRDefault="004B2337" w:rsidP="009276C0">
      <w:pPr>
        <w:spacing w:after="0"/>
        <w:jc w:val="both"/>
        <w:rPr>
          <w:rFonts w:ascii="Times New Roman" w:hAnsi="Times New Roman" w:cs="Times New Roman"/>
          <w:sz w:val="24"/>
          <w:szCs w:val="24"/>
          <w:lang w:val="bg-BG"/>
        </w:rPr>
      </w:pPr>
    </w:p>
    <w:p w14:paraId="7042E215" w14:textId="4D089AF1" w:rsidR="00401313" w:rsidRPr="00AC3256" w:rsidRDefault="00995493" w:rsidP="00401313">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lastRenderedPageBreak/>
        <w:t>Чл. 1</w:t>
      </w:r>
      <w:r w:rsidR="0009591B" w:rsidRPr="00AC3256">
        <w:rPr>
          <w:rFonts w:ascii="Times New Roman" w:hAnsi="Times New Roman" w:cs="Times New Roman"/>
          <w:sz w:val="24"/>
          <w:szCs w:val="24"/>
          <w:lang w:val="bg-BG"/>
        </w:rPr>
        <w:t>6</w:t>
      </w:r>
      <w:r w:rsidRPr="00AC3256">
        <w:rPr>
          <w:rFonts w:ascii="Times New Roman" w:hAnsi="Times New Roman" w:cs="Times New Roman"/>
          <w:sz w:val="24"/>
          <w:szCs w:val="24"/>
          <w:lang w:val="bg-BG"/>
        </w:rPr>
        <w:t xml:space="preserve">. </w:t>
      </w:r>
      <w:r w:rsidR="009276C0" w:rsidRPr="00AC3256">
        <w:rPr>
          <w:rFonts w:ascii="Times New Roman" w:hAnsi="Times New Roman" w:cs="Times New Roman"/>
          <w:sz w:val="24"/>
          <w:szCs w:val="24"/>
          <w:lang w:val="bg-BG"/>
        </w:rPr>
        <w:t>(</w:t>
      </w:r>
      <w:r w:rsidRPr="00AC3256">
        <w:rPr>
          <w:rFonts w:ascii="Times New Roman" w:hAnsi="Times New Roman" w:cs="Times New Roman"/>
          <w:sz w:val="24"/>
          <w:szCs w:val="24"/>
          <w:lang w:val="bg-BG"/>
        </w:rPr>
        <w:t>1</w:t>
      </w:r>
      <w:r w:rsidR="009276C0" w:rsidRPr="00AC3256">
        <w:rPr>
          <w:rFonts w:ascii="Times New Roman" w:hAnsi="Times New Roman" w:cs="Times New Roman"/>
          <w:sz w:val="24"/>
          <w:szCs w:val="24"/>
          <w:lang w:val="bg-BG"/>
        </w:rPr>
        <w:t xml:space="preserve">) </w:t>
      </w:r>
      <w:r w:rsidR="00BE0682" w:rsidRPr="00AC3256">
        <w:rPr>
          <w:rFonts w:ascii="Times New Roman" w:hAnsi="Times New Roman" w:cs="Times New Roman"/>
          <w:sz w:val="24"/>
          <w:szCs w:val="24"/>
          <w:lang w:val="bg-BG"/>
        </w:rPr>
        <w:t>Министърът на околната среда и водите или упълномощено от него</w:t>
      </w:r>
      <w:r w:rsidR="00D34A66" w:rsidRPr="00AC3256">
        <w:rPr>
          <w:rFonts w:ascii="Times New Roman" w:hAnsi="Times New Roman" w:cs="Times New Roman"/>
          <w:sz w:val="24"/>
          <w:szCs w:val="24"/>
          <w:lang w:val="bg-BG"/>
        </w:rPr>
        <w:t xml:space="preserve"> длъжностно</w:t>
      </w:r>
      <w:r w:rsidR="00BE0682" w:rsidRPr="00AC3256">
        <w:rPr>
          <w:rFonts w:ascii="Times New Roman" w:hAnsi="Times New Roman" w:cs="Times New Roman"/>
          <w:sz w:val="24"/>
          <w:szCs w:val="24"/>
          <w:lang w:val="bg-BG"/>
        </w:rPr>
        <w:t xml:space="preserve"> лице може да освободи н</w:t>
      </w:r>
      <w:r w:rsidR="009276C0" w:rsidRPr="00AC3256">
        <w:rPr>
          <w:rFonts w:ascii="Times New Roman" w:hAnsi="Times New Roman" w:cs="Times New Roman"/>
          <w:sz w:val="24"/>
          <w:szCs w:val="24"/>
          <w:lang w:val="bg-BG"/>
        </w:rPr>
        <w:t>ови СГИ</w:t>
      </w:r>
      <w:r w:rsidR="0061365A" w:rsidRPr="00AC3256">
        <w:rPr>
          <w:rFonts w:ascii="Times New Roman" w:hAnsi="Times New Roman" w:cs="Times New Roman"/>
          <w:sz w:val="24"/>
          <w:szCs w:val="24"/>
          <w:lang w:val="bg-BG"/>
        </w:rPr>
        <w:t xml:space="preserve"> </w:t>
      </w:r>
      <w:r w:rsidR="00C56AD2" w:rsidRPr="00AC3256">
        <w:rPr>
          <w:rFonts w:ascii="Times New Roman" w:hAnsi="Times New Roman" w:cs="Times New Roman"/>
          <w:sz w:val="24"/>
          <w:szCs w:val="24"/>
          <w:lang w:val="bg-BG"/>
        </w:rPr>
        <w:t>от задължението за спазване на НДЕ, определени в част 2 от приложение №</w:t>
      </w:r>
      <w:r w:rsidR="00197807" w:rsidRPr="00AC3256">
        <w:rPr>
          <w:rFonts w:ascii="Times New Roman" w:hAnsi="Times New Roman" w:cs="Times New Roman"/>
          <w:sz w:val="24"/>
          <w:szCs w:val="24"/>
          <w:lang w:val="bg-BG"/>
        </w:rPr>
        <w:t xml:space="preserve"> </w:t>
      </w:r>
      <w:r w:rsidR="00C56AD2" w:rsidRPr="00AC3256">
        <w:rPr>
          <w:rFonts w:ascii="Times New Roman" w:hAnsi="Times New Roman" w:cs="Times New Roman"/>
          <w:sz w:val="24"/>
          <w:szCs w:val="24"/>
          <w:lang w:val="bg-BG"/>
        </w:rPr>
        <w:t>1</w:t>
      </w:r>
      <w:r w:rsidR="009339F4" w:rsidRPr="00AC3256">
        <w:rPr>
          <w:rFonts w:ascii="Times New Roman" w:hAnsi="Times New Roman" w:cs="Times New Roman"/>
          <w:sz w:val="24"/>
          <w:szCs w:val="24"/>
          <w:lang w:val="bg-BG"/>
        </w:rPr>
        <w:t xml:space="preserve"> от наредбата</w:t>
      </w:r>
      <w:r w:rsidR="00C56AD2" w:rsidRPr="00AC3256">
        <w:rPr>
          <w:rFonts w:ascii="Times New Roman" w:hAnsi="Times New Roman" w:cs="Times New Roman"/>
          <w:sz w:val="24"/>
          <w:szCs w:val="24"/>
          <w:lang w:val="bg-BG"/>
        </w:rPr>
        <w:t>, в случай</w:t>
      </w:r>
      <w:r w:rsidR="00197807" w:rsidRPr="00AC3256">
        <w:rPr>
          <w:rFonts w:ascii="Times New Roman" w:hAnsi="Times New Roman" w:cs="Times New Roman"/>
          <w:sz w:val="24"/>
          <w:szCs w:val="24"/>
          <w:lang w:val="bg-BG"/>
        </w:rPr>
        <w:t>,</w:t>
      </w:r>
      <w:r w:rsidR="00C56AD2" w:rsidRPr="00AC3256">
        <w:rPr>
          <w:rFonts w:ascii="Times New Roman" w:hAnsi="Times New Roman" w:cs="Times New Roman"/>
          <w:sz w:val="24"/>
          <w:szCs w:val="24"/>
          <w:lang w:val="bg-BG"/>
        </w:rPr>
        <w:t xml:space="preserve"> че същите</w:t>
      </w:r>
      <w:r w:rsidR="0061365A" w:rsidRPr="00AC3256">
        <w:rPr>
          <w:rFonts w:ascii="Times New Roman" w:hAnsi="Times New Roman" w:cs="Times New Roman"/>
          <w:sz w:val="24"/>
          <w:szCs w:val="24"/>
          <w:lang w:val="bg-BG"/>
        </w:rPr>
        <w:t xml:space="preserve"> работят не повече от 500 експлоата</w:t>
      </w:r>
      <w:r w:rsidR="0061365A" w:rsidRPr="00AC3256">
        <w:rPr>
          <w:rFonts w:ascii="Times New Roman" w:hAnsi="Times New Roman" w:cs="Times New Roman"/>
          <w:sz w:val="24"/>
          <w:szCs w:val="24"/>
          <w:lang w:val="bg-BG"/>
        </w:rPr>
        <w:softHyphen/>
        <w:t>ционни часа годишно</w:t>
      </w:r>
      <w:r w:rsidR="00BE0682" w:rsidRPr="00AC3256">
        <w:rPr>
          <w:rFonts w:ascii="Times New Roman" w:hAnsi="Times New Roman" w:cs="Times New Roman"/>
          <w:sz w:val="24"/>
          <w:szCs w:val="24"/>
          <w:lang w:val="bg-BG"/>
        </w:rPr>
        <w:t xml:space="preserve">, </w:t>
      </w:r>
      <w:r w:rsidR="00197807" w:rsidRPr="00AC3256">
        <w:rPr>
          <w:rFonts w:ascii="Times New Roman" w:hAnsi="Times New Roman" w:cs="Times New Roman"/>
          <w:sz w:val="24"/>
          <w:szCs w:val="24"/>
          <w:lang w:val="bg-BG"/>
        </w:rPr>
        <w:t xml:space="preserve">определени </w:t>
      </w:r>
      <w:r w:rsidR="0061365A" w:rsidRPr="00AC3256">
        <w:rPr>
          <w:rFonts w:ascii="Times New Roman" w:hAnsi="Times New Roman" w:cs="Times New Roman"/>
          <w:sz w:val="24"/>
          <w:szCs w:val="24"/>
          <w:lang w:val="bg-BG"/>
        </w:rPr>
        <w:t xml:space="preserve">като плаваща средна стойност, изчислена за период от три години. </w:t>
      </w:r>
    </w:p>
    <w:p w14:paraId="50E825D5" w14:textId="77777777" w:rsidR="0061365A" w:rsidRPr="0016355A" w:rsidRDefault="00401313" w:rsidP="00401313">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w:t>
      </w:r>
      <w:r w:rsidR="00995493" w:rsidRPr="00AC3256">
        <w:rPr>
          <w:rFonts w:ascii="Times New Roman" w:hAnsi="Times New Roman" w:cs="Times New Roman"/>
          <w:sz w:val="24"/>
          <w:szCs w:val="24"/>
          <w:lang w:val="bg-BG"/>
        </w:rPr>
        <w:t>2</w:t>
      </w:r>
      <w:r w:rsidRPr="00AC3256">
        <w:rPr>
          <w:rFonts w:ascii="Times New Roman" w:hAnsi="Times New Roman" w:cs="Times New Roman"/>
          <w:sz w:val="24"/>
          <w:szCs w:val="24"/>
          <w:lang w:val="bg-BG"/>
        </w:rPr>
        <w:t xml:space="preserve">) В случаите по ал. </w:t>
      </w:r>
      <w:r w:rsidR="00CF52A7" w:rsidRPr="00AC3256">
        <w:rPr>
          <w:rFonts w:ascii="Times New Roman" w:hAnsi="Times New Roman" w:cs="Times New Roman"/>
          <w:sz w:val="24"/>
          <w:szCs w:val="24"/>
          <w:lang w:val="bg-BG"/>
        </w:rPr>
        <w:t xml:space="preserve">1 </w:t>
      </w:r>
      <w:r w:rsidR="0061365A" w:rsidRPr="00AC3256">
        <w:rPr>
          <w:rFonts w:ascii="Times New Roman" w:hAnsi="Times New Roman" w:cs="Times New Roman"/>
          <w:sz w:val="24"/>
          <w:szCs w:val="24"/>
          <w:lang w:val="bg-BG"/>
        </w:rPr>
        <w:t>за инсталациите, използващи твърди горива, се при</w:t>
      </w:r>
      <w:r w:rsidR="0044611E" w:rsidRPr="00AC3256">
        <w:rPr>
          <w:rFonts w:ascii="Times New Roman" w:hAnsi="Times New Roman" w:cs="Times New Roman"/>
          <w:sz w:val="24"/>
          <w:szCs w:val="24"/>
          <w:lang w:val="bg-BG"/>
        </w:rPr>
        <w:t>лага НДЕ</w:t>
      </w:r>
      <w:r w:rsidR="0061365A" w:rsidRPr="00AC3256">
        <w:rPr>
          <w:rFonts w:ascii="Times New Roman" w:hAnsi="Times New Roman" w:cs="Times New Roman"/>
          <w:sz w:val="24"/>
          <w:szCs w:val="24"/>
          <w:lang w:val="bg-BG"/>
        </w:rPr>
        <w:t xml:space="preserve"> на прах от 100 </w:t>
      </w:r>
      <w:r w:rsidR="0061365A" w:rsidRPr="00AC3256">
        <w:rPr>
          <w:rFonts w:ascii="Times New Roman" w:hAnsi="Times New Roman" w:cs="Times New Roman"/>
          <w:sz w:val="24"/>
          <w:szCs w:val="24"/>
        </w:rPr>
        <w:t>mg</w:t>
      </w:r>
      <w:r w:rsidR="0061365A"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rPr>
        <w:t>Nm</w:t>
      </w:r>
      <w:r w:rsidR="0061365A" w:rsidRPr="00AC3256">
        <w:rPr>
          <w:rFonts w:ascii="Times New Roman" w:hAnsi="Times New Roman" w:cs="Times New Roman"/>
          <w:sz w:val="24"/>
          <w:szCs w:val="24"/>
          <w:vertAlign w:val="superscript"/>
          <w:lang w:val="bg-BG"/>
        </w:rPr>
        <w:t>3</w:t>
      </w:r>
      <w:r w:rsidR="0061365A" w:rsidRPr="00AC3256">
        <w:rPr>
          <w:rFonts w:ascii="Times New Roman" w:hAnsi="Times New Roman" w:cs="Times New Roman"/>
          <w:sz w:val="24"/>
          <w:szCs w:val="24"/>
          <w:lang w:val="bg-BG"/>
        </w:rPr>
        <w:t>.</w:t>
      </w:r>
    </w:p>
    <w:p w14:paraId="75002CED" w14:textId="77777777" w:rsidR="004B2337" w:rsidRPr="0016355A" w:rsidRDefault="004B2337" w:rsidP="00401313">
      <w:pPr>
        <w:spacing w:after="0"/>
        <w:jc w:val="both"/>
        <w:rPr>
          <w:rFonts w:ascii="Times New Roman" w:hAnsi="Times New Roman" w:cs="Times New Roman"/>
          <w:color w:val="FF0000"/>
          <w:sz w:val="24"/>
          <w:szCs w:val="24"/>
          <w:lang w:val="bg-BG"/>
        </w:rPr>
      </w:pPr>
    </w:p>
    <w:p w14:paraId="1DB9A3D4" w14:textId="54B01ED6" w:rsidR="00FF6F89" w:rsidRDefault="00BD0CA3" w:rsidP="00C9753F">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Чл. </w:t>
      </w:r>
      <w:r w:rsidR="005269DC" w:rsidRPr="00AC3256">
        <w:rPr>
          <w:rFonts w:ascii="Times New Roman" w:hAnsi="Times New Roman" w:cs="Times New Roman"/>
          <w:sz w:val="24"/>
          <w:szCs w:val="24"/>
          <w:lang w:val="bg-BG"/>
        </w:rPr>
        <w:t>1</w:t>
      </w:r>
      <w:r w:rsidR="002E6C1C" w:rsidRPr="00AC3256">
        <w:rPr>
          <w:rFonts w:ascii="Times New Roman" w:hAnsi="Times New Roman" w:cs="Times New Roman"/>
          <w:sz w:val="24"/>
          <w:szCs w:val="24"/>
          <w:lang w:val="bg-BG"/>
        </w:rPr>
        <w:t>7</w:t>
      </w:r>
      <w:r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В </w:t>
      </w:r>
      <w:r w:rsidR="00CC6277" w:rsidRPr="00AC3256">
        <w:rPr>
          <w:rFonts w:ascii="Times New Roman" w:hAnsi="Times New Roman" w:cs="Times New Roman"/>
          <w:sz w:val="24"/>
          <w:szCs w:val="24"/>
          <w:lang w:val="bg-BG"/>
        </w:rPr>
        <w:t xml:space="preserve">РОУ на КАВ </w:t>
      </w:r>
      <w:r w:rsidR="0061365A" w:rsidRPr="00AC3256">
        <w:rPr>
          <w:rFonts w:ascii="Times New Roman" w:hAnsi="Times New Roman" w:cs="Times New Roman"/>
          <w:sz w:val="24"/>
          <w:szCs w:val="24"/>
          <w:lang w:val="bg-BG"/>
        </w:rPr>
        <w:t xml:space="preserve">или в части от </w:t>
      </w:r>
      <w:r w:rsidR="00197807" w:rsidRPr="00AC3256">
        <w:rPr>
          <w:rFonts w:ascii="Times New Roman" w:hAnsi="Times New Roman" w:cs="Times New Roman"/>
          <w:sz w:val="24"/>
          <w:szCs w:val="24"/>
          <w:lang w:val="bg-BG"/>
        </w:rPr>
        <w:t>тях</w:t>
      </w:r>
      <w:r w:rsidR="0061365A" w:rsidRPr="00AC3256">
        <w:rPr>
          <w:rFonts w:ascii="Times New Roman" w:hAnsi="Times New Roman" w:cs="Times New Roman"/>
          <w:sz w:val="24"/>
          <w:szCs w:val="24"/>
          <w:lang w:val="bg-BG"/>
        </w:rPr>
        <w:t>, в които не са спазен</w:t>
      </w:r>
      <w:r w:rsidR="002B7B04" w:rsidRPr="00AC3256">
        <w:rPr>
          <w:rFonts w:ascii="Times New Roman" w:hAnsi="Times New Roman" w:cs="Times New Roman"/>
          <w:sz w:val="24"/>
          <w:szCs w:val="24"/>
          <w:lang w:val="bg-BG"/>
        </w:rPr>
        <w:t>и норми</w:t>
      </w:r>
      <w:r w:rsidR="00B71965" w:rsidRPr="00AC3256">
        <w:rPr>
          <w:rFonts w:ascii="Times New Roman" w:hAnsi="Times New Roman" w:cs="Times New Roman"/>
          <w:sz w:val="24"/>
          <w:szCs w:val="24"/>
          <w:lang w:val="bg-BG"/>
        </w:rPr>
        <w:t>те</w:t>
      </w:r>
      <w:r w:rsidR="0061365A" w:rsidRPr="00AC3256">
        <w:rPr>
          <w:rFonts w:ascii="Times New Roman" w:hAnsi="Times New Roman" w:cs="Times New Roman"/>
          <w:sz w:val="24"/>
          <w:szCs w:val="24"/>
          <w:lang w:val="bg-BG"/>
        </w:rPr>
        <w:t xml:space="preserve"> за </w:t>
      </w:r>
      <w:r w:rsidR="00C131FE" w:rsidRPr="00AC3256">
        <w:rPr>
          <w:rFonts w:ascii="Times New Roman" w:hAnsi="Times New Roman" w:cs="Times New Roman"/>
          <w:sz w:val="24"/>
          <w:szCs w:val="24"/>
          <w:lang w:val="bg-BG"/>
        </w:rPr>
        <w:t>КАВ</w:t>
      </w:r>
      <w:r w:rsidR="0061365A" w:rsidRPr="00AC3256">
        <w:rPr>
          <w:rFonts w:ascii="Times New Roman" w:hAnsi="Times New Roman" w:cs="Times New Roman"/>
          <w:sz w:val="24"/>
          <w:szCs w:val="24"/>
          <w:lang w:val="bg-BG"/>
        </w:rPr>
        <w:t xml:space="preserve">, определени в </w:t>
      </w:r>
      <w:r w:rsidR="007715CC" w:rsidRPr="00AC3256">
        <w:rPr>
          <w:rFonts w:ascii="Times New Roman" w:hAnsi="Times New Roman" w:cs="Times New Roman"/>
          <w:sz w:val="24"/>
          <w:szCs w:val="24"/>
          <w:lang w:val="bg-BG"/>
        </w:rPr>
        <w:t>Наредба №</w:t>
      </w:r>
      <w:r w:rsidR="00197807" w:rsidRPr="00AC3256">
        <w:rPr>
          <w:rFonts w:ascii="Times New Roman" w:hAnsi="Times New Roman" w:cs="Times New Roman"/>
          <w:sz w:val="24"/>
          <w:szCs w:val="24"/>
          <w:lang w:val="bg-BG"/>
        </w:rPr>
        <w:t xml:space="preserve"> </w:t>
      </w:r>
      <w:r w:rsidR="007715CC" w:rsidRPr="00AC3256">
        <w:rPr>
          <w:rFonts w:ascii="Times New Roman" w:hAnsi="Times New Roman" w:cs="Times New Roman"/>
          <w:sz w:val="24"/>
          <w:szCs w:val="24"/>
          <w:lang w:val="bg-BG"/>
        </w:rPr>
        <w:t xml:space="preserve">12 от 15 юли 2010г. за норми за серен диоксид, азотен диоксид, фини </w:t>
      </w:r>
      <w:proofErr w:type="spellStart"/>
      <w:r w:rsidR="007715CC" w:rsidRPr="00AC3256">
        <w:rPr>
          <w:rFonts w:ascii="Times New Roman" w:hAnsi="Times New Roman" w:cs="Times New Roman"/>
          <w:sz w:val="24"/>
          <w:szCs w:val="24"/>
          <w:lang w:val="bg-BG"/>
        </w:rPr>
        <w:t>прахови</w:t>
      </w:r>
      <w:proofErr w:type="spellEnd"/>
      <w:r w:rsidR="007715CC" w:rsidRPr="00AC3256">
        <w:rPr>
          <w:rFonts w:ascii="Times New Roman" w:hAnsi="Times New Roman" w:cs="Times New Roman"/>
          <w:sz w:val="24"/>
          <w:szCs w:val="24"/>
          <w:lang w:val="bg-BG"/>
        </w:rPr>
        <w:t xml:space="preserve"> частици, олово, </w:t>
      </w:r>
      <w:proofErr w:type="spellStart"/>
      <w:r w:rsidR="007715CC" w:rsidRPr="00AC3256">
        <w:rPr>
          <w:rFonts w:ascii="Times New Roman" w:hAnsi="Times New Roman" w:cs="Times New Roman"/>
          <w:sz w:val="24"/>
          <w:szCs w:val="24"/>
          <w:lang w:val="bg-BG"/>
        </w:rPr>
        <w:t>бензен</w:t>
      </w:r>
      <w:proofErr w:type="spellEnd"/>
      <w:r w:rsidR="007715CC" w:rsidRPr="00AC3256">
        <w:rPr>
          <w:rFonts w:ascii="Times New Roman" w:hAnsi="Times New Roman" w:cs="Times New Roman"/>
          <w:sz w:val="24"/>
          <w:szCs w:val="24"/>
          <w:lang w:val="bg-BG"/>
        </w:rPr>
        <w:t>, въглероден оксид и озон в атмосферния въздух</w:t>
      </w:r>
      <w:r w:rsidR="007664D8" w:rsidRPr="00AC3256">
        <w:rPr>
          <w:rFonts w:ascii="Times New Roman" w:hAnsi="Times New Roman" w:cs="Times New Roman"/>
          <w:sz w:val="24"/>
          <w:szCs w:val="24"/>
          <w:lang w:val="bg-BG"/>
        </w:rPr>
        <w:t>,</w:t>
      </w:r>
      <w:r w:rsidR="009A45F8"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 </w:t>
      </w:r>
      <w:r w:rsidR="00D64D33" w:rsidRPr="00AC3256">
        <w:rPr>
          <w:rFonts w:ascii="Times New Roman" w:hAnsi="Times New Roman" w:cs="Times New Roman"/>
          <w:sz w:val="24"/>
          <w:szCs w:val="24"/>
          <w:lang w:val="bg-BG"/>
        </w:rPr>
        <w:t>м</w:t>
      </w:r>
      <w:r w:rsidR="00516C08" w:rsidRPr="00AC3256">
        <w:rPr>
          <w:rFonts w:ascii="Times New Roman" w:hAnsi="Times New Roman" w:cs="Times New Roman"/>
          <w:sz w:val="24"/>
          <w:szCs w:val="24"/>
          <w:lang w:val="bg-BG"/>
        </w:rPr>
        <w:t>инистърът на околната среда и водите или упълномощено от него</w:t>
      </w:r>
      <w:r w:rsidR="00D34A66" w:rsidRPr="00AC3256">
        <w:rPr>
          <w:rFonts w:ascii="Times New Roman" w:hAnsi="Times New Roman" w:cs="Times New Roman"/>
          <w:sz w:val="24"/>
          <w:szCs w:val="24"/>
          <w:lang w:val="bg-BG"/>
        </w:rPr>
        <w:t xml:space="preserve"> длъжностно</w:t>
      </w:r>
      <w:r w:rsidR="00516C08" w:rsidRPr="00AC3256">
        <w:rPr>
          <w:rFonts w:ascii="Times New Roman" w:hAnsi="Times New Roman" w:cs="Times New Roman"/>
          <w:sz w:val="24"/>
          <w:szCs w:val="24"/>
          <w:lang w:val="bg-BG"/>
        </w:rPr>
        <w:t xml:space="preserve"> лице </w:t>
      </w:r>
      <w:r w:rsidR="007715CC" w:rsidRPr="00AC3256">
        <w:rPr>
          <w:rFonts w:ascii="Times New Roman" w:hAnsi="Times New Roman" w:cs="Times New Roman"/>
          <w:sz w:val="24"/>
          <w:szCs w:val="24"/>
          <w:lang w:val="bg-BG"/>
        </w:rPr>
        <w:t>оценява</w:t>
      </w:r>
      <w:r w:rsidR="0061365A" w:rsidRPr="00AC3256">
        <w:rPr>
          <w:rFonts w:ascii="Times New Roman" w:hAnsi="Times New Roman" w:cs="Times New Roman"/>
          <w:sz w:val="24"/>
          <w:szCs w:val="24"/>
          <w:lang w:val="bg-BG"/>
        </w:rPr>
        <w:t xml:space="preserve"> необходимостта от прилагането спрямо о</w:t>
      </w:r>
      <w:r w:rsidR="007715CC" w:rsidRPr="00AC3256">
        <w:rPr>
          <w:rFonts w:ascii="Times New Roman" w:hAnsi="Times New Roman" w:cs="Times New Roman"/>
          <w:sz w:val="24"/>
          <w:szCs w:val="24"/>
          <w:lang w:val="bg-BG"/>
        </w:rPr>
        <w:t>тделни СГИ</w:t>
      </w:r>
      <w:r w:rsidR="00CC23F7" w:rsidRPr="00AC3256">
        <w:rPr>
          <w:rFonts w:ascii="Times New Roman" w:hAnsi="Times New Roman" w:cs="Times New Roman"/>
          <w:sz w:val="24"/>
          <w:szCs w:val="24"/>
          <w:lang w:val="bg-BG"/>
        </w:rPr>
        <w:t>, разположени</w:t>
      </w:r>
      <w:r w:rsidR="0061365A" w:rsidRPr="00AC3256">
        <w:rPr>
          <w:rFonts w:ascii="Times New Roman" w:hAnsi="Times New Roman" w:cs="Times New Roman"/>
          <w:sz w:val="24"/>
          <w:szCs w:val="24"/>
          <w:lang w:val="bg-BG"/>
        </w:rPr>
        <w:t xml:space="preserve"> в тези </w:t>
      </w:r>
      <w:r w:rsidR="00FF6F89">
        <w:rPr>
          <w:rFonts w:ascii="Times New Roman" w:hAnsi="Times New Roman" w:cs="Times New Roman"/>
          <w:sz w:val="24"/>
          <w:szCs w:val="24"/>
          <w:lang w:val="bg-BG"/>
        </w:rPr>
        <w:t>райони</w:t>
      </w:r>
      <w:r w:rsidR="00197807"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w:t>
      </w:r>
      <w:r w:rsidR="00DD083B" w:rsidRPr="00AC3256">
        <w:rPr>
          <w:rFonts w:ascii="Times New Roman" w:hAnsi="Times New Roman" w:cs="Times New Roman"/>
          <w:sz w:val="24"/>
          <w:szCs w:val="24"/>
          <w:lang w:val="bg-BG"/>
        </w:rPr>
        <w:t xml:space="preserve">на </w:t>
      </w:r>
      <w:r w:rsidR="0061365A" w:rsidRPr="00AC3256">
        <w:rPr>
          <w:rFonts w:ascii="Times New Roman" w:hAnsi="Times New Roman" w:cs="Times New Roman"/>
          <w:sz w:val="24"/>
          <w:szCs w:val="24"/>
          <w:lang w:val="bg-BG"/>
        </w:rPr>
        <w:t>по-</w:t>
      </w:r>
      <w:r w:rsidR="007715CC" w:rsidRPr="00AC3256">
        <w:rPr>
          <w:rFonts w:ascii="Times New Roman" w:hAnsi="Times New Roman" w:cs="Times New Roman"/>
          <w:sz w:val="24"/>
          <w:szCs w:val="24"/>
          <w:lang w:val="bg-BG"/>
        </w:rPr>
        <w:t>строги норми от</w:t>
      </w:r>
      <w:r w:rsidR="0061365A" w:rsidRPr="00AC3256">
        <w:rPr>
          <w:rFonts w:ascii="Times New Roman" w:hAnsi="Times New Roman" w:cs="Times New Roman"/>
          <w:sz w:val="24"/>
          <w:szCs w:val="24"/>
          <w:lang w:val="bg-BG"/>
        </w:rPr>
        <w:t xml:space="preserve"> тези,</w:t>
      </w:r>
      <w:r w:rsidR="007715CC" w:rsidRPr="00AC3256">
        <w:rPr>
          <w:rFonts w:ascii="Times New Roman" w:hAnsi="Times New Roman" w:cs="Times New Roman"/>
          <w:sz w:val="24"/>
          <w:szCs w:val="24"/>
          <w:lang w:val="bg-BG"/>
        </w:rPr>
        <w:t xml:space="preserve"> посочени в настоящата наредба</w:t>
      </w:r>
      <w:r w:rsidR="00FF6F89">
        <w:rPr>
          <w:rFonts w:ascii="Times New Roman" w:hAnsi="Times New Roman" w:cs="Times New Roman"/>
          <w:sz w:val="24"/>
          <w:szCs w:val="24"/>
          <w:lang w:val="bg-BG"/>
        </w:rPr>
        <w:t>:</w:t>
      </w:r>
    </w:p>
    <w:p w14:paraId="66D2BD55" w14:textId="0DF1B9B7" w:rsidR="00FF6F89" w:rsidRDefault="00FF6F89" w:rsidP="00FF6F89">
      <w:pPr>
        <w:spacing w:after="0"/>
        <w:jc w:val="both"/>
        <w:rPr>
          <w:rFonts w:ascii="Times New Roman" w:hAnsi="Times New Roman" w:cs="Times New Roman"/>
          <w:sz w:val="24"/>
          <w:szCs w:val="24"/>
          <w:lang w:val="bg-BG"/>
        </w:rPr>
      </w:pPr>
      <w:r w:rsidRPr="00FF6F89">
        <w:rPr>
          <w:rFonts w:ascii="Times New Roman" w:hAnsi="Times New Roman" w:cs="Times New Roman"/>
          <w:sz w:val="24"/>
          <w:szCs w:val="24"/>
          <w:lang w:val="bg-BG"/>
        </w:rPr>
        <w:t>1.</w:t>
      </w:r>
      <w:r>
        <w:rPr>
          <w:rFonts w:ascii="Times New Roman" w:hAnsi="Times New Roman" w:cs="Times New Roman"/>
          <w:sz w:val="24"/>
          <w:szCs w:val="24"/>
          <w:lang w:val="bg-BG"/>
        </w:rPr>
        <w:t xml:space="preserve"> </w:t>
      </w:r>
      <w:r w:rsidRPr="00FF6F89">
        <w:rPr>
          <w:rFonts w:ascii="Times New Roman" w:hAnsi="Times New Roman" w:cs="Times New Roman"/>
          <w:sz w:val="24"/>
          <w:szCs w:val="24"/>
          <w:lang w:val="bg-BG"/>
        </w:rPr>
        <w:t>при доказан принос на отделните СГИ след моделиране на разсейването на замърсителите в приземния слой на атмосферата</w:t>
      </w:r>
      <w:r>
        <w:rPr>
          <w:rFonts w:ascii="Times New Roman" w:hAnsi="Times New Roman" w:cs="Times New Roman"/>
          <w:sz w:val="24"/>
          <w:szCs w:val="24"/>
          <w:lang w:val="bg-BG"/>
        </w:rPr>
        <w:t xml:space="preserve">, </w:t>
      </w:r>
      <w:r w:rsidR="001A5939" w:rsidRPr="00781242">
        <w:rPr>
          <w:rFonts w:ascii="Times New Roman" w:hAnsi="Times New Roman" w:cs="Times New Roman"/>
          <w:sz w:val="24"/>
          <w:szCs w:val="24"/>
          <w:lang w:val="bg-BG"/>
        </w:rPr>
        <w:t>и в съответствие с чл.</w:t>
      </w:r>
      <w:r w:rsidR="009339F4" w:rsidRPr="00781242">
        <w:rPr>
          <w:rFonts w:ascii="Times New Roman" w:hAnsi="Times New Roman" w:cs="Times New Roman"/>
          <w:sz w:val="24"/>
          <w:szCs w:val="24"/>
          <w:lang w:val="bg-BG"/>
        </w:rPr>
        <w:t xml:space="preserve"> </w:t>
      </w:r>
      <w:r w:rsidR="001A5939" w:rsidRPr="00781242">
        <w:rPr>
          <w:rFonts w:ascii="Times New Roman" w:hAnsi="Times New Roman" w:cs="Times New Roman"/>
          <w:sz w:val="24"/>
          <w:szCs w:val="24"/>
          <w:lang w:val="bg-BG"/>
        </w:rPr>
        <w:t>9, ал.</w:t>
      </w:r>
      <w:r w:rsidR="009339F4" w:rsidRPr="00781242">
        <w:rPr>
          <w:rFonts w:ascii="Times New Roman" w:hAnsi="Times New Roman" w:cs="Times New Roman"/>
          <w:sz w:val="24"/>
          <w:szCs w:val="24"/>
          <w:lang w:val="bg-BG"/>
        </w:rPr>
        <w:t xml:space="preserve"> </w:t>
      </w:r>
      <w:r w:rsidR="001A5939" w:rsidRPr="00781242">
        <w:rPr>
          <w:rFonts w:ascii="Times New Roman" w:hAnsi="Times New Roman" w:cs="Times New Roman"/>
          <w:sz w:val="24"/>
          <w:szCs w:val="24"/>
          <w:lang w:val="bg-BG"/>
        </w:rPr>
        <w:t>5-7 ЗЧАВ,</w:t>
      </w:r>
      <w:r w:rsidR="0061365A" w:rsidRPr="00781242">
        <w:rPr>
          <w:rFonts w:ascii="Times New Roman" w:hAnsi="Times New Roman" w:cs="Times New Roman"/>
          <w:sz w:val="24"/>
          <w:szCs w:val="24"/>
          <w:lang w:val="bg-BG"/>
        </w:rPr>
        <w:t xml:space="preserve"> като част от изготвянето на </w:t>
      </w:r>
      <w:r w:rsidR="006401D2" w:rsidRPr="00781242">
        <w:rPr>
          <w:rFonts w:ascii="Times New Roman" w:hAnsi="Times New Roman" w:cs="Times New Roman"/>
          <w:sz w:val="24"/>
          <w:szCs w:val="24"/>
          <w:lang w:val="bg-BG"/>
        </w:rPr>
        <w:t>програмите по чл. 27 З</w:t>
      </w:r>
      <w:r w:rsidR="00CF52A7" w:rsidRPr="00781242">
        <w:rPr>
          <w:rFonts w:ascii="Times New Roman" w:hAnsi="Times New Roman" w:cs="Times New Roman"/>
          <w:sz w:val="24"/>
          <w:szCs w:val="24"/>
          <w:lang w:val="bg-BG"/>
        </w:rPr>
        <w:t>ЧАВ</w:t>
      </w:r>
      <w:r>
        <w:rPr>
          <w:rFonts w:ascii="Times New Roman" w:hAnsi="Times New Roman" w:cs="Times New Roman"/>
          <w:sz w:val="24"/>
          <w:szCs w:val="24"/>
          <w:lang w:val="bg-BG"/>
        </w:rPr>
        <w:t>;</w:t>
      </w:r>
    </w:p>
    <w:p w14:paraId="22C8640E" w14:textId="0D6E5AA7" w:rsidR="00C9753F" w:rsidRPr="00781242" w:rsidRDefault="00FF6F89" w:rsidP="00FF6F89">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2. </w:t>
      </w:r>
      <w:r w:rsidRPr="00FF6F89">
        <w:rPr>
          <w:rFonts w:ascii="Times New Roman" w:hAnsi="Times New Roman" w:cs="Times New Roman"/>
          <w:sz w:val="24"/>
          <w:szCs w:val="24"/>
          <w:lang w:val="bg-BG"/>
        </w:rPr>
        <w:t>при условие, че прилагането на такива норми за допустими емисии ще допринесе за спазване нормите за КАВ.</w:t>
      </w:r>
    </w:p>
    <w:p w14:paraId="18F373A3" w14:textId="77777777" w:rsidR="00B368B8" w:rsidRPr="0016355A" w:rsidRDefault="00B368B8" w:rsidP="002A57AD">
      <w:pPr>
        <w:spacing w:after="0"/>
        <w:jc w:val="both"/>
        <w:rPr>
          <w:rFonts w:ascii="Times New Roman" w:hAnsi="Times New Roman" w:cs="Times New Roman"/>
          <w:b/>
          <w:sz w:val="24"/>
          <w:szCs w:val="24"/>
          <w:lang w:val="bg-BG"/>
        </w:rPr>
      </w:pPr>
    </w:p>
    <w:p w14:paraId="04F59C99" w14:textId="6B926B9C" w:rsidR="0061365A" w:rsidRPr="0016355A" w:rsidRDefault="00992362" w:rsidP="002A57AD">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1</w:t>
      </w:r>
      <w:r w:rsidR="002E6C1C" w:rsidRPr="00AC3256">
        <w:rPr>
          <w:rFonts w:ascii="Times New Roman" w:hAnsi="Times New Roman" w:cs="Times New Roman"/>
          <w:sz w:val="24"/>
          <w:szCs w:val="24"/>
          <w:lang w:val="bg-BG"/>
        </w:rPr>
        <w:t>8</w:t>
      </w:r>
      <w:r w:rsidR="00BE6D50" w:rsidRPr="00AC3256">
        <w:rPr>
          <w:rFonts w:ascii="Times New Roman" w:hAnsi="Times New Roman" w:cs="Times New Roman"/>
          <w:sz w:val="24"/>
          <w:szCs w:val="24"/>
          <w:lang w:val="bg-BG"/>
        </w:rPr>
        <w:t>.</w:t>
      </w:r>
      <w:r w:rsidR="00C47E50" w:rsidRPr="00AC3256">
        <w:rPr>
          <w:rFonts w:ascii="Times New Roman" w:hAnsi="Times New Roman" w:cs="Times New Roman"/>
          <w:sz w:val="24"/>
          <w:szCs w:val="24"/>
          <w:lang w:val="bg-BG"/>
        </w:rPr>
        <w:t xml:space="preserve"> (1) Министърът на околната среда и водите или </w:t>
      </w:r>
      <w:r w:rsidR="00D64D33" w:rsidRPr="00AC3256">
        <w:rPr>
          <w:rFonts w:ascii="Times New Roman" w:hAnsi="Times New Roman" w:cs="Times New Roman"/>
          <w:sz w:val="24"/>
          <w:szCs w:val="24"/>
          <w:lang w:val="bg-BG"/>
        </w:rPr>
        <w:t xml:space="preserve">упълномощено </w:t>
      </w:r>
      <w:r w:rsidR="00C47E50" w:rsidRPr="00AC3256">
        <w:rPr>
          <w:rFonts w:ascii="Times New Roman" w:hAnsi="Times New Roman" w:cs="Times New Roman"/>
          <w:sz w:val="24"/>
          <w:szCs w:val="24"/>
          <w:lang w:val="bg-BG"/>
        </w:rPr>
        <w:t>от него длъжностно лице</w:t>
      </w:r>
      <w:r w:rsidR="0061365A" w:rsidRPr="00AC3256">
        <w:rPr>
          <w:rFonts w:ascii="Times New Roman" w:hAnsi="Times New Roman" w:cs="Times New Roman"/>
          <w:sz w:val="24"/>
          <w:szCs w:val="24"/>
          <w:lang w:val="bg-BG"/>
        </w:rPr>
        <w:t xml:space="preserve"> може да </w:t>
      </w:r>
      <w:r w:rsidR="00B62555" w:rsidRPr="00AC3256">
        <w:rPr>
          <w:rFonts w:ascii="Times New Roman" w:hAnsi="Times New Roman" w:cs="Times New Roman"/>
          <w:sz w:val="24"/>
          <w:szCs w:val="24"/>
          <w:lang w:val="bg-BG"/>
        </w:rPr>
        <w:t xml:space="preserve">освободи </w:t>
      </w:r>
      <w:r w:rsidR="00B90109" w:rsidRPr="00AC3256">
        <w:rPr>
          <w:rFonts w:ascii="Times New Roman" w:hAnsi="Times New Roman" w:cs="Times New Roman"/>
          <w:sz w:val="24"/>
          <w:szCs w:val="24"/>
          <w:lang w:val="bg-BG"/>
        </w:rPr>
        <w:t>СГИ,</w:t>
      </w:r>
      <w:r w:rsidR="00B90109" w:rsidRPr="00AC3256" w:rsidDel="00B62555">
        <w:rPr>
          <w:rFonts w:ascii="Times New Roman" w:hAnsi="Times New Roman" w:cs="Times New Roman"/>
          <w:sz w:val="24"/>
          <w:szCs w:val="24"/>
          <w:lang w:val="bg-BG"/>
        </w:rPr>
        <w:t xml:space="preserve"> </w:t>
      </w:r>
      <w:r w:rsidR="00370C51" w:rsidRPr="00AC3256">
        <w:rPr>
          <w:rFonts w:ascii="Times New Roman" w:hAnsi="Times New Roman" w:cs="Times New Roman"/>
          <w:sz w:val="24"/>
          <w:szCs w:val="24"/>
          <w:lang w:val="bg-BG"/>
        </w:rPr>
        <w:t>които обикновено използват гориво с ниско съдържание на сяра,</w:t>
      </w:r>
      <w:r w:rsidR="00370C51" w:rsidRPr="00AC3256" w:rsidDel="00B62555">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 xml:space="preserve">за срок </w:t>
      </w:r>
      <w:r w:rsidR="008D29BE" w:rsidRPr="00AC3256">
        <w:rPr>
          <w:rFonts w:ascii="Times New Roman" w:hAnsi="Times New Roman" w:cs="Times New Roman"/>
          <w:sz w:val="24"/>
          <w:szCs w:val="24"/>
          <w:lang w:val="bg-BG"/>
        </w:rPr>
        <w:t>до</w:t>
      </w:r>
      <w:r w:rsidR="0061365A" w:rsidRPr="00AC3256">
        <w:rPr>
          <w:rFonts w:ascii="Times New Roman" w:hAnsi="Times New Roman" w:cs="Times New Roman"/>
          <w:sz w:val="24"/>
          <w:szCs w:val="24"/>
          <w:lang w:val="bg-BG"/>
        </w:rPr>
        <w:t xml:space="preserve"> шест месеца</w:t>
      </w:r>
      <w:r w:rsidR="00B90109"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от задължението за спазван</w:t>
      </w:r>
      <w:r w:rsidR="00C47E50" w:rsidRPr="00AC3256">
        <w:rPr>
          <w:rFonts w:ascii="Times New Roman" w:hAnsi="Times New Roman" w:cs="Times New Roman"/>
          <w:sz w:val="24"/>
          <w:szCs w:val="24"/>
          <w:lang w:val="bg-BG"/>
        </w:rPr>
        <w:t>е на НДЕ</w:t>
      </w:r>
      <w:r w:rsidR="00B90109" w:rsidRPr="00AC3256">
        <w:rPr>
          <w:rFonts w:ascii="Times New Roman" w:hAnsi="Times New Roman" w:cs="Times New Roman"/>
          <w:sz w:val="24"/>
          <w:szCs w:val="24"/>
          <w:lang w:val="bg-BG"/>
        </w:rPr>
        <w:t xml:space="preserve"> за </w:t>
      </w:r>
      <w:r w:rsidR="00B90109" w:rsidRPr="00AC3256">
        <w:rPr>
          <w:rFonts w:ascii="Times New Roman" w:hAnsi="Times New Roman" w:cs="Times New Roman"/>
          <w:sz w:val="24"/>
          <w:szCs w:val="24"/>
        </w:rPr>
        <w:t>SO</w:t>
      </w:r>
      <w:r w:rsidR="00B90109" w:rsidRPr="00AC3256">
        <w:rPr>
          <w:rFonts w:ascii="Times New Roman" w:hAnsi="Times New Roman" w:cs="Times New Roman"/>
          <w:sz w:val="24"/>
          <w:szCs w:val="24"/>
          <w:vertAlign w:val="subscript"/>
          <w:lang w:val="bg-BG"/>
        </w:rPr>
        <w:t>2</w:t>
      </w:r>
      <w:r w:rsidR="0061365A" w:rsidRPr="00AC3256">
        <w:rPr>
          <w:rFonts w:ascii="Times New Roman" w:hAnsi="Times New Roman" w:cs="Times New Roman"/>
          <w:sz w:val="24"/>
          <w:szCs w:val="24"/>
          <w:lang w:val="bg-BG"/>
        </w:rPr>
        <w:t xml:space="preserve">, предвидено в </w:t>
      </w:r>
      <w:r w:rsidR="00243402" w:rsidRPr="00AC3256">
        <w:rPr>
          <w:rFonts w:ascii="Times New Roman" w:hAnsi="Times New Roman" w:cs="Times New Roman"/>
          <w:sz w:val="24"/>
          <w:szCs w:val="24"/>
          <w:lang w:val="bg-BG"/>
        </w:rPr>
        <w:t>чл. 7</w:t>
      </w:r>
      <w:r w:rsidR="00B06B73" w:rsidRPr="00AC3256">
        <w:rPr>
          <w:rFonts w:ascii="Times New Roman" w:hAnsi="Times New Roman" w:cs="Times New Roman"/>
          <w:sz w:val="24"/>
          <w:szCs w:val="24"/>
          <w:lang w:val="bg-BG"/>
        </w:rPr>
        <w:t>, чл.</w:t>
      </w:r>
      <w:r w:rsidR="004142FE" w:rsidRPr="00AC3256">
        <w:rPr>
          <w:rFonts w:ascii="Times New Roman" w:hAnsi="Times New Roman" w:cs="Times New Roman"/>
          <w:sz w:val="24"/>
          <w:szCs w:val="24"/>
          <w:lang w:val="bg-BG"/>
        </w:rPr>
        <w:t xml:space="preserve"> </w:t>
      </w:r>
      <w:r w:rsidR="00B06B73" w:rsidRPr="00AC3256">
        <w:rPr>
          <w:rFonts w:ascii="Times New Roman" w:hAnsi="Times New Roman" w:cs="Times New Roman"/>
          <w:sz w:val="24"/>
          <w:szCs w:val="24"/>
          <w:lang w:val="bg-BG"/>
        </w:rPr>
        <w:t>8</w:t>
      </w:r>
      <w:r w:rsidR="00243402" w:rsidRPr="00AC3256">
        <w:rPr>
          <w:rFonts w:ascii="Times New Roman" w:hAnsi="Times New Roman" w:cs="Times New Roman"/>
          <w:sz w:val="24"/>
          <w:szCs w:val="24"/>
          <w:lang w:val="bg-BG"/>
        </w:rPr>
        <w:t xml:space="preserve"> и чл. 1</w:t>
      </w:r>
      <w:r w:rsidR="004142FE" w:rsidRPr="00AC3256">
        <w:rPr>
          <w:rFonts w:ascii="Times New Roman" w:hAnsi="Times New Roman" w:cs="Times New Roman"/>
          <w:sz w:val="24"/>
          <w:szCs w:val="24"/>
          <w:lang w:val="bg-BG"/>
        </w:rPr>
        <w:t>5</w:t>
      </w:r>
      <w:r w:rsidR="0061365A" w:rsidRPr="00AC3256">
        <w:rPr>
          <w:rFonts w:ascii="Times New Roman" w:hAnsi="Times New Roman" w:cs="Times New Roman"/>
          <w:sz w:val="24"/>
          <w:szCs w:val="24"/>
          <w:lang w:val="bg-BG"/>
        </w:rPr>
        <w:t xml:space="preserve">, когато операторът не е в състояние да спазва тези </w:t>
      </w:r>
      <w:r w:rsidR="00D34A66" w:rsidRPr="00AC3256">
        <w:rPr>
          <w:rFonts w:ascii="Times New Roman" w:hAnsi="Times New Roman" w:cs="Times New Roman"/>
          <w:sz w:val="24"/>
          <w:szCs w:val="24"/>
          <w:lang w:val="bg-BG"/>
        </w:rPr>
        <w:t>НДЕ</w:t>
      </w:r>
      <w:r w:rsidR="0061365A" w:rsidRPr="00AC3256">
        <w:rPr>
          <w:rFonts w:ascii="Times New Roman" w:hAnsi="Times New Roman" w:cs="Times New Roman"/>
          <w:sz w:val="24"/>
          <w:szCs w:val="24"/>
          <w:lang w:val="bg-BG"/>
        </w:rPr>
        <w:t xml:space="preserve"> поради </w:t>
      </w:r>
      <w:r w:rsidR="00032F49" w:rsidRPr="00AC3256">
        <w:rPr>
          <w:rFonts w:ascii="Times New Roman" w:hAnsi="Times New Roman" w:cs="Times New Roman"/>
          <w:sz w:val="24"/>
          <w:szCs w:val="24"/>
          <w:lang w:val="bg-BG"/>
        </w:rPr>
        <w:t xml:space="preserve">внезапно </w:t>
      </w:r>
      <w:r w:rsidR="0061365A" w:rsidRPr="00AC3256">
        <w:rPr>
          <w:rFonts w:ascii="Times New Roman" w:hAnsi="Times New Roman" w:cs="Times New Roman"/>
          <w:sz w:val="24"/>
          <w:szCs w:val="24"/>
          <w:lang w:val="bg-BG"/>
        </w:rPr>
        <w:t>прекъсване на снабдяването с гориво с ниско съдържание на сяра в резултат на сериозен недостиг.</w:t>
      </w:r>
    </w:p>
    <w:p w14:paraId="5D853E99" w14:textId="327B9967" w:rsidR="006F415C" w:rsidRPr="00AC3256" w:rsidRDefault="007C706E" w:rsidP="007C706E">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Министърът на околната среда и водите или </w:t>
      </w:r>
      <w:r w:rsidR="00C2436E" w:rsidRPr="00AC3256">
        <w:rPr>
          <w:rFonts w:ascii="Times New Roman" w:hAnsi="Times New Roman" w:cs="Times New Roman"/>
          <w:sz w:val="24"/>
          <w:szCs w:val="24"/>
          <w:lang w:val="bg-BG"/>
        </w:rPr>
        <w:t xml:space="preserve">упълномощено </w:t>
      </w:r>
      <w:r w:rsidRPr="00AC3256">
        <w:rPr>
          <w:rFonts w:ascii="Times New Roman" w:hAnsi="Times New Roman" w:cs="Times New Roman"/>
          <w:sz w:val="24"/>
          <w:szCs w:val="24"/>
          <w:lang w:val="bg-BG"/>
        </w:rPr>
        <w:t xml:space="preserve">от него длъжностно лице може да </w:t>
      </w:r>
      <w:r w:rsidR="00B90109" w:rsidRPr="00AC3256">
        <w:rPr>
          <w:rFonts w:ascii="Times New Roman" w:hAnsi="Times New Roman" w:cs="Times New Roman"/>
          <w:sz w:val="24"/>
          <w:szCs w:val="24"/>
          <w:lang w:val="bg-BG"/>
        </w:rPr>
        <w:t>освободи</w:t>
      </w:r>
      <w:r w:rsidR="006F415C" w:rsidRPr="00AC3256">
        <w:rPr>
          <w:rFonts w:ascii="Times New Roman" w:hAnsi="Times New Roman" w:cs="Times New Roman"/>
          <w:sz w:val="24"/>
          <w:szCs w:val="24"/>
          <w:lang w:val="bg-BG"/>
        </w:rPr>
        <w:t xml:space="preserve"> </w:t>
      </w:r>
      <w:r w:rsidR="00181964" w:rsidRPr="00AC3256">
        <w:rPr>
          <w:rFonts w:ascii="Times New Roman" w:hAnsi="Times New Roman" w:cs="Times New Roman"/>
          <w:sz w:val="24"/>
          <w:szCs w:val="24"/>
          <w:lang w:val="bg-BG"/>
        </w:rPr>
        <w:t xml:space="preserve">СГИ </w:t>
      </w:r>
      <w:r w:rsidR="0061365A" w:rsidRPr="00AC3256">
        <w:rPr>
          <w:rFonts w:ascii="Times New Roman" w:hAnsi="Times New Roman" w:cs="Times New Roman"/>
          <w:sz w:val="24"/>
          <w:szCs w:val="24"/>
          <w:lang w:val="bg-BG"/>
        </w:rPr>
        <w:t>от задължението за с</w:t>
      </w:r>
      <w:r w:rsidRPr="00AC3256">
        <w:rPr>
          <w:rFonts w:ascii="Times New Roman" w:hAnsi="Times New Roman" w:cs="Times New Roman"/>
          <w:sz w:val="24"/>
          <w:szCs w:val="24"/>
          <w:lang w:val="bg-BG"/>
        </w:rPr>
        <w:t>пазване на НДЕ</w:t>
      </w:r>
      <w:r w:rsidR="00A931C7" w:rsidRPr="00AC3256">
        <w:rPr>
          <w:rFonts w:ascii="Times New Roman" w:hAnsi="Times New Roman" w:cs="Times New Roman"/>
          <w:sz w:val="24"/>
          <w:szCs w:val="24"/>
          <w:lang w:val="bg-BG"/>
        </w:rPr>
        <w:t xml:space="preserve">, предвидено в </w:t>
      </w:r>
      <w:r w:rsidR="00871FFE" w:rsidRPr="00AC3256">
        <w:rPr>
          <w:rFonts w:ascii="Times New Roman" w:hAnsi="Times New Roman" w:cs="Times New Roman"/>
          <w:sz w:val="24"/>
          <w:szCs w:val="24"/>
          <w:lang w:val="bg-BG"/>
        </w:rPr>
        <w:t>чл. 7</w:t>
      </w:r>
      <w:r w:rsidR="00B06B73" w:rsidRPr="00AC3256">
        <w:rPr>
          <w:rFonts w:ascii="Times New Roman" w:hAnsi="Times New Roman" w:cs="Times New Roman"/>
          <w:sz w:val="24"/>
          <w:szCs w:val="24"/>
          <w:lang w:val="bg-BG"/>
        </w:rPr>
        <w:t>, чл.</w:t>
      </w:r>
      <w:r w:rsidR="00181964" w:rsidRPr="00AC3256">
        <w:rPr>
          <w:rFonts w:ascii="Times New Roman" w:hAnsi="Times New Roman" w:cs="Times New Roman"/>
          <w:sz w:val="24"/>
          <w:szCs w:val="24"/>
          <w:lang w:val="bg-BG"/>
        </w:rPr>
        <w:t xml:space="preserve"> </w:t>
      </w:r>
      <w:r w:rsidR="00B06B73" w:rsidRPr="00AC3256">
        <w:rPr>
          <w:rFonts w:ascii="Times New Roman" w:hAnsi="Times New Roman" w:cs="Times New Roman"/>
          <w:sz w:val="24"/>
          <w:szCs w:val="24"/>
          <w:lang w:val="bg-BG"/>
        </w:rPr>
        <w:t>8</w:t>
      </w:r>
      <w:r w:rsidR="00871FFE" w:rsidRPr="00AC3256">
        <w:rPr>
          <w:rFonts w:ascii="Times New Roman" w:hAnsi="Times New Roman" w:cs="Times New Roman"/>
          <w:sz w:val="24"/>
          <w:szCs w:val="24"/>
          <w:lang w:val="bg-BG"/>
        </w:rPr>
        <w:t xml:space="preserve"> и чл. 1</w:t>
      </w:r>
      <w:r w:rsidR="00181964" w:rsidRPr="00AC3256">
        <w:rPr>
          <w:rFonts w:ascii="Times New Roman" w:hAnsi="Times New Roman" w:cs="Times New Roman"/>
          <w:sz w:val="24"/>
          <w:szCs w:val="24"/>
          <w:lang w:val="bg-BG"/>
        </w:rPr>
        <w:t>5</w:t>
      </w:r>
      <w:r w:rsidR="0061365A" w:rsidRPr="00AC3256">
        <w:rPr>
          <w:rFonts w:ascii="Times New Roman" w:hAnsi="Times New Roman" w:cs="Times New Roman"/>
          <w:sz w:val="24"/>
          <w:szCs w:val="24"/>
          <w:lang w:val="bg-BG"/>
        </w:rPr>
        <w:t xml:space="preserve">, когато </w:t>
      </w:r>
      <w:r w:rsidR="006F415C" w:rsidRPr="00AC3256">
        <w:rPr>
          <w:rFonts w:ascii="Times New Roman" w:hAnsi="Times New Roman" w:cs="Times New Roman"/>
          <w:sz w:val="24"/>
          <w:szCs w:val="24"/>
          <w:lang w:val="bg-BG"/>
        </w:rPr>
        <w:t>дадена СГИ</w:t>
      </w:r>
      <w:r w:rsidR="0061365A" w:rsidRPr="00AC3256">
        <w:rPr>
          <w:rFonts w:ascii="Times New Roman" w:hAnsi="Times New Roman" w:cs="Times New Roman"/>
          <w:sz w:val="24"/>
          <w:szCs w:val="24"/>
          <w:lang w:val="bg-BG"/>
        </w:rPr>
        <w:t>, използваща само газообразно гориво, по изключение трябва да използва друг</w:t>
      </w:r>
      <w:r w:rsidR="00B62555" w:rsidRPr="00AC3256">
        <w:rPr>
          <w:rFonts w:ascii="Times New Roman" w:hAnsi="Times New Roman" w:cs="Times New Roman"/>
          <w:sz w:val="24"/>
          <w:szCs w:val="24"/>
          <w:lang w:val="bg-BG"/>
        </w:rPr>
        <w:t xml:space="preserve"> вид</w:t>
      </w:r>
      <w:r w:rsidR="0061365A" w:rsidRPr="00AC3256">
        <w:rPr>
          <w:rFonts w:ascii="Times New Roman" w:hAnsi="Times New Roman" w:cs="Times New Roman"/>
          <w:sz w:val="24"/>
          <w:szCs w:val="24"/>
          <w:lang w:val="bg-BG"/>
        </w:rPr>
        <w:t xml:space="preserve"> горив</w:t>
      </w:r>
      <w:r w:rsidR="00181964" w:rsidRPr="00AC3256">
        <w:rPr>
          <w:rFonts w:ascii="Times New Roman" w:hAnsi="Times New Roman" w:cs="Times New Roman"/>
          <w:sz w:val="24"/>
          <w:szCs w:val="24"/>
          <w:lang w:val="bg-BG"/>
        </w:rPr>
        <w:t>о</w:t>
      </w:r>
      <w:r w:rsidR="002C5B2F"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вследствие на внезапно прекъсване на снабдяването с газ</w:t>
      </w:r>
      <w:r w:rsidR="00197807"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 xml:space="preserve"> и</w:t>
      </w:r>
      <w:r w:rsidR="00032F49" w:rsidRPr="00AC3256">
        <w:rPr>
          <w:rFonts w:ascii="Times New Roman" w:hAnsi="Times New Roman" w:cs="Times New Roman"/>
          <w:sz w:val="24"/>
          <w:szCs w:val="24"/>
          <w:lang w:val="bg-BG"/>
        </w:rPr>
        <w:t xml:space="preserve"> ако за изгарянето на другите горива инсталацията не е оборудвана със съоръжения за пречистване на отпадъчните газове</w:t>
      </w:r>
      <w:r w:rsidR="0061365A" w:rsidRPr="00AC3256">
        <w:rPr>
          <w:rFonts w:ascii="Times New Roman" w:hAnsi="Times New Roman" w:cs="Times New Roman"/>
          <w:sz w:val="24"/>
          <w:szCs w:val="24"/>
          <w:lang w:val="bg-BG"/>
        </w:rPr>
        <w:t>.</w:t>
      </w:r>
    </w:p>
    <w:p w14:paraId="5BBF4E94" w14:textId="0C8CE4A0" w:rsidR="0061365A" w:rsidRPr="00AC3256" w:rsidRDefault="006F415C" w:rsidP="007C706E">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61365A" w:rsidRPr="00AC3256">
        <w:rPr>
          <w:rFonts w:ascii="Times New Roman" w:hAnsi="Times New Roman" w:cs="Times New Roman"/>
          <w:sz w:val="24"/>
          <w:szCs w:val="24"/>
          <w:lang w:val="bg-BG"/>
        </w:rPr>
        <w:t>Срокът, за който се предостав</w:t>
      </w:r>
      <w:r w:rsidRPr="00AC3256">
        <w:rPr>
          <w:rFonts w:ascii="Times New Roman" w:hAnsi="Times New Roman" w:cs="Times New Roman"/>
          <w:sz w:val="24"/>
          <w:szCs w:val="24"/>
          <w:lang w:val="bg-BG"/>
        </w:rPr>
        <w:t xml:space="preserve">я </w:t>
      </w:r>
      <w:proofErr w:type="spellStart"/>
      <w:r w:rsidR="00A528C7" w:rsidRPr="00AC3256">
        <w:rPr>
          <w:rFonts w:ascii="Times New Roman" w:hAnsi="Times New Roman" w:cs="Times New Roman"/>
          <w:sz w:val="24"/>
          <w:szCs w:val="24"/>
          <w:lang w:val="bg-BG"/>
        </w:rPr>
        <w:t>дерогация</w:t>
      </w:r>
      <w:proofErr w:type="spellEnd"/>
      <w:r w:rsidRPr="00AC3256">
        <w:rPr>
          <w:rFonts w:ascii="Times New Roman" w:hAnsi="Times New Roman" w:cs="Times New Roman"/>
          <w:sz w:val="24"/>
          <w:szCs w:val="24"/>
          <w:lang w:val="bg-BG"/>
        </w:rPr>
        <w:t xml:space="preserve"> по </w:t>
      </w:r>
      <w:r w:rsidR="00711996">
        <w:rPr>
          <w:rFonts w:ascii="Times New Roman" w:hAnsi="Times New Roman" w:cs="Times New Roman"/>
          <w:sz w:val="24"/>
          <w:szCs w:val="24"/>
          <w:lang w:val="bg-BG"/>
        </w:rPr>
        <w:t>предходната алинея</w:t>
      </w:r>
      <w:r w:rsidR="0061365A" w:rsidRPr="00AC3256">
        <w:rPr>
          <w:rFonts w:ascii="Times New Roman" w:hAnsi="Times New Roman" w:cs="Times New Roman"/>
          <w:sz w:val="24"/>
          <w:szCs w:val="24"/>
          <w:lang w:val="bg-BG"/>
        </w:rPr>
        <w:t xml:space="preserve">, не може да надхвърля десет дни, освен ако операторът докаже пред </w:t>
      </w:r>
      <w:r w:rsidR="002C5B2F" w:rsidRPr="00AC3256">
        <w:rPr>
          <w:rFonts w:ascii="Times New Roman" w:hAnsi="Times New Roman" w:cs="Times New Roman"/>
          <w:sz w:val="24"/>
          <w:szCs w:val="24"/>
          <w:lang w:val="bg-BG"/>
        </w:rPr>
        <w:t>министъра на околната среда и водите или упълномощено от него длъжностно лице</w:t>
      </w:r>
      <w:r w:rsidR="00711996">
        <w:rPr>
          <w:rFonts w:ascii="Times New Roman" w:hAnsi="Times New Roman" w:cs="Times New Roman"/>
          <w:sz w:val="24"/>
          <w:szCs w:val="24"/>
          <w:lang w:val="bg-BG"/>
        </w:rPr>
        <w:t xml:space="preserve"> обстоятелствата по ал.</w:t>
      </w:r>
      <w:r w:rsidR="00413BB7" w:rsidRPr="00184AE3">
        <w:rPr>
          <w:rFonts w:ascii="Times New Roman" w:hAnsi="Times New Roman" w:cs="Times New Roman"/>
          <w:sz w:val="24"/>
          <w:szCs w:val="24"/>
          <w:lang w:val="ru-RU"/>
        </w:rPr>
        <w:t xml:space="preserve"> </w:t>
      </w:r>
      <w:r w:rsidR="00711996">
        <w:rPr>
          <w:rFonts w:ascii="Times New Roman" w:hAnsi="Times New Roman" w:cs="Times New Roman"/>
          <w:sz w:val="24"/>
          <w:szCs w:val="24"/>
          <w:lang w:val="bg-BG"/>
        </w:rPr>
        <w:t>2 и</w:t>
      </w:r>
      <w:r w:rsidR="002C5B2F" w:rsidRPr="00AC3256" w:rsidDel="002C5B2F">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необходимостта от по-дълъг срок.</w:t>
      </w:r>
    </w:p>
    <w:p w14:paraId="553659EF" w14:textId="1A507BE8" w:rsidR="007C706E" w:rsidRDefault="007C706E" w:rsidP="007C706E">
      <w:pPr>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w:t>
      </w:r>
      <w:r w:rsidR="006F415C" w:rsidRPr="00AC3256">
        <w:rPr>
          <w:rFonts w:ascii="Times New Roman" w:hAnsi="Times New Roman" w:cs="Times New Roman"/>
          <w:sz w:val="24"/>
          <w:szCs w:val="24"/>
          <w:lang w:val="bg-BG"/>
        </w:rPr>
        <w:t>4</w:t>
      </w:r>
      <w:r w:rsidRPr="00AC3256">
        <w:rPr>
          <w:rFonts w:ascii="Times New Roman" w:hAnsi="Times New Roman" w:cs="Times New Roman"/>
          <w:sz w:val="24"/>
          <w:szCs w:val="24"/>
          <w:lang w:val="bg-BG"/>
        </w:rPr>
        <w:t xml:space="preserve">) Министърът на околната среда и водите информира </w:t>
      </w:r>
      <w:r w:rsidR="00E55880" w:rsidRPr="00AC3256">
        <w:rPr>
          <w:rFonts w:ascii="Times New Roman" w:hAnsi="Times New Roman" w:cs="Times New Roman"/>
          <w:sz w:val="24"/>
          <w:szCs w:val="24"/>
          <w:lang w:val="bg-BG"/>
        </w:rPr>
        <w:t>Европейската комисия (</w:t>
      </w:r>
      <w:r w:rsidRPr="00AC3256">
        <w:rPr>
          <w:rFonts w:ascii="Times New Roman" w:hAnsi="Times New Roman" w:cs="Times New Roman"/>
          <w:sz w:val="24"/>
          <w:szCs w:val="24"/>
          <w:lang w:val="bg-BG"/>
        </w:rPr>
        <w:t>ЕК</w:t>
      </w:r>
      <w:r w:rsidR="00E55880" w:rsidRPr="00AC3256">
        <w:rPr>
          <w:rFonts w:ascii="Times New Roman" w:hAnsi="Times New Roman" w:cs="Times New Roman"/>
          <w:sz w:val="24"/>
          <w:szCs w:val="24"/>
          <w:lang w:val="bg-BG"/>
        </w:rPr>
        <w:t>)</w:t>
      </w:r>
      <w:r w:rsidRPr="00AC3256">
        <w:rPr>
          <w:rFonts w:ascii="Times New Roman" w:hAnsi="Times New Roman" w:cs="Times New Roman"/>
          <w:sz w:val="24"/>
          <w:szCs w:val="24"/>
          <w:lang w:val="bg-BG"/>
        </w:rPr>
        <w:t xml:space="preserve"> в едномесечен срок за </w:t>
      </w:r>
      <w:r w:rsidR="00A528C7" w:rsidRPr="00AC3256">
        <w:rPr>
          <w:rFonts w:ascii="Times New Roman" w:hAnsi="Times New Roman" w:cs="Times New Roman"/>
          <w:sz w:val="24"/>
          <w:szCs w:val="24"/>
          <w:lang w:val="bg-BG"/>
        </w:rPr>
        <w:t xml:space="preserve">всяка </w:t>
      </w:r>
      <w:proofErr w:type="spellStart"/>
      <w:r w:rsidR="00B06B73" w:rsidRPr="00AC3256">
        <w:rPr>
          <w:rFonts w:ascii="Times New Roman" w:hAnsi="Times New Roman" w:cs="Times New Roman"/>
          <w:sz w:val="24"/>
          <w:szCs w:val="24"/>
          <w:lang w:val="bg-BG"/>
        </w:rPr>
        <w:t>дерогаци</w:t>
      </w:r>
      <w:r w:rsidR="00A528C7" w:rsidRPr="00AC3256">
        <w:rPr>
          <w:rFonts w:ascii="Times New Roman" w:hAnsi="Times New Roman" w:cs="Times New Roman"/>
          <w:sz w:val="24"/>
          <w:szCs w:val="24"/>
          <w:lang w:val="bg-BG"/>
        </w:rPr>
        <w:t>я</w:t>
      </w:r>
      <w:proofErr w:type="spellEnd"/>
      <w:r w:rsidR="00D05BA1" w:rsidRPr="00AC3256">
        <w:rPr>
          <w:rFonts w:ascii="Times New Roman" w:hAnsi="Times New Roman" w:cs="Times New Roman"/>
          <w:sz w:val="24"/>
          <w:szCs w:val="24"/>
          <w:lang w:val="bg-BG"/>
        </w:rPr>
        <w:t xml:space="preserve"> по ал. 1,</w:t>
      </w:r>
      <w:r w:rsidRPr="00AC3256">
        <w:rPr>
          <w:rFonts w:ascii="Times New Roman" w:hAnsi="Times New Roman" w:cs="Times New Roman"/>
          <w:sz w:val="24"/>
          <w:szCs w:val="24"/>
          <w:lang w:val="bg-BG"/>
        </w:rPr>
        <w:t xml:space="preserve"> 2</w:t>
      </w:r>
      <w:r w:rsidR="00D05BA1" w:rsidRPr="00AC3256">
        <w:rPr>
          <w:rFonts w:ascii="Times New Roman" w:hAnsi="Times New Roman" w:cs="Times New Roman"/>
          <w:sz w:val="24"/>
          <w:szCs w:val="24"/>
          <w:lang w:val="bg-BG"/>
        </w:rPr>
        <w:t xml:space="preserve"> и 3</w:t>
      </w:r>
      <w:r w:rsidRPr="00AC3256">
        <w:rPr>
          <w:rFonts w:ascii="Times New Roman" w:hAnsi="Times New Roman" w:cs="Times New Roman"/>
          <w:sz w:val="24"/>
          <w:szCs w:val="24"/>
          <w:lang w:val="bg-BG"/>
        </w:rPr>
        <w:t>.</w:t>
      </w:r>
    </w:p>
    <w:p w14:paraId="53BA4441" w14:textId="005C16AA" w:rsidR="003E27FC" w:rsidRDefault="00F45283" w:rsidP="003E27FC">
      <w:pPr>
        <w:tabs>
          <w:tab w:val="left" w:pos="284"/>
        </w:tabs>
        <w:spacing w:after="0"/>
        <w:jc w:val="both"/>
        <w:rPr>
          <w:rFonts w:ascii="Times New Roman" w:hAnsi="Times New Roman" w:cs="Times New Roman"/>
          <w:sz w:val="24"/>
          <w:szCs w:val="24"/>
          <w:lang w:val="bg-BG"/>
        </w:rPr>
      </w:pPr>
      <w:r w:rsidRPr="003E27FC">
        <w:rPr>
          <w:rFonts w:ascii="Times New Roman" w:hAnsi="Times New Roman" w:cs="Times New Roman"/>
          <w:sz w:val="24"/>
          <w:szCs w:val="24"/>
          <w:lang w:val="bg-BG"/>
        </w:rPr>
        <w:lastRenderedPageBreak/>
        <w:t>Чл. 1</w:t>
      </w:r>
      <w:r w:rsidR="002E6C1C" w:rsidRPr="003E27FC">
        <w:rPr>
          <w:rFonts w:ascii="Times New Roman" w:hAnsi="Times New Roman" w:cs="Times New Roman"/>
          <w:sz w:val="24"/>
          <w:szCs w:val="24"/>
          <w:lang w:val="bg-BG"/>
        </w:rPr>
        <w:t>9</w:t>
      </w:r>
      <w:r w:rsidRPr="003E27FC">
        <w:rPr>
          <w:rFonts w:ascii="Times New Roman" w:hAnsi="Times New Roman" w:cs="Times New Roman"/>
          <w:sz w:val="24"/>
          <w:szCs w:val="24"/>
          <w:lang w:val="bg-BG"/>
        </w:rPr>
        <w:t xml:space="preserve">. </w:t>
      </w:r>
      <w:r w:rsidR="003E27FC" w:rsidRPr="00605172">
        <w:rPr>
          <w:rFonts w:ascii="Times New Roman" w:hAnsi="Times New Roman" w:cs="Times New Roman"/>
          <w:sz w:val="24"/>
          <w:szCs w:val="24"/>
          <w:lang w:val="bg-BG"/>
        </w:rPr>
        <w:t xml:space="preserve">(1) Операторът на </w:t>
      </w:r>
      <w:r w:rsidR="003E27FC" w:rsidRPr="007664D8">
        <w:rPr>
          <w:rFonts w:ascii="Times New Roman" w:hAnsi="Times New Roman" w:cs="Times New Roman"/>
          <w:sz w:val="24"/>
          <w:szCs w:val="24"/>
          <w:lang w:val="bg-BG"/>
        </w:rPr>
        <w:t xml:space="preserve">дадена </w:t>
      </w:r>
      <w:r w:rsidR="003E27FC" w:rsidRPr="00605172">
        <w:rPr>
          <w:rFonts w:ascii="Times New Roman" w:hAnsi="Times New Roman" w:cs="Times New Roman"/>
          <w:sz w:val="24"/>
          <w:szCs w:val="24"/>
          <w:lang w:val="bg-BG"/>
        </w:rPr>
        <w:t xml:space="preserve">СГИ </w:t>
      </w:r>
      <w:r w:rsidR="00711996">
        <w:rPr>
          <w:rFonts w:ascii="Times New Roman" w:hAnsi="Times New Roman" w:cs="Times New Roman"/>
          <w:sz w:val="24"/>
          <w:szCs w:val="24"/>
          <w:lang w:val="bg-BG"/>
        </w:rPr>
        <w:t xml:space="preserve">писмено </w:t>
      </w:r>
      <w:r w:rsidR="00C2605D">
        <w:rPr>
          <w:rFonts w:ascii="Times New Roman" w:hAnsi="Times New Roman" w:cs="Times New Roman"/>
          <w:sz w:val="24"/>
          <w:szCs w:val="24"/>
          <w:lang w:val="bg-BG"/>
        </w:rPr>
        <w:t xml:space="preserve">заявява </w:t>
      </w:r>
      <w:r w:rsidR="003E27FC" w:rsidRPr="00605172">
        <w:rPr>
          <w:rFonts w:ascii="Times New Roman" w:hAnsi="Times New Roman" w:cs="Times New Roman"/>
          <w:sz w:val="24"/>
          <w:szCs w:val="24"/>
          <w:lang w:val="bg-BG"/>
        </w:rPr>
        <w:t>пред министър</w:t>
      </w:r>
      <w:r w:rsidR="003E27FC" w:rsidRPr="00F2293E">
        <w:rPr>
          <w:rFonts w:ascii="Times New Roman" w:hAnsi="Times New Roman" w:cs="Times New Roman"/>
          <w:sz w:val="24"/>
          <w:szCs w:val="24"/>
          <w:lang w:val="bg-BG"/>
        </w:rPr>
        <w:t>а</w:t>
      </w:r>
      <w:r w:rsidR="003E27FC" w:rsidRPr="00605172">
        <w:rPr>
          <w:rFonts w:ascii="Times New Roman" w:hAnsi="Times New Roman" w:cs="Times New Roman"/>
          <w:sz w:val="24"/>
          <w:szCs w:val="24"/>
          <w:lang w:val="bg-BG"/>
        </w:rPr>
        <w:t xml:space="preserve"> на околната среда и водите </w:t>
      </w:r>
      <w:r w:rsidR="00C2605D">
        <w:rPr>
          <w:rFonts w:ascii="Times New Roman" w:hAnsi="Times New Roman" w:cs="Times New Roman"/>
          <w:sz w:val="24"/>
          <w:szCs w:val="24"/>
          <w:lang w:val="bg-BG"/>
        </w:rPr>
        <w:t xml:space="preserve">изпълнението на обстоятелствата по </w:t>
      </w:r>
      <w:r w:rsidR="003E27FC" w:rsidRPr="00605172">
        <w:rPr>
          <w:rFonts w:ascii="Times New Roman" w:hAnsi="Times New Roman" w:cs="Times New Roman"/>
          <w:sz w:val="24"/>
          <w:szCs w:val="24"/>
          <w:lang w:val="bg-BG"/>
        </w:rPr>
        <w:t>чл. 12</w:t>
      </w:r>
      <w:r w:rsidR="003E27FC" w:rsidRPr="00B05C8F">
        <w:rPr>
          <w:rFonts w:ascii="Times New Roman" w:hAnsi="Times New Roman" w:cs="Times New Roman"/>
          <w:sz w:val="24"/>
          <w:szCs w:val="24"/>
          <w:lang w:val="bg-BG"/>
        </w:rPr>
        <w:t>,</w:t>
      </w:r>
      <w:r w:rsidR="003E27FC" w:rsidRPr="00C947EB">
        <w:rPr>
          <w:rFonts w:ascii="Times New Roman" w:hAnsi="Times New Roman" w:cs="Times New Roman"/>
          <w:sz w:val="24"/>
          <w:szCs w:val="24"/>
          <w:lang w:val="bg-BG"/>
        </w:rPr>
        <w:t xml:space="preserve"> </w:t>
      </w:r>
      <w:r w:rsidR="003E27FC" w:rsidRPr="007214BC">
        <w:rPr>
          <w:rFonts w:ascii="Times New Roman" w:hAnsi="Times New Roman" w:cs="Times New Roman"/>
          <w:sz w:val="24"/>
          <w:szCs w:val="24"/>
          <w:lang w:val="bg-BG"/>
        </w:rPr>
        <w:t xml:space="preserve">или </w:t>
      </w:r>
      <w:r w:rsidR="00C2605D">
        <w:rPr>
          <w:rFonts w:ascii="Times New Roman" w:hAnsi="Times New Roman" w:cs="Times New Roman"/>
          <w:sz w:val="24"/>
          <w:szCs w:val="24"/>
          <w:lang w:val="bg-BG"/>
        </w:rPr>
        <w:t xml:space="preserve">чл. </w:t>
      </w:r>
      <w:r w:rsidR="001055B3">
        <w:rPr>
          <w:rFonts w:ascii="Times New Roman" w:hAnsi="Times New Roman" w:cs="Times New Roman"/>
          <w:sz w:val="24"/>
          <w:szCs w:val="24"/>
          <w:lang w:val="bg-BG"/>
        </w:rPr>
        <w:t>14</w:t>
      </w:r>
      <w:r w:rsidR="001055B3" w:rsidRPr="00C2605D">
        <w:rPr>
          <w:rFonts w:ascii="Times New Roman" w:hAnsi="Times New Roman" w:cs="Times New Roman"/>
          <w:sz w:val="24"/>
          <w:szCs w:val="24"/>
          <w:lang w:val="bg-BG"/>
        </w:rPr>
        <w:t xml:space="preserve"> </w:t>
      </w:r>
      <w:r w:rsidR="00C2605D">
        <w:rPr>
          <w:rFonts w:ascii="Times New Roman" w:hAnsi="Times New Roman" w:cs="Times New Roman"/>
          <w:sz w:val="24"/>
          <w:szCs w:val="24"/>
          <w:lang w:val="bg-BG"/>
        </w:rPr>
        <w:t xml:space="preserve">и </w:t>
      </w:r>
      <w:r w:rsidR="00C2605D" w:rsidRPr="00605172">
        <w:rPr>
          <w:rFonts w:ascii="Times New Roman" w:hAnsi="Times New Roman" w:cs="Times New Roman"/>
          <w:sz w:val="24"/>
          <w:szCs w:val="24"/>
          <w:lang w:val="bg-BG"/>
        </w:rPr>
        <w:t xml:space="preserve">намерението си да се възползва от </w:t>
      </w:r>
      <w:r w:rsidR="00C2605D">
        <w:rPr>
          <w:rFonts w:ascii="Times New Roman" w:hAnsi="Times New Roman" w:cs="Times New Roman"/>
          <w:sz w:val="24"/>
          <w:szCs w:val="24"/>
          <w:lang w:val="bg-BG"/>
        </w:rPr>
        <w:t xml:space="preserve">съответната </w:t>
      </w:r>
      <w:proofErr w:type="spellStart"/>
      <w:r w:rsidR="00C2605D" w:rsidRPr="00605172">
        <w:rPr>
          <w:rFonts w:ascii="Times New Roman" w:hAnsi="Times New Roman" w:cs="Times New Roman"/>
          <w:sz w:val="24"/>
          <w:szCs w:val="24"/>
          <w:lang w:val="bg-BG"/>
        </w:rPr>
        <w:t>дерогация</w:t>
      </w:r>
      <w:proofErr w:type="spellEnd"/>
      <w:r w:rsidR="00C2605D" w:rsidRPr="00605172">
        <w:rPr>
          <w:rFonts w:ascii="Times New Roman" w:hAnsi="Times New Roman" w:cs="Times New Roman"/>
          <w:sz w:val="24"/>
          <w:szCs w:val="24"/>
          <w:lang w:val="bg-BG"/>
        </w:rPr>
        <w:t xml:space="preserve"> </w:t>
      </w:r>
      <w:r w:rsidR="00C2605D">
        <w:rPr>
          <w:rFonts w:ascii="Times New Roman" w:hAnsi="Times New Roman" w:cs="Times New Roman"/>
          <w:sz w:val="24"/>
          <w:szCs w:val="24"/>
          <w:lang w:val="bg-BG"/>
        </w:rPr>
        <w:t xml:space="preserve">по </w:t>
      </w:r>
      <w:r w:rsidR="00C2605D" w:rsidRPr="00605172">
        <w:rPr>
          <w:rFonts w:ascii="Times New Roman" w:hAnsi="Times New Roman" w:cs="Times New Roman"/>
          <w:sz w:val="24"/>
          <w:szCs w:val="24"/>
          <w:lang w:val="bg-BG"/>
        </w:rPr>
        <w:t>посочен</w:t>
      </w:r>
      <w:r w:rsidR="00C2605D">
        <w:rPr>
          <w:rFonts w:ascii="Times New Roman" w:hAnsi="Times New Roman" w:cs="Times New Roman"/>
          <w:sz w:val="24"/>
          <w:szCs w:val="24"/>
          <w:lang w:val="bg-BG"/>
        </w:rPr>
        <w:t>ите членове</w:t>
      </w:r>
      <w:r w:rsidR="003E27FC" w:rsidRPr="00B05C8F">
        <w:rPr>
          <w:rFonts w:ascii="Times New Roman" w:hAnsi="Times New Roman" w:cs="Times New Roman"/>
          <w:sz w:val="24"/>
          <w:szCs w:val="24"/>
          <w:lang w:val="bg-BG"/>
        </w:rPr>
        <w:t>.</w:t>
      </w:r>
      <w:r w:rsidR="003E27FC" w:rsidRPr="00605172">
        <w:rPr>
          <w:rFonts w:ascii="Times New Roman" w:hAnsi="Times New Roman" w:cs="Times New Roman"/>
          <w:sz w:val="24"/>
          <w:szCs w:val="24"/>
          <w:lang w:val="bg-BG"/>
        </w:rPr>
        <w:t xml:space="preserve">  </w:t>
      </w:r>
    </w:p>
    <w:p w14:paraId="6E813AC9" w14:textId="28F292ED" w:rsidR="00C2605D" w:rsidRPr="00605172" w:rsidRDefault="00C2605D" w:rsidP="003E27FC">
      <w:pPr>
        <w:tabs>
          <w:tab w:val="left" w:pos="284"/>
        </w:tabs>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(2)</w:t>
      </w:r>
      <w:r w:rsidRPr="00C2605D">
        <w:t xml:space="preserve"> </w:t>
      </w:r>
      <w:r w:rsidRPr="00C2605D">
        <w:rPr>
          <w:rFonts w:ascii="Times New Roman" w:hAnsi="Times New Roman" w:cs="Times New Roman"/>
          <w:sz w:val="24"/>
          <w:szCs w:val="24"/>
          <w:lang w:val="bg-BG"/>
        </w:rPr>
        <w:t>Операторът на дадена СГИ писмено заявява пред министъра на околната среда и водите  изпълнението на обстоятелствата по чл.9, 11,</w:t>
      </w:r>
      <w:r w:rsidR="007A3530">
        <w:rPr>
          <w:rFonts w:ascii="Times New Roman" w:hAnsi="Times New Roman" w:cs="Times New Roman"/>
          <w:sz w:val="24"/>
          <w:szCs w:val="24"/>
          <w:lang w:val="bg-BG"/>
        </w:rPr>
        <w:t xml:space="preserve"> </w:t>
      </w:r>
      <w:r w:rsidRPr="00C2605D">
        <w:rPr>
          <w:rFonts w:ascii="Times New Roman" w:hAnsi="Times New Roman" w:cs="Times New Roman"/>
          <w:sz w:val="24"/>
          <w:szCs w:val="24"/>
          <w:lang w:val="bg-BG"/>
        </w:rPr>
        <w:t xml:space="preserve">16 или 18 и  намерението си да се възползва от съответната </w:t>
      </w:r>
      <w:proofErr w:type="spellStart"/>
      <w:r w:rsidRPr="00C2605D">
        <w:rPr>
          <w:rFonts w:ascii="Times New Roman" w:hAnsi="Times New Roman" w:cs="Times New Roman"/>
          <w:sz w:val="24"/>
          <w:szCs w:val="24"/>
          <w:lang w:val="bg-BG"/>
        </w:rPr>
        <w:t>дерогация</w:t>
      </w:r>
      <w:proofErr w:type="spellEnd"/>
      <w:r w:rsidRPr="00C2605D">
        <w:rPr>
          <w:rFonts w:ascii="Times New Roman" w:hAnsi="Times New Roman" w:cs="Times New Roman"/>
          <w:sz w:val="24"/>
          <w:szCs w:val="24"/>
          <w:lang w:val="bg-BG"/>
        </w:rPr>
        <w:t xml:space="preserve"> по посочените членове. Операторът следва да представи информация, с която да докаже изпълнението на условията, посочени в съответния  член.</w:t>
      </w:r>
    </w:p>
    <w:p w14:paraId="2BD9575E" w14:textId="1E8A6EB4" w:rsidR="003E27FC" w:rsidRPr="00F2293E" w:rsidRDefault="003E27FC" w:rsidP="003E27FC">
      <w:pPr>
        <w:tabs>
          <w:tab w:val="left" w:pos="284"/>
        </w:tabs>
        <w:spacing w:after="0"/>
        <w:jc w:val="both"/>
        <w:rPr>
          <w:rFonts w:ascii="Times New Roman" w:hAnsi="Times New Roman" w:cs="Times New Roman"/>
          <w:sz w:val="24"/>
          <w:szCs w:val="24"/>
          <w:lang w:val="bg-BG"/>
        </w:rPr>
      </w:pPr>
      <w:r w:rsidRPr="00F2293E">
        <w:rPr>
          <w:rFonts w:ascii="Times New Roman" w:hAnsi="Times New Roman" w:cs="Times New Roman"/>
          <w:sz w:val="24"/>
          <w:szCs w:val="24"/>
          <w:lang w:val="bg-BG"/>
        </w:rPr>
        <w:t>(</w:t>
      </w:r>
      <w:r w:rsidR="00C2605D">
        <w:rPr>
          <w:rFonts w:ascii="Times New Roman" w:hAnsi="Times New Roman" w:cs="Times New Roman"/>
          <w:sz w:val="24"/>
          <w:szCs w:val="24"/>
          <w:lang w:val="bg-BG"/>
        </w:rPr>
        <w:t>3</w:t>
      </w:r>
      <w:r w:rsidRPr="00F2293E">
        <w:rPr>
          <w:rFonts w:ascii="Times New Roman" w:hAnsi="Times New Roman" w:cs="Times New Roman"/>
          <w:sz w:val="24"/>
          <w:szCs w:val="24"/>
          <w:lang w:val="bg-BG"/>
        </w:rPr>
        <w:t xml:space="preserve">) </w:t>
      </w:r>
      <w:r w:rsidRPr="00605172">
        <w:rPr>
          <w:rFonts w:ascii="Times New Roman" w:hAnsi="Times New Roman" w:cs="Times New Roman"/>
          <w:sz w:val="24"/>
          <w:szCs w:val="24"/>
          <w:lang w:val="bg-BG"/>
        </w:rPr>
        <w:t>Министърът на околната среда и водите или упълномощено от него длъжностно лице</w:t>
      </w:r>
      <w:r w:rsidR="00C2605D">
        <w:rPr>
          <w:rFonts w:ascii="Times New Roman" w:hAnsi="Times New Roman" w:cs="Times New Roman"/>
          <w:sz w:val="24"/>
          <w:szCs w:val="24"/>
          <w:lang w:val="bg-BG"/>
        </w:rPr>
        <w:t xml:space="preserve"> въз основа на представените документи по ал.1 или ал.2,</w:t>
      </w:r>
      <w:r w:rsidRPr="00605172">
        <w:rPr>
          <w:rFonts w:ascii="Times New Roman" w:hAnsi="Times New Roman" w:cs="Times New Roman"/>
          <w:sz w:val="24"/>
          <w:szCs w:val="24"/>
          <w:lang w:val="bg-BG"/>
        </w:rPr>
        <w:t xml:space="preserve"> след мотивирана преценка</w:t>
      </w:r>
      <w:r w:rsidR="00C2605D">
        <w:rPr>
          <w:rFonts w:ascii="Times New Roman" w:hAnsi="Times New Roman" w:cs="Times New Roman"/>
          <w:sz w:val="24"/>
          <w:szCs w:val="24"/>
          <w:lang w:val="bg-BG"/>
        </w:rPr>
        <w:t xml:space="preserve"> с</w:t>
      </w:r>
      <w:r w:rsidR="00466F7B">
        <w:rPr>
          <w:rFonts w:ascii="Times New Roman" w:hAnsi="Times New Roman" w:cs="Times New Roman"/>
          <w:sz w:val="24"/>
          <w:szCs w:val="24"/>
          <w:lang w:val="bg-BG"/>
        </w:rPr>
        <w:t>ъс</w:t>
      </w:r>
      <w:r w:rsidR="00C2605D">
        <w:rPr>
          <w:rFonts w:ascii="Times New Roman" w:hAnsi="Times New Roman" w:cs="Times New Roman"/>
          <w:sz w:val="24"/>
          <w:szCs w:val="24"/>
          <w:lang w:val="bg-BG"/>
        </w:rPr>
        <w:t xml:space="preserve"> </w:t>
      </w:r>
      <w:r w:rsidR="00466F7B">
        <w:rPr>
          <w:rFonts w:ascii="Times New Roman" w:hAnsi="Times New Roman" w:cs="Times New Roman"/>
          <w:sz w:val="24"/>
          <w:szCs w:val="24"/>
          <w:lang w:val="bg-BG"/>
        </w:rPr>
        <w:t>заповед</w:t>
      </w:r>
      <w:r w:rsidRPr="00F2293E">
        <w:rPr>
          <w:rFonts w:ascii="Times New Roman" w:hAnsi="Times New Roman" w:cs="Times New Roman"/>
          <w:sz w:val="24"/>
          <w:szCs w:val="24"/>
          <w:lang w:val="bg-BG"/>
        </w:rPr>
        <w:t>:</w:t>
      </w:r>
    </w:p>
    <w:p w14:paraId="4BF97E40" w14:textId="4343AC65" w:rsidR="003E27FC" w:rsidRPr="00605172" w:rsidRDefault="003E27FC" w:rsidP="003E27FC">
      <w:pPr>
        <w:tabs>
          <w:tab w:val="left" w:pos="284"/>
        </w:tabs>
        <w:spacing w:after="0"/>
        <w:jc w:val="both"/>
        <w:rPr>
          <w:rFonts w:ascii="Times New Roman" w:hAnsi="Times New Roman" w:cs="Times New Roman"/>
          <w:sz w:val="24"/>
          <w:szCs w:val="24"/>
          <w:lang w:val="bg-BG"/>
        </w:rPr>
      </w:pPr>
      <w:r w:rsidRPr="00F2293E">
        <w:rPr>
          <w:rFonts w:ascii="Times New Roman" w:hAnsi="Times New Roman" w:cs="Times New Roman"/>
          <w:sz w:val="24"/>
          <w:szCs w:val="24"/>
          <w:lang w:val="bg-BG"/>
        </w:rPr>
        <w:t>1.</w:t>
      </w:r>
      <w:r w:rsidRPr="00605172">
        <w:rPr>
          <w:rFonts w:ascii="Times New Roman" w:hAnsi="Times New Roman" w:cs="Times New Roman"/>
          <w:sz w:val="24"/>
          <w:szCs w:val="24"/>
          <w:lang w:val="bg-BG"/>
        </w:rPr>
        <w:t xml:space="preserve"> освобождава</w:t>
      </w:r>
      <w:r w:rsidRPr="00F2293E">
        <w:rPr>
          <w:rFonts w:ascii="Times New Roman" w:hAnsi="Times New Roman" w:cs="Times New Roman"/>
          <w:sz w:val="24"/>
          <w:szCs w:val="24"/>
          <w:lang w:val="bg-BG"/>
        </w:rPr>
        <w:t xml:space="preserve"> </w:t>
      </w:r>
      <w:r>
        <w:rPr>
          <w:rFonts w:ascii="Times New Roman" w:hAnsi="Times New Roman" w:cs="Times New Roman"/>
          <w:sz w:val="24"/>
          <w:szCs w:val="24"/>
          <w:lang w:val="bg-BG"/>
        </w:rPr>
        <w:t>дадена</w:t>
      </w:r>
      <w:r w:rsidRPr="009E6BF0">
        <w:rPr>
          <w:rFonts w:ascii="Times New Roman" w:hAnsi="Times New Roman" w:cs="Times New Roman"/>
          <w:sz w:val="24"/>
          <w:szCs w:val="24"/>
          <w:lang w:val="bg-BG"/>
        </w:rPr>
        <w:t xml:space="preserve"> СГИ от задължението за спазване на НДЕ, определени в приложение </w:t>
      </w:r>
      <w:r w:rsidRPr="00605172">
        <w:rPr>
          <w:rFonts w:ascii="Times New Roman" w:hAnsi="Times New Roman" w:cs="Times New Roman"/>
          <w:sz w:val="24"/>
          <w:szCs w:val="24"/>
          <w:lang w:val="bg-BG"/>
        </w:rPr>
        <w:t>№ 1 в случай, че не се очакват значителни рискове за околната среда</w:t>
      </w:r>
      <w:r w:rsidR="005B47A1">
        <w:rPr>
          <w:rFonts w:ascii="Times New Roman" w:hAnsi="Times New Roman" w:cs="Times New Roman"/>
          <w:sz w:val="24"/>
          <w:szCs w:val="24"/>
          <w:lang w:val="bg-BG"/>
        </w:rPr>
        <w:t>,</w:t>
      </w:r>
      <w:r w:rsidRPr="00605172">
        <w:rPr>
          <w:rFonts w:ascii="Times New Roman" w:hAnsi="Times New Roman" w:cs="Times New Roman"/>
          <w:sz w:val="24"/>
          <w:szCs w:val="24"/>
          <w:lang w:val="bg-BG"/>
        </w:rPr>
        <w:t xml:space="preserve"> или</w:t>
      </w:r>
    </w:p>
    <w:p w14:paraId="441B9E72" w14:textId="04A08E94" w:rsidR="003E27FC" w:rsidRDefault="003E27FC" w:rsidP="003E27FC">
      <w:pPr>
        <w:spacing w:after="0"/>
        <w:jc w:val="both"/>
        <w:rPr>
          <w:rFonts w:ascii="Times New Roman" w:hAnsi="Times New Roman" w:cs="Times New Roman"/>
          <w:sz w:val="24"/>
          <w:szCs w:val="24"/>
        </w:rPr>
      </w:pPr>
      <w:r w:rsidRPr="00605172">
        <w:rPr>
          <w:rFonts w:ascii="Times New Roman" w:hAnsi="Times New Roman" w:cs="Times New Roman"/>
          <w:sz w:val="24"/>
          <w:szCs w:val="24"/>
          <w:lang w:val="bg-BG"/>
        </w:rPr>
        <w:t>2.</w:t>
      </w:r>
      <w:r w:rsidR="001171ED">
        <w:rPr>
          <w:rFonts w:ascii="Times New Roman" w:hAnsi="Times New Roman" w:cs="Times New Roman"/>
          <w:sz w:val="24"/>
          <w:szCs w:val="24"/>
          <w:lang w:val="bg-BG"/>
        </w:rPr>
        <w:t xml:space="preserve"> </w:t>
      </w:r>
      <w:bookmarkStart w:id="1" w:name="_GoBack"/>
      <w:bookmarkEnd w:id="1"/>
      <w:r w:rsidRPr="00605172">
        <w:rPr>
          <w:rFonts w:ascii="Times New Roman" w:hAnsi="Times New Roman" w:cs="Times New Roman"/>
          <w:sz w:val="24"/>
          <w:szCs w:val="24"/>
          <w:lang w:val="bg-BG"/>
        </w:rPr>
        <w:t xml:space="preserve">отказва освобождаването </w:t>
      </w:r>
      <w:r w:rsidRPr="00F2293E">
        <w:rPr>
          <w:rFonts w:ascii="Times New Roman" w:hAnsi="Times New Roman" w:cs="Times New Roman"/>
          <w:sz w:val="24"/>
          <w:szCs w:val="24"/>
          <w:lang w:val="bg-BG"/>
        </w:rPr>
        <w:t xml:space="preserve">или прекратява освобождаването </w:t>
      </w:r>
      <w:r w:rsidRPr="00605172">
        <w:rPr>
          <w:rFonts w:ascii="Times New Roman" w:hAnsi="Times New Roman" w:cs="Times New Roman"/>
          <w:sz w:val="24"/>
          <w:szCs w:val="24"/>
          <w:lang w:val="bg-BG"/>
        </w:rPr>
        <w:t xml:space="preserve">на </w:t>
      </w:r>
      <w:r>
        <w:rPr>
          <w:rFonts w:ascii="Times New Roman" w:hAnsi="Times New Roman" w:cs="Times New Roman"/>
          <w:sz w:val="24"/>
          <w:szCs w:val="24"/>
          <w:lang w:val="bg-BG"/>
        </w:rPr>
        <w:t>дадена</w:t>
      </w:r>
      <w:r w:rsidRPr="00605172">
        <w:rPr>
          <w:rFonts w:ascii="Times New Roman" w:hAnsi="Times New Roman" w:cs="Times New Roman"/>
          <w:sz w:val="24"/>
          <w:szCs w:val="24"/>
          <w:lang w:val="bg-BG"/>
        </w:rPr>
        <w:t xml:space="preserve"> СГИ от задължението за спазване на НДЕ, определени в приложение № 1 </w:t>
      </w:r>
      <w:r w:rsidRPr="00F2293E">
        <w:rPr>
          <w:rFonts w:ascii="Times New Roman" w:hAnsi="Times New Roman" w:cs="Times New Roman"/>
          <w:sz w:val="24"/>
          <w:szCs w:val="24"/>
          <w:lang w:val="bg-BG"/>
        </w:rPr>
        <w:t>в случай</w:t>
      </w:r>
      <w:r w:rsidRPr="00605172">
        <w:rPr>
          <w:rFonts w:ascii="Times New Roman" w:hAnsi="Times New Roman" w:cs="Times New Roman"/>
          <w:sz w:val="24"/>
          <w:szCs w:val="24"/>
          <w:lang w:val="bg-BG"/>
        </w:rPr>
        <w:t>, че се очакват значителни рискове за околната среда</w:t>
      </w:r>
      <w:r w:rsidRPr="00F2293E">
        <w:rPr>
          <w:rFonts w:ascii="Times New Roman" w:hAnsi="Times New Roman" w:cs="Times New Roman"/>
          <w:sz w:val="24"/>
          <w:szCs w:val="24"/>
          <w:lang w:val="bg-BG"/>
        </w:rPr>
        <w:t>.</w:t>
      </w:r>
      <w:r w:rsidRPr="0021623F">
        <w:rPr>
          <w:rFonts w:ascii="Times New Roman" w:hAnsi="Times New Roman" w:cs="Times New Roman"/>
          <w:sz w:val="24"/>
          <w:szCs w:val="24"/>
          <w:lang w:val="bg-BG"/>
        </w:rPr>
        <w:t xml:space="preserve"> </w:t>
      </w:r>
    </w:p>
    <w:p w14:paraId="261F0BDA" w14:textId="77777777" w:rsidR="00C60516" w:rsidRPr="00781242" w:rsidRDefault="00C60516" w:rsidP="003E27FC">
      <w:pPr>
        <w:spacing w:after="0"/>
        <w:jc w:val="both"/>
        <w:rPr>
          <w:rFonts w:ascii="Times New Roman" w:hAnsi="Times New Roman" w:cs="Times New Roman"/>
          <w:sz w:val="24"/>
          <w:szCs w:val="24"/>
        </w:rPr>
      </w:pPr>
    </w:p>
    <w:p w14:paraId="143329FC" w14:textId="77777777" w:rsidR="003E27FC" w:rsidRPr="00AC3256" w:rsidRDefault="0021623F" w:rsidP="003E27FC">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20</w:t>
      </w:r>
      <w:r w:rsidRPr="00AC3256">
        <w:rPr>
          <w:rFonts w:ascii="Times New Roman" w:hAnsi="Times New Roman" w:cs="Times New Roman"/>
          <w:b/>
          <w:sz w:val="24"/>
          <w:szCs w:val="24"/>
          <w:lang w:val="bg-BG"/>
        </w:rPr>
        <w:t>.</w:t>
      </w:r>
      <w:r w:rsidRPr="00AC3256">
        <w:rPr>
          <w:rFonts w:ascii="Times New Roman" w:hAnsi="Times New Roman" w:cs="Times New Roman"/>
          <w:sz w:val="24"/>
          <w:szCs w:val="24"/>
          <w:lang w:val="bg-BG"/>
        </w:rPr>
        <w:t xml:space="preserve"> </w:t>
      </w:r>
      <w:r w:rsidR="003E27FC" w:rsidRPr="00AC3256">
        <w:rPr>
          <w:rFonts w:ascii="Times New Roman" w:hAnsi="Times New Roman" w:cs="Times New Roman"/>
          <w:sz w:val="24"/>
          <w:szCs w:val="24"/>
          <w:lang w:val="bg-BG"/>
        </w:rPr>
        <w:t>Когато дадена СГИ изгаря едновременно два или повече вида гориво, НДЕ се определят от министъра на околната среда и водите или от упълномощено от него длъжностно лице за всеки замърсител при спазване на следната последователност:</w:t>
      </w:r>
    </w:p>
    <w:p w14:paraId="09DE6F6F" w14:textId="77777777" w:rsidR="003E27FC" w:rsidRPr="00AC3256" w:rsidRDefault="003E27FC" w:rsidP="003E27FC">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w:t>
      </w:r>
      <w:r w:rsidRPr="00AC3256">
        <w:rPr>
          <w:rFonts w:ascii="Times New Roman" w:hAnsi="Times New Roman" w:cs="Times New Roman"/>
          <w:sz w:val="24"/>
          <w:szCs w:val="24"/>
          <w:lang w:val="bg-BG"/>
        </w:rPr>
        <w:tab/>
        <w:t>определя се НДЕ, отнасяща се за всеки вид гориво, съгласно приложение № 1 от наредбата;</w:t>
      </w:r>
    </w:p>
    <w:p w14:paraId="3565A25B" w14:textId="77777777" w:rsidR="003E27FC" w:rsidRPr="00AC3256" w:rsidRDefault="003E27FC" w:rsidP="003E27FC">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w:t>
      </w:r>
      <w:r w:rsidRPr="00AC3256">
        <w:rPr>
          <w:rFonts w:ascii="Times New Roman" w:hAnsi="Times New Roman" w:cs="Times New Roman"/>
          <w:sz w:val="24"/>
          <w:szCs w:val="24"/>
          <w:lang w:val="bg-BG"/>
        </w:rPr>
        <w:tab/>
        <w:t xml:space="preserve">изчислява се </w:t>
      </w:r>
      <w:proofErr w:type="spellStart"/>
      <w:r w:rsidRPr="00AC3256">
        <w:rPr>
          <w:rFonts w:ascii="Times New Roman" w:hAnsi="Times New Roman" w:cs="Times New Roman"/>
          <w:sz w:val="24"/>
          <w:szCs w:val="24"/>
          <w:lang w:val="bg-BG"/>
        </w:rPr>
        <w:t>среднопретеглената</w:t>
      </w:r>
      <w:proofErr w:type="spellEnd"/>
      <w:r w:rsidRPr="00AC3256">
        <w:rPr>
          <w:rFonts w:ascii="Times New Roman" w:hAnsi="Times New Roman" w:cs="Times New Roman"/>
          <w:sz w:val="24"/>
          <w:szCs w:val="24"/>
          <w:lang w:val="bg-BG"/>
        </w:rPr>
        <w:t xml:space="preserve"> НДЕ за всеки вид гориво, като се умножи индивидуалната НДЕ, посочена в т. 1, по номиналната входяща топлинна мощност, осигурявана от съответното гориво, като произведенията се разделят на сбора от номиналните входящи топлинни мощности, осигурявани от всички горива; и</w:t>
      </w:r>
    </w:p>
    <w:p w14:paraId="17125D45" w14:textId="77777777" w:rsidR="003E27FC" w:rsidRDefault="003E27FC" w:rsidP="003E27FC">
      <w:pPr>
        <w:tabs>
          <w:tab w:val="left" w:pos="284"/>
        </w:tabs>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3.</w:t>
      </w:r>
      <w:r w:rsidRPr="00AC3256">
        <w:rPr>
          <w:rFonts w:ascii="Times New Roman" w:hAnsi="Times New Roman" w:cs="Times New Roman"/>
          <w:sz w:val="24"/>
          <w:szCs w:val="24"/>
          <w:lang w:val="bg-BG"/>
        </w:rPr>
        <w:tab/>
        <w:t xml:space="preserve">събират се </w:t>
      </w:r>
      <w:proofErr w:type="spellStart"/>
      <w:r w:rsidRPr="00AC3256">
        <w:rPr>
          <w:rFonts w:ascii="Times New Roman" w:hAnsi="Times New Roman" w:cs="Times New Roman"/>
          <w:sz w:val="24"/>
          <w:szCs w:val="24"/>
          <w:lang w:val="bg-BG"/>
        </w:rPr>
        <w:t>среднопретеглените</w:t>
      </w:r>
      <w:proofErr w:type="spellEnd"/>
      <w:r w:rsidRPr="00AC3256">
        <w:rPr>
          <w:rFonts w:ascii="Times New Roman" w:hAnsi="Times New Roman" w:cs="Times New Roman"/>
          <w:sz w:val="24"/>
          <w:szCs w:val="24"/>
          <w:lang w:val="bg-BG"/>
        </w:rPr>
        <w:t xml:space="preserve"> по видове горива НДЕ.</w:t>
      </w:r>
    </w:p>
    <w:p w14:paraId="40BE54D0" w14:textId="2E299B1B" w:rsidR="00E8112D" w:rsidRDefault="003E27FC" w:rsidP="00E8112D">
      <w:pPr>
        <w:jc w:val="center"/>
        <w:rPr>
          <w:rFonts w:ascii="Times New Roman" w:hAnsi="Times New Roman" w:cs="Times New Roman"/>
          <w:sz w:val="24"/>
          <w:szCs w:val="24"/>
          <w:lang w:val="bg-BG"/>
        </w:rPr>
      </w:pPr>
      <w:r w:rsidRPr="00605172">
        <w:rPr>
          <w:rFonts w:ascii="Times New Roman" w:hAnsi="Times New Roman" w:cs="Times New Roman"/>
          <w:sz w:val="24"/>
          <w:szCs w:val="24"/>
          <w:lang w:val="bg-BG"/>
        </w:rPr>
        <w:t xml:space="preserve"> </w:t>
      </w:r>
      <w:r w:rsidR="00250291">
        <w:rPr>
          <w:rFonts w:ascii="Times New Roman" w:hAnsi="Times New Roman" w:cs="Times New Roman"/>
          <w:sz w:val="24"/>
          <w:szCs w:val="24"/>
          <w:lang w:val="bg-BG"/>
        </w:rPr>
        <w:t>Глава трета</w:t>
      </w:r>
    </w:p>
    <w:p w14:paraId="60C896E3" w14:textId="77777777" w:rsidR="00E8112D" w:rsidRPr="00C4224F" w:rsidRDefault="005A0CC6" w:rsidP="00E8112D">
      <w:pPr>
        <w:jc w:val="center"/>
        <w:rPr>
          <w:rFonts w:ascii="Times New Roman" w:hAnsi="Times New Roman" w:cs="Times New Roman"/>
          <w:sz w:val="24"/>
          <w:szCs w:val="24"/>
          <w:lang w:val="bg-BG"/>
        </w:rPr>
      </w:pPr>
      <w:r>
        <w:rPr>
          <w:rFonts w:ascii="Times New Roman" w:hAnsi="Times New Roman" w:cs="Times New Roman"/>
          <w:sz w:val="24"/>
          <w:szCs w:val="24"/>
          <w:lang w:val="bg-BG"/>
        </w:rPr>
        <w:t>ЗАДЪЛЖЕНИЯ НА ОПЕРАТОРА</w:t>
      </w:r>
    </w:p>
    <w:p w14:paraId="0A516ED1" w14:textId="1B370D32" w:rsidR="0061365A" w:rsidRPr="00AC3256" w:rsidRDefault="00992362" w:rsidP="00E54F31">
      <w:pPr>
        <w:spacing w:after="0"/>
        <w:jc w:val="both"/>
        <w:rPr>
          <w:rFonts w:ascii="Times New Roman" w:hAnsi="Times New Roman" w:cs="Times New Roman"/>
          <w:b/>
          <w:iCs/>
          <w:sz w:val="24"/>
          <w:szCs w:val="24"/>
          <w:lang w:val="bg-BG"/>
        </w:rPr>
      </w:pPr>
      <w:r w:rsidRPr="00AC3256">
        <w:rPr>
          <w:rFonts w:ascii="Times New Roman" w:hAnsi="Times New Roman" w:cs="Times New Roman"/>
          <w:iCs/>
          <w:sz w:val="24"/>
          <w:szCs w:val="24"/>
          <w:lang w:val="bg-BG"/>
        </w:rPr>
        <w:t xml:space="preserve">Чл. </w:t>
      </w:r>
      <w:r w:rsidR="002E6C1C" w:rsidRPr="00AC3256">
        <w:rPr>
          <w:rFonts w:ascii="Times New Roman" w:hAnsi="Times New Roman" w:cs="Times New Roman"/>
          <w:iCs/>
          <w:sz w:val="24"/>
          <w:szCs w:val="24"/>
          <w:lang w:val="bg-BG"/>
        </w:rPr>
        <w:t>2</w:t>
      </w:r>
      <w:r w:rsidR="0087064D" w:rsidRPr="00AC3256">
        <w:rPr>
          <w:rFonts w:ascii="Times New Roman" w:hAnsi="Times New Roman" w:cs="Times New Roman"/>
          <w:iCs/>
          <w:sz w:val="24"/>
          <w:szCs w:val="24"/>
          <w:lang w:val="bg-BG"/>
        </w:rPr>
        <w:t>1</w:t>
      </w:r>
      <w:r w:rsidR="00BE6D50" w:rsidRPr="00AC3256">
        <w:rPr>
          <w:rFonts w:ascii="Times New Roman" w:hAnsi="Times New Roman" w:cs="Times New Roman"/>
          <w:b/>
          <w:iCs/>
          <w:sz w:val="24"/>
          <w:szCs w:val="24"/>
          <w:lang w:val="bg-BG"/>
        </w:rPr>
        <w:t xml:space="preserve">. </w:t>
      </w:r>
      <w:r w:rsidR="00BE6D50" w:rsidRPr="00AC3256">
        <w:rPr>
          <w:rFonts w:ascii="Times New Roman" w:hAnsi="Times New Roman" w:cs="Times New Roman"/>
          <w:iCs/>
          <w:sz w:val="24"/>
          <w:szCs w:val="24"/>
          <w:lang w:val="bg-BG"/>
        </w:rPr>
        <w:t>(1) О</w:t>
      </w:r>
      <w:r w:rsidR="0061365A" w:rsidRPr="00AC3256">
        <w:rPr>
          <w:rFonts w:ascii="Times New Roman" w:hAnsi="Times New Roman" w:cs="Times New Roman"/>
          <w:sz w:val="24"/>
          <w:szCs w:val="24"/>
          <w:lang w:val="bg-BG"/>
        </w:rPr>
        <w:t xml:space="preserve">ператорите </w:t>
      </w:r>
      <w:r w:rsidR="00E54F31" w:rsidRPr="00AC3256">
        <w:rPr>
          <w:rFonts w:ascii="Times New Roman" w:hAnsi="Times New Roman" w:cs="Times New Roman"/>
          <w:sz w:val="24"/>
          <w:szCs w:val="24"/>
          <w:lang w:val="bg-BG"/>
        </w:rPr>
        <w:t xml:space="preserve">на СГИ </w:t>
      </w:r>
      <w:r w:rsidR="0061365A" w:rsidRPr="00AC3256">
        <w:rPr>
          <w:rFonts w:ascii="Times New Roman" w:hAnsi="Times New Roman" w:cs="Times New Roman"/>
          <w:sz w:val="24"/>
          <w:szCs w:val="24"/>
          <w:lang w:val="bg-BG"/>
        </w:rPr>
        <w:t>осъществяват мониторинг на</w:t>
      </w:r>
      <w:r w:rsidR="00A528C7"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емисии</w:t>
      </w:r>
      <w:r w:rsidR="00F20D58" w:rsidRPr="00AC3256">
        <w:rPr>
          <w:rFonts w:ascii="Times New Roman" w:hAnsi="Times New Roman" w:cs="Times New Roman"/>
          <w:sz w:val="24"/>
          <w:szCs w:val="24"/>
          <w:lang w:val="bg-BG"/>
        </w:rPr>
        <w:t>те</w:t>
      </w:r>
      <w:r w:rsidR="0061365A" w:rsidRPr="00AC3256">
        <w:rPr>
          <w:rFonts w:ascii="Times New Roman" w:hAnsi="Times New Roman" w:cs="Times New Roman"/>
          <w:sz w:val="24"/>
          <w:szCs w:val="24"/>
          <w:lang w:val="bg-BG"/>
        </w:rPr>
        <w:t xml:space="preserve"> най-малко в съответствие с част 1 от приложение </w:t>
      </w:r>
      <w:r w:rsidR="00BE6D50" w:rsidRPr="00AC3256">
        <w:rPr>
          <w:rFonts w:ascii="Times New Roman" w:hAnsi="Times New Roman" w:cs="Times New Roman"/>
          <w:sz w:val="24"/>
          <w:szCs w:val="24"/>
          <w:lang w:val="bg-BG"/>
        </w:rPr>
        <w:t>№</w:t>
      </w:r>
      <w:r w:rsidR="00F20D58" w:rsidRPr="00AC3256">
        <w:rPr>
          <w:rFonts w:ascii="Times New Roman" w:hAnsi="Times New Roman" w:cs="Times New Roman"/>
          <w:sz w:val="24"/>
          <w:szCs w:val="24"/>
          <w:lang w:val="bg-BG"/>
        </w:rPr>
        <w:t xml:space="preserve"> </w:t>
      </w:r>
      <w:r w:rsidR="000878B5" w:rsidRPr="00AC3256">
        <w:rPr>
          <w:rFonts w:ascii="Times New Roman" w:hAnsi="Times New Roman" w:cs="Times New Roman"/>
          <w:sz w:val="24"/>
          <w:szCs w:val="24"/>
          <w:lang w:val="bg-BG"/>
        </w:rPr>
        <w:t>2</w:t>
      </w:r>
      <w:r w:rsidR="00CA5E2E" w:rsidRPr="00AC3256">
        <w:rPr>
          <w:rFonts w:ascii="Times New Roman" w:hAnsi="Times New Roman" w:cs="Times New Roman"/>
          <w:sz w:val="24"/>
          <w:szCs w:val="24"/>
          <w:lang w:val="bg-BG"/>
        </w:rPr>
        <w:t xml:space="preserve"> от наредбата</w:t>
      </w:r>
      <w:r w:rsidR="0061365A" w:rsidRPr="00AC3256">
        <w:rPr>
          <w:rFonts w:ascii="Times New Roman" w:hAnsi="Times New Roman" w:cs="Times New Roman"/>
          <w:sz w:val="24"/>
          <w:szCs w:val="24"/>
          <w:lang w:val="bg-BG"/>
        </w:rPr>
        <w:t>.</w:t>
      </w:r>
      <w:r w:rsidR="00440CD0" w:rsidRPr="00AC3256">
        <w:rPr>
          <w:rFonts w:ascii="Times New Roman" w:hAnsi="Times New Roman" w:cs="Times New Roman"/>
          <w:sz w:val="24"/>
          <w:szCs w:val="24"/>
          <w:lang w:val="bg-BG"/>
        </w:rPr>
        <w:t xml:space="preserve"> </w:t>
      </w:r>
    </w:p>
    <w:p w14:paraId="7114EE10" w14:textId="521B7813" w:rsidR="00E54F31" w:rsidRPr="00AC3256" w:rsidRDefault="00E54F31" w:rsidP="00E54F31">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 За СГИ</w:t>
      </w:r>
      <w:r w:rsidR="0061365A" w:rsidRPr="00AC3256">
        <w:rPr>
          <w:rFonts w:ascii="Times New Roman" w:hAnsi="Times New Roman" w:cs="Times New Roman"/>
          <w:sz w:val="24"/>
          <w:szCs w:val="24"/>
          <w:lang w:val="bg-BG"/>
        </w:rPr>
        <w:t xml:space="preserve">, които използват няколко вида гориво, мониторингът на емисиите се осъществява при изгарянето на гориво или на горивен микс, </w:t>
      </w:r>
      <w:r w:rsidR="00754EA4" w:rsidRPr="00AC3256">
        <w:rPr>
          <w:rFonts w:ascii="Times New Roman" w:hAnsi="Times New Roman" w:cs="Times New Roman"/>
          <w:sz w:val="24"/>
          <w:szCs w:val="24"/>
          <w:lang w:val="bg-BG"/>
        </w:rPr>
        <w:t xml:space="preserve">което </w:t>
      </w:r>
      <w:r w:rsidR="0061365A" w:rsidRPr="00AC3256">
        <w:rPr>
          <w:rFonts w:ascii="Times New Roman" w:hAnsi="Times New Roman" w:cs="Times New Roman"/>
          <w:sz w:val="24"/>
          <w:szCs w:val="24"/>
          <w:lang w:val="bg-BG"/>
        </w:rPr>
        <w:t xml:space="preserve">би довело до най-високото </w:t>
      </w:r>
      <w:r w:rsidR="00F45283" w:rsidRPr="00AC3256">
        <w:rPr>
          <w:rFonts w:ascii="Times New Roman" w:hAnsi="Times New Roman" w:cs="Times New Roman"/>
          <w:sz w:val="24"/>
          <w:szCs w:val="24"/>
          <w:lang w:val="bg-BG"/>
        </w:rPr>
        <w:t xml:space="preserve">ниво </w:t>
      </w:r>
      <w:r w:rsidR="0061365A" w:rsidRPr="00AC3256">
        <w:rPr>
          <w:rFonts w:ascii="Times New Roman" w:hAnsi="Times New Roman" w:cs="Times New Roman"/>
          <w:sz w:val="24"/>
          <w:szCs w:val="24"/>
          <w:lang w:val="bg-BG"/>
        </w:rPr>
        <w:t>на емисии</w:t>
      </w:r>
      <w:r w:rsidR="00860D89" w:rsidRPr="00AC3256">
        <w:rPr>
          <w:rFonts w:ascii="Times New Roman" w:hAnsi="Times New Roman" w:cs="Times New Roman"/>
          <w:sz w:val="24"/>
          <w:szCs w:val="24"/>
          <w:lang w:val="bg-BG"/>
        </w:rPr>
        <w:t xml:space="preserve"> при</w:t>
      </w:r>
      <w:r w:rsidR="00536D91" w:rsidRPr="00AC3256">
        <w:rPr>
          <w:rFonts w:ascii="Times New Roman" w:hAnsi="Times New Roman" w:cs="Times New Roman"/>
          <w:sz w:val="24"/>
          <w:szCs w:val="24"/>
          <w:lang w:val="bg-BG"/>
        </w:rPr>
        <w:t xml:space="preserve"> условия</w:t>
      </w:r>
      <w:r w:rsidR="00D502F0" w:rsidRPr="00AC3256">
        <w:rPr>
          <w:rFonts w:ascii="Times New Roman" w:hAnsi="Times New Roman" w:cs="Times New Roman"/>
          <w:sz w:val="24"/>
          <w:szCs w:val="24"/>
          <w:lang w:val="bg-BG"/>
        </w:rPr>
        <w:t>та</w:t>
      </w:r>
      <w:r w:rsidR="00536D91" w:rsidRPr="00AC3256">
        <w:rPr>
          <w:rFonts w:ascii="Times New Roman" w:hAnsi="Times New Roman" w:cs="Times New Roman"/>
          <w:sz w:val="24"/>
          <w:szCs w:val="24"/>
          <w:lang w:val="bg-BG"/>
        </w:rPr>
        <w:t>,</w:t>
      </w:r>
      <w:r w:rsidR="00F20D58" w:rsidRPr="00AC3256">
        <w:rPr>
          <w:rFonts w:ascii="Times New Roman" w:hAnsi="Times New Roman" w:cs="Times New Roman"/>
          <w:sz w:val="24"/>
          <w:szCs w:val="24"/>
          <w:lang w:val="bg-BG"/>
        </w:rPr>
        <w:t xml:space="preserve"> </w:t>
      </w:r>
      <w:r w:rsidR="00536D91" w:rsidRPr="00AC3256">
        <w:rPr>
          <w:rFonts w:ascii="Times New Roman" w:hAnsi="Times New Roman" w:cs="Times New Roman"/>
          <w:sz w:val="24"/>
          <w:szCs w:val="24"/>
          <w:lang w:val="bg-BG"/>
        </w:rPr>
        <w:t>определени в чл.</w:t>
      </w:r>
      <w:r w:rsidR="00F20D58" w:rsidRPr="00AC3256">
        <w:rPr>
          <w:rFonts w:ascii="Times New Roman" w:hAnsi="Times New Roman" w:cs="Times New Roman"/>
          <w:sz w:val="24"/>
          <w:szCs w:val="24"/>
          <w:lang w:val="bg-BG"/>
        </w:rPr>
        <w:t xml:space="preserve"> </w:t>
      </w:r>
      <w:r w:rsidR="00536D91" w:rsidRPr="00AC3256">
        <w:rPr>
          <w:rFonts w:ascii="Times New Roman" w:hAnsi="Times New Roman" w:cs="Times New Roman"/>
          <w:sz w:val="24"/>
          <w:szCs w:val="24"/>
          <w:lang w:val="bg-BG"/>
        </w:rPr>
        <w:t>19 от Наредба № 6 от 1999</w:t>
      </w:r>
      <w:r w:rsidR="00F20D58" w:rsidRPr="00AC3256">
        <w:rPr>
          <w:rFonts w:ascii="Times New Roman" w:hAnsi="Times New Roman" w:cs="Times New Roman"/>
          <w:sz w:val="24"/>
          <w:szCs w:val="24"/>
          <w:lang w:val="bg-BG"/>
        </w:rPr>
        <w:t xml:space="preserve"> </w:t>
      </w:r>
      <w:r w:rsidR="00536D91" w:rsidRPr="00AC3256">
        <w:rPr>
          <w:rFonts w:ascii="Times New Roman" w:hAnsi="Times New Roman" w:cs="Times New Roman"/>
          <w:sz w:val="24"/>
          <w:szCs w:val="24"/>
          <w:lang w:val="bg-BG"/>
        </w:rPr>
        <w:t>г. за реда и начина за измерване на емисиите на вредни вещества, изпускани в атмосферния въздух от обекти с неподвижни източници (</w:t>
      </w:r>
      <w:proofErr w:type="spellStart"/>
      <w:r w:rsidR="00536D91" w:rsidRPr="00AC3256">
        <w:rPr>
          <w:rFonts w:ascii="Times New Roman" w:hAnsi="Times New Roman" w:cs="Times New Roman"/>
          <w:sz w:val="24"/>
          <w:szCs w:val="24"/>
          <w:lang w:val="bg-BG"/>
        </w:rPr>
        <w:t>обн</w:t>
      </w:r>
      <w:proofErr w:type="spellEnd"/>
      <w:r w:rsidR="00536D91" w:rsidRPr="00AC3256">
        <w:rPr>
          <w:rFonts w:ascii="Times New Roman" w:hAnsi="Times New Roman" w:cs="Times New Roman"/>
          <w:sz w:val="24"/>
          <w:szCs w:val="24"/>
          <w:lang w:val="bg-BG"/>
        </w:rPr>
        <w:t xml:space="preserve">., ДВ, бр. 31 от 1999 г.). </w:t>
      </w:r>
    </w:p>
    <w:p w14:paraId="4AFDC71C" w14:textId="3D079CA0" w:rsidR="0061365A" w:rsidRPr="00AC3256" w:rsidRDefault="00E54F31" w:rsidP="00C55AA5">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61365A" w:rsidRPr="00AC3256">
        <w:rPr>
          <w:rFonts w:ascii="Times New Roman" w:hAnsi="Times New Roman" w:cs="Times New Roman"/>
          <w:sz w:val="24"/>
          <w:szCs w:val="24"/>
          <w:lang w:val="bg-BG"/>
        </w:rPr>
        <w:t>Операторът съхранява и обработва всички ре</w:t>
      </w:r>
      <w:r w:rsidR="003943EB" w:rsidRPr="00AC3256">
        <w:rPr>
          <w:rFonts w:ascii="Times New Roman" w:hAnsi="Times New Roman" w:cs="Times New Roman"/>
          <w:sz w:val="24"/>
          <w:szCs w:val="24"/>
          <w:lang w:val="bg-BG"/>
        </w:rPr>
        <w:t>зултати от мониторинга по начин, който дава</w:t>
      </w:r>
      <w:r w:rsidR="0061365A" w:rsidRPr="00AC3256">
        <w:rPr>
          <w:rFonts w:ascii="Times New Roman" w:hAnsi="Times New Roman" w:cs="Times New Roman"/>
          <w:sz w:val="24"/>
          <w:szCs w:val="24"/>
          <w:lang w:val="bg-BG"/>
        </w:rPr>
        <w:t xml:space="preserve"> възможност за извършване на проверка на спазването на </w:t>
      </w:r>
      <w:r w:rsidR="009E04C7" w:rsidRPr="00AC3256">
        <w:rPr>
          <w:rFonts w:ascii="Times New Roman" w:hAnsi="Times New Roman" w:cs="Times New Roman"/>
          <w:sz w:val="24"/>
          <w:szCs w:val="24"/>
          <w:lang w:val="bg-BG"/>
        </w:rPr>
        <w:t>НДЕ</w:t>
      </w:r>
      <w:r w:rsidR="0061365A" w:rsidRPr="00AC3256">
        <w:rPr>
          <w:rFonts w:ascii="Times New Roman" w:hAnsi="Times New Roman" w:cs="Times New Roman"/>
          <w:sz w:val="24"/>
          <w:szCs w:val="24"/>
          <w:lang w:val="bg-BG"/>
        </w:rPr>
        <w:t xml:space="preserve"> в съответствие с правилата, определени в приложение </w:t>
      </w:r>
      <w:r w:rsidR="003943EB" w:rsidRPr="00AC3256">
        <w:rPr>
          <w:rFonts w:ascii="Times New Roman" w:hAnsi="Times New Roman" w:cs="Times New Roman"/>
          <w:sz w:val="24"/>
          <w:szCs w:val="24"/>
          <w:lang w:val="bg-BG"/>
        </w:rPr>
        <w:t>№</w:t>
      </w:r>
      <w:r w:rsidR="00F20D58" w:rsidRPr="00AC3256">
        <w:rPr>
          <w:rFonts w:ascii="Times New Roman" w:hAnsi="Times New Roman" w:cs="Times New Roman"/>
          <w:sz w:val="24"/>
          <w:szCs w:val="24"/>
          <w:lang w:val="bg-BG"/>
        </w:rPr>
        <w:t xml:space="preserve"> </w:t>
      </w:r>
      <w:r w:rsidR="001B6A02" w:rsidRPr="00AC3256">
        <w:rPr>
          <w:rFonts w:ascii="Times New Roman" w:hAnsi="Times New Roman" w:cs="Times New Roman"/>
          <w:sz w:val="24"/>
          <w:szCs w:val="24"/>
          <w:lang w:val="bg-BG"/>
        </w:rPr>
        <w:t>2</w:t>
      </w:r>
      <w:r w:rsidR="0061365A" w:rsidRPr="00AC3256">
        <w:rPr>
          <w:rFonts w:ascii="Times New Roman" w:hAnsi="Times New Roman" w:cs="Times New Roman"/>
          <w:sz w:val="24"/>
          <w:szCs w:val="24"/>
          <w:lang w:val="bg-BG"/>
        </w:rPr>
        <w:t>, част 2</w:t>
      </w:r>
      <w:r w:rsidR="00CA5E2E" w:rsidRPr="00AC3256">
        <w:rPr>
          <w:rFonts w:ascii="Times New Roman" w:hAnsi="Times New Roman" w:cs="Times New Roman"/>
          <w:sz w:val="24"/>
          <w:szCs w:val="24"/>
          <w:lang w:val="bg-BG"/>
        </w:rPr>
        <w:t xml:space="preserve"> от наредбата</w:t>
      </w:r>
      <w:r w:rsidR="0061365A" w:rsidRPr="00AC3256">
        <w:rPr>
          <w:rFonts w:ascii="Times New Roman" w:hAnsi="Times New Roman" w:cs="Times New Roman"/>
          <w:sz w:val="24"/>
          <w:szCs w:val="24"/>
          <w:lang w:val="bg-BG"/>
        </w:rPr>
        <w:t>.</w:t>
      </w:r>
    </w:p>
    <w:p w14:paraId="04CC5B36" w14:textId="2A01EFD0" w:rsidR="0061365A" w:rsidRPr="0061365A" w:rsidRDefault="003943EB" w:rsidP="00C55AA5">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lastRenderedPageBreak/>
        <w:t>(4) При използване на</w:t>
      </w:r>
      <w:r w:rsidR="0061365A" w:rsidRPr="00AC3256">
        <w:rPr>
          <w:rFonts w:ascii="Times New Roman" w:hAnsi="Times New Roman" w:cs="Times New Roman"/>
          <w:sz w:val="24"/>
          <w:szCs w:val="24"/>
          <w:lang w:val="bg-BG"/>
        </w:rPr>
        <w:t xml:space="preserve"> пречиствателно съоръжение с цел спазван</w:t>
      </w:r>
      <w:r w:rsidRPr="00AC3256">
        <w:rPr>
          <w:rFonts w:ascii="Times New Roman" w:hAnsi="Times New Roman" w:cs="Times New Roman"/>
          <w:sz w:val="24"/>
          <w:szCs w:val="24"/>
          <w:lang w:val="bg-BG"/>
        </w:rPr>
        <w:t>е на НДЕ</w:t>
      </w:r>
      <w:r w:rsidR="0061365A" w:rsidRPr="00AC3256">
        <w:rPr>
          <w:rFonts w:ascii="Times New Roman" w:hAnsi="Times New Roman" w:cs="Times New Roman"/>
          <w:sz w:val="24"/>
          <w:szCs w:val="24"/>
          <w:lang w:val="bg-BG"/>
        </w:rPr>
        <w:t>, операторът съхранява данните или информацията, доказваща ефективното и непрекъснато функциониране на това съоръжение.</w:t>
      </w:r>
    </w:p>
    <w:p w14:paraId="2ED3D885" w14:textId="38E76619" w:rsidR="0061365A" w:rsidRPr="00AC3256" w:rsidRDefault="00C55AA5" w:rsidP="00C55AA5">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(5) </w:t>
      </w:r>
      <w:r w:rsidR="0061365A" w:rsidRPr="00AC3256">
        <w:rPr>
          <w:rFonts w:ascii="Times New Roman" w:hAnsi="Times New Roman" w:cs="Times New Roman"/>
          <w:sz w:val="24"/>
          <w:szCs w:val="24"/>
          <w:lang w:val="bg-BG"/>
        </w:rPr>
        <w:t xml:space="preserve">Операторът на </w:t>
      </w:r>
      <w:r w:rsidRPr="00AC3256">
        <w:rPr>
          <w:rFonts w:ascii="Times New Roman" w:hAnsi="Times New Roman" w:cs="Times New Roman"/>
          <w:sz w:val="24"/>
          <w:szCs w:val="24"/>
          <w:lang w:val="bg-BG"/>
        </w:rPr>
        <w:t>дадена СГИ</w:t>
      </w:r>
      <w:r w:rsidR="0061365A" w:rsidRPr="00AC3256">
        <w:rPr>
          <w:rFonts w:ascii="Times New Roman" w:hAnsi="Times New Roman" w:cs="Times New Roman"/>
          <w:sz w:val="24"/>
          <w:szCs w:val="24"/>
          <w:lang w:val="bg-BG"/>
        </w:rPr>
        <w:t xml:space="preserve"> съхранява:</w:t>
      </w:r>
    </w:p>
    <w:p w14:paraId="10263F1C" w14:textId="7ABEACD3" w:rsidR="0061365A" w:rsidRPr="00AC3256" w:rsidRDefault="00C55AA5" w:rsidP="007B2B25">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w:t>
      </w:r>
      <w:r w:rsidR="0061365A" w:rsidRPr="00AC3256">
        <w:rPr>
          <w:rFonts w:ascii="Times New Roman" w:hAnsi="Times New Roman" w:cs="Times New Roman"/>
          <w:sz w:val="24"/>
          <w:szCs w:val="24"/>
          <w:lang w:val="bg-BG"/>
        </w:rPr>
        <w:tab/>
      </w:r>
      <w:r w:rsidR="001160D0" w:rsidRPr="00AC3256">
        <w:rPr>
          <w:rFonts w:ascii="Times New Roman" w:hAnsi="Times New Roman" w:cs="Times New Roman"/>
          <w:sz w:val="24"/>
          <w:szCs w:val="24"/>
          <w:lang w:val="bg-BG"/>
        </w:rPr>
        <w:t>комплексно</w:t>
      </w:r>
      <w:r w:rsidR="00902A3A" w:rsidRPr="00AC3256">
        <w:rPr>
          <w:rFonts w:ascii="Times New Roman" w:hAnsi="Times New Roman" w:cs="Times New Roman"/>
          <w:sz w:val="24"/>
          <w:szCs w:val="24"/>
          <w:lang w:val="bg-BG"/>
        </w:rPr>
        <w:t>то</w:t>
      </w:r>
      <w:r w:rsidR="001160D0"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разрешително</w:t>
      </w:r>
      <w:r w:rsidR="00902A3A" w:rsidRPr="00AC3256">
        <w:rPr>
          <w:rFonts w:ascii="Times New Roman" w:hAnsi="Times New Roman" w:cs="Times New Roman"/>
          <w:sz w:val="24"/>
          <w:szCs w:val="24"/>
          <w:lang w:val="bg-BG"/>
        </w:rPr>
        <w:t>,</w:t>
      </w:r>
      <w:r w:rsidR="00E76C78" w:rsidRPr="00AC3256">
        <w:rPr>
          <w:rFonts w:ascii="Times New Roman" w:hAnsi="Times New Roman" w:cs="Times New Roman"/>
          <w:sz w:val="24"/>
          <w:szCs w:val="24"/>
          <w:lang w:val="bg-BG"/>
        </w:rPr>
        <w:t xml:space="preserve"> </w:t>
      </w:r>
      <w:r w:rsidR="00AF690F" w:rsidRPr="00AC3256">
        <w:rPr>
          <w:rFonts w:ascii="Times New Roman" w:hAnsi="Times New Roman" w:cs="Times New Roman"/>
          <w:sz w:val="24"/>
          <w:szCs w:val="24"/>
          <w:lang w:val="bg-BG"/>
        </w:rPr>
        <w:t>издадено</w:t>
      </w:r>
      <w:r w:rsidR="00AF690F" w:rsidRPr="00AC3256">
        <w:rPr>
          <w:lang w:val="bg-BG"/>
        </w:rPr>
        <w:t xml:space="preserve"> </w:t>
      </w:r>
      <w:r w:rsidR="00E76C78" w:rsidRPr="00AC3256">
        <w:rPr>
          <w:rFonts w:ascii="Times New Roman" w:hAnsi="Times New Roman" w:cs="Times New Roman"/>
          <w:sz w:val="24"/>
          <w:szCs w:val="24"/>
          <w:lang w:val="bg-BG"/>
        </w:rPr>
        <w:t xml:space="preserve">по </w:t>
      </w:r>
      <w:r w:rsidR="00902A3A" w:rsidRPr="00AC3256">
        <w:rPr>
          <w:rFonts w:ascii="Times New Roman" w:hAnsi="Times New Roman" w:cs="Times New Roman"/>
          <w:sz w:val="24"/>
          <w:szCs w:val="24"/>
          <w:lang w:val="bg-BG"/>
        </w:rPr>
        <w:t xml:space="preserve">реда на глава седма от </w:t>
      </w:r>
      <w:r w:rsidR="00E76C78" w:rsidRPr="00AC3256">
        <w:rPr>
          <w:rFonts w:ascii="Times New Roman" w:hAnsi="Times New Roman" w:cs="Times New Roman"/>
          <w:sz w:val="24"/>
          <w:szCs w:val="24"/>
          <w:lang w:val="bg-BG"/>
        </w:rPr>
        <w:t>ЗООС</w:t>
      </w:r>
      <w:r w:rsidR="0061365A" w:rsidRPr="00AC3256">
        <w:rPr>
          <w:rFonts w:ascii="Times New Roman" w:hAnsi="Times New Roman" w:cs="Times New Roman"/>
          <w:sz w:val="24"/>
          <w:szCs w:val="24"/>
          <w:lang w:val="bg-BG"/>
        </w:rPr>
        <w:t xml:space="preserve"> или </w:t>
      </w:r>
      <w:r w:rsidR="001160D0" w:rsidRPr="00AC3256">
        <w:rPr>
          <w:rFonts w:ascii="Times New Roman" w:hAnsi="Times New Roman" w:cs="Times New Roman"/>
          <w:sz w:val="24"/>
          <w:szCs w:val="24"/>
          <w:lang w:val="bg-BG"/>
        </w:rPr>
        <w:t>удостоверение за регистрация</w:t>
      </w:r>
      <w:r w:rsidR="00E6586C" w:rsidRPr="00AC3256">
        <w:rPr>
          <w:rFonts w:ascii="Times New Roman" w:hAnsi="Times New Roman" w:cs="Times New Roman"/>
          <w:sz w:val="24"/>
          <w:szCs w:val="24"/>
          <w:lang w:val="bg-BG"/>
        </w:rPr>
        <w:t>, издадено</w:t>
      </w:r>
      <w:r w:rsidR="001160D0" w:rsidRPr="00AC3256">
        <w:rPr>
          <w:rFonts w:ascii="Times New Roman" w:hAnsi="Times New Roman" w:cs="Times New Roman"/>
          <w:sz w:val="24"/>
          <w:szCs w:val="24"/>
          <w:lang w:val="bg-BG"/>
        </w:rPr>
        <w:t xml:space="preserve"> </w:t>
      </w:r>
      <w:r w:rsidR="002F3228" w:rsidRPr="00AC3256">
        <w:rPr>
          <w:rFonts w:ascii="Times New Roman" w:hAnsi="Times New Roman" w:cs="Times New Roman"/>
          <w:sz w:val="24"/>
          <w:szCs w:val="24"/>
          <w:lang w:val="bg-BG"/>
        </w:rPr>
        <w:t xml:space="preserve">по чл. 9г ЗЧАВ </w:t>
      </w:r>
      <w:r w:rsidR="0061365A" w:rsidRPr="00AC3256">
        <w:rPr>
          <w:rFonts w:ascii="Times New Roman" w:hAnsi="Times New Roman" w:cs="Times New Roman"/>
          <w:sz w:val="24"/>
          <w:szCs w:val="24"/>
          <w:lang w:val="bg-BG"/>
        </w:rPr>
        <w:t xml:space="preserve">от </w:t>
      </w:r>
      <w:r w:rsidR="00E6586C" w:rsidRPr="00AC3256">
        <w:rPr>
          <w:rFonts w:ascii="Times New Roman" w:hAnsi="Times New Roman" w:cs="Times New Roman"/>
          <w:sz w:val="24"/>
          <w:szCs w:val="24"/>
          <w:lang w:val="bg-BG"/>
        </w:rPr>
        <w:t>директор</w:t>
      </w:r>
      <w:r w:rsidR="002F3228" w:rsidRPr="00AC3256">
        <w:rPr>
          <w:rFonts w:ascii="Times New Roman" w:hAnsi="Times New Roman" w:cs="Times New Roman"/>
          <w:sz w:val="24"/>
          <w:szCs w:val="24"/>
          <w:lang w:val="bg-BG"/>
        </w:rPr>
        <w:t>а</w:t>
      </w:r>
      <w:r w:rsidR="00E6586C" w:rsidRPr="00AC3256">
        <w:rPr>
          <w:rFonts w:ascii="Times New Roman" w:hAnsi="Times New Roman" w:cs="Times New Roman"/>
          <w:sz w:val="24"/>
          <w:szCs w:val="24"/>
          <w:lang w:val="bg-BG"/>
        </w:rPr>
        <w:t xml:space="preserve"> на съответната </w:t>
      </w:r>
      <w:r w:rsidR="002F3228" w:rsidRPr="00AC3256">
        <w:rPr>
          <w:rFonts w:ascii="Times New Roman" w:hAnsi="Times New Roman" w:cs="Times New Roman"/>
          <w:sz w:val="24"/>
          <w:szCs w:val="24"/>
          <w:lang w:val="bg-BG"/>
        </w:rPr>
        <w:t>РИОСВ</w:t>
      </w:r>
      <w:r w:rsidR="0061365A" w:rsidRPr="00AC3256">
        <w:rPr>
          <w:rFonts w:ascii="Times New Roman" w:hAnsi="Times New Roman" w:cs="Times New Roman"/>
          <w:sz w:val="24"/>
          <w:szCs w:val="24"/>
          <w:lang w:val="bg-BG"/>
        </w:rPr>
        <w:t xml:space="preserve"> и ако е необходимо, актуализираната му версия</w:t>
      </w:r>
      <w:r w:rsidR="00D8610E" w:rsidRPr="00AC3256">
        <w:rPr>
          <w:rFonts w:ascii="Times New Roman" w:hAnsi="Times New Roman" w:cs="Times New Roman"/>
          <w:sz w:val="24"/>
          <w:szCs w:val="24"/>
          <w:lang w:val="bg-BG"/>
        </w:rPr>
        <w:t>, както</w:t>
      </w:r>
      <w:r w:rsidR="0061365A" w:rsidRPr="00AC3256">
        <w:rPr>
          <w:rFonts w:ascii="Times New Roman" w:hAnsi="Times New Roman" w:cs="Times New Roman"/>
          <w:sz w:val="24"/>
          <w:szCs w:val="24"/>
          <w:lang w:val="bg-BG"/>
        </w:rPr>
        <w:t xml:space="preserve"> и свързаната с това информация;</w:t>
      </w:r>
    </w:p>
    <w:p w14:paraId="264FD204" w14:textId="77777777" w:rsidR="0061365A" w:rsidRPr="00AC3256" w:rsidRDefault="00C55AA5" w:rsidP="007B2B25">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w:t>
      </w:r>
      <w:r w:rsidR="0061365A" w:rsidRPr="00AC3256">
        <w:rPr>
          <w:rFonts w:ascii="Times New Roman" w:hAnsi="Times New Roman" w:cs="Times New Roman"/>
          <w:sz w:val="24"/>
          <w:szCs w:val="24"/>
          <w:lang w:val="bg-BG"/>
        </w:rPr>
        <w:tab/>
        <w:t>резултатите от мониторинга и информац</w:t>
      </w:r>
      <w:r w:rsidRPr="00AC3256">
        <w:rPr>
          <w:rFonts w:ascii="Times New Roman" w:hAnsi="Times New Roman" w:cs="Times New Roman"/>
          <w:sz w:val="24"/>
          <w:szCs w:val="24"/>
          <w:lang w:val="bg-BG"/>
        </w:rPr>
        <w:t>ията, посочена в ал. 3 и 4</w:t>
      </w:r>
      <w:r w:rsidR="0061365A" w:rsidRPr="00AC3256">
        <w:rPr>
          <w:rFonts w:ascii="Times New Roman" w:hAnsi="Times New Roman" w:cs="Times New Roman"/>
          <w:sz w:val="24"/>
          <w:szCs w:val="24"/>
          <w:lang w:val="bg-BG"/>
        </w:rPr>
        <w:t>;</w:t>
      </w:r>
    </w:p>
    <w:p w14:paraId="5F38A9CF" w14:textId="7FF9208C" w:rsidR="0061365A" w:rsidRPr="00AC3256" w:rsidRDefault="001160D0" w:rsidP="007B2B25">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3.</w:t>
      </w:r>
      <w:r w:rsidR="0061365A" w:rsidRPr="00AC3256">
        <w:rPr>
          <w:rFonts w:ascii="Times New Roman" w:hAnsi="Times New Roman" w:cs="Times New Roman"/>
          <w:sz w:val="24"/>
          <w:szCs w:val="24"/>
          <w:lang w:val="bg-BG"/>
        </w:rPr>
        <w:tab/>
        <w:t>данни за експлоатаци</w:t>
      </w:r>
      <w:r w:rsidR="00FF45BC" w:rsidRPr="00AC3256">
        <w:rPr>
          <w:rFonts w:ascii="Times New Roman" w:hAnsi="Times New Roman" w:cs="Times New Roman"/>
          <w:sz w:val="24"/>
          <w:szCs w:val="24"/>
          <w:lang w:val="bg-BG"/>
        </w:rPr>
        <w:t xml:space="preserve">онните часове, посочени в чл. </w:t>
      </w:r>
      <w:r w:rsidR="00CD5EF5" w:rsidRPr="00AC3256">
        <w:rPr>
          <w:rFonts w:ascii="Times New Roman" w:hAnsi="Times New Roman" w:cs="Times New Roman"/>
          <w:sz w:val="24"/>
          <w:szCs w:val="24"/>
          <w:lang w:val="bg-BG"/>
        </w:rPr>
        <w:t xml:space="preserve">9 </w:t>
      </w:r>
      <w:r w:rsidR="00124195" w:rsidRPr="00AC3256">
        <w:rPr>
          <w:rFonts w:ascii="Times New Roman" w:hAnsi="Times New Roman" w:cs="Times New Roman"/>
          <w:sz w:val="24"/>
          <w:szCs w:val="24"/>
          <w:lang w:val="bg-BG"/>
        </w:rPr>
        <w:t>и чл. 1</w:t>
      </w:r>
      <w:r w:rsidR="00D8610E" w:rsidRPr="00AC3256">
        <w:rPr>
          <w:rFonts w:ascii="Times New Roman" w:hAnsi="Times New Roman" w:cs="Times New Roman"/>
          <w:sz w:val="24"/>
          <w:szCs w:val="24"/>
          <w:lang w:val="bg-BG"/>
        </w:rPr>
        <w:t>6</w:t>
      </w:r>
      <w:r w:rsidR="00902A3A" w:rsidRPr="00AC3256">
        <w:rPr>
          <w:rFonts w:ascii="Times New Roman" w:hAnsi="Times New Roman" w:cs="Times New Roman"/>
          <w:sz w:val="24"/>
          <w:szCs w:val="24"/>
          <w:lang w:val="bg-BG"/>
        </w:rPr>
        <w:t>, където е приложимо</w:t>
      </w:r>
      <w:r w:rsidR="0061365A" w:rsidRPr="00AC3256">
        <w:rPr>
          <w:rFonts w:ascii="Times New Roman" w:hAnsi="Times New Roman" w:cs="Times New Roman"/>
          <w:sz w:val="24"/>
          <w:szCs w:val="24"/>
          <w:lang w:val="bg-BG"/>
        </w:rPr>
        <w:t>;</w:t>
      </w:r>
    </w:p>
    <w:p w14:paraId="1BD7598C" w14:textId="2AD5AA37" w:rsidR="0061365A" w:rsidRPr="00AC3256" w:rsidRDefault="001160D0" w:rsidP="007B2B25">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4</w:t>
      </w:r>
      <w:r w:rsidR="00FC62C6" w:rsidRPr="00AC3256">
        <w:rPr>
          <w:rFonts w:ascii="Times New Roman" w:hAnsi="Times New Roman" w:cs="Times New Roman"/>
          <w:sz w:val="24"/>
          <w:szCs w:val="24"/>
          <w:lang w:val="bg-BG"/>
        </w:rPr>
        <w:t>.</w:t>
      </w:r>
      <w:r w:rsidR="0061365A" w:rsidRPr="00AC3256">
        <w:rPr>
          <w:rFonts w:ascii="Times New Roman" w:hAnsi="Times New Roman" w:cs="Times New Roman"/>
          <w:sz w:val="24"/>
          <w:szCs w:val="24"/>
          <w:lang w:val="bg-BG"/>
        </w:rPr>
        <w:tab/>
        <w:t xml:space="preserve">данни за вида и количеството на горивата, </w:t>
      </w:r>
      <w:r w:rsidR="00CD5EF5" w:rsidRPr="00AC3256">
        <w:rPr>
          <w:rFonts w:ascii="Times New Roman" w:hAnsi="Times New Roman" w:cs="Times New Roman"/>
          <w:sz w:val="24"/>
          <w:szCs w:val="24"/>
          <w:lang w:val="bg-BG"/>
        </w:rPr>
        <w:t xml:space="preserve">изгаряни </w:t>
      </w:r>
      <w:r w:rsidR="0061365A" w:rsidRPr="00AC3256">
        <w:rPr>
          <w:rFonts w:ascii="Times New Roman" w:hAnsi="Times New Roman" w:cs="Times New Roman"/>
          <w:sz w:val="24"/>
          <w:szCs w:val="24"/>
          <w:lang w:val="bg-BG"/>
        </w:rPr>
        <w:t xml:space="preserve">в инсталацията, както и за всякакви неизправности или </w:t>
      </w:r>
      <w:r w:rsidR="00E76C78" w:rsidRPr="00AC3256">
        <w:rPr>
          <w:rFonts w:ascii="Times New Roman" w:hAnsi="Times New Roman" w:cs="Times New Roman"/>
          <w:sz w:val="24"/>
          <w:szCs w:val="24"/>
          <w:lang w:val="bg-BG"/>
        </w:rPr>
        <w:t>авари</w:t>
      </w:r>
      <w:r w:rsidR="0016740F" w:rsidRPr="00AC3256">
        <w:rPr>
          <w:rFonts w:ascii="Times New Roman" w:hAnsi="Times New Roman" w:cs="Times New Roman"/>
          <w:sz w:val="24"/>
          <w:szCs w:val="24"/>
          <w:lang w:val="bg-BG"/>
        </w:rPr>
        <w:t>и</w:t>
      </w:r>
      <w:r w:rsidR="00E76C78"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на пречиствателн</w:t>
      </w:r>
      <w:r w:rsidR="00E76C78" w:rsidRPr="00AC3256">
        <w:rPr>
          <w:rFonts w:ascii="Times New Roman" w:hAnsi="Times New Roman" w:cs="Times New Roman"/>
          <w:sz w:val="24"/>
          <w:szCs w:val="24"/>
          <w:lang w:val="bg-BG"/>
        </w:rPr>
        <w:t>и</w:t>
      </w:r>
      <w:r w:rsidR="0061365A" w:rsidRPr="00AC3256">
        <w:rPr>
          <w:rFonts w:ascii="Times New Roman" w:hAnsi="Times New Roman" w:cs="Times New Roman"/>
          <w:sz w:val="24"/>
          <w:szCs w:val="24"/>
          <w:lang w:val="bg-BG"/>
        </w:rPr>
        <w:t xml:space="preserve"> съоръжени</w:t>
      </w:r>
      <w:r w:rsidR="00E76C78" w:rsidRPr="00AC3256">
        <w:rPr>
          <w:rFonts w:ascii="Times New Roman" w:hAnsi="Times New Roman" w:cs="Times New Roman"/>
          <w:sz w:val="24"/>
          <w:szCs w:val="24"/>
          <w:lang w:val="bg-BG"/>
        </w:rPr>
        <w:t>я</w:t>
      </w:r>
      <w:r w:rsidR="0061365A" w:rsidRPr="00AC3256">
        <w:rPr>
          <w:rFonts w:ascii="Times New Roman" w:hAnsi="Times New Roman" w:cs="Times New Roman"/>
          <w:sz w:val="24"/>
          <w:szCs w:val="24"/>
          <w:lang w:val="bg-BG"/>
        </w:rPr>
        <w:t>;</w:t>
      </w:r>
    </w:p>
    <w:p w14:paraId="2F930031" w14:textId="16910509" w:rsidR="0061365A" w:rsidRPr="0061365A" w:rsidRDefault="001160D0" w:rsidP="007B2B25">
      <w:pPr>
        <w:tabs>
          <w:tab w:val="left" w:pos="284"/>
        </w:tabs>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5.</w:t>
      </w:r>
      <w:r w:rsidR="0061365A" w:rsidRPr="00AC3256">
        <w:rPr>
          <w:rFonts w:ascii="Times New Roman" w:hAnsi="Times New Roman" w:cs="Times New Roman"/>
          <w:sz w:val="24"/>
          <w:szCs w:val="24"/>
          <w:lang w:val="bg-BG"/>
        </w:rPr>
        <w:tab/>
        <w:t>данни за случаите на несъответствие и предприетите мерк</w:t>
      </w:r>
      <w:r w:rsidR="00740DC7" w:rsidRPr="00AC3256">
        <w:rPr>
          <w:rFonts w:ascii="Times New Roman" w:hAnsi="Times New Roman" w:cs="Times New Roman"/>
          <w:sz w:val="24"/>
          <w:szCs w:val="24"/>
          <w:lang w:val="bg-BG"/>
        </w:rPr>
        <w:t xml:space="preserve">и, </w:t>
      </w:r>
      <w:r w:rsidR="004E12DC" w:rsidRPr="00AC3256">
        <w:rPr>
          <w:rFonts w:ascii="Times New Roman" w:hAnsi="Times New Roman" w:cs="Times New Roman"/>
          <w:sz w:val="24"/>
          <w:szCs w:val="24"/>
          <w:lang w:val="bg-BG"/>
        </w:rPr>
        <w:t>посочен</w:t>
      </w:r>
      <w:r w:rsidR="005B47A1">
        <w:rPr>
          <w:rFonts w:ascii="Times New Roman" w:hAnsi="Times New Roman" w:cs="Times New Roman"/>
          <w:sz w:val="24"/>
          <w:szCs w:val="24"/>
          <w:lang w:val="bg-BG"/>
        </w:rPr>
        <w:t>и</w:t>
      </w:r>
      <w:r w:rsidR="004E12DC" w:rsidRPr="00AC3256">
        <w:rPr>
          <w:rFonts w:ascii="Times New Roman" w:hAnsi="Times New Roman" w:cs="Times New Roman"/>
          <w:sz w:val="24"/>
          <w:szCs w:val="24"/>
          <w:lang w:val="bg-BG"/>
        </w:rPr>
        <w:t xml:space="preserve"> в чл. </w:t>
      </w:r>
      <w:r w:rsidR="00CD5EF5" w:rsidRPr="00AC3256">
        <w:rPr>
          <w:rFonts w:ascii="Times New Roman" w:hAnsi="Times New Roman" w:cs="Times New Roman"/>
          <w:sz w:val="24"/>
          <w:szCs w:val="24"/>
          <w:lang w:val="bg-BG"/>
        </w:rPr>
        <w:t>2</w:t>
      </w:r>
      <w:r w:rsidR="00EA55B2" w:rsidRPr="00AC3256">
        <w:rPr>
          <w:rFonts w:ascii="Times New Roman" w:hAnsi="Times New Roman" w:cs="Times New Roman"/>
          <w:sz w:val="24"/>
          <w:szCs w:val="24"/>
          <w:lang w:val="bg-BG"/>
        </w:rPr>
        <w:t>2</w:t>
      </w:r>
      <w:r w:rsidR="0061365A" w:rsidRPr="00AC3256">
        <w:rPr>
          <w:rFonts w:ascii="Times New Roman" w:hAnsi="Times New Roman" w:cs="Times New Roman"/>
          <w:sz w:val="24"/>
          <w:szCs w:val="24"/>
          <w:lang w:val="bg-BG"/>
        </w:rPr>
        <w:t>.</w:t>
      </w:r>
    </w:p>
    <w:p w14:paraId="357B1159" w14:textId="454B4F96" w:rsidR="0061365A" w:rsidRPr="00AD1885" w:rsidRDefault="00740DC7" w:rsidP="00CD4F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(6) </w:t>
      </w:r>
      <w:r w:rsidR="0061365A" w:rsidRPr="00AC3256">
        <w:rPr>
          <w:rFonts w:ascii="Times New Roman" w:hAnsi="Times New Roman" w:cs="Times New Roman"/>
          <w:sz w:val="24"/>
          <w:szCs w:val="24"/>
          <w:lang w:val="bg-BG"/>
        </w:rPr>
        <w:t>Данните и</w:t>
      </w:r>
      <w:r w:rsidRPr="00AC3256">
        <w:rPr>
          <w:rFonts w:ascii="Times New Roman" w:hAnsi="Times New Roman" w:cs="Times New Roman"/>
          <w:sz w:val="24"/>
          <w:szCs w:val="24"/>
          <w:lang w:val="bg-BG"/>
        </w:rPr>
        <w:t xml:space="preserve"> информацията, посочени в ал. 5, т.</w:t>
      </w:r>
      <w:r w:rsidR="00F20D58" w:rsidRPr="00AC3256">
        <w:rPr>
          <w:rFonts w:ascii="Times New Roman" w:hAnsi="Times New Roman" w:cs="Times New Roman"/>
          <w:sz w:val="24"/>
          <w:szCs w:val="24"/>
          <w:lang w:val="bg-BG"/>
        </w:rPr>
        <w:t xml:space="preserve"> </w:t>
      </w:r>
      <w:r w:rsidRPr="00AC3256">
        <w:rPr>
          <w:rFonts w:ascii="Times New Roman" w:hAnsi="Times New Roman" w:cs="Times New Roman"/>
          <w:sz w:val="24"/>
          <w:szCs w:val="24"/>
          <w:lang w:val="bg-BG"/>
        </w:rPr>
        <w:t>2-</w:t>
      </w:r>
      <w:r w:rsidR="00CD5EF5" w:rsidRPr="00AC3256">
        <w:rPr>
          <w:rFonts w:ascii="Times New Roman" w:hAnsi="Times New Roman" w:cs="Times New Roman"/>
          <w:sz w:val="24"/>
          <w:szCs w:val="24"/>
          <w:lang w:val="bg-BG"/>
        </w:rPr>
        <w:t>5</w:t>
      </w:r>
      <w:r w:rsidR="0061365A" w:rsidRPr="00AC3256">
        <w:rPr>
          <w:rFonts w:ascii="Times New Roman" w:hAnsi="Times New Roman" w:cs="Times New Roman"/>
          <w:sz w:val="24"/>
          <w:szCs w:val="24"/>
          <w:lang w:val="bg-BG"/>
        </w:rPr>
        <w:t xml:space="preserve">, се съхраняват </w:t>
      </w:r>
      <w:r w:rsidR="00727138" w:rsidRPr="00AC3256">
        <w:rPr>
          <w:rFonts w:ascii="Times New Roman" w:hAnsi="Times New Roman" w:cs="Times New Roman"/>
          <w:sz w:val="24"/>
          <w:szCs w:val="24"/>
          <w:lang w:val="bg-BG"/>
        </w:rPr>
        <w:t xml:space="preserve">от оператора </w:t>
      </w:r>
      <w:r w:rsidR="0061365A" w:rsidRPr="00AC3256">
        <w:rPr>
          <w:rFonts w:ascii="Times New Roman" w:hAnsi="Times New Roman" w:cs="Times New Roman"/>
          <w:sz w:val="24"/>
          <w:szCs w:val="24"/>
          <w:lang w:val="bg-BG"/>
        </w:rPr>
        <w:t>за срок от шест години.</w:t>
      </w:r>
    </w:p>
    <w:p w14:paraId="2519BF78" w14:textId="453C6D83" w:rsidR="00D67D3F" w:rsidRDefault="00B65B04" w:rsidP="00B65B04">
      <w:pPr>
        <w:spacing w:after="0"/>
        <w:jc w:val="both"/>
        <w:rPr>
          <w:rFonts w:ascii="Times New Roman" w:hAnsi="Times New Roman" w:cs="Times New Roman"/>
          <w:sz w:val="24"/>
          <w:szCs w:val="24"/>
          <w:lang w:val="bg-BG"/>
        </w:rPr>
      </w:pPr>
      <w:r w:rsidRPr="00823B80">
        <w:rPr>
          <w:rFonts w:ascii="Times New Roman" w:hAnsi="Times New Roman" w:cs="Times New Roman"/>
          <w:sz w:val="24"/>
          <w:szCs w:val="24"/>
          <w:lang w:val="bg-BG"/>
        </w:rPr>
        <w:t>(</w:t>
      </w:r>
      <w:r>
        <w:rPr>
          <w:rFonts w:ascii="Times New Roman" w:hAnsi="Times New Roman" w:cs="Times New Roman"/>
          <w:sz w:val="24"/>
          <w:szCs w:val="24"/>
          <w:lang w:val="bg-BG"/>
        </w:rPr>
        <w:t>7</w:t>
      </w:r>
      <w:r w:rsidRPr="00823B80">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B65B04">
        <w:rPr>
          <w:rFonts w:ascii="Times New Roman" w:hAnsi="Times New Roman" w:cs="Times New Roman"/>
          <w:sz w:val="24"/>
          <w:szCs w:val="24"/>
          <w:lang w:val="bg-BG"/>
        </w:rPr>
        <w:t>Операторът на даден</w:t>
      </w:r>
      <w:r>
        <w:rPr>
          <w:rFonts w:ascii="Times New Roman" w:hAnsi="Times New Roman" w:cs="Times New Roman"/>
          <w:sz w:val="24"/>
          <w:szCs w:val="24"/>
          <w:lang w:val="bg-BG"/>
        </w:rPr>
        <w:t>а СГИ</w:t>
      </w:r>
      <w:r w:rsidR="00963C05">
        <w:rPr>
          <w:rFonts w:ascii="Times New Roman" w:hAnsi="Times New Roman" w:cs="Times New Roman"/>
          <w:sz w:val="24"/>
          <w:szCs w:val="24"/>
          <w:lang w:val="bg-BG"/>
        </w:rPr>
        <w:t>, разрешена чрез</w:t>
      </w:r>
      <w:r>
        <w:rPr>
          <w:rFonts w:ascii="Times New Roman" w:hAnsi="Times New Roman" w:cs="Times New Roman"/>
          <w:sz w:val="24"/>
          <w:szCs w:val="24"/>
          <w:lang w:val="bg-BG"/>
        </w:rPr>
        <w:t xml:space="preserve"> </w:t>
      </w:r>
      <w:r w:rsidR="000C41D7">
        <w:rPr>
          <w:rFonts w:ascii="Times New Roman" w:hAnsi="Times New Roman" w:cs="Times New Roman"/>
          <w:sz w:val="24"/>
          <w:szCs w:val="24"/>
          <w:lang w:val="bg-BG"/>
        </w:rPr>
        <w:t>КР</w:t>
      </w:r>
      <w:r w:rsidR="005220B1">
        <w:rPr>
          <w:rFonts w:ascii="Times New Roman" w:hAnsi="Times New Roman" w:cs="Times New Roman"/>
          <w:sz w:val="24"/>
          <w:szCs w:val="24"/>
          <w:lang w:val="bg-BG"/>
        </w:rPr>
        <w:t>,</w:t>
      </w:r>
      <w:r w:rsidRPr="00B65B04">
        <w:rPr>
          <w:rFonts w:ascii="Times New Roman" w:hAnsi="Times New Roman" w:cs="Times New Roman"/>
          <w:sz w:val="24"/>
          <w:szCs w:val="24"/>
          <w:lang w:val="bg-BG"/>
        </w:rPr>
        <w:t xml:space="preserve"> издадено по </w:t>
      </w:r>
      <w:r w:rsidR="005220B1">
        <w:rPr>
          <w:rFonts w:ascii="Times New Roman" w:hAnsi="Times New Roman" w:cs="Times New Roman"/>
          <w:sz w:val="24"/>
          <w:szCs w:val="24"/>
          <w:lang w:val="bg-BG"/>
        </w:rPr>
        <w:t xml:space="preserve">реда на глава седма от </w:t>
      </w:r>
      <w:r w:rsidRPr="00B65B04">
        <w:rPr>
          <w:rFonts w:ascii="Times New Roman" w:hAnsi="Times New Roman" w:cs="Times New Roman"/>
          <w:sz w:val="24"/>
          <w:szCs w:val="24"/>
          <w:lang w:val="bg-BG"/>
        </w:rPr>
        <w:t>ЗООС</w:t>
      </w:r>
      <w:r w:rsidR="00CE40A7">
        <w:rPr>
          <w:rFonts w:ascii="Times New Roman" w:hAnsi="Times New Roman" w:cs="Times New Roman"/>
          <w:sz w:val="24"/>
          <w:szCs w:val="24"/>
          <w:lang w:val="bg-BG"/>
        </w:rPr>
        <w:t>,</w:t>
      </w:r>
      <w:r>
        <w:rPr>
          <w:rFonts w:ascii="Times New Roman" w:hAnsi="Times New Roman" w:cs="Times New Roman"/>
          <w:sz w:val="24"/>
          <w:szCs w:val="24"/>
          <w:lang w:val="bg-BG"/>
        </w:rPr>
        <w:t xml:space="preserve"> предоставя на директора на съответната </w:t>
      </w:r>
      <w:r w:rsidRPr="005B47A1">
        <w:rPr>
          <w:rFonts w:ascii="Times New Roman" w:hAnsi="Times New Roman" w:cs="Times New Roman"/>
          <w:sz w:val="24"/>
          <w:szCs w:val="24"/>
          <w:lang w:val="bg-BG"/>
        </w:rPr>
        <w:t>РИОСВ</w:t>
      </w:r>
      <w:r w:rsidR="00D67D3F" w:rsidRPr="006B1B10">
        <w:rPr>
          <w:rFonts w:ascii="Times New Roman" w:hAnsi="Times New Roman" w:cs="Times New Roman"/>
          <w:sz w:val="24"/>
          <w:szCs w:val="24"/>
          <w:lang w:val="bg-BG"/>
        </w:rPr>
        <w:t>,</w:t>
      </w:r>
      <w:r w:rsidRPr="006B1B10">
        <w:rPr>
          <w:rFonts w:ascii="Times New Roman" w:hAnsi="Times New Roman" w:cs="Times New Roman"/>
          <w:sz w:val="24"/>
          <w:szCs w:val="24"/>
          <w:lang w:val="bg-BG"/>
        </w:rPr>
        <w:t xml:space="preserve"> </w:t>
      </w:r>
      <w:r w:rsidR="00D67D3F" w:rsidRPr="006B1B10">
        <w:rPr>
          <w:rFonts w:ascii="Times New Roman" w:hAnsi="Times New Roman" w:cs="Times New Roman"/>
          <w:sz w:val="24"/>
          <w:szCs w:val="24"/>
          <w:lang w:val="bg-BG"/>
        </w:rPr>
        <w:t>в рамките на годишния доклад за изпълнение на дейностите</w:t>
      </w:r>
      <w:r w:rsidR="00D67D3F" w:rsidRPr="005B47A1">
        <w:rPr>
          <w:rFonts w:ascii="Times New Roman" w:hAnsi="Times New Roman" w:cs="Times New Roman"/>
          <w:sz w:val="24"/>
          <w:szCs w:val="24"/>
          <w:lang w:val="bg-BG"/>
        </w:rPr>
        <w:t xml:space="preserve">, за които е </w:t>
      </w:r>
      <w:r w:rsidR="00963C05" w:rsidRPr="005B47A1">
        <w:rPr>
          <w:rFonts w:ascii="Times New Roman" w:hAnsi="Times New Roman" w:cs="Times New Roman"/>
          <w:sz w:val="24"/>
          <w:szCs w:val="24"/>
          <w:lang w:val="bg-BG"/>
        </w:rPr>
        <w:t>издадено</w:t>
      </w:r>
      <w:r w:rsidR="00D67D3F" w:rsidRPr="005B47A1">
        <w:rPr>
          <w:rFonts w:ascii="Times New Roman" w:hAnsi="Times New Roman" w:cs="Times New Roman"/>
          <w:sz w:val="24"/>
          <w:szCs w:val="24"/>
          <w:lang w:val="bg-BG"/>
        </w:rPr>
        <w:t xml:space="preserve"> </w:t>
      </w:r>
      <w:r w:rsidR="000C41D7" w:rsidRPr="005B47A1">
        <w:rPr>
          <w:rFonts w:ascii="Times New Roman" w:hAnsi="Times New Roman" w:cs="Times New Roman"/>
          <w:sz w:val="24"/>
          <w:szCs w:val="24"/>
          <w:lang w:val="bg-BG"/>
        </w:rPr>
        <w:t>КР</w:t>
      </w:r>
      <w:r w:rsidR="00D67D3F" w:rsidRPr="005B47A1">
        <w:rPr>
          <w:rFonts w:ascii="Times New Roman" w:hAnsi="Times New Roman" w:cs="Times New Roman"/>
          <w:sz w:val="24"/>
          <w:szCs w:val="24"/>
          <w:lang w:val="bg-BG"/>
        </w:rPr>
        <w:t xml:space="preserve"> </w:t>
      </w:r>
      <w:r w:rsidR="005220B1" w:rsidRPr="005B47A1">
        <w:rPr>
          <w:rFonts w:ascii="Times New Roman" w:hAnsi="Times New Roman" w:cs="Times New Roman"/>
          <w:sz w:val="24"/>
          <w:szCs w:val="24"/>
          <w:lang w:val="bg-BG"/>
        </w:rPr>
        <w:t>по</w:t>
      </w:r>
      <w:r w:rsidR="00D67D3F" w:rsidRPr="005B47A1">
        <w:rPr>
          <w:rFonts w:ascii="Times New Roman" w:hAnsi="Times New Roman" w:cs="Times New Roman"/>
          <w:sz w:val="24"/>
          <w:szCs w:val="24"/>
          <w:lang w:val="bg-BG"/>
        </w:rPr>
        <w:t xml:space="preserve"> чл. 125, ал. 1</w:t>
      </w:r>
      <w:r w:rsidR="00D67D3F">
        <w:rPr>
          <w:rFonts w:ascii="Times New Roman" w:hAnsi="Times New Roman" w:cs="Times New Roman"/>
          <w:sz w:val="24"/>
          <w:szCs w:val="24"/>
          <w:lang w:val="bg-BG"/>
        </w:rPr>
        <w:t xml:space="preserve">, т. 6  ЗООС, следната </w:t>
      </w:r>
      <w:r>
        <w:rPr>
          <w:rFonts w:ascii="Times New Roman" w:hAnsi="Times New Roman" w:cs="Times New Roman"/>
          <w:sz w:val="24"/>
          <w:szCs w:val="24"/>
          <w:lang w:val="bg-BG"/>
        </w:rPr>
        <w:t>информация</w:t>
      </w:r>
      <w:r w:rsidR="00D67D3F">
        <w:rPr>
          <w:rFonts w:ascii="Times New Roman" w:hAnsi="Times New Roman" w:cs="Times New Roman"/>
          <w:sz w:val="24"/>
          <w:szCs w:val="24"/>
          <w:lang w:val="bg-BG"/>
        </w:rPr>
        <w:t>:</w:t>
      </w:r>
    </w:p>
    <w:p w14:paraId="7BA82364" w14:textId="105CAE23"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1. номинална входяща топлинна мощност (MW) на СГИ;</w:t>
      </w:r>
    </w:p>
    <w:p w14:paraId="6F1016DC"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2. вид на СГИ (дизелов двигател, газов двигател, газова турбина, двигател, работещ с два вида гориво, друг двигател или друга СГИ);</w:t>
      </w:r>
    </w:p>
    <w:p w14:paraId="4B90BA14"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3. вид и дял на използваните горива съгласно следната категоризация на горивата:</w:t>
      </w:r>
    </w:p>
    <w:p w14:paraId="3E899625"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а) твърда биомаса;</w:t>
      </w:r>
    </w:p>
    <w:p w14:paraId="41F3C510"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б) други твърди горива;</w:t>
      </w:r>
    </w:p>
    <w:p w14:paraId="6FA6BF6A"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в) газьол;</w:t>
      </w:r>
    </w:p>
    <w:p w14:paraId="01B16502"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г) течни горива, различни от газьол;</w:t>
      </w:r>
    </w:p>
    <w:p w14:paraId="01B87FD0"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д) природен газ;</w:t>
      </w:r>
    </w:p>
    <w:p w14:paraId="4E15E70A"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е) газообразни горива, различни от природен газ;</w:t>
      </w:r>
    </w:p>
    <w:p w14:paraId="6487E4C8" w14:textId="547AE1CA"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4. датата на започване на експлоатация на СГИ или когато датата на започване на експлоатация не е известна, доказателство за това, че експлоатацията e започнала преди 20</w:t>
      </w:r>
      <w:r w:rsidR="005B47A1">
        <w:rPr>
          <w:rFonts w:ascii="Times New Roman" w:hAnsi="Times New Roman" w:cs="Times New Roman"/>
          <w:sz w:val="24"/>
          <w:szCs w:val="24"/>
          <w:lang w:val="bg-BG"/>
        </w:rPr>
        <w:t>.12.</w:t>
      </w:r>
      <w:r w:rsidRPr="00D67D3F">
        <w:rPr>
          <w:rFonts w:ascii="Times New Roman" w:hAnsi="Times New Roman" w:cs="Times New Roman"/>
          <w:sz w:val="24"/>
          <w:szCs w:val="24"/>
          <w:lang w:val="bg-BG"/>
        </w:rPr>
        <w:t>2018 г.;</w:t>
      </w:r>
    </w:p>
    <w:p w14:paraId="3468669A" w14:textId="4E913CDF" w:rsidR="00D67D3F" w:rsidRPr="00984AA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5. сектор на дейност на СГИ или съоръжението, в което се използва инсталацията (код по NACE);</w:t>
      </w:r>
    </w:p>
    <w:p w14:paraId="2434F4F8" w14:textId="77777777" w:rsidR="00D67D3F" w:rsidRPr="00D67D3F" w:rsidRDefault="00D67D3F" w:rsidP="00D67D3F">
      <w:pPr>
        <w:spacing w:after="0"/>
        <w:jc w:val="both"/>
        <w:rPr>
          <w:rFonts w:ascii="Times New Roman" w:hAnsi="Times New Roman" w:cs="Times New Roman"/>
          <w:sz w:val="24"/>
          <w:szCs w:val="24"/>
          <w:lang w:val="bg-BG"/>
        </w:rPr>
      </w:pPr>
      <w:r w:rsidRPr="006B1B10">
        <w:rPr>
          <w:rFonts w:ascii="Times New Roman" w:hAnsi="Times New Roman" w:cs="Times New Roman"/>
          <w:sz w:val="24"/>
          <w:szCs w:val="24"/>
          <w:lang w:val="bg-BG"/>
        </w:rPr>
        <w:t>6. очакван брой експлоатационни часове годишно на СГИ и средно работно натоварване;</w:t>
      </w:r>
    </w:p>
    <w:p w14:paraId="7640FEA3" w14:textId="74D005E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 xml:space="preserve">7. декларация, подписана от оператора, че СГИ ще бъде експлоатирана не повече от броя часове, посочени в </w:t>
      </w:r>
      <w:r w:rsidR="00577B34">
        <w:rPr>
          <w:rFonts w:ascii="Times New Roman" w:hAnsi="Times New Roman" w:cs="Times New Roman"/>
          <w:sz w:val="24"/>
          <w:szCs w:val="24"/>
          <w:lang w:val="bg-BG"/>
        </w:rPr>
        <w:t>чл.</w:t>
      </w:r>
      <w:r w:rsidR="00963C05">
        <w:rPr>
          <w:rFonts w:ascii="Times New Roman" w:hAnsi="Times New Roman" w:cs="Times New Roman"/>
          <w:sz w:val="24"/>
          <w:szCs w:val="24"/>
          <w:lang w:val="bg-BG"/>
        </w:rPr>
        <w:t xml:space="preserve"> </w:t>
      </w:r>
      <w:r w:rsidR="00577B34">
        <w:rPr>
          <w:rFonts w:ascii="Times New Roman" w:hAnsi="Times New Roman" w:cs="Times New Roman"/>
          <w:sz w:val="24"/>
          <w:szCs w:val="24"/>
          <w:lang w:val="bg-BG"/>
        </w:rPr>
        <w:t>9 или чл.</w:t>
      </w:r>
      <w:r w:rsidR="00963C05">
        <w:rPr>
          <w:rFonts w:ascii="Times New Roman" w:hAnsi="Times New Roman" w:cs="Times New Roman"/>
          <w:sz w:val="24"/>
          <w:szCs w:val="24"/>
          <w:lang w:val="bg-BG"/>
        </w:rPr>
        <w:t xml:space="preserve"> </w:t>
      </w:r>
      <w:r w:rsidR="00577B34">
        <w:rPr>
          <w:rFonts w:ascii="Times New Roman" w:hAnsi="Times New Roman" w:cs="Times New Roman"/>
          <w:sz w:val="24"/>
          <w:szCs w:val="24"/>
          <w:lang w:val="bg-BG"/>
        </w:rPr>
        <w:t>16</w:t>
      </w:r>
      <w:r w:rsidR="006C29A3" w:rsidRPr="00F2293E">
        <w:rPr>
          <w:rFonts w:ascii="Times New Roman" w:hAnsi="Times New Roman" w:cs="Times New Roman"/>
          <w:sz w:val="24"/>
          <w:szCs w:val="24"/>
          <w:lang w:val="bg-BG"/>
        </w:rPr>
        <w:t xml:space="preserve"> </w:t>
      </w:r>
      <w:r w:rsidR="006C29A3">
        <w:rPr>
          <w:rFonts w:ascii="Times New Roman" w:hAnsi="Times New Roman" w:cs="Times New Roman"/>
          <w:sz w:val="24"/>
          <w:szCs w:val="24"/>
          <w:lang w:val="bg-BG"/>
        </w:rPr>
        <w:t>от наредбата</w:t>
      </w:r>
      <w:r w:rsidRPr="00D67D3F">
        <w:rPr>
          <w:rFonts w:ascii="Times New Roman" w:hAnsi="Times New Roman" w:cs="Times New Roman"/>
          <w:sz w:val="24"/>
          <w:szCs w:val="24"/>
          <w:lang w:val="bg-BG"/>
        </w:rPr>
        <w:t xml:space="preserve">, в случай че СГИ се възползва от </w:t>
      </w:r>
      <w:proofErr w:type="spellStart"/>
      <w:r w:rsidRPr="00D67D3F">
        <w:rPr>
          <w:rFonts w:ascii="Times New Roman" w:hAnsi="Times New Roman" w:cs="Times New Roman"/>
          <w:sz w:val="24"/>
          <w:szCs w:val="24"/>
          <w:lang w:val="bg-BG"/>
        </w:rPr>
        <w:t>дерогация</w:t>
      </w:r>
      <w:proofErr w:type="spellEnd"/>
      <w:r w:rsidRPr="00D67D3F">
        <w:rPr>
          <w:rFonts w:ascii="Times New Roman" w:hAnsi="Times New Roman" w:cs="Times New Roman"/>
          <w:sz w:val="24"/>
          <w:szCs w:val="24"/>
          <w:lang w:val="bg-BG"/>
        </w:rPr>
        <w:t>/</w:t>
      </w:r>
      <w:proofErr w:type="spellStart"/>
      <w:r w:rsidRPr="00D67D3F">
        <w:rPr>
          <w:rFonts w:ascii="Times New Roman" w:hAnsi="Times New Roman" w:cs="Times New Roman"/>
          <w:sz w:val="24"/>
          <w:szCs w:val="24"/>
          <w:lang w:val="bg-BG"/>
        </w:rPr>
        <w:t>дерогации</w:t>
      </w:r>
      <w:proofErr w:type="spellEnd"/>
      <w:r w:rsidRPr="00D67D3F">
        <w:rPr>
          <w:rFonts w:ascii="Times New Roman" w:hAnsi="Times New Roman" w:cs="Times New Roman"/>
          <w:sz w:val="24"/>
          <w:szCs w:val="24"/>
          <w:lang w:val="bg-BG"/>
        </w:rPr>
        <w:t xml:space="preserve"> съгласно </w:t>
      </w:r>
      <w:r w:rsidR="00B05E3B">
        <w:rPr>
          <w:rFonts w:ascii="Times New Roman" w:hAnsi="Times New Roman" w:cs="Times New Roman"/>
          <w:sz w:val="24"/>
          <w:szCs w:val="24"/>
          <w:lang w:val="bg-BG"/>
        </w:rPr>
        <w:t>чл.</w:t>
      </w:r>
      <w:r w:rsidR="00963C05">
        <w:rPr>
          <w:rFonts w:ascii="Times New Roman" w:hAnsi="Times New Roman" w:cs="Times New Roman"/>
          <w:sz w:val="24"/>
          <w:szCs w:val="24"/>
          <w:lang w:val="bg-BG"/>
        </w:rPr>
        <w:t xml:space="preserve"> </w:t>
      </w:r>
      <w:r w:rsidR="00B05E3B">
        <w:rPr>
          <w:rFonts w:ascii="Times New Roman" w:hAnsi="Times New Roman" w:cs="Times New Roman"/>
          <w:sz w:val="24"/>
          <w:szCs w:val="24"/>
          <w:lang w:val="bg-BG"/>
        </w:rPr>
        <w:t>9 или чл.</w:t>
      </w:r>
      <w:r w:rsidR="00963C05">
        <w:rPr>
          <w:rFonts w:ascii="Times New Roman" w:hAnsi="Times New Roman" w:cs="Times New Roman"/>
          <w:sz w:val="24"/>
          <w:szCs w:val="24"/>
          <w:lang w:val="bg-BG"/>
        </w:rPr>
        <w:t xml:space="preserve"> </w:t>
      </w:r>
      <w:r w:rsidR="00B05E3B">
        <w:rPr>
          <w:rFonts w:ascii="Times New Roman" w:hAnsi="Times New Roman" w:cs="Times New Roman"/>
          <w:sz w:val="24"/>
          <w:szCs w:val="24"/>
          <w:lang w:val="bg-BG"/>
        </w:rPr>
        <w:t xml:space="preserve">16 </w:t>
      </w:r>
      <w:r w:rsidR="00B05E3B" w:rsidRPr="00B05E3B">
        <w:rPr>
          <w:rFonts w:ascii="Times New Roman" w:hAnsi="Times New Roman" w:cs="Times New Roman"/>
          <w:sz w:val="24"/>
          <w:szCs w:val="24"/>
          <w:lang w:val="bg-BG"/>
        </w:rPr>
        <w:t xml:space="preserve">от </w:t>
      </w:r>
      <w:r w:rsidRPr="00B05E3B">
        <w:rPr>
          <w:rFonts w:ascii="Times New Roman" w:hAnsi="Times New Roman" w:cs="Times New Roman"/>
          <w:sz w:val="24"/>
          <w:szCs w:val="24"/>
          <w:lang w:val="bg-BG"/>
        </w:rPr>
        <w:t>наредбата;</w:t>
      </w:r>
    </w:p>
    <w:p w14:paraId="5B572E4A" w14:textId="77777777" w:rsidR="00D67D3F" w:rsidRPr="00D67D3F" w:rsidRDefault="00D67D3F" w:rsidP="00D67D3F">
      <w:pPr>
        <w:spacing w:after="0"/>
        <w:jc w:val="both"/>
        <w:rPr>
          <w:rFonts w:ascii="Times New Roman" w:hAnsi="Times New Roman" w:cs="Times New Roman"/>
          <w:sz w:val="24"/>
          <w:szCs w:val="24"/>
          <w:lang w:val="bg-BG"/>
        </w:rPr>
      </w:pPr>
      <w:r w:rsidRPr="00D67D3F">
        <w:rPr>
          <w:rFonts w:ascii="Times New Roman" w:hAnsi="Times New Roman" w:cs="Times New Roman"/>
          <w:sz w:val="24"/>
          <w:szCs w:val="24"/>
          <w:lang w:val="bg-BG"/>
        </w:rPr>
        <w:t>8. наименование, единен идентификационен код (ЕИК) и седалище на оператора, а в случай на стационарна СГИ – и адрес, на който се намира инсталацията;</w:t>
      </w:r>
    </w:p>
    <w:p w14:paraId="12B188F4" w14:textId="4A579FC7" w:rsidR="00D67D3F" w:rsidRPr="006B1B10" w:rsidRDefault="00895EF0" w:rsidP="00D67D3F">
      <w:pPr>
        <w:spacing w:after="0"/>
        <w:jc w:val="both"/>
        <w:rPr>
          <w:rFonts w:ascii="Times New Roman" w:hAnsi="Times New Roman" w:cs="Times New Roman"/>
          <w:sz w:val="24"/>
          <w:szCs w:val="24"/>
          <w:lang w:val="bg-BG"/>
        </w:rPr>
      </w:pPr>
      <w:r w:rsidRPr="006B1B10">
        <w:rPr>
          <w:rFonts w:ascii="Times New Roman" w:hAnsi="Times New Roman" w:cs="Times New Roman"/>
          <w:sz w:val="24"/>
          <w:szCs w:val="24"/>
          <w:lang w:val="bg-BG"/>
        </w:rPr>
        <w:t>9</w:t>
      </w:r>
      <w:r w:rsidR="00D67D3F" w:rsidRPr="006B1B10">
        <w:rPr>
          <w:rFonts w:ascii="Times New Roman" w:hAnsi="Times New Roman" w:cs="Times New Roman"/>
          <w:sz w:val="24"/>
          <w:szCs w:val="24"/>
          <w:lang w:val="bg-BG"/>
        </w:rPr>
        <w:t xml:space="preserve">. общи годишни емисии на SO2, </w:t>
      </w:r>
      <w:proofErr w:type="spellStart"/>
      <w:r w:rsidR="00D67D3F" w:rsidRPr="006B1B10">
        <w:rPr>
          <w:rFonts w:ascii="Times New Roman" w:hAnsi="Times New Roman" w:cs="Times New Roman"/>
          <w:sz w:val="24"/>
          <w:szCs w:val="24"/>
          <w:lang w:val="bg-BG"/>
        </w:rPr>
        <w:t>NOx</w:t>
      </w:r>
      <w:proofErr w:type="spellEnd"/>
      <w:r w:rsidR="00D67D3F" w:rsidRPr="006B1B10">
        <w:rPr>
          <w:rFonts w:ascii="Times New Roman" w:hAnsi="Times New Roman" w:cs="Times New Roman"/>
          <w:sz w:val="24"/>
          <w:szCs w:val="24"/>
          <w:lang w:val="bg-BG"/>
        </w:rPr>
        <w:t>, прах и CO от съответната СГИ;</w:t>
      </w:r>
    </w:p>
    <w:p w14:paraId="03CDB753" w14:textId="7E40C8EB" w:rsidR="00B65B04" w:rsidRDefault="00895EF0" w:rsidP="00D67D3F">
      <w:pPr>
        <w:spacing w:after="0"/>
        <w:jc w:val="both"/>
        <w:rPr>
          <w:rFonts w:ascii="Times New Roman" w:hAnsi="Times New Roman" w:cs="Times New Roman"/>
          <w:sz w:val="24"/>
          <w:szCs w:val="24"/>
          <w:lang w:val="bg-BG"/>
        </w:rPr>
      </w:pPr>
      <w:r w:rsidRPr="006B1B10">
        <w:rPr>
          <w:rFonts w:ascii="Times New Roman" w:hAnsi="Times New Roman" w:cs="Times New Roman"/>
          <w:sz w:val="24"/>
          <w:szCs w:val="24"/>
          <w:lang w:val="bg-BG"/>
        </w:rPr>
        <w:lastRenderedPageBreak/>
        <w:t>10</w:t>
      </w:r>
      <w:r w:rsidR="00D67D3F" w:rsidRPr="006B1B10">
        <w:rPr>
          <w:rFonts w:ascii="Times New Roman" w:hAnsi="Times New Roman" w:cs="Times New Roman"/>
          <w:sz w:val="24"/>
          <w:szCs w:val="24"/>
          <w:lang w:val="bg-BG"/>
        </w:rPr>
        <w:t>. концентрация на CO в емисиите от съответната СГИ</w:t>
      </w:r>
      <w:r w:rsidR="00B65B04" w:rsidRPr="005B47A1">
        <w:rPr>
          <w:rFonts w:ascii="Times New Roman" w:hAnsi="Times New Roman" w:cs="Times New Roman"/>
          <w:sz w:val="24"/>
          <w:szCs w:val="24"/>
          <w:lang w:val="bg-BG"/>
        </w:rPr>
        <w:t>.</w:t>
      </w:r>
    </w:p>
    <w:p w14:paraId="4D5549FD" w14:textId="3FC5A5F0" w:rsidR="00CD4F1B" w:rsidRPr="00AC3256" w:rsidRDefault="00740DC7" w:rsidP="00CD4F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w:t>
      </w:r>
      <w:r w:rsidR="00B65B04" w:rsidRPr="00AC3256">
        <w:rPr>
          <w:rFonts w:ascii="Times New Roman" w:hAnsi="Times New Roman" w:cs="Times New Roman"/>
          <w:sz w:val="24"/>
          <w:szCs w:val="24"/>
          <w:lang w:val="bg-BG"/>
        </w:rPr>
        <w:t>8</w:t>
      </w:r>
      <w:r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При поискване</w:t>
      </w:r>
      <w:r w:rsidR="009D48E9" w:rsidRPr="00AC3256">
        <w:rPr>
          <w:rFonts w:ascii="Times New Roman" w:hAnsi="Times New Roman" w:cs="Times New Roman"/>
          <w:sz w:val="24"/>
          <w:szCs w:val="24"/>
          <w:lang w:val="bg-BG"/>
        </w:rPr>
        <w:t xml:space="preserve"> о</w:t>
      </w:r>
      <w:r w:rsidR="0061365A" w:rsidRPr="00AC3256">
        <w:rPr>
          <w:rFonts w:ascii="Times New Roman" w:hAnsi="Times New Roman" w:cs="Times New Roman"/>
          <w:sz w:val="24"/>
          <w:szCs w:val="24"/>
          <w:lang w:val="bg-BG"/>
        </w:rPr>
        <w:t xml:space="preserve">ператорът </w:t>
      </w:r>
      <w:r w:rsidR="00F10663" w:rsidRPr="00AC3256">
        <w:rPr>
          <w:rFonts w:ascii="Times New Roman" w:hAnsi="Times New Roman" w:cs="Times New Roman"/>
          <w:sz w:val="24"/>
          <w:szCs w:val="24"/>
          <w:lang w:val="bg-BG"/>
        </w:rPr>
        <w:t xml:space="preserve">на дадена СГИ </w:t>
      </w:r>
      <w:r w:rsidR="0061365A" w:rsidRPr="00AC3256">
        <w:rPr>
          <w:rFonts w:ascii="Times New Roman" w:hAnsi="Times New Roman" w:cs="Times New Roman"/>
          <w:sz w:val="24"/>
          <w:szCs w:val="24"/>
          <w:lang w:val="bg-BG"/>
        </w:rPr>
        <w:t>предоставя незабавно</w:t>
      </w:r>
      <w:r w:rsidR="00F10663" w:rsidRPr="00AC3256">
        <w:rPr>
          <w:rFonts w:ascii="Times New Roman" w:hAnsi="Times New Roman" w:cs="Times New Roman"/>
          <w:sz w:val="24"/>
          <w:szCs w:val="24"/>
          <w:lang w:val="bg-BG"/>
        </w:rPr>
        <w:t xml:space="preserve"> на</w:t>
      </w:r>
      <w:r w:rsidR="0061365A" w:rsidRPr="00AC3256">
        <w:rPr>
          <w:rFonts w:ascii="Times New Roman" w:hAnsi="Times New Roman" w:cs="Times New Roman"/>
          <w:sz w:val="24"/>
          <w:szCs w:val="24"/>
          <w:lang w:val="bg-BG"/>
        </w:rPr>
        <w:t xml:space="preserve"> </w:t>
      </w:r>
      <w:r w:rsidR="00F5369E">
        <w:rPr>
          <w:rFonts w:ascii="Times New Roman" w:hAnsi="Times New Roman" w:cs="Times New Roman"/>
          <w:sz w:val="24"/>
          <w:szCs w:val="24"/>
          <w:lang w:val="bg-BG"/>
        </w:rPr>
        <w:t>компетентни</w:t>
      </w:r>
      <w:r w:rsidR="003153D6">
        <w:rPr>
          <w:rFonts w:ascii="Times New Roman" w:hAnsi="Times New Roman" w:cs="Times New Roman"/>
          <w:sz w:val="24"/>
          <w:szCs w:val="24"/>
          <w:lang w:val="bg-BG"/>
        </w:rPr>
        <w:t>те органи</w:t>
      </w:r>
      <w:r w:rsidR="00F5369E">
        <w:rPr>
          <w:rFonts w:ascii="Times New Roman" w:hAnsi="Times New Roman" w:cs="Times New Roman"/>
          <w:sz w:val="24"/>
          <w:szCs w:val="24"/>
          <w:lang w:val="bg-BG"/>
        </w:rPr>
        <w:t xml:space="preserve"> по чл. 19 от ЗЧАВ</w:t>
      </w:r>
      <w:r w:rsidR="00375817"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данните и информацията, посочен</w:t>
      </w:r>
      <w:r w:rsidR="004E12DC" w:rsidRPr="00AC3256">
        <w:rPr>
          <w:rFonts w:ascii="Times New Roman" w:hAnsi="Times New Roman" w:cs="Times New Roman"/>
          <w:sz w:val="24"/>
          <w:szCs w:val="24"/>
          <w:lang w:val="bg-BG"/>
        </w:rPr>
        <w:t>и в ал.</w:t>
      </w:r>
      <w:r w:rsidR="00CD4F1B" w:rsidRPr="00AC3256">
        <w:rPr>
          <w:rFonts w:ascii="Times New Roman" w:hAnsi="Times New Roman" w:cs="Times New Roman"/>
          <w:sz w:val="24"/>
          <w:szCs w:val="24"/>
          <w:lang w:val="bg-BG"/>
        </w:rPr>
        <w:t xml:space="preserve"> 5</w:t>
      </w:r>
      <w:r w:rsidR="006F6304" w:rsidRPr="00AC3256">
        <w:rPr>
          <w:rFonts w:ascii="Times New Roman" w:hAnsi="Times New Roman" w:cs="Times New Roman"/>
          <w:sz w:val="24"/>
          <w:szCs w:val="24"/>
          <w:lang w:val="bg-BG"/>
        </w:rPr>
        <w:t>,</w:t>
      </w:r>
      <w:r w:rsidR="005E63C1" w:rsidRPr="00AC3256">
        <w:rPr>
          <w:rFonts w:ascii="Times New Roman" w:hAnsi="Times New Roman" w:cs="Times New Roman"/>
          <w:sz w:val="24"/>
          <w:szCs w:val="24"/>
          <w:lang w:val="bg-BG"/>
        </w:rPr>
        <w:t xml:space="preserve"> </w:t>
      </w:r>
      <w:r w:rsidR="00906684" w:rsidRPr="00AC3256">
        <w:rPr>
          <w:rFonts w:ascii="Times New Roman" w:hAnsi="Times New Roman" w:cs="Times New Roman"/>
          <w:sz w:val="24"/>
          <w:szCs w:val="24"/>
          <w:lang w:val="bg-BG"/>
        </w:rPr>
        <w:t>с</w:t>
      </w:r>
      <w:r w:rsidR="00CD4F1B"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оглед</w:t>
      </w:r>
      <w:r w:rsidR="00CD4F1B" w:rsidRPr="00AC3256">
        <w:rPr>
          <w:rFonts w:ascii="Times New Roman" w:hAnsi="Times New Roman" w:cs="Times New Roman"/>
          <w:sz w:val="24"/>
          <w:szCs w:val="24"/>
          <w:lang w:val="bg-BG"/>
        </w:rPr>
        <w:t>:</w:t>
      </w:r>
    </w:p>
    <w:p w14:paraId="5C0453C3" w14:textId="77777777" w:rsidR="00CD4F1B" w:rsidRPr="00AC3256" w:rsidRDefault="00CD4F1B" w:rsidP="00CD4F1B">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1.</w:t>
      </w:r>
      <w:r w:rsidR="0061365A" w:rsidRPr="00AC3256">
        <w:rPr>
          <w:rFonts w:ascii="Times New Roman" w:hAnsi="Times New Roman" w:cs="Times New Roman"/>
          <w:sz w:val="24"/>
          <w:szCs w:val="24"/>
          <w:lang w:val="bg-BG"/>
        </w:rPr>
        <w:t xml:space="preserve"> извършване на проверка на съответствието с изис</w:t>
      </w:r>
      <w:r w:rsidRPr="00AC3256">
        <w:rPr>
          <w:rFonts w:ascii="Times New Roman" w:hAnsi="Times New Roman" w:cs="Times New Roman"/>
          <w:sz w:val="24"/>
          <w:szCs w:val="24"/>
          <w:lang w:val="bg-BG"/>
        </w:rPr>
        <w:t xml:space="preserve">кванията на </w:t>
      </w:r>
      <w:r w:rsidR="00906684" w:rsidRPr="00AC3256">
        <w:rPr>
          <w:rFonts w:ascii="Times New Roman" w:hAnsi="Times New Roman" w:cs="Times New Roman"/>
          <w:sz w:val="24"/>
          <w:szCs w:val="24"/>
          <w:lang w:val="bg-BG"/>
        </w:rPr>
        <w:t xml:space="preserve">настоящата </w:t>
      </w:r>
      <w:r w:rsidRPr="00AC3256">
        <w:rPr>
          <w:rFonts w:ascii="Times New Roman" w:hAnsi="Times New Roman" w:cs="Times New Roman"/>
          <w:sz w:val="24"/>
          <w:szCs w:val="24"/>
          <w:lang w:val="bg-BG"/>
        </w:rPr>
        <w:t>наредба;</w:t>
      </w:r>
    </w:p>
    <w:p w14:paraId="01A8BFEF" w14:textId="539B5C4C" w:rsidR="00155A78" w:rsidRPr="00AC3256" w:rsidRDefault="00CD4F1B" w:rsidP="00FF0D88">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2.</w:t>
      </w:r>
      <w:r w:rsidR="00AD1885" w:rsidRPr="00AC3256">
        <w:rPr>
          <w:rFonts w:ascii="Times New Roman" w:hAnsi="Times New Roman" w:cs="Times New Roman"/>
          <w:sz w:val="24"/>
          <w:szCs w:val="24"/>
          <w:lang w:val="bg-BG"/>
        </w:rPr>
        <w:t xml:space="preserve"> </w:t>
      </w:r>
      <w:r w:rsidR="00F91989" w:rsidRPr="00AC3256">
        <w:rPr>
          <w:rFonts w:ascii="Times New Roman" w:hAnsi="Times New Roman" w:cs="Times New Roman"/>
          <w:sz w:val="24"/>
          <w:szCs w:val="24"/>
          <w:lang w:val="bg-BG"/>
        </w:rPr>
        <w:t xml:space="preserve">при </w:t>
      </w:r>
      <w:r w:rsidR="001C3ABD" w:rsidRPr="00AC3256">
        <w:rPr>
          <w:rFonts w:ascii="Times New Roman" w:hAnsi="Times New Roman" w:cs="Times New Roman"/>
          <w:sz w:val="24"/>
          <w:szCs w:val="24"/>
          <w:lang w:val="bg-BG"/>
        </w:rPr>
        <w:t xml:space="preserve">отправено искане </w:t>
      </w:r>
      <w:r w:rsidR="001E5B31" w:rsidRPr="00AC3256">
        <w:rPr>
          <w:rFonts w:ascii="Times New Roman" w:hAnsi="Times New Roman" w:cs="Times New Roman"/>
          <w:sz w:val="24"/>
          <w:szCs w:val="24"/>
          <w:lang w:val="bg-BG"/>
        </w:rPr>
        <w:t xml:space="preserve">за достъп </w:t>
      </w:r>
      <w:r w:rsidR="001C3ABD" w:rsidRPr="00AC3256">
        <w:rPr>
          <w:rFonts w:ascii="Times New Roman" w:hAnsi="Times New Roman" w:cs="Times New Roman"/>
          <w:sz w:val="24"/>
          <w:szCs w:val="24"/>
          <w:lang w:val="bg-BG"/>
        </w:rPr>
        <w:t xml:space="preserve">от представител </w:t>
      </w:r>
      <w:r w:rsidRPr="00AC3256">
        <w:rPr>
          <w:rFonts w:ascii="Times New Roman" w:hAnsi="Times New Roman" w:cs="Times New Roman"/>
          <w:sz w:val="24"/>
          <w:szCs w:val="24"/>
          <w:lang w:val="bg-BG"/>
        </w:rPr>
        <w:t>на обществеността</w:t>
      </w:r>
      <w:r w:rsidR="00155A78" w:rsidRPr="00AC3256">
        <w:rPr>
          <w:rFonts w:ascii="Times New Roman" w:hAnsi="Times New Roman" w:cs="Times New Roman"/>
          <w:sz w:val="24"/>
          <w:szCs w:val="24"/>
          <w:lang w:val="bg-BG"/>
        </w:rPr>
        <w:t>;</w:t>
      </w:r>
    </w:p>
    <w:p w14:paraId="14F64DF3" w14:textId="0A30A661" w:rsidR="00155A78" w:rsidRPr="00AC3256" w:rsidRDefault="00155A78" w:rsidP="00FF0D88">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3.</w:t>
      </w:r>
      <w:r w:rsidR="00EE3F89" w:rsidRPr="00AC3256">
        <w:rPr>
          <w:rFonts w:ascii="Times New Roman" w:hAnsi="Times New Roman" w:cs="Times New Roman"/>
          <w:sz w:val="24"/>
          <w:szCs w:val="24"/>
          <w:lang w:val="bg-BG"/>
        </w:rPr>
        <w:t xml:space="preserve"> </w:t>
      </w:r>
      <w:r w:rsidRPr="00AC3256">
        <w:rPr>
          <w:rFonts w:ascii="Times New Roman" w:hAnsi="Times New Roman" w:cs="Times New Roman"/>
          <w:sz w:val="24"/>
          <w:szCs w:val="24"/>
          <w:lang w:val="bg-BG"/>
        </w:rPr>
        <w:t>при въвеждане и актуализация на информацията по чл. 2</w:t>
      </w:r>
      <w:r w:rsidR="00EE3F89" w:rsidRPr="00AC3256">
        <w:rPr>
          <w:rFonts w:ascii="Times New Roman" w:hAnsi="Times New Roman" w:cs="Times New Roman"/>
          <w:sz w:val="24"/>
          <w:szCs w:val="24"/>
          <w:lang w:val="bg-BG"/>
        </w:rPr>
        <w:t>6</w:t>
      </w:r>
      <w:r w:rsidRPr="00AC3256">
        <w:rPr>
          <w:rFonts w:ascii="Times New Roman" w:hAnsi="Times New Roman" w:cs="Times New Roman"/>
          <w:sz w:val="24"/>
          <w:szCs w:val="24"/>
          <w:lang w:val="bg-BG"/>
        </w:rPr>
        <w:t>, ал. 2 от наредбата;</w:t>
      </w:r>
    </w:p>
    <w:p w14:paraId="2D0E4C6A" w14:textId="477A9A56" w:rsidR="00FF0D88" w:rsidRPr="00906684" w:rsidRDefault="00155A78" w:rsidP="00FF0D88">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4. докладване до ЕК.</w:t>
      </w:r>
    </w:p>
    <w:p w14:paraId="1896398E" w14:textId="77777777" w:rsidR="0061365A" w:rsidRPr="0061365A" w:rsidRDefault="0061365A" w:rsidP="00CD4F1B">
      <w:pPr>
        <w:spacing w:after="0"/>
        <w:jc w:val="both"/>
        <w:rPr>
          <w:rFonts w:ascii="Times New Roman" w:hAnsi="Times New Roman" w:cs="Times New Roman"/>
          <w:sz w:val="24"/>
          <w:szCs w:val="24"/>
          <w:lang w:val="bg-BG"/>
        </w:rPr>
      </w:pPr>
    </w:p>
    <w:p w14:paraId="562AB528" w14:textId="2581563C" w:rsidR="007E3AF2" w:rsidRPr="00AC3256" w:rsidRDefault="00855C9F" w:rsidP="007E3AF2">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Чл. </w:t>
      </w:r>
      <w:r w:rsidR="00CD5EF5" w:rsidRPr="00AC3256">
        <w:rPr>
          <w:rFonts w:ascii="Times New Roman" w:hAnsi="Times New Roman" w:cs="Times New Roman"/>
          <w:sz w:val="24"/>
          <w:szCs w:val="24"/>
          <w:lang w:val="bg-BG"/>
        </w:rPr>
        <w:t>2</w:t>
      </w:r>
      <w:r w:rsidR="0087064D" w:rsidRPr="00AC3256">
        <w:rPr>
          <w:rFonts w:ascii="Times New Roman" w:hAnsi="Times New Roman" w:cs="Times New Roman"/>
          <w:sz w:val="24"/>
          <w:szCs w:val="24"/>
          <w:lang w:val="bg-BG"/>
        </w:rPr>
        <w:t>2</w:t>
      </w:r>
      <w:r w:rsidR="004E12DC" w:rsidRPr="00AC3256">
        <w:rPr>
          <w:rFonts w:ascii="Times New Roman" w:hAnsi="Times New Roman" w:cs="Times New Roman"/>
          <w:b/>
          <w:sz w:val="24"/>
          <w:szCs w:val="24"/>
          <w:lang w:val="bg-BG"/>
        </w:rPr>
        <w:t>.</w:t>
      </w:r>
      <w:r w:rsidR="004E12DC" w:rsidRPr="00AC3256">
        <w:rPr>
          <w:rFonts w:ascii="Times New Roman" w:hAnsi="Times New Roman" w:cs="Times New Roman"/>
          <w:sz w:val="24"/>
          <w:szCs w:val="24"/>
          <w:lang w:val="bg-BG"/>
        </w:rPr>
        <w:t xml:space="preserve"> (1) </w:t>
      </w:r>
      <w:r w:rsidR="0061365A" w:rsidRPr="00AC3256">
        <w:rPr>
          <w:rFonts w:ascii="Times New Roman" w:hAnsi="Times New Roman" w:cs="Times New Roman"/>
          <w:sz w:val="24"/>
          <w:szCs w:val="24"/>
          <w:lang w:val="bg-BG"/>
        </w:rPr>
        <w:t xml:space="preserve">В случай на неспазване на </w:t>
      </w:r>
      <w:r w:rsidR="001C3ABD" w:rsidRPr="00AC3256">
        <w:rPr>
          <w:rFonts w:ascii="Times New Roman" w:hAnsi="Times New Roman" w:cs="Times New Roman"/>
          <w:sz w:val="24"/>
          <w:szCs w:val="24"/>
          <w:lang w:val="bg-BG"/>
        </w:rPr>
        <w:t>НДЕ</w:t>
      </w:r>
      <w:r w:rsidR="0061365A" w:rsidRPr="00AC3256">
        <w:rPr>
          <w:rFonts w:ascii="Times New Roman" w:hAnsi="Times New Roman" w:cs="Times New Roman"/>
          <w:sz w:val="24"/>
          <w:szCs w:val="24"/>
          <w:lang w:val="bg-BG"/>
        </w:rPr>
        <w:t xml:space="preserve">, определени в приложение </w:t>
      </w:r>
      <w:r w:rsidR="004E12DC" w:rsidRPr="00AC3256">
        <w:rPr>
          <w:rFonts w:ascii="Times New Roman" w:hAnsi="Times New Roman" w:cs="Times New Roman"/>
          <w:sz w:val="24"/>
          <w:szCs w:val="24"/>
          <w:lang w:val="bg-BG"/>
        </w:rPr>
        <w:t>№</w:t>
      </w:r>
      <w:r w:rsidR="00233C70" w:rsidRPr="00AC3256">
        <w:rPr>
          <w:rFonts w:ascii="Times New Roman" w:hAnsi="Times New Roman" w:cs="Times New Roman"/>
          <w:sz w:val="24"/>
          <w:szCs w:val="24"/>
          <w:lang w:val="bg-BG"/>
        </w:rPr>
        <w:t>1</w:t>
      </w:r>
      <w:r w:rsidR="0061365A" w:rsidRPr="00AC3256">
        <w:rPr>
          <w:rFonts w:ascii="Times New Roman" w:hAnsi="Times New Roman" w:cs="Times New Roman"/>
          <w:sz w:val="24"/>
          <w:szCs w:val="24"/>
          <w:lang w:val="bg-BG"/>
        </w:rPr>
        <w:t>, операторът предприема необходимите мерки, за възстановяване на спазването им в най-кратък срок, без да се засягат м</w:t>
      </w:r>
      <w:r w:rsidR="007E3AF2" w:rsidRPr="00AC3256">
        <w:rPr>
          <w:rFonts w:ascii="Times New Roman" w:hAnsi="Times New Roman" w:cs="Times New Roman"/>
          <w:sz w:val="24"/>
          <w:szCs w:val="24"/>
          <w:lang w:val="bg-BG"/>
        </w:rPr>
        <w:t>е</w:t>
      </w:r>
      <w:r w:rsidR="00FF45BC" w:rsidRPr="00AC3256">
        <w:rPr>
          <w:rFonts w:ascii="Times New Roman" w:hAnsi="Times New Roman" w:cs="Times New Roman"/>
          <w:sz w:val="24"/>
          <w:szCs w:val="24"/>
          <w:lang w:val="bg-BG"/>
        </w:rPr>
        <w:t>рките, изисквани съгласно ал.</w:t>
      </w:r>
      <w:r w:rsidR="0064548B" w:rsidRPr="00AC3256">
        <w:rPr>
          <w:rFonts w:ascii="Times New Roman" w:hAnsi="Times New Roman" w:cs="Times New Roman"/>
          <w:sz w:val="24"/>
          <w:szCs w:val="24"/>
          <w:lang w:val="bg-BG"/>
        </w:rPr>
        <w:t xml:space="preserve"> 2 и</w:t>
      </w:r>
      <w:r w:rsidR="00B54F32" w:rsidRPr="00AC3256">
        <w:rPr>
          <w:rFonts w:ascii="Times New Roman" w:hAnsi="Times New Roman" w:cs="Times New Roman"/>
          <w:sz w:val="24"/>
          <w:szCs w:val="24"/>
          <w:lang w:val="bg-BG"/>
        </w:rPr>
        <w:t xml:space="preserve"> </w:t>
      </w:r>
      <w:r w:rsidR="00F76A10" w:rsidRPr="00AC3256">
        <w:rPr>
          <w:rFonts w:ascii="Times New Roman" w:hAnsi="Times New Roman" w:cs="Times New Roman"/>
          <w:sz w:val="24"/>
          <w:szCs w:val="24"/>
          <w:lang w:val="bg-BG"/>
        </w:rPr>
        <w:t>3</w:t>
      </w:r>
      <w:r w:rsidR="00846BD2" w:rsidRPr="00AC3256">
        <w:rPr>
          <w:rFonts w:ascii="Times New Roman" w:hAnsi="Times New Roman" w:cs="Times New Roman"/>
          <w:sz w:val="24"/>
          <w:szCs w:val="24"/>
          <w:lang w:val="bg-BG"/>
        </w:rPr>
        <w:t xml:space="preserve"> и</w:t>
      </w:r>
      <w:r w:rsidR="00EE3F89" w:rsidRPr="00AC3256">
        <w:rPr>
          <w:rFonts w:ascii="Times New Roman" w:hAnsi="Times New Roman" w:cs="Times New Roman"/>
          <w:sz w:val="24"/>
          <w:szCs w:val="24"/>
          <w:lang w:val="bg-BG"/>
        </w:rPr>
        <w:t xml:space="preserve"> чл. 24</w:t>
      </w:r>
      <w:r w:rsidR="00846BD2" w:rsidRPr="00AC3256">
        <w:rPr>
          <w:rFonts w:ascii="Times New Roman" w:hAnsi="Times New Roman" w:cs="Times New Roman"/>
          <w:sz w:val="24"/>
          <w:szCs w:val="24"/>
          <w:lang w:val="bg-BG"/>
        </w:rPr>
        <w:t>.</w:t>
      </w:r>
    </w:p>
    <w:p w14:paraId="3F749EB1" w14:textId="5352F018" w:rsidR="001F65BF" w:rsidRPr="00AC3256" w:rsidRDefault="00574B83" w:rsidP="007E3AF2">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w:t>
      </w:r>
      <w:r w:rsidR="001F65BF" w:rsidRPr="00AC3256">
        <w:rPr>
          <w:rFonts w:ascii="Times New Roman" w:hAnsi="Times New Roman" w:cs="Times New Roman"/>
          <w:sz w:val="24"/>
          <w:szCs w:val="24"/>
          <w:lang w:val="bg-BG"/>
        </w:rPr>
        <w:t xml:space="preserve">При </w:t>
      </w:r>
      <w:r w:rsidR="006A2CC5" w:rsidRPr="006A2CC5">
        <w:rPr>
          <w:rFonts w:ascii="Times New Roman" w:hAnsi="Times New Roman" w:cs="Times New Roman"/>
          <w:sz w:val="24"/>
          <w:szCs w:val="24"/>
          <w:lang w:val="bg-BG"/>
        </w:rPr>
        <w:t>неспазване на НДЕ, в допълнение към мерките по ал.1</w:t>
      </w:r>
      <w:r w:rsidR="001F65BF" w:rsidRPr="00AC3256">
        <w:rPr>
          <w:rFonts w:ascii="Times New Roman" w:hAnsi="Times New Roman" w:cs="Times New Roman"/>
          <w:sz w:val="24"/>
          <w:szCs w:val="24"/>
          <w:lang w:val="bg-BG"/>
        </w:rPr>
        <w:t>:</w:t>
      </w:r>
    </w:p>
    <w:p w14:paraId="77F8BA00" w14:textId="6E4B8122" w:rsidR="001F65BF" w:rsidRPr="00AC3256" w:rsidRDefault="001F65BF" w:rsidP="007E3AF2">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1. операторът на съответната СГИ </w:t>
      </w:r>
      <w:r w:rsidR="00A75414" w:rsidRPr="00AC3256">
        <w:rPr>
          <w:rFonts w:ascii="Times New Roman" w:hAnsi="Times New Roman" w:cs="Times New Roman"/>
          <w:sz w:val="24"/>
          <w:szCs w:val="24"/>
          <w:lang w:val="bg-BG"/>
        </w:rPr>
        <w:t>незабавно</w:t>
      </w:r>
      <w:r w:rsidRPr="00AC3256">
        <w:rPr>
          <w:rFonts w:ascii="Times New Roman" w:hAnsi="Times New Roman" w:cs="Times New Roman"/>
          <w:sz w:val="24"/>
          <w:szCs w:val="24"/>
          <w:lang w:val="bg-BG"/>
        </w:rPr>
        <w:t xml:space="preserve"> уведомява </w:t>
      </w:r>
      <w:r w:rsidR="003B5EF1" w:rsidRPr="00AC3256">
        <w:rPr>
          <w:rFonts w:ascii="Times New Roman" w:hAnsi="Times New Roman" w:cs="Times New Roman"/>
          <w:sz w:val="24"/>
          <w:szCs w:val="24"/>
          <w:lang w:val="bg-BG"/>
        </w:rPr>
        <w:t>директор</w:t>
      </w:r>
      <w:r w:rsidR="002F7A35" w:rsidRPr="00AC3256">
        <w:rPr>
          <w:rFonts w:ascii="Times New Roman" w:hAnsi="Times New Roman" w:cs="Times New Roman"/>
          <w:sz w:val="24"/>
          <w:szCs w:val="24"/>
          <w:lang w:val="bg-BG"/>
        </w:rPr>
        <w:t>а</w:t>
      </w:r>
      <w:r w:rsidR="003B5EF1" w:rsidRPr="00AC3256">
        <w:rPr>
          <w:rFonts w:ascii="Times New Roman" w:hAnsi="Times New Roman" w:cs="Times New Roman"/>
          <w:sz w:val="24"/>
          <w:szCs w:val="24"/>
          <w:lang w:val="bg-BG"/>
        </w:rPr>
        <w:t xml:space="preserve"> на съответната </w:t>
      </w:r>
      <w:r w:rsidRPr="00AC3256">
        <w:rPr>
          <w:rFonts w:ascii="Times New Roman" w:hAnsi="Times New Roman" w:cs="Times New Roman"/>
          <w:sz w:val="24"/>
          <w:szCs w:val="24"/>
          <w:lang w:val="bg-BG"/>
        </w:rPr>
        <w:t>РИОСВ;</w:t>
      </w:r>
    </w:p>
    <w:p w14:paraId="1C0479B4" w14:textId="78D0F8CC" w:rsidR="001F65BF" w:rsidRPr="00AC3256" w:rsidRDefault="001F65BF" w:rsidP="007E3AF2">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2. </w:t>
      </w:r>
      <w:r w:rsidR="003B5EF1" w:rsidRPr="00AC3256">
        <w:rPr>
          <w:rFonts w:ascii="Times New Roman" w:hAnsi="Times New Roman" w:cs="Times New Roman"/>
          <w:sz w:val="24"/>
          <w:szCs w:val="24"/>
          <w:lang w:val="bg-BG"/>
        </w:rPr>
        <w:t>директор</w:t>
      </w:r>
      <w:r w:rsidR="00C4224F" w:rsidRPr="00AC3256">
        <w:rPr>
          <w:rFonts w:ascii="Times New Roman" w:hAnsi="Times New Roman" w:cs="Times New Roman"/>
          <w:sz w:val="24"/>
          <w:szCs w:val="24"/>
          <w:lang w:val="bg-BG"/>
        </w:rPr>
        <w:t>ът</w:t>
      </w:r>
      <w:r w:rsidR="003B5EF1" w:rsidRPr="00AC3256">
        <w:rPr>
          <w:rFonts w:ascii="Times New Roman" w:hAnsi="Times New Roman" w:cs="Times New Roman"/>
          <w:sz w:val="24"/>
          <w:szCs w:val="24"/>
          <w:lang w:val="bg-BG"/>
        </w:rPr>
        <w:t xml:space="preserve"> на съответната </w:t>
      </w:r>
      <w:r w:rsidRPr="00AC3256">
        <w:rPr>
          <w:rFonts w:ascii="Times New Roman" w:hAnsi="Times New Roman" w:cs="Times New Roman"/>
          <w:sz w:val="24"/>
          <w:szCs w:val="24"/>
          <w:lang w:val="bg-BG"/>
        </w:rPr>
        <w:t xml:space="preserve">РИОСВ изисква </w:t>
      </w:r>
      <w:r w:rsidR="006813EE" w:rsidRPr="00AC3256">
        <w:rPr>
          <w:rFonts w:ascii="Times New Roman" w:hAnsi="Times New Roman" w:cs="Times New Roman"/>
          <w:sz w:val="24"/>
          <w:szCs w:val="24"/>
          <w:lang w:val="bg-BG"/>
        </w:rPr>
        <w:t xml:space="preserve">от </w:t>
      </w:r>
      <w:r w:rsidR="000E3FE5" w:rsidRPr="00AC3256">
        <w:rPr>
          <w:rFonts w:ascii="Times New Roman" w:hAnsi="Times New Roman" w:cs="Times New Roman"/>
          <w:sz w:val="24"/>
          <w:szCs w:val="24"/>
          <w:lang w:val="bg-BG"/>
        </w:rPr>
        <w:t xml:space="preserve">оператора </w:t>
      </w:r>
      <w:r w:rsidRPr="00AC3256">
        <w:rPr>
          <w:rFonts w:ascii="Times New Roman" w:hAnsi="Times New Roman" w:cs="Times New Roman"/>
          <w:sz w:val="24"/>
          <w:szCs w:val="24"/>
          <w:lang w:val="bg-BG"/>
        </w:rPr>
        <w:t xml:space="preserve">да предприеме всички </w:t>
      </w:r>
      <w:r w:rsidR="00C956CB" w:rsidRPr="00AC3256">
        <w:rPr>
          <w:rFonts w:ascii="Times New Roman" w:hAnsi="Times New Roman" w:cs="Times New Roman"/>
          <w:sz w:val="24"/>
          <w:szCs w:val="24"/>
          <w:lang w:val="bg-BG"/>
        </w:rPr>
        <w:t>необходими действия с цел възстановяване на съответствието във възможно най-крат</w:t>
      </w:r>
      <w:r w:rsidR="006B2BE8" w:rsidRPr="00AC3256">
        <w:rPr>
          <w:rFonts w:ascii="Times New Roman" w:hAnsi="Times New Roman" w:cs="Times New Roman"/>
          <w:sz w:val="24"/>
          <w:szCs w:val="24"/>
          <w:lang w:val="bg-BG"/>
        </w:rPr>
        <w:t>ъ</w:t>
      </w:r>
      <w:r w:rsidR="00C956CB" w:rsidRPr="00AC3256">
        <w:rPr>
          <w:rFonts w:ascii="Times New Roman" w:hAnsi="Times New Roman" w:cs="Times New Roman"/>
          <w:sz w:val="24"/>
          <w:szCs w:val="24"/>
          <w:lang w:val="bg-BG"/>
        </w:rPr>
        <w:t>к срок</w:t>
      </w:r>
      <w:r w:rsidRPr="00AC3256">
        <w:rPr>
          <w:rFonts w:ascii="Times New Roman" w:hAnsi="Times New Roman" w:cs="Times New Roman"/>
          <w:sz w:val="24"/>
          <w:szCs w:val="24"/>
          <w:lang w:val="bg-BG"/>
        </w:rPr>
        <w:t>;</w:t>
      </w:r>
    </w:p>
    <w:p w14:paraId="72BDB0D9" w14:textId="1B4A5D71" w:rsidR="00C91F74" w:rsidRDefault="001F65BF" w:rsidP="00C91F74">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в случаите, когато </w:t>
      </w:r>
      <w:r w:rsidR="006A2CC5">
        <w:rPr>
          <w:rFonts w:ascii="Times New Roman" w:hAnsi="Times New Roman" w:cs="Times New Roman"/>
          <w:sz w:val="24"/>
          <w:szCs w:val="24"/>
          <w:lang w:val="bg-BG"/>
        </w:rPr>
        <w:t xml:space="preserve">при </w:t>
      </w:r>
      <w:r w:rsidRPr="00AC3256">
        <w:rPr>
          <w:rFonts w:ascii="Times New Roman" w:hAnsi="Times New Roman" w:cs="Times New Roman"/>
          <w:sz w:val="24"/>
          <w:szCs w:val="24"/>
          <w:lang w:val="bg-BG"/>
        </w:rPr>
        <w:t xml:space="preserve">несъответствието </w:t>
      </w:r>
      <w:r w:rsidR="006A2CC5">
        <w:rPr>
          <w:rFonts w:ascii="Times New Roman" w:hAnsi="Times New Roman" w:cs="Times New Roman"/>
          <w:sz w:val="24"/>
          <w:szCs w:val="24"/>
          <w:lang w:val="bg-BG"/>
        </w:rPr>
        <w:t xml:space="preserve">се </w:t>
      </w:r>
      <w:r w:rsidR="006A2CC5" w:rsidRPr="006A2CC5">
        <w:rPr>
          <w:rFonts w:ascii="Times New Roman" w:hAnsi="Times New Roman" w:cs="Times New Roman"/>
          <w:sz w:val="24"/>
          <w:szCs w:val="24"/>
          <w:lang w:val="bg-BG"/>
        </w:rPr>
        <w:t xml:space="preserve">превишават нормите за концентрации на  вредни вещества по Наредба № 12 от 15 юли 2010г. за норми за серен диоксид, азотен диоксид, фини </w:t>
      </w:r>
      <w:proofErr w:type="spellStart"/>
      <w:r w:rsidR="006A2CC5" w:rsidRPr="006A2CC5">
        <w:rPr>
          <w:rFonts w:ascii="Times New Roman" w:hAnsi="Times New Roman" w:cs="Times New Roman"/>
          <w:sz w:val="24"/>
          <w:szCs w:val="24"/>
          <w:lang w:val="bg-BG"/>
        </w:rPr>
        <w:t>прахови</w:t>
      </w:r>
      <w:proofErr w:type="spellEnd"/>
      <w:r w:rsidR="006A2CC5" w:rsidRPr="006A2CC5">
        <w:rPr>
          <w:rFonts w:ascii="Times New Roman" w:hAnsi="Times New Roman" w:cs="Times New Roman"/>
          <w:sz w:val="24"/>
          <w:szCs w:val="24"/>
          <w:lang w:val="bg-BG"/>
        </w:rPr>
        <w:t xml:space="preserve"> частици, олово, </w:t>
      </w:r>
      <w:proofErr w:type="spellStart"/>
      <w:r w:rsidR="006A2CC5" w:rsidRPr="006A2CC5">
        <w:rPr>
          <w:rFonts w:ascii="Times New Roman" w:hAnsi="Times New Roman" w:cs="Times New Roman"/>
          <w:sz w:val="24"/>
          <w:szCs w:val="24"/>
          <w:lang w:val="bg-BG"/>
        </w:rPr>
        <w:t>бензен</w:t>
      </w:r>
      <w:proofErr w:type="spellEnd"/>
      <w:r w:rsidR="006A2CC5" w:rsidRPr="006A2CC5">
        <w:rPr>
          <w:rFonts w:ascii="Times New Roman" w:hAnsi="Times New Roman" w:cs="Times New Roman"/>
          <w:sz w:val="24"/>
          <w:szCs w:val="24"/>
          <w:lang w:val="bg-BG"/>
        </w:rPr>
        <w:t xml:space="preserve">, въглероден оксид и озон в атмосферния въздух </w:t>
      </w:r>
      <w:r w:rsidR="006A2CC5">
        <w:rPr>
          <w:rFonts w:ascii="Times New Roman" w:hAnsi="Times New Roman" w:cs="Times New Roman"/>
          <w:sz w:val="24"/>
          <w:szCs w:val="24"/>
          <w:lang w:val="bg-BG"/>
        </w:rPr>
        <w:t>в</w:t>
      </w:r>
      <w:r w:rsidR="009C17D4" w:rsidRPr="00AC3256">
        <w:rPr>
          <w:rFonts w:ascii="Times New Roman" w:hAnsi="Times New Roman" w:cs="Times New Roman"/>
          <w:sz w:val="24"/>
          <w:szCs w:val="24"/>
          <w:lang w:val="bg-BG"/>
        </w:rPr>
        <w:t xml:space="preserve"> </w:t>
      </w:r>
      <w:r w:rsidR="00893FAF" w:rsidRPr="00AC3256">
        <w:rPr>
          <w:rFonts w:ascii="Times New Roman" w:hAnsi="Times New Roman" w:cs="Times New Roman"/>
          <w:sz w:val="24"/>
          <w:szCs w:val="24"/>
          <w:lang w:val="bg-BG"/>
        </w:rPr>
        <w:t>засегнатото</w:t>
      </w:r>
      <w:r w:rsidR="009C17D4" w:rsidRPr="00AC3256">
        <w:rPr>
          <w:rFonts w:ascii="Times New Roman" w:hAnsi="Times New Roman" w:cs="Times New Roman"/>
          <w:sz w:val="24"/>
          <w:szCs w:val="24"/>
          <w:lang w:val="bg-BG"/>
        </w:rPr>
        <w:t xml:space="preserve"> </w:t>
      </w:r>
      <w:r w:rsidR="00BF5576" w:rsidRPr="00AC3256">
        <w:rPr>
          <w:rFonts w:ascii="Times New Roman" w:hAnsi="Times New Roman" w:cs="Times New Roman"/>
          <w:sz w:val="24"/>
          <w:szCs w:val="24"/>
          <w:lang w:val="bg-BG"/>
        </w:rPr>
        <w:t xml:space="preserve">населено </w:t>
      </w:r>
      <w:r w:rsidR="009C17D4" w:rsidRPr="00AC3256">
        <w:rPr>
          <w:rFonts w:ascii="Times New Roman" w:hAnsi="Times New Roman" w:cs="Times New Roman"/>
          <w:sz w:val="24"/>
          <w:szCs w:val="24"/>
          <w:lang w:val="bg-BG"/>
        </w:rPr>
        <w:t>място</w:t>
      </w:r>
      <w:r w:rsidR="00C91F74" w:rsidRPr="00AC3256">
        <w:rPr>
          <w:rFonts w:ascii="Times New Roman" w:hAnsi="Times New Roman" w:cs="Times New Roman"/>
          <w:sz w:val="24"/>
          <w:szCs w:val="24"/>
          <w:lang w:val="bg-BG"/>
        </w:rPr>
        <w:t xml:space="preserve">, </w:t>
      </w:r>
      <w:r w:rsidR="006A2CC5" w:rsidRPr="006A2CC5">
        <w:rPr>
          <w:rFonts w:ascii="Times New Roman" w:hAnsi="Times New Roman" w:cs="Times New Roman"/>
          <w:sz w:val="24"/>
          <w:szCs w:val="24"/>
          <w:lang w:val="bg-BG"/>
        </w:rPr>
        <w:t xml:space="preserve">операторът е длъжен да спре работата </w:t>
      </w:r>
      <w:r w:rsidR="00FA2758" w:rsidRPr="00AC3256">
        <w:rPr>
          <w:rFonts w:ascii="Times New Roman" w:hAnsi="Times New Roman" w:cs="Times New Roman"/>
          <w:sz w:val="24"/>
          <w:szCs w:val="24"/>
          <w:lang w:val="bg-BG"/>
        </w:rPr>
        <w:t xml:space="preserve">на </w:t>
      </w:r>
      <w:r w:rsidR="00BF5576" w:rsidRPr="00AC3256">
        <w:rPr>
          <w:rFonts w:ascii="Times New Roman" w:hAnsi="Times New Roman" w:cs="Times New Roman"/>
          <w:sz w:val="24"/>
          <w:szCs w:val="24"/>
          <w:lang w:val="bg-BG"/>
        </w:rPr>
        <w:t>СГИ</w:t>
      </w:r>
      <w:r w:rsidR="00FA2758" w:rsidRPr="00AC3256">
        <w:rPr>
          <w:rFonts w:ascii="Times New Roman" w:hAnsi="Times New Roman" w:cs="Times New Roman"/>
          <w:sz w:val="24"/>
          <w:szCs w:val="24"/>
          <w:lang w:val="bg-BG"/>
        </w:rPr>
        <w:t xml:space="preserve"> до </w:t>
      </w:r>
      <w:r w:rsidR="00C91F74" w:rsidRPr="00AC3256">
        <w:rPr>
          <w:rFonts w:ascii="Times New Roman" w:hAnsi="Times New Roman" w:cs="Times New Roman"/>
          <w:sz w:val="24"/>
          <w:szCs w:val="24"/>
          <w:lang w:val="bg-BG"/>
        </w:rPr>
        <w:t>възстановяване на съответствието</w:t>
      </w:r>
      <w:r w:rsidR="006A2CC5">
        <w:rPr>
          <w:rFonts w:ascii="Times New Roman" w:hAnsi="Times New Roman" w:cs="Times New Roman"/>
          <w:sz w:val="24"/>
          <w:szCs w:val="24"/>
          <w:lang w:val="bg-BG"/>
        </w:rPr>
        <w:t xml:space="preserve">; </w:t>
      </w:r>
      <w:r w:rsidR="006A2CC5" w:rsidRPr="006A2CC5">
        <w:rPr>
          <w:rFonts w:ascii="Times New Roman" w:hAnsi="Times New Roman" w:cs="Times New Roman"/>
          <w:sz w:val="24"/>
          <w:szCs w:val="24"/>
          <w:lang w:val="bg-BG"/>
        </w:rPr>
        <w:t>в тези случаи операторът на СГИ следва да уведоми писмено директора на съответната РИОСВ за спирането и съответно за възстановяването на работата на СГИ</w:t>
      </w:r>
      <w:r w:rsidR="00C91F74" w:rsidRPr="00AC3256">
        <w:rPr>
          <w:rFonts w:ascii="Times New Roman" w:hAnsi="Times New Roman" w:cs="Times New Roman"/>
          <w:sz w:val="24"/>
          <w:szCs w:val="24"/>
          <w:lang w:val="bg-BG"/>
        </w:rPr>
        <w:t>.</w:t>
      </w:r>
      <w:r w:rsidR="00C91F74" w:rsidRPr="0061365A">
        <w:rPr>
          <w:rFonts w:ascii="Times New Roman" w:hAnsi="Times New Roman" w:cs="Times New Roman"/>
          <w:sz w:val="24"/>
          <w:szCs w:val="24"/>
          <w:lang w:val="bg-BG"/>
        </w:rPr>
        <w:t xml:space="preserve"> </w:t>
      </w:r>
    </w:p>
    <w:p w14:paraId="72367974" w14:textId="15A041D1" w:rsidR="0061365A" w:rsidRDefault="00C91F74" w:rsidP="004B4FD2">
      <w:pPr>
        <w:spacing w:after="0"/>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 xml:space="preserve">(3) </w:t>
      </w:r>
      <w:r w:rsidR="00B95AE3" w:rsidRPr="00AC3256">
        <w:rPr>
          <w:rFonts w:ascii="Times New Roman" w:hAnsi="Times New Roman" w:cs="Times New Roman"/>
          <w:sz w:val="24"/>
          <w:szCs w:val="24"/>
          <w:lang w:val="bg-BG"/>
        </w:rPr>
        <w:t>Операторите</w:t>
      </w:r>
      <w:r w:rsidR="00784398" w:rsidRPr="00AC3256">
        <w:rPr>
          <w:rFonts w:ascii="Times New Roman" w:hAnsi="Times New Roman" w:cs="Times New Roman"/>
          <w:sz w:val="24"/>
          <w:szCs w:val="24"/>
          <w:lang w:val="bg-BG"/>
        </w:rPr>
        <w:t xml:space="preserve"> </w:t>
      </w:r>
      <w:r w:rsidR="00D549EB" w:rsidRPr="00AC3256">
        <w:rPr>
          <w:rFonts w:ascii="Times New Roman" w:hAnsi="Times New Roman" w:cs="Times New Roman"/>
          <w:sz w:val="24"/>
          <w:szCs w:val="24"/>
          <w:lang w:val="bg-BG"/>
        </w:rPr>
        <w:t xml:space="preserve">са длъжни да </w:t>
      </w:r>
      <w:r w:rsidRPr="00AC3256">
        <w:rPr>
          <w:rFonts w:ascii="Times New Roman" w:hAnsi="Times New Roman" w:cs="Times New Roman"/>
          <w:sz w:val="24"/>
          <w:szCs w:val="24"/>
          <w:lang w:val="bg-BG"/>
        </w:rPr>
        <w:t xml:space="preserve">оказват </w:t>
      </w:r>
      <w:r w:rsidR="0061365A" w:rsidRPr="00AC3256">
        <w:rPr>
          <w:rFonts w:ascii="Times New Roman" w:hAnsi="Times New Roman" w:cs="Times New Roman"/>
          <w:sz w:val="24"/>
          <w:szCs w:val="24"/>
          <w:lang w:val="bg-BG"/>
        </w:rPr>
        <w:t>съдейст</w:t>
      </w:r>
      <w:r w:rsidRPr="00AC3256">
        <w:rPr>
          <w:rFonts w:ascii="Times New Roman" w:hAnsi="Times New Roman" w:cs="Times New Roman"/>
          <w:sz w:val="24"/>
          <w:szCs w:val="24"/>
          <w:lang w:val="bg-BG"/>
        </w:rPr>
        <w:t xml:space="preserve">вие </w:t>
      </w:r>
      <w:r w:rsidR="00D549EB" w:rsidRPr="00AC3256">
        <w:rPr>
          <w:rFonts w:ascii="Times New Roman" w:hAnsi="Times New Roman" w:cs="Times New Roman"/>
          <w:sz w:val="24"/>
          <w:szCs w:val="24"/>
          <w:lang w:val="bg-BG"/>
        </w:rPr>
        <w:t xml:space="preserve">на директора на съответната РИОСВ или упълномощено от него длъжностно лице </w:t>
      </w:r>
      <w:r w:rsidR="00784398" w:rsidRPr="00AC3256">
        <w:rPr>
          <w:rFonts w:ascii="Times New Roman" w:hAnsi="Times New Roman" w:cs="Times New Roman"/>
          <w:sz w:val="24"/>
          <w:szCs w:val="24"/>
          <w:lang w:val="bg-BG"/>
        </w:rPr>
        <w:t>за извършване на проверка, за измерване или за вземане на проби</w:t>
      </w:r>
      <w:r w:rsidR="001A5939" w:rsidRPr="00AC3256">
        <w:rPr>
          <w:rFonts w:ascii="Times New Roman" w:hAnsi="Times New Roman" w:cs="Times New Roman"/>
          <w:sz w:val="24"/>
          <w:szCs w:val="24"/>
          <w:lang w:val="bg-BG"/>
        </w:rPr>
        <w:t>/извадки</w:t>
      </w:r>
      <w:r w:rsidR="00784398" w:rsidRPr="00AC3256">
        <w:rPr>
          <w:rFonts w:ascii="Times New Roman" w:hAnsi="Times New Roman" w:cs="Times New Roman"/>
          <w:sz w:val="24"/>
          <w:szCs w:val="24"/>
          <w:lang w:val="bg-BG"/>
        </w:rPr>
        <w:t xml:space="preserve"> от настоящи или потенциални източници на замърсяване и/или увреждане на околната среда</w:t>
      </w:r>
      <w:r w:rsidR="0061365A" w:rsidRPr="00AC3256">
        <w:rPr>
          <w:rFonts w:ascii="Times New Roman" w:hAnsi="Times New Roman" w:cs="Times New Roman"/>
          <w:sz w:val="24"/>
          <w:szCs w:val="24"/>
          <w:lang w:val="bg-BG"/>
        </w:rPr>
        <w:t xml:space="preserve">, </w:t>
      </w:r>
      <w:r w:rsidR="007E5D1F" w:rsidRPr="00AC3256">
        <w:rPr>
          <w:rFonts w:ascii="Times New Roman" w:hAnsi="Times New Roman" w:cs="Times New Roman"/>
          <w:sz w:val="24"/>
          <w:szCs w:val="24"/>
          <w:lang w:val="bg-BG"/>
        </w:rPr>
        <w:t>необходим</w:t>
      </w:r>
      <w:r w:rsidR="007E5D1F">
        <w:rPr>
          <w:rFonts w:ascii="Times New Roman" w:hAnsi="Times New Roman" w:cs="Times New Roman"/>
          <w:sz w:val="24"/>
          <w:szCs w:val="24"/>
          <w:lang w:val="bg-BG"/>
        </w:rPr>
        <w:t>и</w:t>
      </w:r>
      <w:r w:rsidR="007E5D1F" w:rsidRPr="00AC3256">
        <w:rPr>
          <w:rFonts w:ascii="Times New Roman" w:hAnsi="Times New Roman" w:cs="Times New Roman"/>
          <w:sz w:val="24"/>
          <w:szCs w:val="24"/>
          <w:lang w:val="bg-BG"/>
        </w:rPr>
        <w:t xml:space="preserve"> </w:t>
      </w:r>
      <w:r w:rsidR="0061365A" w:rsidRPr="00AC3256">
        <w:rPr>
          <w:rFonts w:ascii="Times New Roman" w:hAnsi="Times New Roman" w:cs="Times New Roman"/>
          <w:sz w:val="24"/>
          <w:szCs w:val="24"/>
          <w:lang w:val="bg-BG"/>
        </w:rPr>
        <w:t>за изпълнението на задълженията му з</w:t>
      </w:r>
      <w:r w:rsidRPr="00AC3256">
        <w:rPr>
          <w:rFonts w:ascii="Times New Roman" w:hAnsi="Times New Roman" w:cs="Times New Roman"/>
          <w:sz w:val="24"/>
          <w:szCs w:val="24"/>
          <w:lang w:val="bg-BG"/>
        </w:rPr>
        <w:t>а целите на тази наредба</w:t>
      </w:r>
      <w:r w:rsidR="0061365A" w:rsidRPr="00AC3256">
        <w:rPr>
          <w:rFonts w:ascii="Times New Roman" w:hAnsi="Times New Roman" w:cs="Times New Roman"/>
          <w:sz w:val="24"/>
          <w:szCs w:val="24"/>
          <w:lang w:val="bg-BG"/>
        </w:rPr>
        <w:t>.</w:t>
      </w:r>
    </w:p>
    <w:p w14:paraId="6A99DC00" w14:textId="77777777" w:rsidR="00AA0640" w:rsidRPr="0061365A" w:rsidRDefault="00AA0640" w:rsidP="004B4FD2">
      <w:pPr>
        <w:spacing w:after="0"/>
        <w:jc w:val="both"/>
        <w:rPr>
          <w:rFonts w:ascii="Times New Roman" w:hAnsi="Times New Roman" w:cs="Times New Roman"/>
          <w:sz w:val="24"/>
          <w:szCs w:val="24"/>
          <w:lang w:val="bg-BG"/>
        </w:rPr>
      </w:pPr>
    </w:p>
    <w:p w14:paraId="2EDE4476" w14:textId="14422D5C" w:rsidR="0061365A" w:rsidRPr="0061365A" w:rsidRDefault="001926D5" w:rsidP="0043059F">
      <w:pPr>
        <w:jc w:val="both"/>
        <w:rPr>
          <w:rFonts w:ascii="Times New Roman" w:hAnsi="Times New Roman" w:cs="Times New Roman"/>
          <w:sz w:val="24"/>
          <w:szCs w:val="24"/>
          <w:lang w:val="bg-BG"/>
        </w:rPr>
      </w:pPr>
      <w:r w:rsidRPr="00AC3256">
        <w:rPr>
          <w:rFonts w:ascii="Times New Roman" w:hAnsi="Times New Roman" w:cs="Times New Roman"/>
          <w:sz w:val="24"/>
          <w:szCs w:val="24"/>
          <w:lang w:val="bg-BG"/>
        </w:rPr>
        <w:t>Чл. 23.</w:t>
      </w:r>
      <w:r w:rsidR="0043059F" w:rsidRPr="00AC3256">
        <w:rPr>
          <w:rFonts w:ascii="Times New Roman" w:hAnsi="Times New Roman" w:cs="Times New Roman"/>
          <w:sz w:val="24"/>
          <w:szCs w:val="24"/>
          <w:lang w:val="bg-BG"/>
        </w:rPr>
        <w:t xml:space="preserve"> </w:t>
      </w:r>
      <w:r w:rsidR="00AA0640" w:rsidRPr="00AC3256">
        <w:rPr>
          <w:rFonts w:ascii="Times New Roman" w:hAnsi="Times New Roman" w:cs="Times New Roman"/>
          <w:sz w:val="24"/>
          <w:szCs w:val="24"/>
          <w:lang w:val="bg-BG"/>
        </w:rPr>
        <w:t xml:space="preserve">Операторът </w:t>
      </w:r>
      <w:r w:rsidRPr="00AC3256">
        <w:rPr>
          <w:rFonts w:ascii="Times New Roman" w:hAnsi="Times New Roman" w:cs="Times New Roman"/>
          <w:sz w:val="24"/>
          <w:szCs w:val="24"/>
          <w:lang w:val="bg-BG"/>
        </w:rPr>
        <w:t xml:space="preserve">на </w:t>
      </w:r>
      <w:r w:rsidR="00AA0640" w:rsidRPr="00AC3256">
        <w:rPr>
          <w:rFonts w:ascii="Times New Roman" w:hAnsi="Times New Roman" w:cs="Times New Roman"/>
          <w:sz w:val="24"/>
          <w:szCs w:val="24"/>
          <w:lang w:val="bg-BG"/>
        </w:rPr>
        <w:t xml:space="preserve">дадена </w:t>
      </w:r>
      <w:r w:rsidRPr="00AC3256">
        <w:rPr>
          <w:rFonts w:ascii="Times New Roman" w:hAnsi="Times New Roman" w:cs="Times New Roman"/>
          <w:sz w:val="24"/>
          <w:szCs w:val="24"/>
          <w:lang w:val="bg-BG"/>
        </w:rPr>
        <w:t xml:space="preserve">СГИ </w:t>
      </w:r>
      <w:r w:rsidR="0061365A" w:rsidRPr="00AC3256">
        <w:rPr>
          <w:rFonts w:ascii="Times New Roman" w:hAnsi="Times New Roman" w:cs="Times New Roman"/>
          <w:sz w:val="24"/>
          <w:szCs w:val="24"/>
          <w:lang w:val="bg-BG"/>
        </w:rPr>
        <w:t xml:space="preserve">трябва да </w:t>
      </w:r>
      <w:r w:rsidR="00AA0640" w:rsidRPr="00AC3256">
        <w:rPr>
          <w:rFonts w:ascii="Times New Roman" w:hAnsi="Times New Roman" w:cs="Times New Roman"/>
          <w:sz w:val="24"/>
          <w:szCs w:val="24"/>
          <w:lang w:val="bg-BG"/>
        </w:rPr>
        <w:t xml:space="preserve">осигури </w:t>
      </w:r>
      <w:r w:rsidR="0061365A" w:rsidRPr="00AC3256">
        <w:rPr>
          <w:rFonts w:ascii="Times New Roman" w:hAnsi="Times New Roman" w:cs="Times New Roman"/>
          <w:sz w:val="24"/>
          <w:szCs w:val="24"/>
          <w:lang w:val="bg-BG"/>
        </w:rPr>
        <w:t xml:space="preserve">възможно най-кратки периоди за пускане и спиране на </w:t>
      </w:r>
      <w:r w:rsidR="00B76DA5" w:rsidRPr="00AC3256">
        <w:rPr>
          <w:rFonts w:ascii="Times New Roman" w:hAnsi="Times New Roman" w:cs="Times New Roman"/>
          <w:sz w:val="24"/>
          <w:szCs w:val="24"/>
          <w:lang w:val="bg-BG"/>
        </w:rPr>
        <w:t xml:space="preserve">съответната </w:t>
      </w:r>
      <w:r w:rsidR="00C13F4B" w:rsidRPr="00AC3256">
        <w:rPr>
          <w:rFonts w:ascii="Times New Roman" w:hAnsi="Times New Roman" w:cs="Times New Roman"/>
          <w:sz w:val="24"/>
          <w:szCs w:val="24"/>
          <w:lang w:val="bg-BG"/>
        </w:rPr>
        <w:t>СГИ</w:t>
      </w:r>
      <w:r w:rsidR="0061365A" w:rsidRPr="00AC3256">
        <w:rPr>
          <w:rFonts w:ascii="Times New Roman" w:hAnsi="Times New Roman" w:cs="Times New Roman"/>
          <w:sz w:val="24"/>
          <w:szCs w:val="24"/>
          <w:lang w:val="bg-BG"/>
        </w:rPr>
        <w:t>.</w:t>
      </w:r>
    </w:p>
    <w:p w14:paraId="1FF53D4F" w14:textId="3F64F936" w:rsidR="007E3AF2" w:rsidRPr="004B2337" w:rsidRDefault="00855C9F" w:rsidP="004B2337">
      <w:pPr>
        <w:spacing w:after="0"/>
        <w:jc w:val="both"/>
        <w:rPr>
          <w:rFonts w:ascii="Times New Roman" w:hAnsi="Times New Roman" w:cs="Times New Roman"/>
          <w:sz w:val="24"/>
          <w:szCs w:val="24"/>
          <w:lang w:val="bg-BG"/>
        </w:rPr>
      </w:pPr>
      <w:r w:rsidRPr="00F2293E">
        <w:rPr>
          <w:rFonts w:ascii="Times New Roman" w:hAnsi="Times New Roman" w:cs="Times New Roman"/>
          <w:iCs/>
          <w:sz w:val="24"/>
          <w:szCs w:val="24"/>
          <w:lang w:val="bg-BG"/>
        </w:rPr>
        <w:t xml:space="preserve">Чл. </w:t>
      </w:r>
      <w:r w:rsidR="004B2337" w:rsidRPr="00F2293E">
        <w:rPr>
          <w:rFonts w:ascii="Times New Roman" w:hAnsi="Times New Roman" w:cs="Times New Roman"/>
          <w:iCs/>
          <w:sz w:val="24"/>
          <w:szCs w:val="24"/>
          <w:lang w:val="bg-BG"/>
        </w:rPr>
        <w:t>2</w:t>
      </w:r>
      <w:r w:rsidR="001926D5">
        <w:rPr>
          <w:rFonts w:ascii="Times New Roman" w:hAnsi="Times New Roman" w:cs="Times New Roman"/>
          <w:iCs/>
          <w:sz w:val="24"/>
          <w:szCs w:val="24"/>
          <w:lang w:val="bg-BG"/>
        </w:rPr>
        <w:t>4</w:t>
      </w:r>
      <w:r w:rsidR="007E3AF2" w:rsidRPr="007E3AF2">
        <w:rPr>
          <w:rFonts w:ascii="Times New Roman" w:hAnsi="Times New Roman" w:cs="Times New Roman"/>
          <w:b/>
          <w:iCs/>
          <w:sz w:val="24"/>
          <w:szCs w:val="24"/>
          <w:lang w:val="bg-BG"/>
        </w:rPr>
        <w:t>.</w:t>
      </w:r>
      <w:r w:rsidR="007E3AF2" w:rsidRPr="007E3AF2">
        <w:rPr>
          <w:rFonts w:ascii="Times New Roman" w:hAnsi="Times New Roman" w:cs="Times New Roman"/>
          <w:iCs/>
          <w:sz w:val="24"/>
          <w:szCs w:val="24"/>
          <w:lang w:val="bg-BG"/>
        </w:rPr>
        <w:t xml:space="preserve"> </w:t>
      </w:r>
      <w:r w:rsidR="007E3AF2" w:rsidRPr="00823B80">
        <w:rPr>
          <w:rFonts w:ascii="Times New Roman" w:hAnsi="Times New Roman" w:cs="Times New Roman"/>
          <w:iCs/>
          <w:sz w:val="24"/>
          <w:szCs w:val="24"/>
          <w:lang w:val="bg-BG"/>
        </w:rPr>
        <w:t>(</w:t>
      </w:r>
      <w:r w:rsidR="007E3AF2">
        <w:rPr>
          <w:rFonts w:ascii="Times New Roman" w:hAnsi="Times New Roman" w:cs="Times New Roman"/>
          <w:iCs/>
          <w:sz w:val="24"/>
          <w:szCs w:val="24"/>
          <w:lang w:val="bg-BG"/>
        </w:rPr>
        <w:t>1</w:t>
      </w:r>
      <w:r w:rsidR="007E3AF2" w:rsidRPr="00823B80">
        <w:rPr>
          <w:rFonts w:ascii="Times New Roman" w:hAnsi="Times New Roman" w:cs="Times New Roman"/>
          <w:iCs/>
          <w:sz w:val="24"/>
          <w:szCs w:val="24"/>
          <w:lang w:val="bg-BG"/>
        </w:rPr>
        <w:t>)</w:t>
      </w:r>
      <w:r w:rsidR="007E3AF2">
        <w:rPr>
          <w:rFonts w:ascii="Times New Roman" w:hAnsi="Times New Roman" w:cs="Times New Roman"/>
          <w:iCs/>
          <w:sz w:val="24"/>
          <w:szCs w:val="24"/>
          <w:lang w:val="bg-BG"/>
        </w:rPr>
        <w:t xml:space="preserve"> </w:t>
      </w:r>
      <w:r w:rsidR="00A4649D">
        <w:rPr>
          <w:rFonts w:ascii="Times New Roman" w:hAnsi="Times New Roman" w:cs="Times New Roman"/>
          <w:iCs/>
          <w:sz w:val="24"/>
          <w:szCs w:val="24"/>
          <w:lang w:val="bg-BG"/>
        </w:rPr>
        <w:t xml:space="preserve">Измерените </w:t>
      </w:r>
      <w:r w:rsidR="006B2BE8">
        <w:rPr>
          <w:rFonts w:ascii="Times New Roman" w:hAnsi="Times New Roman" w:cs="Times New Roman"/>
          <w:iCs/>
          <w:sz w:val="24"/>
          <w:szCs w:val="24"/>
          <w:lang w:val="bg-BG"/>
        </w:rPr>
        <w:t>ва</w:t>
      </w:r>
      <w:r w:rsidR="006B2BE8" w:rsidRPr="0061365A">
        <w:rPr>
          <w:rFonts w:ascii="Times New Roman" w:hAnsi="Times New Roman" w:cs="Times New Roman"/>
          <w:sz w:val="24"/>
          <w:szCs w:val="24"/>
          <w:lang w:val="bg-BG"/>
        </w:rPr>
        <w:t>лидни</w:t>
      </w:r>
      <w:r w:rsidR="0061365A" w:rsidRPr="0061365A">
        <w:rPr>
          <w:rFonts w:ascii="Times New Roman" w:hAnsi="Times New Roman" w:cs="Times New Roman"/>
          <w:sz w:val="24"/>
          <w:szCs w:val="24"/>
          <w:lang w:val="bg-BG"/>
        </w:rPr>
        <w:t xml:space="preserve"> стойности на емисиите, които са обект на мониторинг в съответствие с приложение </w:t>
      </w:r>
      <w:r w:rsidR="007E3AF2">
        <w:rPr>
          <w:rFonts w:ascii="Times New Roman" w:hAnsi="Times New Roman" w:cs="Times New Roman"/>
          <w:sz w:val="24"/>
          <w:szCs w:val="24"/>
          <w:lang w:val="bg-BG"/>
        </w:rPr>
        <w:t>№</w:t>
      </w:r>
      <w:r w:rsidR="00185D35">
        <w:rPr>
          <w:rFonts w:ascii="Times New Roman" w:hAnsi="Times New Roman" w:cs="Times New Roman"/>
          <w:sz w:val="24"/>
          <w:szCs w:val="24"/>
          <w:lang w:val="bg-BG"/>
        </w:rPr>
        <w:t xml:space="preserve"> </w:t>
      </w:r>
      <w:r w:rsidR="00246BBC">
        <w:rPr>
          <w:rFonts w:ascii="Times New Roman" w:hAnsi="Times New Roman" w:cs="Times New Roman"/>
          <w:sz w:val="24"/>
          <w:szCs w:val="24"/>
          <w:lang w:val="bg-BG"/>
        </w:rPr>
        <w:t>2</w:t>
      </w:r>
      <w:r w:rsidR="0061365A" w:rsidRPr="00823B80">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не </w:t>
      </w:r>
      <w:r w:rsidR="00A4649D">
        <w:rPr>
          <w:rFonts w:ascii="Times New Roman" w:hAnsi="Times New Roman" w:cs="Times New Roman"/>
          <w:sz w:val="24"/>
          <w:szCs w:val="24"/>
          <w:lang w:val="bg-BG"/>
        </w:rPr>
        <w:t xml:space="preserve">трябва на </w:t>
      </w:r>
      <w:r w:rsidR="0061365A" w:rsidRPr="0061365A">
        <w:rPr>
          <w:rFonts w:ascii="Times New Roman" w:hAnsi="Times New Roman" w:cs="Times New Roman"/>
          <w:sz w:val="24"/>
          <w:szCs w:val="24"/>
          <w:lang w:val="bg-BG"/>
        </w:rPr>
        <w:t>превиш</w:t>
      </w:r>
      <w:r>
        <w:rPr>
          <w:rFonts w:ascii="Times New Roman" w:hAnsi="Times New Roman" w:cs="Times New Roman"/>
          <w:sz w:val="24"/>
          <w:szCs w:val="24"/>
          <w:lang w:val="bg-BG"/>
        </w:rPr>
        <w:t>ават НДЕ</w:t>
      </w:r>
      <w:r w:rsidR="0061365A" w:rsidRPr="0061365A">
        <w:rPr>
          <w:rFonts w:ascii="Times New Roman" w:hAnsi="Times New Roman" w:cs="Times New Roman"/>
          <w:sz w:val="24"/>
          <w:szCs w:val="24"/>
          <w:lang w:val="bg-BG"/>
        </w:rPr>
        <w:t xml:space="preserve">, посочени в приложение </w:t>
      </w:r>
      <w:r w:rsidR="007E3AF2">
        <w:rPr>
          <w:rFonts w:ascii="Times New Roman" w:hAnsi="Times New Roman" w:cs="Times New Roman"/>
          <w:sz w:val="24"/>
          <w:szCs w:val="24"/>
          <w:lang w:val="bg-BG"/>
        </w:rPr>
        <w:t>№</w:t>
      </w:r>
      <w:r w:rsidR="00185D35">
        <w:rPr>
          <w:rFonts w:ascii="Times New Roman" w:hAnsi="Times New Roman" w:cs="Times New Roman"/>
          <w:sz w:val="24"/>
          <w:szCs w:val="24"/>
          <w:lang w:val="bg-BG"/>
        </w:rPr>
        <w:t xml:space="preserve"> </w:t>
      </w:r>
      <w:r w:rsidR="00246BBC">
        <w:rPr>
          <w:rFonts w:ascii="Times New Roman" w:hAnsi="Times New Roman" w:cs="Times New Roman"/>
          <w:sz w:val="24"/>
          <w:szCs w:val="24"/>
          <w:lang w:val="bg-BG"/>
        </w:rPr>
        <w:t>1</w:t>
      </w:r>
      <w:r w:rsidR="00B95AE3">
        <w:rPr>
          <w:rFonts w:ascii="Times New Roman" w:hAnsi="Times New Roman" w:cs="Times New Roman"/>
          <w:sz w:val="24"/>
          <w:szCs w:val="24"/>
          <w:lang w:val="bg-BG"/>
        </w:rPr>
        <w:t xml:space="preserve"> от наредбата</w:t>
      </w:r>
      <w:r w:rsidR="0061365A" w:rsidRPr="00823B80">
        <w:rPr>
          <w:rFonts w:ascii="Times New Roman" w:hAnsi="Times New Roman" w:cs="Times New Roman"/>
          <w:sz w:val="24"/>
          <w:szCs w:val="24"/>
          <w:lang w:val="bg-BG"/>
        </w:rPr>
        <w:t>.</w:t>
      </w:r>
    </w:p>
    <w:p w14:paraId="1E3DBC65" w14:textId="0EAAE274" w:rsidR="00CE107B" w:rsidRPr="00512326" w:rsidRDefault="00CE107B" w:rsidP="004B2337">
      <w:pPr>
        <w:spacing w:after="0"/>
        <w:jc w:val="both"/>
        <w:rPr>
          <w:rFonts w:ascii="Times New Roman" w:hAnsi="Times New Roman" w:cs="Times New Roman"/>
          <w:sz w:val="24"/>
          <w:szCs w:val="24"/>
          <w:lang w:val="bg-BG"/>
        </w:rPr>
      </w:pPr>
      <w:r w:rsidRPr="00823B80">
        <w:rPr>
          <w:rFonts w:ascii="Times New Roman" w:hAnsi="Times New Roman" w:cs="Times New Roman"/>
          <w:sz w:val="24"/>
          <w:szCs w:val="24"/>
          <w:lang w:val="bg-BG"/>
        </w:rPr>
        <w:t>(2)</w:t>
      </w:r>
      <w:r w:rsidRPr="00823B80">
        <w:rPr>
          <w:lang w:val="bg-BG"/>
        </w:rPr>
        <w:t xml:space="preserve"> </w:t>
      </w:r>
      <w:r w:rsidRPr="00CE107B">
        <w:rPr>
          <w:rFonts w:ascii="Times New Roman" w:hAnsi="Times New Roman" w:cs="Times New Roman"/>
          <w:sz w:val="24"/>
          <w:szCs w:val="24"/>
          <w:lang w:val="bg-BG"/>
        </w:rPr>
        <w:t>При п</w:t>
      </w:r>
      <w:r>
        <w:rPr>
          <w:rFonts w:ascii="Times New Roman" w:hAnsi="Times New Roman" w:cs="Times New Roman"/>
          <w:sz w:val="24"/>
          <w:szCs w:val="24"/>
          <w:lang w:val="bg-BG"/>
        </w:rPr>
        <w:t>роектиране</w:t>
      </w:r>
      <w:r w:rsidR="00885F49">
        <w:rPr>
          <w:rFonts w:ascii="Times New Roman" w:hAnsi="Times New Roman" w:cs="Times New Roman"/>
          <w:sz w:val="24"/>
          <w:szCs w:val="24"/>
          <w:lang w:val="bg-BG"/>
        </w:rPr>
        <w:t xml:space="preserve"> и</w:t>
      </w:r>
      <w:r>
        <w:rPr>
          <w:rFonts w:ascii="Times New Roman" w:hAnsi="Times New Roman" w:cs="Times New Roman"/>
          <w:sz w:val="24"/>
          <w:szCs w:val="24"/>
          <w:lang w:val="bg-BG"/>
        </w:rPr>
        <w:t xml:space="preserve"> изграждане на нови С</w:t>
      </w:r>
      <w:r w:rsidRPr="00CE107B">
        <w:rPr>
          <w:rFonts w:ascii="Times New Roman" w:hAnsi="Times New Roman" w:cs="Times New Roman"/>
          <w:sz w:val="24"/>
          <w:szCs w:val="24"/>
          <w:lang w:val="bg-BG"/>
        </w:rPr>
        <w:t>ГИ</w:t>
      </w:r>
      <w:r w:rsidR="00885F49">
        <w:rPr>
          <w:rFonts w:ascii="Times New Roman" w:hAnsi="Times New Roman" w:cs="Times New Roman"/>
          <w:sz w:val="24"/>
          <w:szCs w:val="24"/>
          <w:lang w:val="bg-BG"/>
        </w:rPr>
        <w:t>,</w:t>
      </w:r>
      <w:r w:rsidRPr="00CE107B">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 </w:t>
      </w:r>
      <w:r w:rsidR="00885F49">
        <w:rPr>
          <w:rFonts w:ascii="Times New Roman" w:hAnsi="Times New Roman" w:cs="Times New Roman"/>
          <w:sz w:val="24"/>
          <w:szCs w:val="24"/>
          <w:lang w:val="bg-BG"/>
        </w:rPr>
        <w:t xml:space="preserve">при </w:t>
      </w:r>
      <w:r>
        <w:rPr>
          <w:rFonts w:ascii="Times New Roman" w:hAnsi="Times New Roman" w:cs="Times New Roman"/>
          <w:sz w:val="24"/>
          <w:szCs w:val="24"/>
          <w:lang w:val="bg-BG"/>
        </w:rPr>
        <w:t>експлоатация на съществуващи С</w:t>
      </w:r>
      <w:r w:rsidRPr="00CE107B">
        <w:rPr>
          <w:rFonts w:ascii="Times New Roman" w:hAnsi="Times New Roman" w:cs="Times New Roman"/>
          <w:sz w:val="24"/>
          <w:szCs w:val="24"/>
          <w:lang w:val="bg-BG"/>
        </w:rPr>
        <w:t>ГИ възложителят, съответно операторът на инсталация</w:t>
      </w:r>
      <w:r w:rsidR="00885F49">
        <w:rPr>
          <w:rFonts w:ascii="Times New Roman" w:hAnsi="Times New Roman" w:cs="Times New Roman"/>
          <w:sz w:val="24"/>
          <w:szCs w:val="24"/>
          <w:lang w:val="bg-BG"/>
        </w:rPr>
        <w:t>та</w:t>
      </w:r>
      <w:r w:rsidRPr="00CE107B">
        <w:rPr>
          <w:rFonts w:ascii="Times New Roman" w:hAnsi="Times New Roman" w:cs="Times New Roman"/>
          <w:sz w:val="24"/>
          <w:szCs w:val="24"/>
          <w:lang w:val="bg-BG"/>
        </w:rPr>
        <w:t>, осигурява необходими</w:t>
      </w:r>
      <w:r w:rsidR="00885F49">
        <w:rPr>
          <w:rFonts w:ascii="Times New Roman" w:hAnsi="Times New Roman" w:cs="Times New Roman"/>
          <w:sz w:val="24"/>
          <w:szCs w:val="24"/>
          <w:lang w:val="bg-BG"/>
        </w:rPr>
        <w:t>те</w:t>
      </w:r>
      <w:r w:rsidRPr="00CE107B">
        <w:rPr>
          <w:rFonts w:ascii="Times New Roman" w:hAnsi="Times New Roman" w:cs="Times New Roman"/>
          <w:sz w:val="24"/>
          <w:szCs w:val="24"/>
          <w:lang w:val="bg-BG"/>
        </w:rPr>
        <w:t xml:space="preserve"> условия и апаратура за извършване на собствени периодични или непрекъснати измервания на емисиите на серен диоксид, азотни оксиди</w:t>
      </w:r>
      <w:r w:rsidR="002F7A35">
        <w:rPr>
          <w:rFonts w:ascii="Times New Roman" w:hAnsi="Times New Roman" w:cs="Times New Roman"/>
          <w:sz w:val="24"/>
          <w:szCs w:val="24"/>
          <w:lang w:val="bg-BG"/>
        </w:rPr>
        <w:t xml:space="preserve">, </w:t>
      </w:r>
      <w:r w:rsidRPr="00CE107B">
        <w:rPr>
          <w:rFonts w:ascii="Times New Roman" w:hAnsi="Times New Roman" w:cs="Times New Roman"/>
          <w:sz w:val="24"/>
          <w:szCs w:val="24"/>
          <w:lang w:val="bg-BG"/>
        </w:rPr>
        <w:t xml:space="preserve">прах </w:t>
      </w:r>
      <w:r w:rsidR="002F7A35">
        <w:rPr>
          <w:rFonts w:ascii="Times New Roman" w:hAnsi="Times New Roman" w:cs="Times New Roman"/>
          <w:sz w:val="24"/>
          <w:szCs w:val="24"/>
          <w:lang w:val="bg-BG"/>
        </w:rPr>
        <w:t>и въглероден оксид</w:t>
      </w:r>
      <w:r w:rsidR="00185D35">
        <w:rPr>
          <w:rFonts w:ascii="Times New Roman" w:hAnsi="Times New Roman" w:cs="Times New Roman"/>
          <w:sz w:val="24"/>
          <w:szCs w:val="24"/>
          <w:lang w:val="bg-BG"/>
        </w:rPr>
        <w:t>,</w:t>
      </w:r>
      <w:r w:rsidR="002F7A35">
        <w:rPr>
          <w:rFonts w:ascii="Times New Roman" w:hAnsi="Times New Roman" w:cs="Times New Roman"/>
          <w:sz w:val="24"/>
          <w:szCs w:val="24"/>
          <w:lang w:val="bg-BG"/>
        </w:rPr>
        <w:t xml:space="preserve"> </w:t>
      </w:r>
      <w:r w:rsidRPr="00CE107B">
        <w:rPr>
          <w:rFonts w:ascii="Times New Roman" w:hAnsi="Times New Roman" w:cs="Times New Roman"/>
          <w:sz w:val="24"/>
          <w:szCs w:val="24"/>
          <w:lang w:val="bg-BG"/>
        </w:rPr>
        <w:t xml:space="preserve">съгласно изискванията на част </w:t>
      </w:r>
      <w:r w:rsidR="006E50D4">
        <w:rPr>
          <w:rFonts w:ascii="Times New Roman" w:hAnsi="Times New Roman" w:cs="Times New Roman"/>
          <w:sz w:val="24"/>
          <w:szCs w:val="24"/>
          <w:lang w:val="bg-BG"/>
        </w:rPr>
        <w:t>1</w:t>
      </w:r>
      <w:r w:rsidR="006E50D4" w:rsidRPr="00CE107B">
        <w:rPr>
          <w:rFonts w:ascii="Times New Roman" w:hAnsi="Times New Roman" w:cs="Times New Roman"/>
          <w:sz w:val="24"/>
          <w:szCs w:val="24"/>
          <w:lang w:val="bg-BG"/>
        </w:rPr>
        <w:t xml:space="preserve"> </w:t>
      </w:r>
      <w:r w:rsidRPr="00CE107B">
        <w:rPr>
          <w:rFonts w:ascii="Times New Roman" w:hAnsi="Times New Roman" w:cs="Times New Roman"/>
          <w:sz w:val="24"/>
          <w:szCs w:val="24"/>
          <w:lang w:val="bg-BG"/>
        </w:rPr>
        <w:t xml:space="preserve">от приложение № </w:t>
      </w:r>
      <w:r w:rsidR="00D502F0">
        <w:rPr>
          <w:rFonts w:ascii="Times New Roman" w:hAnsi="Times New Roman" w:cs="Times New Roman"/>
          <w:sz w:val="24"/>
          <w:szCs w:val="24"/>
          <w:lang w:val="bg-BG"/>
        </w:rPr>
        <w:t>2</w:t>
      </w:r>
      <w:r w:rsidR="006E50D4" w:rsidRPr="00CE107B">
        <w:rPr>
          <w:rFonts w:ascii="Times New Roman" w:hAnsi="Times New Roman" w:cs="Times New Roman"/>
          <w:sz w:val="24"/>
          <w:szCs w:val="24"/>
          <w:lang w:val="bg-BG"/>
        </w:rPr>
        <w:t xml:space="preserve"> </w:t>
      </w:r>
      <w:r w:rsidR="007A2789">
        <w:rPr>
          <w:rFonts w:ascii="Times New Roman" w:hAnsi="Times New Roman" w:cs="Times New Roman"/>
          <w:sz w:val="24"/>
          <w:szCs w:val="24"/>
          <w:lang w:val="bg-BG"/>
        </w:rPr>
        <w:t xml:space="preserve">от настоящата наредба </w:t>
      </w:r>
      <w:r w:rsidRPr="00CE107B">
        <w:rPr>
          <w:rFonts w:ascii="Times New Roman" w:hAnsi="Times New Roman" w:cs="Times New Roman"/>
          <w:sz w:val="24"/>
          <w:szCs w:val="24"/>
          <w:lang w:val="bg-BG"/>
        </w:rPr>
        <w:t xml:space="preserve">и Наредба № 6 </w:t>
      </w:r>
      <w:r w:rsidRPr="00CE107B">
        <w:rPr>
          <w:rFonts w:ascii="Times New Roman" w:hAnsi="Times New Roman" w:cs="Times New Roman"/>
          <w:sz w:val="24"/>
          <w:szCs w:val="24"/>
          <w:lang w:val="bg-BG"/>
        </w:rPr>
        <w:lastRenderedPageBreak/>
        <w:t>от 1999г. за реда и начина за измерване на емисиите на вредни вещества, изпускани в атмосферния въздух от обекти с неподвижни източници</w:t>
      </w:r>
      <w:r>
        <w:rPr>
          <w:rFonts w:ascii="Times New Roman" w:hAnsi="Times New Roman" w:cs="Times New Roman"/>
          <w:sz w:val="24"/>
          <w:szCs w:val="24"/>
          <w:lang w:val="bg-BG"/>
        </w:rPr>
        <w:t>.</w:t>
      </w:r>
    </w:p>
    <w:p w14:paraId="4171271D" w14:textId="7AF77E7A" w:rsidR="00CE107B" w:rsidRPr="00CE107B" w:rsidRDefault="00CE107B" w:rsidP="00CE107B">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w:t>
      </w:r>
      <w:r w:rsidRPr="00512326">
        <w:rPr>
          <w:rFonts w:ascii="Times New Roman" w:hAnsi="Times New Roman" w:cs="Times New Roman"/>
          <w:sz w:val="24"/>
          <w:szCs w:val="24"/>
          <w:lang w:val="bg-BG"/>
        </w:rPr>
        <w:t>3</w:t>
      </w:r>
      <w:r w:rsidRPr="00CE107B">
        <w:rPr>
          <w:rFonts w:ascii="Times New Roman" w:hAnsi="Times New Roman" w:cs="Times New Roman"/>
          <w:sz w:val="24"/>
          <w:szCs w:val="24"/>
          <w:lang w:val="bg-BG"/>
        </w:rPr>
        <w:t xml:space="preserve">) Инсталирането и работата на автоматичните системи за измерване подлежат на контрол и годишни контролни изпитвания </w:t>
      </w:r>
      <w:r w:rsidR="00C13F4B">
        <w:rPr>
          <w:rFonts w:ascii="Times New Roman" w:hAnsi="Times New Roman" w:cs="Times New Roman"/>
          <w:sz w:val="24"/>
          <w:szCs w:val="24"/>
          <w:lang w:val="bg-BG"/>
        </w:rPr>
        <w:t>съобразно</w:t>
      </w:r>
      <w:r>
        <w:rPr>
          <w:rFonts w:ascii="Times New Roman" w:hAnsi="Times New Roman" w:cs="Times New Roman"/>
          <w:sz w:val="24"/>
          <w:szCs w:val="24"/>
          <w:lang w:val="bg-BG"/>
        </w:rPr>
        <w:t xml:space="preserve"> част 1 от приложение № </w:t>
      </w:r>
      <w:r w:rsidR="00246BBC">
        <w:rPr>
          <w:rFonts w:ascii="Times New Roman" w:hAnsi="Times New Roman" w:cs="Times New Roman"/>
          <w:sz w:val="24"/>
          <w:szCs w:val="24"/>
          <w:lang w:val="bg-BG"/>
        </w:rPr>
        <w:t>2</w:t>
      </w:r>
      <w:r w:rsidR="00885F49">
        <w:rPr>
          <w:rFonts w:ascii="Times New Roman" w:hAnsi="Times New Roman" w:cs="Times New Roman"/>
          <w:sz w:val="24"/>
          <w:szCs w:val="24"/>
          <w:lang w:val="bg-BG"/>
        </w:rPr>
        <w:t xml:space="preserve"> от </w:t>
      </w:r>
      <w:r w:rsidR="00B95AE3">
        <w:rPr>
          <w:rFonts w:ascii="Times New Roman" w:hAnsi="Times New Roman" w:cs="Times New Roman"/>
          <w:sz w:val="24"/>
          <w:szCs w:val="24"/>
          <w:lang w:val="bg-BG"/>
        </w:rPr>
        <w:t>наредбата</w:t>
      </w:r>
      <w:r w:rsidRPr="00CE107B">
        <w:rPr>
          <w:rFonts w:ascii="Times New Roman" w:hAnsi="Times New Roman" w:cs="Times New Roman"/>
          <w:sz w:val="24"/>
          <w:szCs w:val="24"/>
          <w:lang w:val="bg-BG"/>
        </w:rPr>
        <w:t>.</w:t>
      </w:r>
    </w:p>
    <w:p w14:paraId="2CF654C2" w14:textId="0859A275" w:rsidR="00CE107B" w:rsidRPr="00CE107B" w:rsidRDefault="00CE107B" w:rsidP="00CE107B">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w:t>
      </w:r>
      <w:r w:rsidRPr="00512326">
        <w:rPr>
          <w:rFonts w:ascii="Times New Roman" w:hAnsi="Times New Roman" w:cs="Times New Roman"/>
          <w:sz w:val="24"/>
          <w:szCs w:val="24"/>
          <w:lang w:val="bg-BG"/>
        </w:rPr>
        <w:t>4</w:t>
      </w:r>
      <w:r w:rsidRPr="00CE107B">
        <w:rPr>
          <w:rFonts w:ascii="Times New Roman" w:hAnsi="Times New Roman" w:cs="Times New Roman"/>
          <w:sz w:val="24"/>
          <w:szCs w:val="24"/>
          <w:lang w:val="bg-BG"/>
        </w:rPr>
        <w:t>) Разположението и броят на точките за вземане на проби</w:t>
      </w:r>
      <w:r w:rsidR="007A2789">
        <w:rPr>
          <w:rFonts w:ascii="Times New Roman" w:hAnsi="Times New Roman" w:cs="Times New Roman"/>
          <w:sz w:val="24"/>
          <w:szCs w:val="24"/>
          <w:lang w:val="bg-BG"/>
        </w:rPr>
        <w:t>/извадки</w:t>
      </w:r>
      <w:r w:rsidRPr="00CE107B">
        <w:rPr>
          <w:rFonts w:ascii="Times New Roman" w:hAnsi="Times New Roman" w:cs="Times New Roman"/>
          <w:sz w:val="24"/>
          <w:szCs w:val="24"/>
          <w:lang w:val="bg-BG"/>
        </w:rPr>
        <w:t xml:space="preserve"> се определят от собственика или ползвателя на обекта и се утвърждават от директора на съответната РИОСВ, на чиято територия е разположен обектът</w:t>
      </w:r>
      <w:r w:rsidR="002F7A35">
        <w:rPr>
          <w:rFonts w:ascii="Times New Roman" w:hAnsi="Times New Roman" w:cs="Times New Roman"/>
          <w:sz w:val="24"/>
          <w:szCs w:val="24"/>
          <w:lang w:val="bg-BG"/>
        </w:rPr>
        <w:t xml:space="preserve">, в съответствие с изискванията на </w:t>
      </w:r>
      <w:r w:rsidR="002F7A35" w:rsidRPr="00CE107B">
        <w:rPr>
          <w:rFonts w:ascii="Times New Roman" w:hAnsi="Times New Roman" w:cs="Times New Roman"/>
          <w:sz w:val="24"/>
          <w:szCs w:val="24"/>
          <w:lang w:val="bg-BG"/>
        </w:rPr>
        <w:t>Наредба № 6 от 1999</w:t>
      </w:r>
      <w:r w:rsidR="00185D35">
        <w:rPr>
          <w:rFonts w:ascii="Times New Roman" w:hAnsi="Times New Roman" w:cs="Times New Roman"/>
          <w:sz w:val="24"/>
          <w:szCs w:val="24"/>
          <w:lang w:val="bg-BG"/>
        </w:rPr>
        <w:t xml:space="preserve"> </w:t>
      </w:r>
      <w:r w:rsidR="002F7A35" w:rsidRPr="00CE107B">
        <w:rPr>
          <w:rFonts w:ascii="Times New Roman" w:hAnsi="Times New Roman" w:cs="Times New Roman"/>
          <w:sz w:val="24"/>
          <w:szCs w:val="24"/>
          <w:lang w:val="bg-BG"/>
        </w:rPr>
        <w:t>г. за реда и начина за измерване на емисиите на вредни вещества, изпускани в атмосферния въздух от обекти с неподвижни източници</w:t>
      </w:r>
      <w:r w:rsidRPr="00CE107B">
        <w:rPr>
          <w:rFonts w:ascii="Times New Roman" w:hAnsi="Times New Roman" w:cs="Times New Roman"/>
          <w:sz w:val="24"/>
          <w:szCs w:val="24"/>
          <w:lang w:val="bg-BG"/>
        </w:rPr>
        <w:t>.</w:t>
      </w:r>
    </w:p>
    <w:p w14:paraId="011E6C6C" w14:textId="1FB95B08" w:rsidR="00CE107B" w:rsidRPr="00CE107B" w:rsidRDefault="00CE107B" w:rsidP="00CE107B">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w:t>
      </w:r>
      <w:r w:rsidRPr="00512326">
        <w:rPr>
          <w:rFonts w:ascii="Times New Roman" w:hAnsi="Times New Roman" w:cs="Times New Roman"/>
          <w:sz w:val="24"/>
          <w:szCs w:val="24"/>
          <w:lang w:val="bg-BG"/>
        </w:rPr>
        <w:t>5</w:t>
      </w:r>
      <w:r w:rsidRPr="00CE107B">
        <w:rPr>
          <w:rFonts w:ascii="Times New Roman" w:hAnsi="Times New Roman" w:cs="Times New Roman"/>
          <w:sz w:val="24"/>
          <w:szCs w:val="24"/>
          <w:lang w:val="bg-BG"/>
        </w:rPr>
        <w:t xml:space="preserve">) Всички резултати от мониторинга се записват, обработват и представят във формата, </w:t>
      </w:r>
      <w:r w:rsidR="004A2A33">
        <w:rPr>
          <w:rFonts w:ascii="Times New Roman" w:hAnsi="Times New Roman" w:cs="Times New Roman"/>
          <w:sz w:val="24"/>
          <w:szCs w:val="24"/>
          <w:lang w:val="bg-BG"/>
        </w:rPr>
        <w:t xml:space="preserve">начина и сроковете </w:t>
      </w:r>
      <w:r w:rsidRPr="00CE107B">
        <w:rPr>
          <w:rFonts w:ascii="Times New Roman" w:hAnsi="Times New Roman" w:cs="Times New Roman"/>
          <w:sz w:val="24"/>
          <w:szCs w:val="24"/>
          <w:lang w:val="bg-BG"/>
        </w:rPr>
        <w:t>определен</w:t>
      </w:r>
      <w:r w:rsidR="004A2A33">
        <w:rPr>
          <w:rFonts w:ascii="Times New Roman" w:hAnsi="Times New Roman" w:cs="Times New Roman"/>
          <w:sz w:val="24"/>
          <w:szCs w:val="24"/>
          <w:lang w:val="bg-BG"/>
        </w:rPr>
        <w:t>и</w:t>
      </w:r>
      <w:r w:rsidRPr="00CE107B">
        <w:rPr>
          <w:rFonts w:ascii="Times New Roman" w:hAnsi="Times New Roman" w:cs="Times New Roman"/>
          <w:sz w:val="24"/>
          <w:szCs w:val="24"/>
          <w:lang w:val="bg-BG"/>
        </w:rPr>
        <w:t xml:space="preserve"> в Наредба № 6 от 1999г. за реда и начина за измерване на емисиите на вредни вещества, изпускани в атмосферния въздух от обекти с неподвижни източници. </w:t>
      </w:r>
    </w:p>
    <w:p w14:paraId="07322BD4" w14:textId="77777777" w:rsidR="00246BBC" w:rsidRDefault="00246BBC" w:rsidP="0043059F">
      <w:pPr>
        <w:spacing w:after="0"/>
        <w:jc w:val="both"/>
        <w:rPr>
          <w:rFonts w:ascii="Times New Roman" w:hAnsi="Times New Roman" w:cs="Times New Roman"/>
          <w:b/>
          <w:iCs/>
          <w:sz w:val="24"/>
          <w:szCs w:val="24"/>
          <w:lang w:val="bg-BG"/>
        </w:rPr>
      </w:pPr>
    </w:p>
    <w:p w14:paraId="2AC80729" w14:textId="7820D6F9" w:rsidR="0061365A" w:rsidRPr="0043059F" w:rsidRDefault="004B2337" w:rsidP="0043059F">
      <w:pPr>
        <w:spacing w:after="0"/>
        <w:jc w:val="both"/>
        <w:rPr>
          <w:rFonts w:ascii="Times New Roman" w:hAnsi="Times New Roman" w:cs="Times New Roman"/>
          <w:i/>
          <w:iCs/>
          <w:sz w:val="24"/>
          <w:szCs w:val="24"/>
          <w:lang w:val="bg-BG"/>
        </w:rPr>
      </w:pPr>
      <w:r w:rsidRPr="00F2293E">
        <w:rPr>
          <w:rFonts w:ascii="Times New Roman" w:hAnsi="Times New Roman" w:cs="Times New Roman"/>
          <w:iCs/>
          <w:sz w:val="24"/>
          <w:szCs w:val="24"/>
          <w:lang w:val="bg-BG"/>
        </w:rPr>
        <w:t>Чл. 2</w:t>
      </w:r>
      <w:r w:rsidR="000F7E7B">
        <w:rPr>
          <w:rFonts w:ascii="Times New Roman" w:hAnsi="Times New Roman" w:cs="Times New Roman"/>
          <w:iCs/>
          <w:sz w:val="24"/>
          <w:szCs w:val="24"/>
          <w:lang w:val="bg-BG"/>
        </w:rPr>
        <w:t>5</w:t>
      </w:r>
      <w:r w:rsidR="0043059F">
        <w:rPr>
          <w:rFonts w:ascii="Times New Roman" w:hAnsi="Times New Roman" w:cs="Times New Roman"/>
          <w:b/>
          <w:bCs/>
          <w:sz w:val="24"/>
          <w:szCs w:val="24"/>
          <w:lang w:val="bg-BG"/>
        </w:rPr>
        <w:t>.</w:t>
      </w:r>
      <w:r w:rsidR="0043059F" w:rsidRPr="0043059F">
        <w:rPr>
          <w:rFonts w:ascii="Times New Roman" w:hAnsi="Times New Roman" w:cs="Times New Roman"/>
          <w:b/>
          <w:bCs/>
          <w:sz w:val="24"/>
          <w:szCs w:val="24"/>
          <w:lang w:val="bg-BG"/>
        </w:rPr>
        <w:t xml:space="preserve"> </w:t>
      </w:r>
      <w:r w:rsidR="0043059F" w:rsidRPr="00512326">
        <w:rPr>
          <w:rFonts w:ascii="Times New Roman" w:hAnsi="Times New Roman" w:cs="Times New Roman"/>
          <w:bCs/>
          <w:sz w:val="24"/>
          <w:szCs w:val="24"/>
          <w:lang w:val="bg-BG"/>
        </w:rPr>
        <w:t>(1)</w:t>
      </w:r>
      <w:r w:rsidR="0043059F" w:rsidRPr="00512326">
        <w:rPr>
          <w:rFonts w:ascii="Times New Roman" w:hAnsi="Times New Roman" w:cs="Times New Roman"/>
          <w:b/>
          <w:bCs/>
          <w:sz w:val="24"/>
          <w:szCs w:val="24"/>
          <w:lang w:val="bg-BG"/>
        </w:rPr>
        <w:t xml:space="preserve"> </w:t>
      </w:r>
      <w:r w:rsidR="0043059F" w:rsidRPr="0043059F">
        <w:rPr>
          <w:rFonts w:ascii="Times New Roman" w:hAnsi="Times New Roman" w:cs="Times New Roman"/>
          <w:bCs/>
          <w:sz w:val="24"/>
          <w:szCs w:val="24"/>
          <w:lang w:val="bg-BG"/>
        </w:rPr>
        <w:t>О</w:t>
      </w:r>
      <w:r w:rsidR="0061365A" w:rsidRPr="0061365A">
        <w:rPr>
          <w:rFonts w:ascii="Times New Roman" w:hAnsi="Times New Roman" w:cs="Times New Roman"/>
          <w:sz w:val="24"/>
          <w:szCs w:val="24"/>
          <w:lang w:val="bg-BG"/>
        </w:rPr>
        <w:t xml:space="preserve">ператорът уведомява незабавно </w:t>
      </w:r>
      <w:r w:rsidR="00E20C34">
        <w:rPr>
          <w:rFonts w:ascii="Times New Roman" w:hAnsi="Times New Roman" w:cs="Times New Roman"/>
          <w:sz w:val="24"/>
          <w:szCs w:val="24"/>
          <w:lang w:val="bg-BG"/>
        </w:rPr>
        <w:t>директора на съответната РИОСВ</w:t>
      </w:r>
      <w:r w:rsidR="0061365A" w:rsidRPr="0061365A">
        <w:rPr>
          <w:rFonts w:ascii="Times New Roman" w:hAnsi="Times New Roman" w:cs="Times New Roman"/>
          <w:sz w:val="24"/>
          <w:szCs w:val="24"/>
          <w:lang w:val="bg-BG"/>
        </w:rPr>
        <w:t xml:space="preserve"> за всяка планирана промя</w:t>
      </w:r>
      <w:r w:rsidR="0043059F">
        <w:rPr>
          <w:rFonts w:ascii="Times New Roman" w:hAnsi="Times New Roman" w:cs="Times New Roman"/>
          <w:sz w:val="24"/>
          <w:szCs w:val="24"/>
          <w:lang w:val="bg-BG"/>
        </w:rPr>
        <w:t>на в СГИ</w:t>
      </w:r>
      <w:r w:rsidR="0061365A" w:rsidRPr="0061365A">
        <w:rPr>
          <w:rFonts w:ascii="Times New Roman" w:hAnsi="Times New Roman" w:cs="Times New Roman"/>
          <w:sz w:val="24"/>
          <w:szCs w:val="24"/>
          <w:lang w:val="bg-BG"/>
        </w:rPr>
        <w:t xml:space="preserve">, която би довела до промяна в приложимите </w:t>
      </w:r>
      <w:r w:rsidR="00EF7CC9">
        <w:rPr>
          <w:rFonts w:ascii="Times New Roman" w:hAnsi="Times New Roman" w:cs="Times New Roman"/>
          <w:sz w:val="24"/>
          <w:szCs w:val="24"/>
          <w:lang w:val="bg-BG"/>
        </w:rPr>
        <w:t>НДЕ</w:t>
      </w:r>
      <w:r w:rsidR="0061365A" w:rsidRPr="0061365A">
        <w:rPr>
          <w:rFonts w:ascii="Times New Roman" w:hAnsi="Times New Roman" w:cs="Times New Roman"/>
          <w:sz w:val="24"/>
          <w:szCs w:val="24"/>
          <w:lang w:val="bg-BG"/>
        </w:rPr>
        <w:t>.</w:t>
      </w:r>
    </w:p>
    <w:p w14:paraId="79F231F8" w14:textId="1EE400E0" w:rsidR="00B9413F" w:rsidRPr="00B9413F" w:rsidRDefault="00B9413F" w:rsidP="00B9413F">
      <w:pPr>
        <w:spacing w:after="0"/>
        <w:jc w:val="both"/>
        <w:rPr>
          <w:rFonts w:ascii="Times New Roman" w:hAnsi="Times New Roman" w:cs="Times New Roman"/>
          <w:sz w:val="24"/>
          <w:szCs w:val="24"/>
          <w:lang w:val="bg-BG"/>
        </w:rPr>
      </w:pPr>
      <w:r w:rsidRPr="00B9413F">
        <w:rPr>
          <w:rFonts w:ascii="Times New Roman" w:hAnsi="Times New Roman" w:cs="Times New Roman"/>
          <w:sz w:val="24"/>
          <w:szCs w:val="24"/>
          <w:lang w:val="bg-BG"/>
        </w:rPr>
        <w:t>(2) В случаите по ал. 1 директорът на съответната РИОСВ преценява необходимостта от актуализиране на регистрацията по чл. 9г ЗЧАВ.</w:t>
      </w:r>
    </w:p>
    <w:p w14:paraId="5B73F99E" w14:textId="45D07BCA" w:rsidR="00B9413F" w:rsidRPr="00B9413F" w:rsidRDefault="00B9413F" w:rsidP="00B9413F">
      <w:pPr>
        <w:spacing w:after="0"/>
        <w:jc w:val="both"/>
        <w:rPr>
          <w:rFonts w:ascii="Times New Roman" w:hAnsi="Times New Roman" w:cs="Times New Roman"/>
          <w:sz w:val="24"/>
          <w:szCs w:val="24"/>
          <w:lang w:val="bg-BG"/>
        </w:rPr>
      </w:pPr>
      <w:r w:rsidRPr="00B9413F">
        <w:rPr>
          <w:rFonts w:ascii="Times New Roman" w:hAnsi="Times New Roman" w:cs="Times New Roman"/>
          <w:sz w:val="24"/>
          <w:szCs w:val="24"/>
          <w:lang w:val="bg-BG"/>
        </w:rPr>
        <w:t>(3) Когато СГИ е разрешена чрез КР, уведомяването за планирана промяна</w:t>
      </w:r>
      <w:r w:rsidR="006F14F5" w:rsidRPr="006F14F5">
        <w:rPr>
          <w:rFonts w:ascii="Times New Roman" w:hAnsi="Times New Roman" w:cs="Times New Roman"/>
          <w:sz w:val="24"/>
          <w:szCs w:val="24"/>
          <w:lang w:val="bg-BG"/>
        </w:rPr>
        <w:t xml:space="preserve"> </w:t>
      </w:r>
      <w:r w:rsidR="006F14F5">
        <w:rPr>
          <w:rFonts w:ascii="Times New Roman" w:hAnsi="Times New Roman" w:cs="Times New Roman"/>
          <w:sz w:val="24"/>
          <w:szCs w:val="24"/>
          <w:lang w:val="bg-BG"/>
        </w:rPr>
        <w:t>в СГИ</w:t>
      </w:r>
      <w:r w:rsidR="006F14F5" w:rsidRPr="0061365A">
        <w:rPr>
          <w:rFonts w:ascii="Times New Roman" w:hAnsi="Times New Roman" w:cs="Times New Roman"/>
          <w:sz w:val="24"/>
          <w:szCs w:val="24"/>
          <w:lang w:val="bg-BG"/>
        </w:rPr>
        <w:t xml:space="preserve">, която би довела до промяна в приложимите </w:t>
      </w:r>
      <w:r w:rsidR="00963C05">
        <w:rPr>
          <w:rFonts w:ascii="Times New Roman" w:hAnsi="Times New Roman" w:cs="Times New Roman"/>
          <w:sz w:val="24"/>
          <w:szCs w:val="24"/>
          <w:lang w:val="bg-BG"/>
        </w:rPr>
        <w:t>НДЕ</w:t>
      </w:r>
      <w:r w:rsidRPr="00B9413F">
        <w:rPr>
          <w:rFonts w:ascii="Times New Roman" w:hAnsi="Times New Roman" w:cs="Times New Roman"/>
          <w:sz w:val="24"/>
          <w:szCs w:val="24"/>
          <w:lang w:val="bg-BG"/>
        </w:rPr>
        <w:t xml:space="preserve"> и преценката на приложимата процедура за промяна на </w:t>
      </w:r>
      <w:r w:rsidR="006F14F5">
        <w:rPr>
          <w:rFonts w:ascii="Times New Roman" w:hAnsi="Times New Roman" w:cs="Times New Roman"/>
          <w:sz w:val="24"/>
          <w:szCs w:val="24"/>
          <w:lang w:val="bg-BG"/>
        </w:rPr>
        <w:t>КР</w:t>
      </w:r>
      <w:r w:rsidRPr="00B9413F">
        <w:rPr>
          <w:rFonts w:ascii="Times New Roman" w:hAnsi="Times New Roman" w:cs="Times New Roman"/>
          <w:sz w:val="24"/>
          <w:szCs w:val="24"/>
          <w:lang w:val="bg-BG"/>
        </w:rPr>
        <w:t xml:space="preserve"> се извършва по реда на </w:t>
      </w:r>
      <w:r w:rsidR="005B47A1">
        <w:rPr>
          <w:rFonts w:ascii="Times New Roman" w:hAnsi="Times New Roman" w:cs="Times New Roman"/>
          <w:sz w:val="24"/>
          <w:szCs w:val="24"/>
          <w:lang w:val="bg-BG"/>
        </w:rPr>
        <w:t>г</w:t>
      </w:r>
      <w:r w:rsidR="005B47A1" w:rsidRPr="00B9413F">
        <w:rPr>
          <w:rFonts w:ascii="Times New Roman" w:hAnsi="Times New Roman" w:cs="Times New Roman"/>
          <w:sz w:val="24"/>
          <w:szCs w:val="24"/>
          <w:lang w:val="bg-BG"/>
        </w:rPr>
        <w:t xml:space="preserve">лава </w:t>
      </w:r>
      <w:r w:rsidRPr="00B9413F">
        <w:rPr>
          <w:rFonts w:ascii="Times New Roman" w:hAnsi="Times New Roman" w:cs="Times New Roman"/>
          <w:sz w:val="24"/>
          <w:szCs w:val="24"/>
          <w:lang w:val="bg-BG"/>
        </w:rPr>
        <w:t xml:space="preserve">седма, раздел втори на ЗООС. </w:t>
      </w:r>
    </w:p>
    <w:p w14:paraId="56C77624" w14:textId="50675554" w:rsidR="0061365A" w:rsidRPr="00B54F32" w:rsidRDefault="00885F49" w:rsidP="0043059F">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p>
    <w:p w14:paraId="3D0C14CA" w14:textId="77777777" w:rsidR="0026515E" w:rsidRPr="00EE07FD" w:rsidRDefault="0026515E" w:rsidP="0043059F">
      <w:pPr>
        <w:spacing w:after="0"/>
        <w:jc w:val="both"/>
        <w:rPr>
          <w:rFonts w:ascii="Times New Roman" w:hAnsi="Times New Roman" w:cs="Times New Roman"/>
          <w:sz w:val="24"/>
          <w:szCs w:val="24"/>
          <w:lang w:val="bg-BG"/>
        </w:rPr>
      </w:pPr>
    </w:p>
    <w:p w14:paraId="232F4F30" w14:textId="77777777" w:rsidR="00855A43" w:rsidRPr="00855A43" w:rsidRDefault="00855A43" w:rsidP="00750A41">
      <w:pPr>
        <w:jc w:val="center"/>
        <w:rPr>
          <w:rFonts w:ascii="Times New Roman" w:hAnsi="Times New Roman" w:cs="Times New Roman"/>
          <w:sz w:val="24"/>
          <w:szCs w:val="24"/>
          <w:lang w:val="bg-BG"/>
        </w:rPr>
      </w:pPr>
      <w:r>
        <w:rPr>
          <w:rFonts w:ascii="Times New Roman" w:hAnsi="Times New Roman" w:cs="Times New Roman"/>
          <w:sz w:val="24"/>
          <w:szCs w:val="24"/>
          <w:lang w:val="bg-BG"/>
        </w:rPr>
        <w:t>Глава четвърта</w:t>
      </w:r>
    </w:p>
    <w:p w14:paraId="68FD9B22" w14:textId="77777777" w:rsidR="00855A43" w:rsidRPr="00855A43" w:rsidRDefault="00855A43" w:rsidP="002C698B">
      <w:pPr>
        <w:jc w:val="center"/>
        <w:rPr>
          <w:rFonts w:ascii="Times New Roman" w:hAnsi="Times New Roman" w:cs="Times New Roman"/>
          <w:sz w:val="24"/>
          <w:szCs w:val="24"/>
          <w:lang w:val="bg-BG"/>
        </w:rPr>
      </w:pPr>
      <w:r w:rsidRPr="00855A43">
        <w:rPr>
          <w:rFonts w:ascii="Times New Roman" w:hAnsi="Times New Roman" w:cs="Times New Roman"/>
          <w:sz w:val="24"/>
          <w:szCs w:val="24"/>
          <w:lang w:val="bg-BG"/>
        </w:rPr>
        <w:t>О</w:t>
      </w:r>
      <w:r w:rsidR="002C698B">
        <w:rPr>
          <w:rFonts w:ascii="Times New Roman" w:hAnsi="Times New Roman" w:cs="Times New Roman"/>
          <w:sz w:val="24"/>
          <w:szCs w:val="24"/>
          <w:lang w:val="bg-BG"/>
        </w:rPr>
        <w:t>БЩЕСТВЕН ДОСТЪП ДО ИНФОРМАЦИЯТА</w:t>
      </w:r>
    </w:p>
    <w:p w14:paraId="6435581E" w14:textId="5151EDCA" w:rsidR="00855A43" w:rsidRPr="00855A43" w:rsidRDefault="004B2337" w:rsidP="00190851">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F2293E">
        <w:rPr>
          <w:rFonts w:ascii="Times New Roman" w:hAnsi="Times New Roman" w:cs="Times New Roman"/>
          <w:sz w:val="24"/>
          <w:szCs w:val="24"/>
          <w:lang w:val="bg-BG"/>
        </w:rPr>
        <w:t>Чл. 2</w:t>
      </w:r>
      <w:r w:rsidR="000F7E7B">
        <w:rPr>
          <w:rFonts w:ascii="Times New Roman" w:hAnsi="Times New Roman" w:cs="Times New Roman"/>
          <w:sz w:val="24"/>
          <w:szCs w:val="24"/>
          <w:lang w:val="bg-BG"/>
        </w:rPr>
        <w:t>6</w:t>
      </w:r>
      <w:r w:rsidR="00855A43">
        <w:rPr>
          <w:rFonts w:ascii="Times New Roman" w:hAnsi="Times New Roman" w:cs="Times New Roman"/>
          <w:sz w:val="24"/>
          <w:szCs w:val="24"/>
          <w:lang w:val="bg-BG"/>
        </w:rPr>
        <w:t xml:space="preserve">. </w:t>
      </w:r>
      <w:r w:rsidR="00855A43" w:rsidRPr="00855A43">
        <w:rPr>
          <w:rFonts w:ascii="Times New Roman" w:hAnsi="Times New Roman" w:cs="Times New Roman"/>
          <w:sz w:val="24"/>
          <w:szCs w:val="24"/>
          <w:lang w:val="bg-BG"/>
        </w:rPr>
        <w:t>(1) За осигуряване на обществен достъп до информацията, свързана с прилагането на наредбата, Изпълнителната агенция по околна среда (ИАОС) създава и технически поддържа информационна система с база данни</w:t>
      </w:r>
      <w:r w:rsidR="000B4E4E">
        <w:rPr>
          <w:rFonts w:ascii="Times New Roman" w:hAnsi="Times New Roman" w:cs="Times New Roman"/>
          <w:sz w:val="24"/>
          <w:szCs w:val="24"/>
          <w:lang w:val="bg-BG"/>
        </w:rPr>
        <w:t xml:space="preserve"> за СГИ</w:t>
      </w:r>
      <w:r w:rsidR="00855A43" w:rsidRPr="00855A43">
        <w:rPr>
          <w:rFonts w:ascii="Times New Roman" w:hAnsi="Times New Roman" w:cs="Times New Roman"/>
          <w:sz w:val="24"/>
          <w:szCs w:val="24"/>
          <w:lang w:val="bg-BG"/>
        </w:rPr>
        <w:t>, която е ин</w:t>
      </w:r>
      <w:r w:rsidR="00855A43">
        <w:rPr>
          <w:rFonts w:ascii="Times New Roman" w:hAnsi="Times New Roman" w:cs="Times New Roman"/>
          <w:sz w:val="24"/>
          <w:szCs w:val="24"/>
          <w:lang w:val="bg-BG"/>
        </w:rPr>
        <w:t>тегрирана с регистъра по чл. 9г</w:t>
      </w:r>
      <w:r w:rsidR="000B4E4E">
        <w:rPr>
          <w:rFonts w:ascii="Times New Roman" w:hAnsi="Times New Roman" w:cs="Times New Roman"/>
          <w:sz w:val="24"/>
          <w:szCs w:val="24"/>
          <w:lang w:val="bg-BG"/>
        </w:rPr>
        <w:t>, ал. 2</w:t>
      </w:r>
      <w:r w:rsidR="00855A43">
        <w:rPr>
          <w:rFonts w:ascii="Times New Roman" w:hAnsi="Times New Roman" w:cs="Times New Roman"/>
          <w:sz w:val="24"/>
          <w:szCs w:val="24"/>
          <w:lang w:val="bg-BG"/>
        </w:rPr>
        <w:t xml:space="preserve"> ЗЧАВ</w:t>
      </w:r>
      <w:r w:rsidR="0070500E">
        <w:rPr>
          <w:rFonts w:ascii="Times New Roman" w:hAnsi="Times New Roman" w:cs="Times New Roman"/>
          <w:sz w:val="24"/>
          <w:szCs w:val="24"/>
          <w:lang w:val="bg-BG"/>
        </w:rPr>
        <w:t>, а директорът на съответната РИОСВ поддържа и актуализира информацията в информационната система.</w:t>
      </w:r>
      <w:r w:rsidR="00190851">
        <w:rPr>
          <w:rFonts w:ascii="Times New Roman" w:hAnsi="Times New Roman" w:cs="Times New Roman"/>
          <w:sz w:val="24"/>
          <w:szCs w:val="24"/>
          <w:lang w:val="bg-BG"/>
        </w:rPr>
        <w:t xml:space="preserve"> </w:t>
      </w:r>
    </w:p>
    <w:p w14:paraId="235EB32F" w14:textId="6F7408ED" w:rsidR="002D5EAB" w:rsidRDefault="00855A43" w:rsidP="00190851">
      <w:pPr>
        <w:spacing w:after="0"/>
        <w:jc w:val="both"/>
        <w:rPr>
          <w:rFonts w:ascii="Times New Roman" w:hAnsi="Times New Roman" w:cs="Times New Roman"/>
          <w:sz w:val="24"/>
          <w:szCs w:val="24"/>
          <w:lang w:val="bg-BG"/>
        </w:rPr>
      </w:pPr>
      <w:r w:rsidRPr="00855A43">
        <w:rPr>
          <w:rFonts w:ascii="Times New Roman" w:hAnsi="Times New Roman" w:cs="Times New Roman"/>
          <w:sz w:val="24"/>
          <w:szCs w:val="24"/>
          <w:lang w:val="bg-BG"/>
        </w:rPr>
        <w:t>(2) Информационната система по ал. 1 съдържа</w:t>
      </w:r>
      <w:r w:rsidR="004C1CB3" w:rsidRPr="00F2293E">
        <w:rPr>
          <w:rFonts w:ascii="Times New Roman" w:hAnsi="Times New Roman" w:cs="Times New Roman"/>
          <w:sz w:val="24"/>
          <w:szCs w:val="24"/>
          <w:lang w:val="bg-BG"/>
        </w:rPr>
        <w:t xml:space="preserve"> </w:t>
      </w:r>
      <w:r w:rsidR="004C1CB3">
        <w:rPr>
          <w:rFonts w:ascii="Times New Roman" w:hAnsi="Times New Roman" w:cs="Times New Roman"/>
          <w:sz w:val="24"/>
          <w:szCs w:val="24"/>
          <w:lang w:val="bg-BG"/>
        </w:rPr>
        <w:t>партиди на операторите</w:t>
      </w:r>
      <w:r w:rsidR="003028D3">
        <w:rPr>
          <w:rFonts w:ascii="Times New Roman" w:hAnsi="Times New Roman" w:cs="Times New Roman"/>
          <w:sz w:val="24"/>
          <w:szCs w:val="24"/>
          <w:lang w:val="bg-BG"/>
        </w:rPr>
        <w:t xml:space="preserve"> с </w:t>
      </w:r>
      <w:r w:rsidR="004C1CB3">
        <w:rPr>
          <w:rFonts w:ascii="Times New Roman" w:hAnsi="Times New Roman" w:cs="Times New Roman"/>
          <w:sz w:val="24"/>
          <w:szCs w:val="24"/>
          <w:lang w:val="bg-BG"/>
        </w:rPr>
        <w:t>информация за</w:t>
      </w:r>
      <w:r w:rsidR="002D5EAB">
        <w:rPr>
          <w:rFonts w:ascii="Times New Roman" w:hAnsi="Times New Roman" w:cs="Times New Roman"/>
          <w:sz w:val="24"/>
          <w:szCs w:val="24"/>
          <w:lang w:val="bg-BG"/>
        </w:rPr>
        <w:t>:</w:t>
      </w:r>
    </w:p>
    <w:p w14:paraId="2619FD65" w14:textId="2CF3F80F" w:rsidR="002D5EAB" w:rsidRDefault="002D5EAB" w:rsidP="00190851">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B21F24" w:rsidRPr="00855A43">
        <w:rPr>
          <w:rFonts w:ascii="Times New Roman" w:hAnsi="Times New Roman" w:cs="Times New Roman"/>
          <w:sz w:val="24"/>
          <w:szCs w:val="24"/>
          <w:lang w:val="bg-BG"/>
        </w:rPr>
        <w:t>реги</w:t>
      </w:r>
      <w:r w:rsidR="00B21F24">
        <w:rPr>
          <w:rFonts w:ascii="Times New Roman" w:hAnsi="Times New Roman" w:cs="Times New Roman"/>
          <w:sz w:val="24"/>
          <w:szCs w:val="24"/>
          <w:lang w:val="bg-BG"/>
        </w:rPr>
        <w:t>стрираните СГИ по чл. 9г</w:t>
      </w:r>
      <w:r w:rsidR="003329D9">
        <w:rPr>
          <w:rFonts w:ascii="Times New Roman" w:hAnsi="Times New Roman" w:cs="Times New Roman"/>
          <w:sz w:val="24"/>
          <w:szCs w:val="24"/>
          <w:lang w:val="bg-BG"/>
        </w:rPr>
        <w:t>, ал. 2</w:t>
      </w:r>
      <w:r w:rsidR="00B65B04" w:rsidRPr="00F2293E">
        <w:rPr>
          <w:rFonts w:ascii="Times New Roman" w:hAnsi="Times New Roman" w:cs="Times New Roman"/>
          <w:sz w:val="24"/>
          <w:szCs w:val="24"/>
          <w:lang w:val="bg-BG"/>
        </w:rPr>
        <w:t xml:space="preserve"> </w:t>
      </w:r>
      <w:r w:rsidR="00B21F24">
        <w:rPr>
          <w:rFonts w:ascii="Times New Roman" w:hAnsi="Times New Roman" w:cs="Times New Roman"/>
          <w:sz w:val="24"/>
          <w:szCs w:val="24"/>
          <w:lang w:val="bg-BG"/>
        </w:rPr>
        <w:t xml:space="preserve"> ЗЧАВ</w:t>
      </w:r>
      <w:r w:rsidR="00B21F24" w:rsidRPr="00855A43" w:rsidDel="002D5EAB">
        <w:rPr>
          <w:rFonts w:ascii="Times New Roman" w:hAnsi="Times New Roman" w:cs="Times New Roman"/>
          <w:sz w:val="24"/>
          <w:szCs w:val="24"/>
          <w:lang w:val="bg-BG"/>
        </w:rPr>
        <w:t xml:space="preserve"> </w:t>
      </w:r>
      <w:r w:rsidR="00855A43" w:rsidRPr="00855A43">
        <w:rPr>
          <w:rFonts w:ascii="Times New Roman" w:hAnsi="Times New Roman" w:cs="Times New Roman"/>
          <w:sz w:val="24"/>
          <w:szCs w:val="24"/>
          <w:lang w:val="bg-BG"/>
        </w:rPr>
        <w:t xml:space="preserve">и данни </w:t>
      </w:r>
      <w:r w:rsidR="00B21F24">
        <w:rPr>
          <w:rFonts w:ascii="Times New Roman" w:hAnsi="Times New Roman" w:cs="Times New Roman"/>
          <w:sz w:val="24"/>
          <w:szCs w:val="24"/>
          <w:lang w:val="bg-BG"/>
        </w:rPr>
        <w:t>в съответствие с чл.</w:t>
      </w:r>
      <w:r w:rsidR="001D3BE1" w:rsidRPr="00F2293E">
        <w:rPr>
          <w:rFonts w:ascii="Times New Roman" w:hAnsi="Times New Roman" w:cs="Times New Roman"/>
          <w:sz w:val="24"/>
          <w:szCs w:val="24"/>
          <w:lang w:val="bg-BG"/>
        </w:rPr>
        <w:t xml:space="preserve"> </w:t>
      </w:r>
      <w:r w:rsidR="00B21F24">
        <w:rPr>
          <w:rFonts w:ascii="Times New Roman" w:hAnsi="Times New Roman" w:cs="Times New Roman"/>
          <w:sz w:val="24"/>
          <w:szCs w:val="24"/>
          <w:lang w:val="bg-BG"/>
        </w:rPr>
        <w:t>9г, ал.</w:t>
      </w:r>
      <w:r w:rsidR="001D3BE1" w:rsidRPr="00F2293E">
        <w:rPr>
          <w:rFonts w:ascii="Times New Roman" w:hAnsi="Times New Roman" w:cs="Times New Roman"/>
          <w:sz w:val="24"/>
          <w:szCs w:val="24"/>
          <w:lang w:val="bg-BG"/>
        </w:rPr>
        <w:t xml:space="preserve"> </w:t>
      </w:r>
      <w:r w:rsidR="00B21F24">
        <w:rPr>
          <w:rFonts w:ascii="Times New Roman" w:hAnsi="Times New Roman" w:cs="Times New Roman"/>
          <w:sz w:val="24"/>
          <w:szCs w:val="24"/>
          <w:lang w:val="bg-BG"/>
        </w:rPr>
        <w:t>3 ЗЧАВ</w:t>
      </w:r>
      <w:r>
        <w:rPr>
          <w:rFonts w:ascii="Times New Roman" w:hAnsi="Times New Roman" w:cs="Times New Roman"/>
          <w:sz w:val="24"/>
          <w:szCs w:val="24"/>
          <w:lang w:val="bg-BG"/>
        </w:rPr>
        <w:t>;</w:t>
      </w:r>
    </w:p>
    <w:p w14:paraId="6FFE1162" w14:textId="6A29C621" w:rsidR="002D5EAB" w:rsidRDefault="002D5EAB" w:rsidP="00190851">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2. </w:t>
      </w:r>
      <w:r w:rsidR="001676E9">
        <w:rPr>
          <w:rFonts w:ascii="Times New Roman" w:hAnsi="Times New Roman" w:cs="Times New Roman"/>
          <w:sz w:val="24"/>
          <w:szCs w:val="24"/>
          <w:lang w:val="bg-BG"/>
        </w:rPr>
        <w:t>средни горивни инсталации</w:t>
      </w:r>
      <w:r w:rsidR="00045263">
        <w:rPr>
          <w:rFonts w:ascii="Times New Roman" w:hAnsi="Times New Roman" w:cs="Times New Roman"/>
          <w:sz w:val="24"/>
          <w:szCs w:val="24"/>
          <w:lang w:val="bg-BG"/>
        </w:rPr>
        <w:t>,</w:t>
      </w:r>
      <w:r w:rsidR="000C41D7">
        <w:rPr>
          <w:rFonts w:ascii="Times New Roman" w:hAnsi="Times New Roman" w:cs="Times New Roman"/>
          <w:sz w:val="24"/>
          <w:szCs w:val="24"/>
          <w:lang w:val="bg-BG"/>
        </w:rPr>
        <w:t xml:space="preserve"> </w:t>
      </w:r>
      <w:r w:rsidR="006F14F5">
        <w:rPr>
          <w:rFonts w:ascii="Times New Roman" w:hAnsi="Times New Roman" w:cs="Times New Roman"/>
          <w:sz w:val="24"/>
          <w:szCs w:val="24"/>
          <w:lang w:val="bg-BG"/>
        </w:rPr>
        <w:t xml:space="preserve">разрешени чрез </w:t>
      </w:r>
      <w:r w:rsidR="000C41D7">
        <w:rPr>
          <w:rFonts w:ascii="Times New Roman" w:hAnsi="Times New Roman" w:cs="Times New Roman"/>
          <w:sz w:val="24"/>
          <w:szCs w:val="24"/>
          <w:lang w:val="bg-BG"/>
        </w:rPr>
        <w:t xml:space="preserve"> КР</w:t>
      </w:r>
      <w:r w:rsidR="004C1CB3">
        <w:rPr>
          <w:rFonts w:ascii="Times New Roman" w:hAnsi="Times New Roman" w:cs="Times New Roman"/>
          <w:sz w:val="24"/>
          <w:szCs w:val="24"/>
          <w:lang w:val="bg-BG"/>
        </w:rPr>
        <w:t xml:space="preserve"> </w:t>
      </w:r>
      <w:r w:rsidR="004C1CB3" w:rsidRPr="00F2293E">
        <w:rPr>
          <w:rFonts w:ascii="Times New Roman" w:hAnsi="Times New Roman" w:cs="Times New Roman"/>
          <w:sz w:val="24"/>
          <w:szCs w:val="24"/>
          <w:lang w:val="bg-BG"/>
        </w:rPr>
        <w:t>(</w:t>
      </w:r>
      <w:r w:rsidR="004C1CB3">
        <w:rPr>
          <w:rFonts w:ascii="Times New Roman" w:hAnsi="Times New Roman" w:cs="Times New Roman"/>
          <w:sz w:val="24"/>
          <w:szCs w:val="24"/>
          <w:lang w:val="bg-BG"/>
        </w:rPr>
        <w:t>с посочен но</w:t>
      </w:r>
      <w:r w:rsidR="000C41D7">
        <w:rPr>
          <w:rFonts w:ascii="Times New Roman" w:hAnsi="Times New Roman" w:cs="Times New Roman"/>
          <w:sz w:val="24"/>
          <w:szCs w:val="24"/>
          <w:lang w:val="bg-BG"/>
        </w:rPr>
        <w:t>мер на КР</w:t>
      </w:r>
      <w:r w:rsidR="004C1CB3" w:rsidRPr="00F2293E">
        <w:rPr>
          <w:rFonts w:ascii="Times New Roman" w:hAnsi="Times New Roman" w:cs="Times New Roman"/>
          <w:sz w:val="24"/>
          <w:szCs w:val="24"/>
          <w:lang w:val="bg-BG"/>
        </w:rPr>
        <w:t>)</w:t>
      </w:r>
      <w:r w:rsidR="00045263">
        <w:rPr>
          <w:rFonts w:ascii="Times New Roman" w:hAnsi="Times New Roman" w:cs="Times New Roman"/>
          <w:sz w:val="24"/>
          <w:szCs w:val="24"/>
          <w:lang w:val="bg-BG"/>
        </w:rPr>
        <w:t xml:space="preserve">, </w:t>
      </w:r>
      <w:r w:rsidR="001F4A8B">
        <w:rPr>
          <w:rFonts w:ascii="Times New Roman" w:hAnsi="Times New Roman" w:cs="Times New Roman"/>
          <w:sz w:val="24"/>
          <w:szCs w:val="24"/>
          <w:lang w:val="bg-BG"/>
        </w:rPr>
        <w:t xml:space="preserve">издадени </w:t>
      </w:r>
      <w:r w:rsidR="00045263">
        <w:rPr>
          <w:rFonts w:ascii="Times New Roman" w:hAnsi="Times New Roman" w:cs="Times New Roman"/>
          <w:sz w:val="24"/>
          <w:szCs w:val="24"/>
          <w:lang w:val="bg-BG"/>
        </w:rPr>
        <w:t xml:space="preserve">по реда на глава седма от </w:t>
      </w:r>
      <w:r w:rsidR="00855A43" w:rsidRPr="00855A43">
        <w:rPr>
          <w:rFonts w:ascii="Times New Roman" w:hAnsi="Times New Roman" w:cs="Times New Roman"/>
          <w:sz w:val="24"/>
          <w:szCs w:val="24"/>
          <w:lang w:val="bg-BG"/>
        </w:rPr>
        <w:t xml:space="preserve"> </w:t>
      </w:r>
      <w:r w:rsidR="00855A43" w:rsidRPr="00436D36">
        <w:rPr>
          <w:rFonts w:ascii="Times New Roman" w:hAnsi="Times New Roman" w:cs="Times New Roman"/>
          <w:sz w:val="24"/>
          <w:szCs w:val="24"/>
          <w:lang w:val="bg-BG"/>
        </w:rPr>
        <w:t>ЗООС</w:t>
      </w:r>
      <w:r w:rsidR="00B21F24" w:rsidRPr="00B21F24">
        <w:rPr>
          <w:rFonts w:ascii="Times New Roman" w:hAnsi="Times New Roman" w:cs="Times New Roman"/>
          <w:sz w:val="24"/>
          <w:szCs w:val="24"/>
          <w:lang w:val="bg-BG"/>
        </w:rPr>
        <w:t xml:space="preserve"> </w:t>
      </w:r>
      <w:r w:rsidR="00B21F24" w:rsidRPr="00855A43">
        <w:rPr>
          <w:rFonts w:ascii="Times New Roman" w:hAnsi="Times New Roman" w:cs="Times New Roman"/>
          <w:sz w:val="24"/>
          <w:szCs w:val="24"/>
          <w:lang w:val="bg-BG"/>
        </w:rPr>
        <w:t>и данни</w:t>
      </w:r>
      <w:r w:rsidR="005220B1">
        <w:rPr>
          <w:rFonts w:ascii="Times New Roman" w:hAnsi="Times New Roman" w:cs="Times New Roman"/>
          <w:sz w:val="24"/>
          <w:szCs w:val="24"/>
          <w:lang w:val="bg-BG"/>
        </w:rPr>
        <w:t>,</w:t>
      </w:r>
      <w:r w:rsidR="00B21F24" w:rsidRPr="00855A43">
        <w:rPr>
          <w:rFonts w:ascii="Times New Roman" w:hAnsi="Times New Roman" w:cs="Times New Roman"/>
          <w:sz w:val="24"/>
          <w:szCs w:val="24"/>
          <w:lang w:val="bg-BG"/>
        </w:rPr>
        <w:t xml:space="preserve"> </w:t>
      </w:r>
      <w:r w:rsidR="0070500E">
        <w:rPr>
          <w:rFonts w:ascii="Times New Roman" w:hAnsi="Times New Roman" w:cs="Times New Roman"/>
          <w:sz w:val="24"/>
          <w:szCs w:val="24"/>
          <w:lang w:val="bg-BG"/>
        </w:rPr>
        <w:t>предоставени съгласно чл. 21, ал. 7</w:t>
      </w:r>
      <w:r w:rsidR="00543565">
        <w:rPr>
          <w:rFonts w:ascii="Times New Roman" w:hAnsi="Times New Roman" w:cs="Times New Roman"/>
          <w:sz w:val="24"/>
          <w:szCs w:val="24"/>
          <w:lang w:val="bg-BG"/>
        </w:rPr>
        <w:t xml:space="preserve"> </w:t>
      </w:r>
      <w:r w:rsidR="00895EF0">
        <w:rPr>
          <w:rFonts w:ascii="Times New Roman" w:hAnsi="Times New Roman" w:cs="Times New Roman"/>
          <w:sz w:val="24"/>
          <w:szCs w:val="24"/>
          <w:lang w:val="bg-BG"/>
        </w:rPr>
        <w:t>и чл.</w:t>
      </w:r>
      <w:r w:rsidR="00413BB7" w:rsidRPr="00184AE3">
        <w:rPr>
          <w:rFonts w:ascii="Times New Roman" w:hAnsi="Times New Roman" w:cs="Times New Roman"/>
          <w:sz w:val="24"/>
          <w:szCs w:val="24"/>
          <w:lang w:val="ru-RU"/>
        </w:rPr>
        <w:t xml:space="preserve"> </w:t>
      </w:r>
      <w:r w:rsidR="00895EF0">
        <w:rPr>
          <w:rFonts w:ascii="Times New Roman" w:hAnsi="Times New Roman" w:cs="Times New Roman"/>
          <w:sz w:val="24"/>
          <w:szCs w:val="24"/>
          <w:lang w:val="bg-BG"/>
        </w:rPr>
        <w:t>25, ал.</w:t>
      </w:r>
      <w:r w:rsidR="00413BB7" w:rsidRPr="00184AE3">
        <w:rPr>
          <w:rFonts w:ascii="Times New Roman" w:hAnsi="Times New Roman" w:cs="Times New Roman"/>
          <w:sz w:val="24"/>
          <w:szCs w:val="24"/>
          <w:lang w:val="ru-RU"/>
        </w:rPr>
        <w:t xml:space="preserve"> </w:t>
      </w:r>
      <w:r w:rsidR="00D20244">
        <w:rPr>
          <w:rFonts w:ascii="Times New Roman" w:hAnsi="Times New Roman" w:cs="Times New Roman"/>
          <w:sz w:val="24"/>
          <w:szCs w:val="24"/>
          <w:lang w:val="bg-BG"/>
        </w:rPr>
        <w:t>1</w:t>
      </w:r>
      <w:r w:rsidR="00895EF0">
        <w:rPr>
          <w:rFonts w:ascii="Times New Roman" w:hAnsi="Times New Roman" w:cs="Times New Roman"/>
          <w:sz w:val="24"/>
          <w:szCs w:val="24"/>
          <w:lang w:val="bg-BG"/>
        </w:rPr>
        <w:t xml:space="preserve"> </w:t>
      </w:r>
      <w:r w:rsidR="00543565">
        <w:rPr>
          <w:rFonts w:ascii="Times New Roman" w:hAnsi="Times New Roman" w:cs="Times New Roman"/>
          <w:sz w:val="24"/>
          <w:szCs w:val="24"/>
          <w:lang w:val="bg-BG"/>
        </w:rPr>
        <w:t>от наредбата</w:t>
      </w:r>
      <w:r w:rsidR="00B21F24">
        <w:rPr>
          <w:rFonts w:ascii="Times New Roman" w:hAnsi="Times New Roman" w:cs="Times New Roman"/>
          <w:sz w:val="24"/>
          <w:szCs w:val="24"/>
          <w:lang w:val="bg-BG"/>
        </w:rPr>
        <w:t>;</w:t>
      </w:r>
    </w:p>
    <w:p w14:paraId="6D825EE5" w14:textId="0EBBBDFE" w:rsidR="00855A43" w:rsidRPr="00855A43" w:rsidRDefault="00E64605" w:rsidP="00B21F24">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3</w:t>
      </w:r>
      <w:r w:rsidR="00B21F24">
        <w:rPr>
          <w:rFonts w:ascii="Times New Roman" w:hAnsi="Times New Roman" w:cs="Times New Roman"/>
          <w:sz w:val="24"/>
          <w:szCs w:val="24"/>
          <w:lang w:val="bg-BG"/>
        </w:rPr>
        <w:t>.</w:t>
      </w:r>
      <w:r w:rsidR="00B21F24" w:rsidRPr="00B21F24">
        <w:rPr>
          <w:rFonts w:ascii="Times New Roman" w:hAnsi="Times New Roman" w:cs="Times New Roman"/>
          <w:sz w:val="24"/>
          <w:szCs w:val="24"/>
          <w:lang w:val="bg-BG"/>
        </w:rPr>
        <w:t xml:space="preserve"> </w:t>
      </w:r>
      <w:r w:rsidR="00B21F24" w:rsidRPr="002D5EAB">
        <w:rPr>
          <w:rFonts w:ascii="Times New Roman" w:hAnsi="Times New Roman" w:cs="Times New Roman"/>
          <w:sz w:val="24"/>
          <w:szCs w:val="24"/>
          <w:lang w:val="bg-BG"/>
        </w:rPr>
        <w:t>други документи и информация</w:t>
      </w:r>
      <w:r w:rsidR="0070500E">
        <w:rPr>
          <w:rFonts w:ascii="Times New Roman" w:hAnsi="Times New Roman" w:cs="Times New Roman"/>
          <w:sz w:val="24"/>
          <w:szCs w:val="24"/>
          <w:lang w:val="bg-BG"/>
        </w:rPr>
        <w:t>,</w:t>
      </w:r>
      <w:r w:rsidR="00B21F24" w:rsidRPr="002D5EAB">
        <w:rPr>
          <w:rFonts w:ascii="Times New Roman" w:hAnsi="Times New Roman" w:cs="Times New Roman"/>
          <w:sz w:val="24"/>
          <w:szCs w:val="24"/>
          <w:lang w:val="bg-BG"/>
        </w:rPr>
        <w:t xml:space="preserve"> </w:t>
      </w:r>
      <w:r w:rsidR="00A47776">
        <w:rPr>
          <w:rFonts w:ascii="Times New Roman" w:hAnsi="Times New Roman" w:cs="Times New Roman"/>
          <w:sz w:val="24"/>
          <w:szCs w:val="24"/>
          <w:lang w:val="bg-BG"/>
        </w:rPr>
        <w:t xml:space="preserve">ръководства, доклади </w:t>
      </w:r>
      <w:r w:rsidR="00A47776" w:rsidRPr="000F7E7B">
        <w:rPr>
          <w:rFonts w:ascii="Times New Roman" w:hAnsi="Times New Roman" w:cs="Times New Roman"/>
          <w:sz w:val="24"/>
          <w:szCs w:val="24"/>
          <w:lang w:val="bg-BG"/>
        </w:rPr>
        <w:t xml:space="preserve">и </w:t>
      </w:r>
      <w:r w:rsidR="000B4E4E" w:rsidRPr="00F2293E">
        <w:rPr>
          <w:rFonts w:ascii="Times New Roman" w:hAnsi="Times New Roman" w:cs="Times New Roman"/>
          <w:sz w:val="24"/>
          <w:szCs w:val="24"/>
          <w:lang w:val="bg-BG"/>
        </w:rPr>
        <w:t>препратк</w:t>
      </w:r>
      <w:r w:rsidR="005220B1" w:rsidRPr="00F2293E">
        <w:rPr>
          <w:rFonts w:ascii="Times New Roman" w:hAnsi="Times New Roman" w:cs="Times New Roman"/>
          <w:sz w:val="24"/>
          <w:szCs w:val="24"/>
          <w:lang w:val="bg-BG"/>
        </w:rPr>
        <w:t>и</w:t>
      </w:r>
      <w:r w:rsidR="000B4E4E" w:rsidRPr="00F2293E">
        <w:rPr>
          <w:rFonts w:ascii="Times New Roman" w:hAnsi="Times New Roman" w:cs="Times New Roman"/>
          <w:sz w:val="24"/>
          <w:szCs w:val="24"/>
          <w:lang w:val="bg-BG"/>
        </w:rPr>
        <w:t xml:space="preserve"> към </w:t>
      </w:r>
      <w:r w:rsidR="00A47776" w:rsidRPr="000F7E7B">
        <w:rPr>
          <w:rFonts w:ascii="Times New Roman" w:hAnsi="Times New Roman" w:cs="Times New Roman"/>
          <w:sz w:val="24"/>
          <w:szCs w:val="24"/>
          <w:lang w:val="bg-BG"/>
        </w:rPr>
        <w:t>регистри</w:t>
      </w:r>
      <w:r w:rsidR="00A47776">
        <w:rPr>
          <w:rFonts w:ascii="Times New Roman" w:hAnsi="Times New Roman" w:cs="Times New Roman"/>
          <w:sz w:val="24"/>
          <w:szCs w:val="24"/>
          <w:lang w:val="bg-BG"/>
        </w:rPr>
        <w:t xml:space="preserve"> </w:t>
      </w:r>
      <w:r w:rsidR="000B4E4E">
        <w:rPr>
          <w:rFonts w:ascii="Times New Roman" w:hAnsi="Times New Roman" w:cs="Times New Roman"/>
          <w:sz w:val="24"/>
          <w:szCs w:val="24"/>
          <w:lang w:val="bg-BG"/>
        </w:rPr>
        <w:t xml:space="preserve"> свързани</w:t>
      </w:r>
      <w:r w:rsidR="00855A43" w:rsidRPr="00855A43">
        <w:rPr>
          <w:rFonts w:ascii="Times New Roman" w:hAnsi="Times New Roman" w:cs="Times New Roman"/>
          <w:sz w:val="24"/>
          <w:szCs w:val="24"/>
          <w:lang w:val="bg-BG"/>
        </w:rPr>
        <w:t xml:space="preserve"> с прилагане изискванията н</w:t>
      </w:r>
      <w:r w:rsidR="00190851">
        <w:rPr>
          <w:rFonts w:ascii="Times New Roman" w:hAnsi="Times New Roman" w:cs="Times New Roman"/>
          <w:sz w:val="24"/>
          <w:szCs w:val="24"/>
          <w:lang w:val="bg-BG"/>
        </w:rPr>
        <w:t>а наредбата</w:t>
      </w:r>
      <w:r w:rsidR="00855A43" w:rsidRPr="00855A43">
        <w:rPr>
          <w:rFonts w:ascii="Times New Roman" w:hAnsi="Times New Roman" w:cs="Times New Roman"/>
          <w:sz w:val="24"/>
          <w:szCs w:val="24"/>
          <w:lang w:val="bg-BG"/>
        </w:rPr>
        <w:t>.</w:t>
      </w:r>
    </w:p>
    <w:p w14:paraId="3D7F7BE4" w14:textId="77777777" w:rsidR="00855A43" w:rsidRPr="00855A43" w:rsidRDefault="00190851" w:rsidP="00190851">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(3</w:t>
      </w:r>
      <w:r w:rsidR="00855A43" w:rsidRPr="00855A43">
        <w:rPr>
          <w:rFonts w:ascii="Times New Roman" w:hAnsi="Times New Roman" w:cs="Times New Roman"/>
          <w:sz w:val="24"/>
          <w:szCs w:val="24"/>
          <w:lang w:val="bg-BG"/>
        </w:rPr>
        <w:t>) Достъпът до информацията, въведена в информационната система, се осигурява чрез страницата на ИАОС в интернет.</w:t>
      </w:r>
    </w:p>
    <w:p w14:paraId="5EC0A7AD" w14:textId="53746C4C" w:rsidR="00855A43" w:rsidRPr="00436D36" w:rsidRDefault="00190851" w:rsidP="00190851">
      <w:pPr>
        <w:spacing w:after="0"/>
        <w:jc w:val="both"/>
        <w:rPr>
          <w:rFonts w:ascii="Times New Roman" w:hAnsi="Times New Roman" w:cs="Times New Roman"/>
          <w:sz w:val="24"/>
          <w:szCs w:val="24"/>
          <w:lang w:val="bg-BG"/>
        </w:rPr>
      </w:pPr>
      <w:r w:rsidRPr="00436D36">
        <w:rPr>
          <w:rFonts w:ascii="Times New Roman" w:hAnsi="Times New Roman" w:cs="Times New Roman"/>
          <w:sz w:val="24"/>
          <w:szCs w:val="24"/>
          <w:lang w:val="bg-BG"/>
        </w:rPr>
        <w:lastRenderedPageBreak/>
        <w:t xml:space="preserve"> (4</w:t>
      </w:r>
      <w:r w:rsidR="00855A43" w:rsidRPr="00436D36">
        <w:rPr>
          <w:rFonts w:ascii="Times New Roman" w:hAnsi="Times New Roman" w:cs="Times New Roman"/>
          <w:sz w:val="24"/>
          <w:szCs w:val="24"/>
          <w:lang w:val="bg-BG"/>
        </w:rPr>
        <w:t xml:space="preserve">) Достъпът до наличните документи по ал. </w:t>
      </w:r>
      <w:r w:rsidR="00B21F24">
        <w:rPr>
          <w:rFonts w:ascii="Times New Roman" w:hAnsi="Times New Roman" w:cs="Times New Roman"/>
          <w:sz w:val="24"/>
          <w:szCs w:val="24"/>
          <w:lang w:val="bg-BG"/>
        </w:rPr>
        <w:t>2</w:t>
      </w:r>
      <w:r w:rsidR="00B21F24" w:rsidRPr="00436D36">
        <w:rPr>
          <w:rFonts w:ascii="Times New Roman" w:hAnsi="Times New Roman" w:cs="Times New Roman"/>
          <w:sz w:val="24"/>
          <w:szCs w:val="24"/>
          <w:lang w:val="bg-BG"/>
        </w:rPr>
        <w:t xml:space="preserve"> </w:t>
      </w:r>
      <w:r w:rsidR="00855A43" w:rsidRPr="00436D36">
        <w:rPr>
          <w:rFonts w:ascii="Times New Roman" w:hAnsi="Times New Roman" w:cs="Times New Roman"/>
          <w:sz w:val="24"/>
          <w:szCs w:val="24"/>
          <w:lang w:val="bg-BG"/>
        </w:rPr>
        <w:t>се осъществява по реда на ЗООС и Закона за достъп до обществена информация.</w:t>
      </w:r>
    </w:p>
    <w:p w14:paraId="1FED8D7D" w14:textId="77777777" w:rsidR="00902EA1" w:rsidRDefault="00902EA1" w:rsidP="002E25F1">
      <w:pPr>
        <w:jc w:val="center"/>
        <w:rPr>
          <w:rFonts w:ascii="Times New Roman" w:hAnsi="Times New Roman" w:cs="Times New Roman"/>
          <w:sz w:val="24"/>
          <w:szCs w:val="24"/>
          <w:lang w:val="bg-BG"/>
        </w:rPr>
      </w:pPr>
    </w:p>
    <w:p w14:paraId="7759AEA0" w14:textId="77777777" w:rsidR="002E25F1" w:rsidRDefault="002E25F1" w:rsidP="002E25F1">
      <w:pPr>
        <w:jc w:val="center"/>
        <w:rPr>
          <w:rFonts w:ascii="Times New Roman" w:hAnsi="Times New Roman" w:cs="Times New Roman"/>
          <w:sz w:val="24"/>
          <w:szCs w:val="24"/>
          <w:lang w:val="bg-BG"/>
        </w:rPr>
      </w:pPr>
      <w:r>
        <w:rPr>
          <w:rFonts w:ascii="Times New Roman" w:hAnsi="Times New Roman" w:cs="Times New Roman"/>
          <w:sz w:val="24"/>
          <w:szCs w:val="24"/>
          <w:lang w:val="bg-BG"/>
        </w:rPr>
        <w:t>Глава пета</w:t>
      </w:r>
    </w:p>
    <w:p w14:paraId="468D357F" w14:textId="77777777" w:rsidR="00436D36" w:rsidRPr="00855A43" w:rsidRDefault="00436D36" w:rsidP="002E25F1">
      <w:pPr>
        <w:jc w:val="center"/>
        <w:rPr>
          <w:rFonts w:ascii="Times New Roman" w:hAnsi="Times New Roman" w:cs="Times New Roman"/>
          <w:sz w:val="24"/>
          <w:szCs w:val="24"/>
          <w:lang w:val="bg-BG"/>
        </w:rPr>
      </w:pPr>
      <w:r>
        <w:rPr>
          <w:rFonts w:ascii="Times New Roman" w:hAnsi="Times New Roman" w:cs="Times New Roman"/>
          <w:sz w:val="24"/>
          <w:szCs w:val="24"/>
          <w:lang w:val="bg-BG"/>
        </w:rPr>
        <w:t>ДОКЛАДВАНЕ</w:t>
      </w:r>
    </w:p>
    <w:p w14:paraId="1EA2B24D" w14:textId="7ADF7A21" w:rsidR="002B7A59" w:rsidRDefault="002C698B" w:rsidP="00F2293E">
      <w:pPr>
        <w:spacing w:after="0"/>
        <w:jc w:val="both"/>
        <w:rPr>
          <w:rFonts w:ascii="Times New Roman" w:hAnsi="Times New Roman" w:cs="Times New Roman"/>
          <w:iCs/>
          <w:sz w:val="24"/>
          <w:szCs w:val="24"/>
          <w:lang w:val="bg-BG"/>
        </w:rPr>
      </w:pPr>
      <w:r w:rsidRPr="00F2293E">
        <w:rPr>
          <w:rFonts w:ascii="Times New Roman" w:hAnsi="Times New Roman" w:cs="Times New Roman"/>
          <w:iCs/>
          <w:sz w:val="24"/>
          <w:szCs w:val="24"/>
          <w:lang w:val="bg-BG"/>
        </w:rPr>
        <w:t>Чл. 2</w:t>
      </w:r>
      <w:r w:rsidR="000F7E7B">
        <w:rPr>
          <w:rFonts w:ascii="Times New Roman" w:hAnsi="Times New Roman" w:cs="Times New Roman"/>
          <w:iCs/>
          <w:sz w:val="24"/>
          <w:szCs w:val="24"/>
          <w:lang w:val="bg-BG"/>
        </w:rPr>
        <w:t>7</w:t>
      </w:r>
      <w:r w:rsidR="004C4507" w:rsidRPr="002C698B">
        <w:rPr>
          <w:rFonts w:ascii="Times New Roman" w:hAnsi="Times New Roman" w:cs="Times New Roman"/>
          <w:b/>
          <w:iCs/>
          <w:sz w:val="24"/>
          <w:szCs w:val="24"/>
          <w:lang w:val="bg-BG"/>
        </w:rPr>
        <w:t>.</w:t>
      </w:r>
      <w:r w:rsidR="004C4507">
        <w:rPr>
          <w:rFonts w:ascii="Times New Roman" w:hAnsi="Times New Roman" w:cs="Times New Roman"/>
          <w:iCs/>
          <w:sz w:val="24"/>
          <w:szCs w:val="24"/>
          <w:lang w:val="bg-BG"/>
        </w:rPr>
        <w:t xml:space="preserve"> </w:t>
      </w:r>
      <w:r w:rsidR="002B7A59">
        <w:rPr>
          <w:rFonts w:ascii="Times New Roman" w:hAnsi="Times New Roman" w:cs="Times New Roman"/>
          <w:iCs/>
          <w:sz w:val="24"/>
          <w:szCs w:val="24"/>
          <w:lang w:val="bg-BG"/>
        </w:rPr>
        <w:t xml:space="preserve">Министърът на </w:t>
      </w:r>
      <w:r w:rsidR="002B7A59" w:rsidRPr="004C4507">
        <w:rPr>
          <w:rFonts w:ascii="Times New Roman" w:hAnsi="Times New Roman" w:cs="Times New Roman"/>
          <w:iCs/>
          <w:sz w:val="24"/>
          <w:szCs w:val="24"/>
          <w:lang w:val="bg-BG"/>
        </w:rPr>
        <w:t xml:space="preserve">околната среда и водите </w:t>
      </w:r>
      <w:r w:rsidR="002B7A59">
        <w:rPr>
          <w:rFonts w:ascii="Times New Roman" w:hAnsi="Times New Roman" w:cs="Times New Roman"/>
          <w:iCs/>
          <w:sz w:val="24"/>
          <w:szCs w:val="24"/>
          <w:lang w:val="bg-BG"/>
        </w:rPr>
        <w:t>представя на ЕК:</w:t>
      </w:r>
    </w:p>
    <w:p w14:paraId="4064A2A7" w14:textId="5FA2C058" w:rsidR="002B7A59" w:rsidRPr="00F2293E" w:rsidRDefault="00D263AC" w:rsidP="00F2293E">
      <w:pPr>
        <w:pStyle w:val="ListParagraph"/>
        <w:numPr>
          <w:ilvl w:val="0"/>
          <w:numId w:val="25"/>
        </w:numPr>
        <w:spacing w:after="0"/>
        <w:ind w:left="0" w:firstLine="349"/>
        <w:jc w:val="both"/>
        <w:rPr>
          <w:rFonts w:ascii="Times New Roman" w:hAnsi="Times New Roman" w:cs="Times New Roman"/>
          <w:iCs/>
          <w:sz w:val="24"/>
          <w:szCs w:val="24"/>
          <w:lang w:val="bg-BG"/>
        </w:rPr>
      </w:pPr>
      <w:r>
        <w:rPr>
          <w:rFonts w:ascii="Times New Roman" w:hAnsi="Times New Roman" w:cs="Times New Roman"/>
          <w:iCs/>
          <w:sz w:val="24"/>
          <w:szCs w:val="24"/>
          <w:lang w:val="bg-BG"/>
        </w:rPr>
        <w:t>д</w:t>
      </w:r>
      <w:r w:rsidRPr="00F2293E">
        <w:rPr>
          <w:rFonts w:ascii="Times New Roman" w:hAnsi="Times New Roman" w:cs="Times New Roman"/>
          <w:iCs/>
          <w:sz w:val="24"/>
          <w:szCs w:val="24"/>
          <w:lang w:val="bg-BG"/>
        </w:rPr>
        <w:t xml:space="preserve">о </w:t>
      </w:r>
      <w:r w:rsidR="002E25F1" w:rsidRPr="00F2293E">
        <w:rPr>
          <w:rFonts w:ascii="Times New Roman" w:hAnsi="Times New Roman" w:cs="Times New Roman"/>
          <w:iCs/>
          <w:sz w:val="24"/>
          <w:szCs w:val="24"/>
          <w:lang w:val="bg-BG"/>
        </w:rPr>
        <w:t>1 октомври 2026</w:t>
      </w:r>
      <w:r w:rsidR="009B7DBF" w:rsidRPr="00F2293E">
        <w:rPr>
          <w:rFonts w:ascii="Times New Roman" w:hAnsi="Times New Roman" w:cs="Times New Roman"/>
          <w:iCs/>
          <w:sz w:val="24"/>
          <w:szCs w:val="24"/>
          <w:lang w:val="bg-BG"/>
        </w:rPr>
        <w:t xml:space="preserve"> </w:t>
      </w:r>
      <w:r w:rsidR="002E25F1" w:rsidRPr="00F2293E">
        <w:rPr>
          <w:rFonts w:ascii="Times New Roman" w:hAnsi="Times New Roman" w:cs="Times New Roman"/>
          <w:iCs/>
          <w:sz w:val="24"/>
          <w:szCs w:val="24"/>
          <w:lang w:val="bg-BG"/>
        </w:rPr>
        <w:t xml:space="preserve">г. </w:t>
      </w:r>
      <w:r w:rsidR="002B7A59">
        <w:rPr>
          <w:rFonts w:ascii="Times New Roman" w:hAnsi="Times New Roman" w:cs="Times New Roman"/>
          <w:iCs/>
          <w:sz w:val="24"/>
          <w:szCs w:val="24"/>
          <w:lang w:val="bg-BG"/>
        </w:rPr>
        <w:t xml:space="preserve"> </w:t>
      </w:r>
      <w:r w:rsidR="003F3464">
        <w:rPr>
          <w:rFonts w:ascii="Times New Roman" w:hAnsi="Times New Roman" w:cs="Times New Roman"/>
          <w:iCs/>
          <w:sz w:val="24"/>
          <w:szCs w:val="24"/>
          <w:lang w:val="bg-BG"/>
        </w:rPr>
        <w:t>–</w:t>
      </w:r>
      <w:r w:rsidR="002B7A59">
        <w:rPr>
          <w:rFonts w:ascii="Times New Roman" w:hAnsi="Times New Roman" w:cs="Times New Roman"/>
          <w:iCs/>
          <w:sz w:val="24"/>
          <w:szCs w:val="24"/>
          <w:lang w:val="bg-BG"/>
        </w:rPr>
        <w:t xml:space="preserve"> </w:t>
      </w:r>
      <w:r w:rsidR="002B7A59" w:rsidRPr="002B7A59">
        <w:rPr>
          <w:rFonts w:ascii="Times New Roman" w:hAnsi="Times New Roman" w:cs="Times New Roman"/>
          <w:iCs/>
          <w:sz w:val="24"/>
          <w:szCs w:val="24"/>
          <w:lang w:val="bg-BG"/>
        </w:rPr>
        <w:t>доклад с качествена и количествена информация относно изпълнението на настоящата наредба, както и за всяко действие, предприето за извършване на проверка на съответствието на СГИ с разпоредбите на настоящата наредба  и за всяко действие за изпълнение на целите, посочени в нея</w:t>
      </w:r>
      <w:r w:rsidR="002B7A59">
        <w:rPr>
          <w:rFonts w:ascii="Times New Roman" w:hAnsi="Times New Roman" w:cs="Times New Roman"/>
          <w:iCs/>
          <w:sz w:val="24"/>
          <w:szCs w:val="24"/>
          <w:lang w:val="bg-BG"/>
        </w:rPr>
        <w:t xml:space="preserve">. Докладът включва приблизителна </w:t>
      </w:r>
      <w:r w:rsidR="002B7A59" w:rsidRPr="00962A17">
        <w:rPr>
          <w:rFonts w:ascii="Times New Roman" w:hAnsi="Times New Roman" w:cs="Times New Roman"/>
          <w:iCs/>
          <w:sz w:val="24"/>
          <w:szCs w:val="24"/>
          <w:lang w:val="bg-BG"/>
        </w:rPr>
        <w:t>оценка на общите годишни емисии на SO</w:t>
      </w:r>
      <w:r w:rsidR="002B7A59" w:rsidRPr="00970591">
        <w:rPr>
          <w:rFonts w:ascii="Times New Roman" w:hAnsi="Times New Roman" w:cs="Times New Roman"/>
          <w:iCs/>
          <w:sz w:val="24"/>
          <w:szCs w:val="24"/>
          <w:vertAlign w:val="subscript"/>
          <w:lang w:val="bg-BG"/>
        </w:rPr>
        <w:t>2</w:t>
      </w:r>
      <w:r w:rsidR="002B7A59" w:rsidRPr="00962A17">
        <w:rPr>
          <w:rFonts w:ascii="Times New Roman" w:hAnsi="Times New Roman" w:cs="Times New Roman"/>
          <w:iCs/>
          <w:sz w:val="24"/>
          <w:szCs w:val="24"/>
          <w:lang w:val="bg-BG"/>
        </w:rPr>
        <w:t xml:space="preserve">, </w:t>
      </w:r>
      <w:r w:rsidR="002B7A59" w:rsidRPr="0061365A">
        <w:rPr>
          <w:rFonts w:ascii="Times New Roman" w:hAnsi="Times New Roman" w:cs="Times New Roman"/>
          <w:sz w:val="24"/>
          <w:szCs w:val="24"/>
        </w:rPr>
        <w:t>NO</w:t>
      </w:r>
      <w:r w:rsidR="002B7A59" w:rsidRPr="0061365A">
        <w:rPr>
          <w:rFonts w:ascii="Times New Roman" w:hAnsi="Times New Roman" w:cs="Times New Roman"/>
          <w:sz w:val="24"/>
          <w:szCs w:val="24"/>
          <w:vertAlign w:val="subscript"/>
        </w:rPr>
        <w:t>x</w:t>
      </w:r>
      <w:r w:rsidR="002B7A59" w:rsidRPr="00962A17">
        <w:rPr>
          <w:rFonts w:ascii="Times New Roman" w:hAnsi="Times New Roman" w:cs="Times New Roman"/>
          <w:iCs/>
          <w:sz w:val="24"/>
          <w:szCs w:val="24"/>
          <w:lang w:val="bg-BG"/>
        </w:rPr>
        <w:t xml:space="preserve"> и прах от </w:t>
      </w:r>
      <w:r w:rsidR="002B7A59">
        <w:rPr>
          <w:rFonts w:ascii="Times New Roman" w:hAnsi="Times New Roman" w:cs="Times New Roman"/>
          <w:iCs/>
          <w:sz w:val="24"/>
          <w:szCs w:val="24"/>
          <w:lang w:val="bg-BG"/>
        </w:rPr>
        <w:t>СГИ</w:t>
      </w:r>
      <w:r w:rsidR="002B7A59" w:rsidRPr="00962A17">
        <w:rPr>
          <w:rFonts w:ascii="Times New Roman" w:hAnsi="Times New Roman" w:cs="Times New Roman"/>
          <w:iCs/>
          <w:sz w:val="24"/>
          <w:szCs w:val="24"/>
          <w:lang w:val="bg-BG"/>
        </w:rPr>
        <w:t>, групирани по вид инсталация, гориво и капацитет</w:t>
      </w:r>
      <w:r w:rsidR="002B7A59">
        <w:rPr>
          <w:rFonts w:ascii="Times New Roman" w:hAnsi="Times New Roman" w:cs="Times New Roman"/>
          <w:iCs/>
          <w:sz w:val="24"/>
          <w:szCs w:val="24"/>
          <w:lang w:val="bg-BG"/>
        </w:rPr>
        <w:t>;</w:t>
      </w:r>
    </w:p>
    <w:p w14:paraId="56408D91" w14:textId="52E3F4D0" w:rsidR="002B7A59" w:rsidRDefault="00D263AC" w:rsidP="00F2293E">
      <w:pPr>
        <w:pStyle w:val="ListParagraph"/>
        <w:numPr>
          <w:ilvl w:val="0"/>
          <w:numId w:val="25"/>
        </w:numPr>
        <w:spacing w:after="0"/>
        <w:ind w:left="0" w:firstLine="360"/>
        <w:jc w:val="both"/>
        <w:rPr>
          <w:rFonts w:ascii="Times New Roman" w:hAnsi="Times New Roman" w:cs="Times New Roman"/>
          <w:iCs/>
          <w:sz w:val="24"/>
          <w:szCs w:val="24"/>
          <w:lang w:val="bg-BG"/>
        </w:rPr>
      </w:pPr>
      <w:r>
        <w:rPr>
          <w:rFonts w:ascii="Times New Roman" w:hAnsi="Times New Roman" w:cs="Times New Roman"/>
          <w:iCs/>
          <w:sz w:val="24"/>
          <w:szCs w:val="24"/>
          <w:lang w:val="bg-BG"/>
        </w:rPr>
        <w:t>д</w:t>
      </w:r>
      <w:r w:rsidRPr="00F2293E">
        <w:rPr>
          <w:rFonts w:ascii="Times New Roman" w:hAnsi="Times New Roman" w:cs="Times New Roman"/>
          <w:iCs/>
          <w:sz w:val="24"/>
          <w:szCs w:val="24"/>
          <w:lang w:val="bg-BG"/>
        </w:rPr>
        <w:t xml:space="preserve">о </w:t>
      </w:r>
      <w:r w:rsidR="002E25F1" w:rsidRPr="00F2293E">
        <w:rPr>
          <w:rFonts w:ascii="Times New Roman" w:hAnsi="Times New Roman" w:cs="Times New Roman"/>
          <w:iCs/>
          <w:sz w:val="24"/>
          <w:szCs w:val="24"/>
          <w:lang w:val="bg-BG"/>
        </w:rPr>
        <w:t>1 октомври 2031</w:t>
      </w:r>
      <w:r w:rsidR="009B7DBF" w:rsidRPr="00F2293E">
        <w:rPr>
          <w:rFonts w:ascii="Times New Roman" w:hAnsi="Times New Roman" w:cs="Times New Roman"/>
          <w:iCs/>
          <w:sz w:val="24"/>
          <w:szCs w:val="24"/>
          <w:lang w:val="bg-BG"/>
        </w:rPr>
        <w:t xml:space="preserve"> </w:t>
      </w:r>
      <w:r w:rsidR="002E25F1" w:rsidRPr="00F2293E">
        <w:rPr>
          <w:rFonts w:ascii="Times New Roman" w:hAnsi="Times New Roman" w:cs="Times New Roman"/>
          <w:iCs/>
          <w:sz w:val="24"/>
          <w:szCs w:val="24"/>
          <w:lang w:val="bg-BG"/>
        </w:rPr>
        <w:t xml:space="preserve">г. </w:t>
      </w:r>
      <w:r w:rsidR="002B7A59">
        <w:rPr>
          <w:rFonts w:ascii="Times New Roman" w:hAnsi="Times New Roman" w:cs="Times New Roman"/>
          <w:iCs/>
          <w:sz w:val="24"/>
          <w:szCs w:val="24"/>
          <w:lang w:val="bg-BG"/>
        </w:rPr>
        <w:t xml:space="preserve"> </w:t>
      </w:r>
      <w:r w:rsidR="003F3464">
        <w:rPr>
          <w:rFonts w:ascii="Times New Roman" w:hAnsi="Times New Roman" w:cs="Times New Roman"/>
          <w:iCs/>
          <w:sz w:val="24"/>
          <w:szCs w:val="24"/>
          <w:lang w:val="bg-BG"/>
        </w:rPr>
        <w:t>–</w:t>
      </w:r>
      <w:r w:rsidR="002B7A59">
        <w:rPr>
          <w:rFonts w:ascii="Times New Roman" w:hAnsi="Times New Roman" w:cs="Times New Roman"/>
          <w:iCs/>
          <w:sz w:val="24"/>
          <w:szCs w:val="24"/>
          <w:lang w:val="bg-BG"/>
        </w:rPr>
        <w:t xml:space="preserve"> </w:t>
      </w:r>
      <w:r w:rsidR="00DB1257" w:rsidRPr="00F2293E">
        <w:rPr>
          <w:rFonts w:ascii="Times New Roman" w:hAnsi="Times New Roman" w:cs="Times New Roman"/>
          <w:iCs/>
          <w:sz w:val="24"/>
          <w:szCs w:val="24"/>
          <w:lang w:val="bg-BG"/>
        </w:rPr>
        <w:t>доклад</w:t>
      </w:r>
      <w:r w:rsidR="00757F22" w:rsidRPr="00F2293E">
        <w:rPr>
          <w:rFonts w:ascii="Times New Roman" w:hAnsi="Times New Roman" w:cs="Times New Roman"/>
          <w:iCs/>
          <w:sz w:val="24"/>
          <w:szCs w:val="24"/>
          <w:lang w:val="bg-BG"/>
        </w:rPr>
        <w:t xml:space="preserve"> </w:t>
      </w:r>
      <w:r w:rsidR="00DB1257" w:rsidRPr="00F2293E">
        <w:rPr>
          <w:rFonts w:ascii="Times New Roman" w:hAnsi="Times New Roman" w:cs="Times New Roman"/>
          <w:iCs/>
          <w:sz w:val="24"/>
          <w:szCs w:val="24"/>
          <w:lang w:val="bg-BG"/>
        </w:rPr>
        <w:t xml:space="preserve">с качествена и количествена информация относно изпълнението на </w:t>
      </w:r>
      <w:r w:rsidR="00757F22" w:rsidRPr="00F2293E">
        <w:rPr>
          <w:rFonts w:ascii="Times New Roman" w:hAnsi="Times New Roman" w:cs="Times New Roman"/>
          <w:iCs/>
          <w:sz w:val="24"/>
          <w:szCs w:val="24"/>
          <w:lang w:val="bg-BG"/>
        </w:rPr>
        <w:t xml:space="preserve">настоящата </w:t>
      </w:r>
      <w:r w:rsidR="00DB1257" w:rsidRPr="00F2293E">
        <w:rPr>
          <w:rFonts w:ascii="Times New Roman" w:hAnsi="Times New Roman" w:cs="Times New Roman"/>
          <w:iCs/>
          <w:sz w:val="24"/>
          <w:szCs w:val="24"/>
          <w:lang w:val="bg-BG"/>
        </w:rPr>
        <w:t>наредба</w:t>
      </w:r>
      <w:r w:rsidR="00757F22" w:rsidRPr="00F2293E">
        <w:rPr>
          <w:rFonts w:ascii="Times New Roman" w:hAnsi="Times New Roman" w:cs="Times New Roman"/>
          <w:iCs/>
          <w:sz w:val="24"/>
          <w:szCs w:val="24"/>
          <w:lang w:val="bg-BG"/>
        </w:rPr>
        <w:t>, както и за всяко действие, предприето за извършване на проверка на съответствието на СГИ с разпоредбите на настоящата наредба  и за всяко действие за изпълнение на целите, посочени в нея</w:t>
      </w:r>
      <w:r w:rsidR="002B7A59">
        <w:rPr>
          <w:rFonts w:ascii="Times New Roman" w:hAnsi="Times New Roman" w:cs="Times New Roman"/>
          <w:iCs/>
          <w:sz w:val="24"/>
          <w:szCs w:val="24"/>
          <w:lang w:val="bg-BG"/>
        </w:rPr>
        <w:t>;</w:t>
      </w:r>
    </w:p>
    <w:p w14:paraId="2D7E6B3C" w14:textId="0E33BE63" w:rsidR="00962A17" w:rsidRPr="00B73FCC" w:rsidRDefault="00D263AC" w:rsidP="00F2293E">
      <w:pPr>
        <w:pStyle w:val="ListParagraph"/>
        <w:numPr>
          <w:ilvl w:val="0"/>
          <w:numId w:val="25"/>
        </w:numPr>
        <w:spacing w:after="0"/>
        <w:ind w:left="0" w:firstLine="360"/>
        <w:jc w:val="both"/>
        <w:rPr>
          <w:rFonts w:ascii="Times New Roman" w:hAnsi="Times New Roman" w:cs="Times New Roman"/>
          <w:sz w:val="24"/>
          <w:szCs w:val="24"/>
          <w:lang w:val="bg-BG"/>
        </w:rPr>
      </w:pPr>
      <w:r>
        <w:rPr>
          <w:rFonts w:ascii="Times New Roman" w:hAnsi="Times New Roman" w:cs="Times New Roman"/>
          <w:sz w:val="24"/>
          <w:szCs w:val="24"/>
          <w:lang w:val="bg-BG"/>
        </w:rPr>
        <w:t>д</w:t>
      </w:r>
      <w:r w:rsidRPr="00B73FCC">
        <w:rPr>
          <w:rFonts w:ascii="Times New Roman" w:hAnsi="Times New Roman" w:cs="Times New Roman"/>
          <w:sz w:val="24"/>
          <w:szCs w:val="24"/>
          <w:lang w:val="bg-BG"/>
        </w:rPr>
        <w:t xml:space="preserve">о </w:t>
      </w:r>
      <w:r w:rsidR="00962A17" w:rsidRPr="00B73FCC">
        <w:rPr>
          <w:rFonts w:ascii="Times New Roman" w:hAnsi="Times New Roman" w:cs="Times New Roman"/>
          <w:sz w:val="24"/>
          <w:szCs w:val="24"/>
          <w:lang w:val="bg-BG"/>
        </w:rPr>
        <w:t xml:space="preserve">1 януари 2021 г. </w:t>
      </w:r>
      <w:r w:rsidR="009F1092">
        <w:rPr>
          <w:rFonts w:ascii="Times New Roman" w:hAnsi="Times New Roman" w:cs="Times New Roman"/>
          <w:sz w:val="24"/>
          <w:szCs w:val="24"/>
          <w:lang w:val="bg-BG"/>
        </w:rPr>
        <w:t>–</w:t>
      </w:r>
      <w:r w:rsidR="00962A17" w:rsidRPr="00B73FCC">
        <w:rPr>
          <w:rFonts w:ascii="Times New Roman" w:hAnsi="Times New Roman" w:cs="Times New Roman"/>
          <w:sz w:val="24"/>
          <w:szCs w:val="24"/>
          <w:lang w:val="bg-BG"/>
        </w:rPr>
        <w:t xml:space="preserve"> приблизителна оценка на общите годишни емисии на СО, както и наличната информация относно концентрацията на емисии на СО от средните горивни инсталации, групирани по вид гориво и по капацитет.</w:t>
      </w:r>
    </w:p>
    <w:p w14:paraId="0E376B51" w14:textId="77777777" w:rsidR="002C698B" w:rsidRDefault="002C698B" w:rsidP="00316F57">
      <w:pPr>
        <w:jc w:val="center"/>
        <w:rPr>
          <w:rFonts w:ascii="Times New Roman" w:hAnsi="Times New Roman" w:cs="Times New Roman"/>
          <w:iCs/>
          <w:sz w:val="24"/>
          <w:szCs w:val="24"/>
          <w:lang w:val="bg-BG"/>
        </w:rPr>
      </w:pPr>
    </w:p>
    <w:p w14:paraId="7F1CCB1A" w14:textId="77777777" w:rsidR="00190851" w:rsidRDefault="00316F57" w:rsidP="00316F57">
      <w:pPr>
        <w:jc w:val="center"/>
        <w:rPr>
          <w:rFonts w:ascii="Times New Roman" w:hAnsi="Times New Roman" w:cs="Times New Roman"/>
          <w:iCs/>
          <w:sz w:val="24"/>
          <w:szCs w:val="24"/>
          <w:lang w:val="bg-BG"/>
        </w:rPr>
      </w:pPr>
      <w:r>
        <w:rPr>
          <w:rFonts w:ascii="Times New Roman" w:hAnsi="Times New Roman" w:cs="Times New Roman"/>
          <w:iCs/>
          <w:sz w:val="24"/>
          <w:szCs w:val="24"/>
          <w:lang w:val="bg-BG"/>
        </w:rPr>
        <w:t>ДОПЪЛНИТЕЛНИ РАЗПОРЕДБИ</w:t>
      </w:r>
    </w:p>
    <w:p w14:paraId="0EA8ABFE" w14:textId="77777777" w:rsidR="00926EBF" w:rsidRPr="00AC3256" w:rsidRDefault="00926EBF" w:rsidP="00926EBF">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 1</w:t>
      </w:r>
      <w:r w:rsidRPr="00AC3256">
        <w:rPr>
          <w:rFonts w:ascii="Times New Roman" w:hAnsi="Times New Roman" w:cs="Times New Roman"/>
          <w:b/>
          <w:iCs/>
          <w:sz w:val="24"/>
          <w:szCs w:val="24"/>
          <w:lang w:val="bg-BG"/>
        </w:rPr>
        <w:t xml:space="preserve">. </w:t>
      </w:r>
      <w:r w:rsidRPr="00AC3256">
        <w:rPr>
          <w:rFonts w:ascii="Times New Roman" w:hAnsi="Times New Roman" w:cs="Times New Roman"/>
          <w:iCs/>
          <w:sz w:val="24"/>
          <w:szCs w:val="24"/>
          <w:lang w:val="bg-BG"/>
        </w:rPr>
        <w:t>По смисъла на наредбата:</w:t>
      </w:r>
    </w:p>
    <w:p w14:paraId="77DAF960" w14:textId="77777777" w:rsidR="00316F57" w:rsidRPr="00AC3256" w:rsidRDefault="00316F57"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 xml:space="preserve">1. „Емисия“ е изпускането </w:t>
      </w:r>
      <w:r w:rsidR="00E942EC" w:rsidRPr="00AC3256">
        <w:rPr>
          <w:rFonts w:ascii="Times New Roman" w:hAnsi="Times New Roman" w:cs="Times New Roman"/>
          <w:iCs/>
          <w:sz w:val="24"/>
          <w:szCs w:val="24"/>
          <w:lang w:val="bg-BG"/>
        </w:rPr>
        <w:t>на вредни вещества (замърсители) в атмосфер</w:t>
      </w:r>
      <w:r w:rsidR="00AC50C5" w:rsidRPr="00AC3256">
        <w:rPr>
          <w:rFonts w:ascii="Times New Roman" w:hAnsi="Times New Roman" w:cs="Times New Roman"/>
          <w:iCs/>
          <w:sz w:val="24"/>
          <w:szCs w:val="24"/>
          <w:lang w:val="bg-BG"/>
        </w:rPr>
        <w:t>ата</w:t>
      </w:r>
      <w:r w:rsidR="00E942EC" w:rsidRPr="00AC3256">
        <w:rPr>
          <w:rFonts w:ascii="Times New Roman" w:hAnsi="Times New Roman" w:cs="Times New Roman"/>
          <w:iCs/>
          <w:sz w:val="24"/>
          <w:szCs w:val="24"/>
          <w:lang w:val="bg-BG"/>
        </w:rPr>
        <w:t xml:space="preserve"> </w:t>
      </w:r>
      <w:r w:rsidRPr="00AC3256">
        <w:rPr>
          <w:rFonts w:ascii="Times New Roman" w:hAnsi="Times New Roman" w:cs="Times New Roman"/>
          <w:iCs/>
          <w:sz w:val="24"/>
          <w:szCs w:val="24"/>
          <w:lang w:val="bg-BG"/>
        </w:rPr>
        <w:t>от горивната инсталация;</w:t>
      </w:r>
    </w:p>
    <w:p w14:paraId="269DCA5E" w14:textId="4BC8A528" w:rsidR="00316F57" w:rsidRPr="00AC3256" w:rsidRDefault="005F57A6"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2. „Н</w:t>
      </w:r>
      <w:r w:rsidR="00316F57" w:rsidRPr="00AC3256">
        <w:rPr>
          <w:rFonts w:ascii="Times New Roman" w:hAnsi="Times New Roman" w:cs="Times New Roman"/>
          <w:iCs/>
          <w:sz w:val="24"/>
          <w:szCs w:val="24"/>
          <w:lang w:val="bg-BG"/>
        </w:rPr>
        <w:t xml:space="preserve">орма за допустими емисии“ е допустимото количество </w:t>
      </w:r>
      <w:r w:rsidR="009B7DBF" w:rsidRPr="00AC3256">
        <w:rPr>
          <w:rFonts w:ascii="Times New Roman" w:hAnsi="Times New Roman" w:cs="Times New Roman"/>
          <w:iCs/>
          <w:sz w:val="24"/>
          <w:szCs w:val="24"/>
          <w:lang w:val="bg-BG"/>
        </w:rPr>
        <w:t xml:space="preserve">от </w:t>
      </w:r>
      <w:r w:rsidR="00316F57" w:rsidRPr="00AC3256">
        <w:rPr>
          <w:rFonts w:ascii="Times New Roman" w:hAnsi="Times New Roman" w:cs="Times New Roman"/>
          <w:iCs/>
          <w:sz w:val="24"/>
          <w:szCs w:val="24"/>
          <w:lang w:val="bg-BG"/>
        </w:rPr>
        <w:t>дадено вещество, съдържащо се в отпадъчните газове от горивна инсталация, ко</w:t>
      </w:r>
      <w:r w:rsidRPr="00AC3256">
        <w:rPr>
          <w:rFonts w:ascii="Times New Roman" w:hAnsi="Times New Roman" w:cs="Times New Roman"/>
          <w:iCs/>
          <w:sz w:val="24"/>
          <w:szCs w:val="24"/>
          <w:lang w:val="bg-BG"/>
        </w:rPr>
        <w:t>ито могат да бъдат изпуснати в атмосферния въздух</w:t>
      </w:r>
      <w:r w:rsidR="00316F57" w:rsidRPr="00AC3256">
        <w:rPr>
          <w:rFonts w:ascii="Times New Roman" w:hAnsi="Times New Roman" w:cs="Times New Roman"/>
          <w:iCs/>
          <w:sz w:val="24"/>
          <w:szCs w:val="24"/>
          <w:lang w:val="bg-BG"/>
        </w:rPr>
        <w:t xml:space="preserve"> за определен период;</w:t>
      </w:r>
    </w:p>
    <w:p w14:paraId="0E69409C" w14:textId="77777777" w:rsidR="00316F57" w:rsidRPr="00AC3256" w:rsidRDefault="005F57A6"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3. „А</w:t>
      </w:r>
      <w:r w:rsidR="00316F57" w:rsidRPr="00AC3256">
        <w:rPr>
          <w:rFonts w:ascii="Times New Roman" w:hAnsi="Times New Roman" w:cs="Times New Roman"/>
          <w:iCs/>
          <w:sz w:val="24"/>
          <w:szCs w:val="24"/>
          <w:lang w:val="bg-BG"/>
        </w:rPr>
        <w:t>зотни оксиди“ (</w:t>
      </w:r>
      <w:r w:rsidR="00031340" w:rsidRPr="00AC3256">
        <w:rPr>
          <w:rFonts w:ascii="Times New Roman" w:hAnsi="Times New Roman" w:cs="Times New Roman"/>
          <w:iCs/>
          <w:sz w:val="24"/>
          <w:szCs w:val="24"/>
        </w:rPr>
        <w:t>NO</w:t>
      </w:r>
      <w:r w:rsidR="00031340" w:rsidRPr="00AC3256">
        <w:rPr>
          <w:rFonts w:ascii="Times New Roman" w:hAnsi="Times New Roman" w:cs="Times New Roman"/>
          <w:iCs/>
          <w:sz w:val="24"/>
          <w:szCs w:val="24"/>
          <w:vertAlign w:val="subscript"/>
        </w:rPr>
        <w:t>x</w:t>
      </w:r>
      <w:r w:rsidR="00316F57" w:rsidRPr="00AC3256">
        <w:rPr>
          <w:rFonts w:ascii="Times New Roman" w:hAnsi="Times New Roman" w:cs="Times New Roman"/>
          <w:iCs/>
          <w:sz w:val="24"/>
          <w:szCs w:val="24"/>
          <w:lang w:val="bg-BG"/>
        </w:rPr>
        <w:t>) са азотен оксид и азотен диоксид, изразени като азотен диоксид (NO</w:t>
      </w:r>
      <w:r w:rsidR="00316F57" w:rsidRPr="00AC3256">
        <w:rPr>
          <w:rFonts w:ascii="Times New Roman" w:hAnsi="Times New Roman" w:cs="Times New Roman"/>
          <w:iCs/>
          <w:sz w:val="24"/>
          <w:szCs w:val="24"/>
          <w:vertAlign w:val="subscript"/>
          <w:lang w:val="bg-BG"/>
        </w:rPr>
        <w:t>2</w:t>
      </w:r>
      <w:r w:rsidR="00316F57" w:rsidRPr="00AC3256">
        <w:rPr>
          <w:rFonts w:ascii="Times New Roman" w:hAnsi="Times New Roman" w:cs="Times New Roman"/>
          <w:iCs/>
          <w:sz w:val="24"/>
          <w:szCs w:val="24"/>
          <w:lang w:val="bg-BG"/>
        </w:rPr>
        <w:t>);</w:t>
      </w:r>
    </w:p>
    <w:p w14:paraId="76E04695" w14:textId="77777777" w:rsidR="00316F57" w:rsidRPr="00AC3256" w:rsidRDefault="005F57A6"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4. „П</w:t>
      </w:r>
      <w:r w:rsidR="00316F57" w:rsidRPr="00AC3256">
        <w:rPr>
          <w:rFonts w:ascii="Times New Roman" w:hAnsi="Times New Roman" w:cs="Times New Roman"/>
          <w:iCs/>
          <w:sz w:val="24"/>
          <w:szCs w:val="24"/>
          <w:lang w:val="bg-BG"/>
        </w:rPr>
        <w:t xml:space="preserve">рах“ </w:t>
      </w:r>
      <w:r w:rsidR="00D857E3" w:rsidRPr="00AC3256">
        <w:rPr>
          <w:rFonts w:ascii="Times New Roman" w:hAnsi="Times New Roman" w:cs="Times New Roman"/>
          <w:iCs/>
          <w:sz w:val="24"/>
          <w:szCs w:val="24"/>
          <w:lang w:val="bg-BG"/>
        </w:rPr>
        <w:t xml:space="preserve">са </w:t>
      </w:r>
      <w:r w:rsidR="00316F57" w:rsidRPr="00AC3256">
        <w:rPr>
          <w:rFonts w:ascii="Times New Roman" w:hAnsi="Times New Roman" w:cs="Times New Roman"/>
          <w:iCs/>
          <w:sz w:val="24"/>
          <w:szCs w:val="24"/>
          <w:lang w:val="bg-BG"/>
        </w:rPr>
        <w:t xml:space="preserve">частици с всякаква форма, структура или плътност, </w:t>
      </w:r>
      <w:proofErr w:type="spellStart"/>
      <w:r w:rsidR="00316F57" w:rsidRPr="00AC3256">
        <w:rPr>
          <w:rFonts w:ascii="Times New Roman" w:hAnsi="Times New Roman" w:cs="Times New Roman"/>
          <w:iCs/>
          <w:sz w:val="24"/>
          <w:szCs w:val="24"/>
          <w:lang w:val="bg-BG"/>
        </w:rPr>
        <w:t>диспергирани</w:t>
      </w:r>
      <w:proofErr w:type="spellEnd"/>
      <w:r w:rsidR="00316F57" w:rsidRPr="00AC3256">
        <w:rPr>
          <w:rFonts w:ascii="Times New Roman" w:hAnsi="Times New Roman" w:cs="Times New Roman"/>
          <w:iCs/>
          <w:sz w:val="24"/>
          <w:szCs w:val="24"/>
          <w:lang w:val="bg-BG"/>
        </w:rPr>
        <w:t xml:space="preserve"> в газовата фаза</w:t>
      </w:r>
      <w:r w:rsidR="004D2EDD" w:rsidRPr="00AC3256">
        <w:rPr>
          <w:rFonts w:ascii="Times New Roman" w:hAnsi="Times New Roman" w:cs="Times New Roman"/>
          <w:iCs/>
          <w:sz w:val="24"/>
          <w:szCs w:val="24"/>
          <w:lang w:val="bg-BG"/>
        </w:rPr>
        <w:t xml:space="preserve"> и определени</w:t>
      </w:r>
      <w:r w:rsidR="00316F57" w:rsidRPr="00AC3256">
        <w:rPr>
          <w:rFonts w:ascii="Times New Roman" w:hAnsi="Times New Roman" w:cs="Times New Roman"/>
          <w:iCs/>
          <w:sz w:val="24"/>
          <w:szCs w:val="24"/>
          <w:lang w:val="bg-BG"/>
        </w:rPr>
        <w:t xml:space="preserve"> при </w:t>
      </w:r>
      <w:r w:rsidR="004D2EDD" w:rsidRPr="00AC3256">
        <w:rPr>
          <w:rFonts w:ascii="Times New Roman" w:hAnsi="Times New Roman" w:cs="Times New Roman"/>
          <w:iCs/>
          <w:sz w:val="24"/>
          <w:szCs w:val="24"/>
          <w:lang w:val="bg-BG"/>
        </w:rPr>
        <w:t xml:space="preserve">параметрите на газовия поток </w:t>
      </w:r>
      <w:r w:rsidR="00316F57" w:rsidRPr="00AC3256">
        <w:rPr>
          <w:rFonts w:ascii="Times New Roman" w:hAnsi="Times New Roman" w:cs="Times New Roman"/>
          <w:iCs/>
          <w:sz w:val="24"/>
          <w:szCs w:val="24"/>
          <w:lang w:val="bg-BG"/>
        </w:rPr>
        <w:t>на мястото на вземането на пробата, които могат да бъдат събрани посредством филтриране при определени условия след вземане на представителни проби от подлежащия на анализ газ</w:t>
      </w:r>
      <w:r w:rsidR="004D2EDD" w:rsidRPr="00AC3256">
        <w:rPr>
          <w:rFonts w:ascii="Times New Roman" w:hAnsi="Times New Roman" w:cs="Times New Roman"/>
          <w:iCs/>
          <w:sz w:val="24"/>
          <w:szCs w:val="24"/>
          <w:lang w:val="bg-BG"/>
        </w:rPr>
        <w:t>,</w:t>
      </w:r>
      <w:r w:rsidR="00316F57" w:rsidRPr="00AC3256">
        <w:rPr>
          <w:rFonts w:ascii="Times New Roman" w:hAnsi="Times New Roman" w:cs="Times New Roman"/>
          <w:iCs/>
          <w:sz w:val="24"/>
          <w:szCs w:val="24"/>
          <w:lang w:val="bg-BG"/>
        </w:rPr>
        <w:t xml:space="preserve"> и които </w:t>
      </w:r>
      <w:r w:rsidR="002121FC" w:rsidRPr="00AC3256">
        <w:rPr>
          <w:rFonts w:ascii="Times New Roman" w:hAnsi="Times New Roman" w:cs="Times New Roman"/>
          <w:iCs/>
          <w:sz w:val="24"/>
          <w:szCs w:val="24"/>
          <w:lang w:val="bg-BG"/>
        </w:rPr>
        <w:t xml:space="preserve">се </w:t>
      </w:r>
      <w:r w:rsidR="005F219A" w:rsidRPr="00AC3256">
        <w:rPr>
          <w:rFonts w:ascii="Times New Roman" w:hAnsi="Times New Roman" w:cs="Times New Roman"/>
          <w:iCs/>
          <w:sz w:val="24"/>
          <w:szCs w:val="24"/>
          <w:lang w:val="bg-BG"/>
        </w:rPr>
        <w:t xml:space="preserve">задържат </w:t>
      </w:r>
      <w:r w:rsidR="004D2EDD" w:rsidRPr="00AC3256">
        <w:rPr>
          <w:rFonts w:ascii="Times New Roman" w:hAnsi="Times New Roman" w:cs="Times New Roman"/>
          <w:iCs/>
          <w:sz w:val="24"/>
          <w:szCs w:val="24"/>
          <w:lang w:val="bg-BG"/>
        </w:rPr>
        <w:t xml:space="preserve">върху </w:t>
      </w:r>
      <w:r w:rsidR="002121FC" w:rsidRPr="00AC3256">
        <w:rPr>
          <w:rFonts w:ascii="Times New Roman" w:hAnsi="Times New Roman" w:cs="Times New Roman"/>
          <w:iCs/>
          <w:sz w:val="24"/>
          <w:szCs w:val="24"/>
          <w:lang w:val="bg-BG"/>
        </w:rPr>
        <w:t xml:space="preserve">повърхността на </w:t>
      </w:r>
      <w:r w:rsidR="00316F57" w:rsidRPr="00AC3256">
        <w:rPr>
          <w:rFonts w:ascii="Times New Roman" w:hAnsi="Times New Roman" w:cs="Times New Roman"/>
          <w:iCs/>
          <w:sz w:val="24"/>
          <w:szCs w:val="24"/>
          <w:lang w:val="bg-BG"/>
        </w:rPr>
        <w:t>филтър</w:t>
      </w:r>
      <w:r w:rsidR="005F219A" w:rsidRPr="00AC3256">
        <w:rPr>
          <w:rFonts w:ascii="Times New Roman" w:hAnsi="Times New Roman" w:cs="Times New Roman"/>
          <w:iCs/>
          <w:sz w:val="24"/>
          <w:szCs w:val="24"/>
          <w:lang w:val="bg-BG"/>
        </w:rPr>
        <w:t>нат</w:t>
      </w:r>
      <w:r w:rsidR="00316F57" w:rsidRPr="00AC3256">
        <w:rPr>
          <w:rFonts w:ascii="Times New Roman" w:hAnsi="Times New Roman" w:cs="Times New Roman"/>
          <w:iCs/>
          <w:sz w:val="24"/>
          <w:szCs w:val="24"/>
          <w:lang w:val="bg-BG"/>
        </w:rPr>
        <w:t>а</w:t>
      </w:r>
      <w:r w:rsidR="005F219A" w:rsidRPr="00AC3256">
        <w:rPr>
          <w:rFonts w:ascii="Times New Roman" w:hAnsi="Times New Roman" w:cs="Times New Roman"/>
          <w:iCs/>
          <w:sz w:val="24"/>
          <w:szCs w:val="24"/>
          <w:lang w:val="bg-BG"/>
        </w:rPr>
        <w:t xml:space="preserve"> материя</w:t>
      </w:r>
      <w:r w:rsidR="004D2EDD" w:rsidRPr="00AC3256">
        <w:rPr>
          <w:rFonts w:ascii="Times New Roman" w:hAnsi="Times New Roman" w:cs="Times New Roman"/>
          <w:iCs/>
          <w:sz w:val="24"/>
          <w:szCs w:val="24"/>
          <w:lang w:val="bg-BG"/>
        </w:rPr>
        <w:t xml:space="preserve"> от страна</w:t>
      </w:r>
      <w:r w:rsidR="00F11603" w:rsidRPr="00AC3256">
        <w:rPr>
          <w:rFonts w:ascii="Times New Roman" w:hAnsi="Times New Roman" w:cs="Times New Roman"/>
          <w:iCs/>
          <w:sz w:val="24"/>
          <w:szCs w:val="24"/>
          <w:lang w:val="bg-BG"/>
        </w:rPr>
        <w:t>та</w:t>
      </w:r>
      <w:r w:rsidR="004D2EDD" w:rsidRPr="00AC3256">
        <w:rPr>
          <w:rFonts w:ascii="Times New Roman" w:hAnsi="Times New Roman" w:cs="Times New Roman"/>
          <w:iCs/>
          <w:sz w:val="24"/>
          <w:szCs w:val="24"/>
          <w:lang w:val="bg-BG"/>
        </w:rPr>
        <w:t xml:space="preserve"> на </w:t>
      </w:r>
      <w:r w:rsidR="007529DA" w:rsidRPr="00AC3256">
        <w:rPr>
          <w:rFonts w:ascii="Times New Roman" w:hAnsi="Times New Roman" w:cs="Times New Roman"/>
          <w:iCs/>
          <w:sz w:val="24"/>
          <w:szCs w:val="24"/>
          <w:lang w:val="bg-BG"/>
        </w:rPr>
        <w:t>входящия</w:t>
      </w:r>
      <w:r w:rsidR="005F219A" w:rsidRPr="00AC3256">
        <w:rPr>
          <w:rFonts w:ascii="Times New Roman" w:hAnsi="Times New Roman" w:cs="Times New Roman"/>
          <w:iCs/>
          <w:sz w:val="24"/>
          <w:szCs w:val="24"/>
          <w:lang w:val="bg-BG"/>
        </w:rPr>
        <w:t xml:space="preserve"> газов поток</w:t>
      </w:r>
      <w:r w:rsidR="00316F57" w:rsidRPr="00AC3256">
        <w:rPr>
          <w:rFonts w:ascii="Times New Roman" w:hAnsi="Times New Roman" w:cs="Times New Roman"/>
          <w:iCs/>
          <w:sz w:val="24"/>
          <w:szCs w:val="24"/>
          <w:lang w:val="bg-BG"/>
        </w:rPr>
        <w:t xml:space="preserve"> и </w:t>
      </w:r>
      <w:r w:rsidR="005F219A" w:rsidRPr="00AC3256">
        <w:rPr>
          <w:rFonts w:ascii="Times New Roman" w:hAnsi="Times New Roman" w:cs="Times New Roman"/>
          <w:iCs/>
          <w:sz w:val="24"/>
          <w:szCs w:val="24"/>
          <w:lang w:val="bg-BG"/>
        </w:rPr>
        <w:t xml:space="preserve">остават </w:t>
      </w:r>
      <w:r w:rsidR="00316F57" w:rsidRPr="00AC3256">
        <w:rPr>
          <w:rFonts w:ascii="Times New Roman" w:hAnsi="Times New Roman" w:cs="Times New Roman"/>
          <w:iCs/>
          <w:sz w:val="24"/>
          <w:szCs w:val="24"/>
          <w:lang w:val="bg-BG"/>
        </w:rPr>
        <w:t>върху филтъра след изсушаване при определени условия;</w:t>
      </w:r>
    </w:p>
    <w:p w14:paraId="1500BEE3" w14:textId="6348FE0B" w:rsidR="00316F57" w:rsidRPr="00AC3256" w:rsidRDefault="00B525C3" w:rsidP="00316F57">
      <w:pPr>
        <w:jc w:val="both"/>
        <w:rPr>
          <w:rFonts w:ascii="Times New Roman" w:hAnsi="Times New Roman" w:cs="Times New Roman"/>
          <w:iCs/>
          <w:sz w:val="24"/>
          <w:szCs w:val="24"/>
          <w:lang w:val="bg-BG"/>
        </w:rPr>
      </w:pPr>
      <w:r w:rsidRPr="00D263AC">
        <w:rPr>
          <w:rFonts w:ascii="Times New Roman" w:hAnsi="Times New Roman" w:cs="Times New Roman"/>
          <w:iCs/>
          <w:sz w:val="24"/>
          <w:szCs w:val="24"/>
          <w:lang w:val="bg-BG"/>
        </w:rPr>
        <w:lastRenderedPageBreak/>
        <w:t>5</w:t>
      </w:r>
      <w:r w:rsidR="0074347A" w:rsidRPr="00D35B39">
        <w:rPr>
          <w:rFonts w:ascii="Times New Roman" w:hAnsi="Times New Roman" w:cs="Times New Roman"/>
          <w:iCs/>
          <w:sz w:val="24"/>
          <w:szCs w:val="24"/>
          <w:lang w:val="bg-BG"/>
        </w:rPr>
        <w:t>.</w:t>
      </w:r>
      <w:r w:rsidRPr="00D263AC">
        <w:rPr>
          <w:rFonts w:ascii="Times New Roman" w:hAnsi="Times New Roman" w:cs="Times New Roman"/>
          <w:iCs/>
          <w:sz w:val="24"/>
          <w:szCs w:val="24"/>
          <w:lang w:val="bg-BG"/>
        </w:rPr>
        <w:t xml:space="preserve"> „Г</w:t>
      </w:r>
      <w:r w:rsidR="00316F57" w:rsidRPr="00D35B39">
        <w:rPr>
          <w:rFonts w:ascii="Times New Roman" w:hAnsi="Times New Roman" w:cs="Times New Roman"/>
          <w:iCs/>
          <w:sz w:val="24"/>
          <w:szCs w:val="24"/>
          <w:lang w:val="bg-BG"/>
        </w:rPr>
        <w:t>оривна инсталация“ е всяко техническо съоръжение, в което се извършва окисление</w:t>
      </w:r>
      <w:r w:rsidR="00316F57" w:rsidRPr="00AC3256">
        <w:rPr>
          <w:rFonts w:ascii="Times New Roman" w:hAnsi="Times New Roman" w:cs="Times New Roman"/>
          <w:iCs/>
          <w:sz w:val="24"/>
          <w:szCs w:val="24"/>
          <w:lang w:val="bg-BG"/>
        </w:rPr>
        <w:t xml:space="preserve"> на горива с цел да се използва получената по този начин топлина;</w:t>
      </w:r>
    </w:p>
    <w:p w14:paraId="4A2951EC" w14:textId="4B9EA923" w:rsidR="00E928E1" w:rsidRPr="00AC3256" w:rsidRDefault="00B525C3" w:rsidP="00E928E1">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6. „С</w:t>
      </w:r>
      <w:r w:rsidR="00316F57" w:rsidRPr="00AC3256">
        <w:rPr>
          <w:rFonts w:ascii="Times New Roman" w:hAnsi="Times New Roman" w:cs="Times New Roman"/>
          <w:iCs/>
          <w:sz w:val="24"/>
          <w:szCs w:val="24"/>
          <w:lang w:val="bg-BG"/>
        </w:rPr>
        <w:t xml:space="preserve">ъществуваща горивна инсталация“ </w:t>
      </w:r>
      <w:r w:rsidR="00E928E1" w:rsidRPr="00AC3256">
        <w:rPr>
          <w:rFonts w:ascii="Times New Roman" w:hAnsi="Times New Roman" w:cs="Times New Roman"/>
          <w:iCs/>
          <w:sz w:val="24"/>
          <w:szCs w:val="24"/>
          <w:lang w:val="bg-BG"/>
        </w:rPr>
        <w:t>е горивна инсталация, въведена в експлоатация преди 20 декември 2018 г. или която има действащо разрешение за строеж или одобрен инвестиционен проект, който не е изгубил правното си действие или за който е започнало производство по одобряване на инвестиционен проект преди 19 декември 2017 г.,</w:t>
      </w:r>
      <w:r w:rsidR="00E928E1" w:rsidRPr="00AC3256">
        <w:rPr>
          <w:lang w:val="bg-BG"/>
        </w:rPr>
        <w:t xml:space="preserve"> </w:t>
      </w:r>
      <w:r w:rsidR="00E928E1" w:rsidRPr="00AC3256">
        <w:rPr>
          <w:rFonts w:ascii="Times New Roman" w:hAnsi="Times New Roman" w:cs="Times New Roman"/>
          <w:iCs/>
          <w:sz w:val="24"/>
          <w:szCs w:val="24"/>
          <w:lang w:val="bg-BG"/>
        </w:rPr>
        <w:t>при условие че инсталацията ще бъде въведена в експлоатация не по-късно от 20 декември 2018 г.;</w:t>
      </w:r>
    </w:p>
    <w:p w14:paraId="05C64245" w14:textId="071EA526" w:rsidR="00374F45" w:rsidRPr="00AC3256" w:rsidRDefault="008C26C8" w:rsidP="00374F45">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7. „Н</w:t>
      </w:r>
      <w:r w:rsidR="00316F57" w:rsidRPr="00AC3256">
        <w:rPr>
          <w:rFonts w:ascii="Times New Roman" w:hAnsi="Times New Roman" w:cs="Times New Roman"/>
          <w:iCs/>
          <w:sz w:val="24"/>
          <w:szCs w:val="24"/>
          <w:lang w:val="bg-BG"/>
        </w:rPr>
        <w:t xml:space="preserve">ова горивна инсталация“ е </w:t>
      </w:r>
      <w:r w:rsidR="004320DC" w:rsidRPr="00AC3256">
        <w:rPr>
          <w:rFonts w:ascii="Times New Roman" w:hAnsi="Times New Roman" w:cs="Times New Roman"/>
          <w:iCs/>
          <w:sz w:val="24"/>
          <w:szCs w:val="24"/>
          <w:lang w:val="bg-BG"/>
        </w:rPr>
        <w:t>горивна инсталация, за която е започнало производство по одобряване на инвестиционен проект или за която възложителят е подал пред компетентния орган заявление за въвеждане на обекта в експлоатация след  20 декември 2018 г. За започнато производство по одобряване на инвестиционен проект се счита датата на внасяне на инвестиционния проект за одобряване от компетентния орган</w:t>
      </w:r>
    </w:p>
    <w:p w14:paraId="55A26FD3" w14:textId="3B522A78"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8. „Д</w:t>
      </w:r>
      <w:r w:rsidR="00316F57" w:rsidRPr="00AC3256">
        <w:rPr>
          <w:rFonts w:ascii="Times New Roman" w:hAnsi="Times New Roman" w:cs="Times New Roman"/>
          <w:iCs/>
          <w:sz w:val="24"/>
          <w:szCs w:val="24"/>
          <w:lang w:val="bg-BG"/>
        </w:rPr>
        <w:t>вигател“ е газов двигател, дизелов двигател или двигател, работещ с два вида гориво;</w:t>
      </w:r>
    </w:p>
    <w:p w14:paraId="53A8C652" w14:textId="77777777"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9. „Г</w:t>
      </w:r>
      <w:r w:rsidR="00316F57" w:rsidRPr="00AC3256">
        <w:rPr>
          <w:rFonts w:ascii="Times New Roman" w:hAnsi="Times New Roman" w:cs="Times New Roman"/>
          <w:iCs/>
          <w:sz w:val="24"/>
          <w:szCs w:val="24"/>
          <w:lang w:val="bg-BG"/>
        </w:rPr>
        <w:t xml:space="preserve">азов двигател“ е двигател с вътрешно горене, който работи в съответствие с цикъла на Ото и използва </w:t>
      </w:r>
      <w:proofErr w:type="spellStart"/>
      <w:r w:rsidR="00316F57" w:rsidRPr="00AC3256">
        <w:rPr>
          <w:rFonts w:ascii="Times New Roman" w:hAnsi="Times New Roman" w:cs="Times New Roman"/>
          <w:iCs/>
          <w:sz w:val="24"/>
          <w:szCs w:val="24"/>
          <w:lang w:val="bg-BG"/>
        </w:rPr>
        <w:t>искрово</w:t>
      </w:r>
      <w:proofErr w:type="spellEnd"/>
      <w:r w:rsidR="00316F57" w:rsidRPr="00AC3256">
        <w:rPr>
          <w:rFonts w:ascii="Times New Roman" w:hAnsi="Times New Roman" w:cs="Times New Roman"/>
          <w:iCs/>
          <w:sz w:val="24"/>
          <w:szCs w:val="24"/>
          <w:lang w:val="bg-BG"/>
        </w:rPr>
        <w:t xml:space="preserve"> запалване, за да изгаря горивото;</w:t>
      </w:r>
    </w:p>
    <w:p w14:paraId="0CCD1B5F" w14:textId="6151057A"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10</w:t>
      </w:r>
      <w:r w:rsidR="00E55880" w:rsidRPr="00AC3256">
        <w:rPr>
          <w:rFonts w:ascii="Times New Roman" w:hAnsi="Times New Roman" w:cs="Times New Roman"/>
          <w:iCs/>
          <w:sz w:val="24"/>
          <w:szCs w:val="24"/>
          <w:lang w:val="bg-BG"/>
        </w:rPr>
        <w:t>.</w:t>
      </w:r>
      <w:r w:rsidRPr="00AC3256">
        <w:rPr>
          <w:rFonts w:ascii="Times New Roman" w:hAnsi="Times New Roman" w:cs="Times New Roman"/>
          <w:iCs/>
          <w:sz w:val="24"/>
          <w:szCs w:val="24"/>
          <w:lang w:val="bg-BG"/>
        </w:rPr>
        <w:t xml:space="preserve"> „Д</w:t>
      </w:r>
      <w:r w:rsidR="00316F57" w:rsidRPr="00AC3256">
        <w:rPr>
          <w:rFonts w:ascii="Times New Roman" w:hAnsi="Times New Roman" w:cs="Times New Roman"/>
          <w:iCs/>
          <w:sz w:val="24"/>
          <w:szCs w:val="24"/>
          <w:lang w:val="bg-BG"/>
        </w:rPr>
        <w:t>изелов двигател“ е двигател с вътрешно горене, който работи в съответствие с цикъла на Дизел и използва запалване чрез сгъстяване, за да изгаря горивото;</w:t>
      </w:r>
    </w:p>
    <w:p w14:paraId="339FCE59" w14:textId="77777777"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11. „Д</w:t>
      </w:r>
      <w:r w:rsidR="00316F57" w:rsidRPr="00AC3256">
        <w:rPr>
          <w:rFonts w:ascii="Times New Roman" w:hAnsi="Times New Roman" w:cs="Times New Roman"/>
          <w:iCs/>
          <w:sz w:val="24"/>
          <w:szCs w:val="24"/>
          <w:lang w:val="bg-BG"/>
        </w:rPr>
        <w:t>вигател, работещ с два вида гориво“ е двигател с вътрешно горене, който използва запалване чрез сгъстяване и работи в съответствие с цикъла на Дизел, когато изгаря течни горива, и в съответствие с цикъла на Ото, когато изгаря газообразни горива;</w:t>
      </w:r>
    </w:p>
    <w:p w14:paraId="14BC0713" w14:textId="7BFEE06E"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12. „Г</w:t>
      </w:r>
      <w:r w:rsidR="00316F57" w:rsidRPr="00AC3256">
        <w:rPr>
          <w:rFonts w:ascii="Times New Roman" w:hAnsi="Times New Roman" w:cs="Times New Roman"/>
          <w:iCs/>
          <w:sz w:val="24"/>
          <w:szCs w:val="24"/>
          <w:lang w:val="bg-BG"/>
        </w:rPr>
        <w:t>азова турбина“ е всяка ротационна машина, която превръща термичната енергия в механична работа и се състои главно от компресор, термичен агрегат, в който се окислява горивото</w:t>
      </w:r>
      <w:r w:rsidR="00D65396" w:rsidRPr="00AC3256">
        <w:rPr>
          <w:rFonts w:ascii="Times New Roman" w:hAnsi="Times New Roman" w:cs="Times New Roman"/>
          <w:iCs/>
          <w:sz w:val="24"/>
          <w:szCs w:val="24"/>
          <w:lang w:val="bg-BG"/>
        </w:rPr>
        <w:t>, за да</w:t>
      </w:r>
      <w:r w:rsidR="00316F57" w:rsidRPr="00AC3256">
        <w:rPr>
          <w:rFonts w:ascii="Times New Roman" w:hAnsi="Times New Roman" w:cs="Times New Roman"/>
          <w:iCs/>
          <w:sz w:val="24"/>
          <w:szCs w:val="24"/>
          <w:lang w:val="bg-BG"/>
        </w:rPr>
        <w:t xml:space="preserve"> се подгрява работния флуид, и турбина; тук се включват газови турбини с отворен цикъл и с комбиниран цикъл, както и газови турбини, работещи в </w:t>
      </w:r>
      <w:proofErr w:type="spellStart"/>
      <w:r w:rsidR="00316F57" w:rsidRPr="00AC3256">
        <w:rPr>
          <w:rFonts w:ascii="Times New Roman" w:hAnsi="Times New Roman" w:cs="Times New Roman"/>
          <w:iCs/>
          <w:sz w:val="24"/>
          <w:szCs w:val="24"/>
          <w:lang w:val="bg-BG"/>
        </w:rPr>
        <w:t>когенерационен</w:t>
      </w:r>
      <w:proofErr w:type="spellEnd"/>
      <w:r w:rsidR="00316F57" w:rsidRPr="00AC3256">
        <w:rPr>
          <w:rFonts w:ascii="Times New Roman" w:hAnsi="Times New Roman" w:cs="Times New Roman"/>
          <w:iCs/>
          <w:sz w:val="24"/>
          <w:szCs w:val="24"/>
          <w:lang w:val="bg-BG"/>
        </w:rPr>
        <w:t xml:space="preserve"> режим, като всички те са със или без допълнително горене;</w:t>
      </w:r>
    </w:p>
    <w:p w14:paraId="0C68161C" w14:textId="7850AFCD" w:rsidR="00316F57" w:rsidRPr="00AC3256" w:rsidRDefault="00CD3BE8">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13. „М</w:t>
      </w:r>
      <w:r w:rsidR="00316F57" w:rsidRPr="00AC3256">
        <w:rPr>
          <w:rFonts w:ascii="Times New Roman" w:hAnsi="Times New Roman" w:cs="Times New Roman"/>
          <w:iCs/>
          <w:sz w:val="24"/>
          <w:szCs w:val="24"/>
          <w:lang w:val="bg-BG"/>
        </w:rPr>
        <w:t xml:space="preserve">алка изолирана система“ (МИС) </w:t>
      </w:r>
      <w:r w:rsidR="00D857E3" w:rsidRPr="00AC3256">
        <w:rPr>
          <w:rFonts w:ascii="Times New Roman" w:hAnsi="Times New Roman" w:cs="Times New Roman"/>
          <w:iCs/>
          <w:sz w:val="24"/>
          <w:szCs w:val="24"/>
          <w:lang w:val="bg-BG"/>
        </w:rPr>
        <w:t xml:space="preserve">е </w:t>
      </w:r>
      <w:r w:rsidR="00316F57" w:rsidRPr="00AC3256">
        <w:rPr>
          <w:rFonts w:ascii="Times New Roman" w:hAnsi="Times New Roman" w:cs="Times New Roman"/>
          <w:iCs/>
          <w:sz w:val="24"/>
          <w:szCs w:val="24"/>
          <w:lang w:val="bg-BG"/>
        </w:rPr>
        <w:t>малка изолирана система по смисъла на чл</w:t>
      </w:r>
      <w:r w:rsidR="00D65396" w:rsidRPr="00AC3256">
        <w:rPr>
          <w:rFonts w:ascii="Times New Roman" w:hAnsi="Times New Roman" w:cs="Times New Roman"/>
          <w:iCs/>
          <w:sz w:val="24"/>
          <w:szCs w:val="24"/>
          <w:lang w:val="bg-BG"/>
        </w:rPr>
        <w:t>.</w:t>
      </w:r>
      <w:r w:rsidR="00316F57" w:rsidRPr="00AC3256">
        <w:rPr>
          <w:rFonts w:ascii="Times New Roman" w:hAnsi="Times New Roman" w:cs="Times New Roman"/>
          <w:iCs/>
          <w:sz w:val="24"/>
          <w:szCs w:val="24"/>
          <w:lang w:val="bg-BG"/>
        </w:rPr>
        <w:t xml:space="preserve"> 2, т</w:t>
      </w:r>
      <w:r w:rsidR="00D65396" w:rsidRPr="00AC3256">
        <w:rPr>
          <w:rFonts w:ascii="Times New Roman" w:hAnsi="Times New Roman" w:cs="Times New Roman"/>
          <w:iCs/>
          <w:sz w:val="24"/>
          <w:szCs w:val="24"/>
          <w:lang w:val="bg-BG"/>
        </w:rPr>
        <w:t>.</w:t>
      </w:r>
      <w:r w:rsidR="00316F57" w:rsidRPr="00AC3256">
        <w:rPr>
          <w:rFonts w:ascii="Times New Roman" w:hAnsi="Times New Roman" w:cs="Times New Roman"/>
          <w:iCs/>
          <w:sz w:val="24"/>
          <w:szCs w:val="24"/>
          <w:lang w:val="bg-BG"/>
        </w:rPr>
        <w:t xml:space="preserve"> 26 от Директива 2009/72/ЕО на Европейския парламент и на Съвета;</w:t>
      </w:r>
    </w:p>
    <w:p w14:paraId="1024D81D" w14:textId="5038A02F" w:rsidR="00316F57" w:rsidRPr="00AC3256" w:rsidRDefault="00CD3BE8" w:rsidP="000256EB">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14</w:t>
      </w:r>
      <w:r w:rsidR="00E55880" w:rsidRPr="00AC3256">
        <w:rPr>
          <w:rFonts w:ascii="Times New Roman" w:hAnsi="Times New Roman" w:cs="Times New Roman"/>
          <w:iCs/>
          <w:sz w:val="24"/>
          <w:szCs w:val="24"/>
          <w:lang w:val="bg-BG"/>
        </w:rPr>
        <w:t>.</w:t>
      </w:r>
      <w:r w:rsidRPr="00AC3256">
        <w:rPr>
          <w:rFonts w:ascii="Times New Roman" w:hAnsi="Times New Roman" w:cs="Times New Roman"/>
          <w:iCs/>
          <w:sz w:val="24"/>
          <w:szCs w:val="24"/>
          <w:lang w:val="bg-BG"/>
        </w:rPr>
        <w:t xml:space="preserve"> „И</w:t>
      </w:r>
      <w:r w:rsidR="00316F57" w:rsidRPr="00AC3256">
        <w:rPr>
          <w:rFonts w:ascii="Times New Roman" w:hAnsi="Times New Roman" w:cs="Times New Roman"/>
          <w:iCs/>
          <w:sz w:val="24"/>
          <w:szCs w:val="24"/>
          <w:lang w:val="bg-BG"/>
        </w:rPr>
        <w:t xml:space="preserve">золирана микросистема“ (ИМС) </w:t>
      </w:r>
      <w:r w:rsidR="00D857E3" w:rsidRPr="00AC3256">
        <w:rPr>
          <w:rFonts w:ascii="Times New Roman" w:hAnsi="Times New Roman" w:cs="Times New Roman"/>
          <w:iCs/>
          <w:sz w:val="24"/>
          <w:szCs w:val="24"/>
          <w:lang w:val="bg-BG"/>
        </w:rPr>
        <w:t xml:space="preserve">е </w:t>
      </w:r>
      <w:r w:rsidR="00316F57" w:rsidRPr="00AC3256">
        <w:rPr>
          <w:rFonts w:ascii="Times New Roman" w:hAnsi="Times New Roman" w:cs="Times New Roman"/>
          <w:iCs/>
          <w:sz w:val="24"/>
          <w:szCs w:val="24"/>
          <w:lang w:val="bg-BG"/>
        </w:rPr>
        <w:t>„изолирана микросистема“ по смисъла на чл</w:t>
      </w:r>
      <w:r w:rsidR="00D65396" w:rsidRPr="00AC3256">
        <w:rPr>
          <w:rFonts w:ascii="Times New Roman" w:hAnsi="Times New Roman" w:cs="Times New Roman"/>
          <w:iCs/>
          <w:sz w:val="24"/>
          <w:szCs w:val="24"/>
          <w:lang w:val="bg-BG"/>
        </w:rPr>
        <w:t>.</w:t>
      </w:r>
      <w:r w:rsidR="00316F57" w:rsidRPr="00AC3256">
        <w:rPr>
          <w:rFonts w:ascii="Times New Roman" w:hAnsi="Times New Roman" w:cs="Times New Roman"/>
          <w:iCs/>
          <w:sz w:val="24"/>
          <w:szCs w:val="24"/>
          <w:lang w:val="bg-BG"/>
        </w:rPr>
        <w:t xml:space="preserve"> 2, т</w:t>
      </w:r>
      <w:r w:rsidR="00D65396" w:rsidRPr="00AC3256">
        <w:rPr>
          <w:rFonts w:ascii="Times New Roman" w:hAnsi="Times New Roman" w:cs="Times New Roman"/>
          <w:iCs/>
          <w:sz w:val="24"/>
          <w:szCs w:val="24"/>
          <w:lang w:val="bg-BG"/>
        </w:rPr>
        <w:t>.</w:t>
      </w:r>
      <w:r w:rsidR="00316F57" w:rsidRPr="00AC3256">
        <w:rPr>
          <w:rFonts w:ascii="Times New Roman" w:hAnsi="Times New Roman" w:cs="Times New Roman"/>
          <w:iCs/>
          <w:sz w:val="24"/>
          <w:szCs w:val="24"/>
          <w:lang w:val="bg-BG"/>
        </w:rPr>
        <w:t xml:space="preserve"> 27 от Директива 2009/72/ЕО</w:t>
      </w:r>
      <w:r w:rsidR="00E55880" w:rsidRPr="00AC3256">
        <w:rPr>
          <w:rFonts w:ascii="Times New Roman" w:hAnsi="Times New Roman" w:cs="Times New Roman"/>
          <w:iCs/>
          <w:sz w:val="24"/>
          <w:szCs w:val="24"/>
          <w:lang w:val="bg-BG"/>
        </w:rPr>
        <w:t xml:space="preserve"> на Европейския парламент и на Съвета</w:t>
      </w:r>
      <w:r w:rsidR="00316F57" w:rsidRPr="00AC3256">
        <w:rPr>
          <w:rFonts w:ascii="Times New Roman" w:hAnsi="Times New Roman" w:cs="Times New Roman"/>
          <w:iCs/>
          <w:sz w:val="24"/>
          <w:szCs w:val="24"/>
          <w:lang w:val="bg-BG"/>
        </w:rPr>
        <w:t>;</w:t>
      </w:r>
    </w:p>
    <w:p w14:paraId="70837CE4" w14:textId="24E60BF0" w:rsidR="00316F57" w:rsidRPr="00AC3256" w:rsidRDefault="00CD3BE8" w:rsidP="00316F57">
      <w:pPr>
        <w:jc w:val="both"/>
        <w:rPr>
          <w:rFonts w:ascii="Times New Roman" w:hAnsi="Times New Roman" w:cs="Times New Roman"/>
          <w:iCs/>
          <w:sz w:val="24"/>
          <w:szCs w:val="24"/>
          <w:lang w:val="bg-BG"/>
        </w:rPr>
      </w:pPr>
      <w:r w:rsidRPr="00AC3256">
        <w:rPr>
          <w:rFonts w:ascii="Times New Roman" w:hAnsi="Times New Roman" w:cs="Times New Roman"/>
          <w:iCs/>
          <w:sz w:val="24"/>
          <w:szCs w:val="24"/>
          <w:lang w:val="bg-BG"/>
        </w:rPr>
        <w:t>15. „Г</w:t>
      </w:r>
      <w:r w:rsidR="00316F57" w:rsidRPr="00AC3256">
        <w:rPr>
          <w:rFonts w:ascii="Times New Roman" w:hAnsi="Times New Roman" w:cs="Times New Roman"/>
          <w:iCs/>
          <w:sz w:val="24"/>
          <w:szCs w:val="24"/>
          <w:lang w:val="bg-BG"/>
        </w:rPr>
        <w:t xml:space="preserve">ориво“ е </w:t>
      </w:r>
      <w:r w:rsidR="000B45B2" w:rsidRPr="00AC3256">
        <w:rPr>
          <w:rFonts w:ascii="Times New Roman" w:hAnsi="Times New Roman" w:cs="Times New Roman"/>
          <w:iCs/>
          <w:sz w:val="24"/>
          <w:szCs w:val="24"/>
          <w:lang w:val="bg-BG"/>
        </w:rPr>
        <w:t xml:space="preserve">всеки </w:t>
      </w:r>
      <w:r w:rsidR="00316F57" w:rsidRPr="00AC3256">
        <w:rPr>
          <w:rFonts w:ascii="Times New Roman" w:hAnsi="Times New Roman" w:cs="Times New Roman"/>
          <w:iCs/>
          <w:sz w:val="24"/>
          <w:szCs w:val="24"/>
          <w:lang w:val="bg-BG"/>
        </w:rPr>
        <w:t>твърд, теч</w:t>
      </w:r>
      <w:r w:rsidR="000B45B2" w:rsidRPr="00AC3256">
        <w:rPr>
          <w:rFonts w:ascii="Times New Roman" w:hAnsi="Times New Roman" w:cs="Times New Roman"/>
          <w:iCs/>
          <w:sz w:val="24"/>
          <w:szCs w:val="24"/>
          <w:lang w:val="bg-BG"/>
        </w:rPr>
        <w:t>е</w:t>
      </w:r>
      <w:r w:rsidR="00316F57" w:rsidRPr="00AC3256">
        <w:rPr>
          <w:rFonts w:ascii="Times New Roman" w:hAnsi="Times New Roman" w:cs="Times New Roman"/>
          <w:iCs/>
          <w:sz w:val="24"/>
          <w:szCs w:val="24"/>
          <w:lang w:val="bg-BG"/>
        </w:rPr>
        <w:t>н или газообраз</w:t>
      </w:r>
      <w:r w:rsidR="000B45B2" w:rsidRPr="00AC3256">
        <w:rPr>
          <w:rFonts w:ascii="Times New Roman" w:hAnsi="Times New Roman" w:cs="Times New Roman"/>
          <w:iCs/>
          <w:sz w:val="24"/>
          <w:szCs w:val="24"/>
          <w:lang w:val="bg-BG"/>
        </w:rPr>
        <w:t>е</w:t>
      </w:r>
      <w:r w:rsidR="00316F57" w:rsidRPr="00AC3256">
        <w:rPr>
          <w:rFonts w:ascii="Times New Roman" w:hAnsi="Times New Roman" w:cs="Times New Roman"/>
          <w:iCs/>
          <w:sz w:val="24"/>
          <w:szCs w:val="24"/>
          <w:lang w:val="bg-BG"/>
        </w:rPr>
        <w:t>н гори</w:t>
      </w:r>
      <w:r w:rsidR="000B45B2" w:rsidRPr="00AC3256">
        <w:rPr>
          <w:rFonts w:ascii="Times New Roman" w:hAnsi="Times New Roman" w:cs="Times New Roman"/>
          <w:iCs/>
          <w:sz w:val="24"/>
          <w:szCs w:val="24"/>
          <w:lang w:val="bg-BG"/>
        </w:rPr>
        <w:t>вен</w:t>
      </w:r>
      <w:r w:rsidR="00316F57" w:rsidRPr="00AC3256">
        <w:rPr>
          <w:rFonts w:ascii="Times New Roman" w:hAnsi="Times New Roman" w:cs="Times New Roman"/>
          <w:iCs/>
          <w:sz w:val="24"/>
          <w:szCs w:val="24"/>
          <w:lang w:val="bg-BG"/>
        </w:rPr>
        <w:t xml:space="preserve"> </w:t>
      </w:r>
      <w:r w:rsidR="00A874E3">
        <w:rPr>
          <w:rFonts w:ascii="Times New Roman" w:hAnsi="Times New Roman" w:cs="Times New Roman"/>
          <w:iCs/>
          <w:sz w:val="24"/>
          <w:szCs w:val="24"/>
          <w:lang w:val="bg-BG"/>
        </w:rPr>
        <w:t>материал</w:t>
      </w:r>
      <w:r w:rsidR="00316F57" w:rsidRPr="00AC3256">
        <w:rPr>
          <w:rFonts w:ascii="Times New Roman" w:hAnsi="Times New Roman" w:cs="Times New Roman"/>
          <w:iCs/>
          <w:sz w:val="24"/>
          <w:szCs w:val="24"/>
          <w:lang w:val="bg-BG"/>
        </w:rPr>
        <w:t>;</w:t>
      </w:r>
    </w:p>
    <w:p w14:paraId="7F5B250B" w14:textId="721B98E1" w:rsidR="00316F57" w:rsidRPr="00AC3256" w:rsidRDefault="000256EB" w:rsidP="00316F57">
      <w:pPr>
        <w:jc w:val="both"/>
        <w:rPr>
          <w:rFonts w:ascii="Times New Roman" w:hAnsi="Times New Roman" w:cs="Times New Roman"/>
          <w:iCs/>
          <w:sz w:val="24"/>
          <w:szCs w:val="24"/>
          <w:lang w:val="bg-BG"/>
        </w:rPr>
      </w:pPr>
      <w:r w:rsidRPr="00D263AC">
        <w:rPr>
          <w:rFonts w:ascii="Times New Roman" w:hAnsi="Times New Roman" w:cs="Times New Roman"/>
          <w:iCs/>
          <w:sz w:val="24"/>
          <w:szCs w:val="24"/>
          <w:lang w:val="bg-BG"/>
        </w:rPr>
        <w:t>1</w:t>
      </w:r>
      <w:r w:rsidR="0074347A" w:rsidRPr="00D35B39">
        <w:rPr>
          <w:rFonts w:ascii="Times New Roman" w:hAnsi="Times New Roman" w:cs="Times New Roman"/>
          <w:iCs/>
          <w:sz w:val="24"/>
          <w:szCs w:val="24"/>
          <w:lang w:val="bg-BG"/>
        </w:rPr>
        <w:t>6</w:t>
      </w:r>
      <w:r w:rsidR="00CD3BE8" w:rsidRPr="00D263AC">
        <w:rPr>
          <w:rFonts w:ascii="Times New Roman" w:hAnsi="Times New Roman" w:cs="Times New Roman"/>
          <w:iCs/>
          <w:sz w:val="24"/>
          <w:szCs w:val="24"/>
          <w:lang w:val="bg-BG"/>
        </w:rPr>
        <w:t>. „</w:t>
      </w:r>
      <w:proofErr w:type="spellStart"/>
      <w:r w:rsidR="00CD3BE8" w:rsidRPr="00D263AC">
        <w:rPr>
          <w:rFonts w:ascii="Times New Roman" w:hAnsi="Times New Roman" w:cs="Times New Roman"/>
          <w:iCs/>
          <w:sz w:val="24"/>
          <w:szCs w:val="24"/>
          <w:lang w:val="bg-BG"/>
        </w:rPr>
        <w:t>Р</w:t>
      </w:r>
      <w:r w:rsidR="00316F57" w:rsidRPr="00D263AC">
        <w:rPr>
          <w:rFonts w:ascii="Times New Roman" w:hAnsi="Times New Roman" w:cs="Times New Roman"/>
          <w:iCs/>
          <w:sz w:val="24"/>
          <w:szCs w:val="24"/>
          <w:lang w:val="bg-BG"/>
        </w:rPr>
        <w:t>афинерийно</w:t>
      </w:r>
      <w:proofErr w:type="spellEnd"/>
      <w:r w:rsidR="00316F57" w:rsidRPr="00D263AC">
        <w:rPr>
          <w:rFonts w:ascii="Times New Roman" w:hAnsi="Times New Roman" w:cs="Times New Roman"/>
          <w:iCs/>
          <w:sz w:val="24"/>
          <w:szCs w:val="24"/>
          <w:lang w:val="bg-BG"/>
        </w:rPr>
        <w:t xml:space="preserve"> гориво“ </w:t>
      </w:r>
      <w:r w:rsidR="00AA4B92" w:rsidRPr="00D263AC">
        <w:rPr>
          <w:rFonts w:ascii="Times New Roman" w:hAnsi="Times New Roman" w:cs="Times New Roman"/>
          <w:iCs/>
          <w:sz w:val="24"/>
          <w:szCs w:val="24"/>
          <w:lang w:val="bg-BG"/>
        </w:rPr>
        <w:t xml:space="preserve">е всеки твърд, течен или газообразен горивен </w:t>
      </w:r>
      <w:r w:rsidR="00835B88" w:rsidRPr="00D263AC">
        <w:rPr>
          <w:rFonts w:ascii="Times New Roman" w:hAnsi="Times New Roman" w:cs="Times New Roman"/>
          <w:iCs/>
          <w:sz w:val="24"/>
          <w:szCs w:val="24"/>
          <w:lang w:val="bg-BG"/>
        </w:rPr>
        <w:t>продукт</w:t>
      </w:r>
      <w:r w:rsidR="000B45B2" w:rsidRPr="00D263AC">
        <w:rPr>
          <w:rFonts w:ascii="Times New Roman" w:hAnsi="Times New Roman" w:cs="Times New Roman"/>
          <w:iCs/>
          <w:sz w:val="24"/>
          <w:szCs w:val="24"/>
          <w:lang w:val="bg-BG"/>
        </w:rPr>
        <w:t>,</w:t>
      </w:r>
      <w:r w:rsidR="00316F57" w:rsidRPr="00D263AC">
        <w:rPr>
          <w:rFonts w:ascii="Times New Roman" w:hAnsi="Times New Roman" w:cs="Times New Roman"/>
          <w:iCs/>
          <w:sz w:val="24"/>
          <w:szCs w:val="24"/>
          <w:lang w:val="bg-BG"/>
        </w:rPr>
        <w:t xml:space="preserve"> </w:t>
      </w:r>
      <w:r w:rsidR="00136128" w:rsidRPr="00D263AC">
        <w:rPr>
          <w:rFonts w:ascii="Times New Roman" w:hAnsi="Times New Roman" w:cs="Times New Roman"/>
          <w:iCs/>
          <w:sz w:val="24"/>
          <w:szCs w:val="24"/>
          <w:lang w:val="bg-BG"/>
        </w:rPr>
        <w:t>получен</w:t>
      </w:r>
      <w:r w:rsidR="00136128" w:rsidRPr="00AC3256">
        <w:rPr>
          <w:rFonts w:ascii="Times New Roman" w:hAnsi="Times New Roman" w:cs="Times New Roman"/>
          <w:iCs/>
          <w:sz w:val="24"/>
          <w:szCs w:val="24"/>
          <w:lang w:val="bg-BG"/>
        </w:rPr>
        <w:t xml:space="preserve"> </w:t>
      </w:r>
      <w:r w:rsidR="00316F57" w:rsidRPr="00AC3256">
        <w:rPr>
          <w:rFonts w:ascii="Times New Roman" w:hAnsi="Times New Roman" w:cs="Times New Roman"/>
          <w:iCs/>
          <w:sz w:val="24"/>
          <w:szCs w:val="24"/>
          <w:lang w:val="bg-BG"/>
        </w:rPr>
        <w:t xml:space="preserve">от етапите на дестилация или конверсия при рафинирането на суров нефт, включително заводски газ, </w:t>
      </w:r>
      <w:proofErr w:type="spellStart"/>
      <w:r w:rsidR="00316F57" w:rsidRPr="00AC3256">
        <w:rPr>
          <w:rFonts w:ascii="Times New Roman" w:hAnsi="Times New Roman" w:cs="Times New Roman"/>
          <w:iCs/>
          <w:sz w:val="24"/>
          <w:szCs w:val="24"/>
          <w:lang w:val="bg-BG"/>
        </w:rPr>
        <w:t>синте</w:t>
      </w:r>
      <w:r w:rsidR="00CD3A07" w:rsidRPr="00AC3256">
        <w:rPr>
          <w:rFonts w:ascii="Times New Roman" w:hAnsi="Times New Roman" w:cs="Times New Roman"/>
          <w:iCs/>
          <w:sz w:val="24"/>
          <w:szCs w:val="24"/>
          <w:lang w:val="bg-BG"/>
        </w:rPr>
        <w:t>з</w:t>
      </w:r>
      <w:r w:rsidR="00454DBB" w:rsidRPr="00AC3256">
        <w:rPr>
          <w:rFonts w:ascii="Times New Roman" w:hAnsi="Times New Roman" w:cs="Times New Roman"/>
          <w:iCs/>
          <w:sz w:val="24"/>
          <w:szCs w:val="24"/>
          <w:lang w:val="bg-BG"/>
        </w:rPr>
        <w:t>е</w:t>
      </w:r>
      <w:r w:rsidR="00CD3A07" w:rsidRPr="00AC3256">
        <w:rPr>
          <w:rFonts w:ascii="Times New Roman" w:hAnsi="Times New Roman" w:cs="Times New Roman"/>
          <w:iCs/>
          <w:sz w:val="24"/>
          <w:szCs w:val="24"/>
          <w:lang w:val="bg-BG"/>
        </w:rPr>
        <w:t>н</w:t>
      </w:r>
      <w:proofErr w:type="spellEnd"/>
      <w:r w:rsidR="00316F57" w:rsidRPr="00AC3256">
        <w:rPr>
          <w:rFonts w:ascii="Times New Roman" w:hAnsi="Times New Roman" w:cs="Times New Roman"/>
          <w:iCs/>
          <w:sz w:val="24"/>
          <w:szCs w:val="24"/>
          <w:lang w:val="bg-BG"/>
        </w:rPr>
        <w:t xml:space="preserve"> газ, </w:t>
      </w:r>
      <w:r w:rsidR="000E1728" w:rsidRPr="00AC3256">
        <w:rPr>
          <w:rFonts w:ascii="Times New Roman" w:hAnsi="Times New Roman" w:cs="Times New Roman"/>
          <w:iCs/>
          <w:sz w:val="24"/>
          <w:szCs w:val="24"/>
          <w:lang w:val="bg-BG"/>
        </w:rPr>
        <w:t xml:space="preserve"> масла</w:t>
      </w:r>
      <w:r w:rsidR="00316F57" w:rsidRPr="00AC3256">
        <w:rPr>
          <w:rFonts w:ascii="Times New Roman" w:hAnsi="Times New Roman" w:cs="Times New Roman"/>
          <w:iCs/>
          <w:sz w:val="24"/>
          <w:szCs w:val="24"/>
          <w:lang w:val="bg-BG"/>
        </w:rPr>
        <w:t xml:space="preserve"> и </w:t>
      </w:r>
      <w:proofErr w:type="spellStart"/>
      <w:r w:rsidR="0026515E" w:rsidRPr="00AC3256">
        <w:rPr>
          <w:rFonts w:ascii="Times New Roman" w:hAnsi="Times New Roman" w:cs="Times New Roman"/>
          <w:iCs/>
          <w:sz w:val="24"/>
          <w:szCs w:val="24"/>
          <w:lang w:val="bg-BG"/>
        </w:rPr>
        <w:t>петрококс</w:t>
      </w:r>
      <w:proofErr w:type="spellEnd"/>
      <w:r w:rsidR="00316F57" w:rsidRPr="00AC3256">
        <w:rPr>
          <w:rFonts w:ascii="Times New Roman" w:hAnsi="Times New Roman" w:cs="Times New Roman"/>
          <w:iCs/>
          <w:sz w:val="24"/>
          <w:szCs w:val="24"/>
          <w:lang w:val="bg-BG"/>
        </w:rPr>
        <w:t>;</w:t>
      </w:r>
    </w:p>
    <w:p w14:paraId="66A91EB0" w14:textId="27C4E36E" w:rsidR="00316F57" w:rsidRPr="00BC26A0" w:rsidRDefault="000256EB" w:rsidP="00410D44">
      <w:pPr>
        <w:tabs>
          <w:tab w:val="left" w:pos="284"/>
        </w:tabs>
        <w:jc w:val="both"/>
        <w:rPr>
          <w:rFonts w:ascii="Times New Roman" w:hAnsi="Times New Roman" w:cs="Times New Roman"/>
          <w:iCs/>
          <w:sz w:val="24"/>
          <w:szCs w:val="24"/>
          <w:lang w:val="bg-BG"/>
        </w:rPr>
      </w:pPr>
      <w:r w:rsidRPr="00D263AC">
        <w:rPr>
          <w:rFonts w:ascii="Times New Roman" w:hAnsi="Times New Roman" w:cs="Times New Roman"/>
          <w:iCs/>
          <w:sz w:val="24"/>
          <w:szCs w:val="24"/>
          <w:lang w:val="bg-BG"/>
        </w:rPr>
        <w:lastRenderedPageBreak/>
        <w:t>1</w:t>
      </w:r>
      <w:r w:rsidR="0074347A" w:rsidRPr="00D35B39">
        <w:rPr>
          <w:rFonts w:ascii="Times New Roman" w:hAnsi="Times New Roman" w:cs="Times New Roman"/>
          <w:iCs/>
          <w:sz w:val="24"/>
          <w:szCs w:val="24"/>
          <w:lang w:val="bg-BG"/>
        </w:rPr>
        <w:t>7</w:t>
      </w:r>
      <w:r w:rsidR="00CD3BE8" w:rsidRPr="00D263AC">
        <w:rPr>
          <w:rFonts w:ascii="Times New Roman" w:hAnsi="Times New Roman" w:cs="Times New Roman"/>
          <w:iCs/>
          <w:sz w:val="24"/>
          <w:szCs w:val="24"/>
          <w:lang w:val="bg-BG"/>
        </w:rPr>
        <w:t>.</w:t>
      </w:r>
      <w:r w:rsidR="00410D44" w:rsidRPr="00D263AC">
        <w:rPr>
          <w:rFonts w:ascii="Times New Roman" w:hAnsi="Times New Roman" w:cs="Times New Roman"/>
          <w:iCs/>
          <w:sz w:val="24"/>
          <w:szCs w:val="24"/>
          <w:lang w:val="bg-BG"/>
        </w:rPr>
        <w:t xml:space="preserve"> </w:t>
      </w:r>
      <w:r w:rsidR="00CD3BE8" w:rsidRPr="00D263AC">
        <w:rPr>
          <w:rFonts w:ascii="Times New Roman" w:hAnsi="Times New Roman" w:cs="Times New Roman"/>
          <w:iCs/>
          <w:sz w:val="24"/>
          <w:szCs w:val="24"/>
          <w:lang w:val="bg-BG"/>
        </w:rPr>
        <w:t>„О</w:t>
      </w:r>
      <w:r w:rsidR="00316F57" w:rsidRPr="00D263AC">
        <w:rPr>
          <w:rFonts w:ascii="Times New Roman" w:hAnsi="Times New Roman" w:cs="Times New Roman"/>
          <w:iCs/>
          <w:sz w:val="24"/>
          <w:szCs w:val="24"/>
          <w:lang w:val="bg-BG"/>
        </w:rPr>
        <w:t>тпадъ</w:t>
      </w:r>
      <w:r w:rsidR="00D857E3" w:rsidRPr="00D263AC">
        <w:rPr>
          <w:rFonts w:ascii="Times New Roman" w:hAnsi="Times New Roman" w:cs="Times New Roman"/>
          <w:iCs/>
          <w:sz w:val="24"/>
          <w:szCs w:val="24"/>
          <w:lang w:val="bg-BG"/>
        </w:rPr>
        <w:t>к</w:t>
      </w:r>
      <w:r w:rsidR="00316F57" w:rsidRPr="00D263AC">
        <w:rPr>
          <w:rFonts w:ascii="Times New Roman" w:hAnsi="Times New Roman" w:cs="Times New Roman"/>
          <w:iCs/>
          <w:sz w:val="24"/>
          <w:szCs w:val="24"/>
          <w:lang w:val="bg-BG"/>
        </w:rPr>
        <w:t xml:space="preserve">“ </w:t>
      </w:r>
      <w:r w:rsidR="00D857E3" w:rsidRPr="00D263AC">
        <w:rPr>
          <w:rFonts w:ascii="Times New Roman" w:hAnsi="Times New Roman" w:cs="Times New Roman"/>
          <w:iCs/>
          <w:sz w:val="24"/>
          <w:szCs w:val="24"/>
          <w:lang w:val="bg-BG"/>
        </w:rPr>
        <w:t>е</w:t>
      </w:r>
      <w:r w:rsidR="000828F7" w:rsidRPr="00D263AC">
        <w:rPr>
          <w:rFonts w:ascii="Times New Roman" w:hAnsi="Times New Roman" w:cs="Times New Roman"/>
          <w:iCs/>
          <w:sz w:val="24"/>
          <w:szCs w:val="24"/>
          <w:lang w:val="bg-BG"/>
        </w:rPr>
        <w:t xml:space="preserve"> </w:t>
      </w:r>
      <w:r w:rsidR="00316F57" w:rsidRPr="00D263AC">
        <w:rPr>
          <w:rFonts w:ascii="Times New Roman" w:hAnsi="Times New Roman" w:cs="Times New Roman"/>
          <w:iCs/>
          <w:sz w:val="24"/>
          <w:szCs w:val="24"/>
          <w:lang w:val="bg-BG"/>
        </w:rPr>
        <w:t>отпадъ</w:t>
      </w:r>
      <w:r w:rsidR="00D857E3" w:rsidRPr="00D263AC">
        <w:rPr>
          <w:rFonts w:ascii="Times New Roman" w:hAnsi="Times New Roman" w:cs="Times New Roman"/>
          <w:iCs/>
          <w:sz w:val="24"/>
          <w:szCs w:val="24"/>
          <w:lang w:val="bg-BG"/>
        </w:rPr>
        <w:t>к</w:t>
      </w:r>
      <w:r w:rsidR="00316F57" w:rsidRPr="00D263AC">
        <w:rPr>
          <w:rFonts w:ascii="Times New Roman" w:hAnsi="Times New Roman" w:cs="Times New Roman"/>
          <w:iCs/>
          <w:sz w:val="24"/>
          <w:szCs w:val="24"/>
          <w:lang w:val="bg-BG"/>
        </w:rPr>
        <w:t xml:space="preserve"> </w:t>
      </w:r>
      <w:r w:rsidR="000828F7" w:rsidRPr="00D263AC">
        <w:rPr>
          <w:rFonts w:ascii="Times New Roman" w:hAnsi="Times New Roman" w:cs="Times New Roman"/>
          <w:iCs/>
          <w:sz w:val="24"/>
          <w:szCs w:val="24"/>
          <w:lang w:val="bg-BG"/>
        </w:rPr>
        <w:t xml:space="preserve">по смисъла на </w:t>
      </w:r>
      <w:r w:rsidR="00344D01" w:rsidRPr="00D263AC">
        <w:rPr>
          <w:rFonts w:ascii="Times New Roman" w:hAnsi="Times New Roman" w:cs="Times New Roman"/>
          <w:iCs/>
          <w:sz w:val="24"/>
          <w:szCs w:val="24"/>
          <w:lang w:val="bg-BG"/>
        </w:rPr>
        <w:t>§</w:t>
      </w:r>
      <w:r w:rsidR="00D65396" w:rsidRPr="00D263AC">
        <w:rPr>
          <w:rFonts w:ascii="Times New Roman" w:hAnsi="Times New Roman" w:cs="Times New Roman"/>
          <w:iCs/>
          <w:sz w:val="24"/>
          <w:szCs w:val="24"/>
          <w:lang w:val="bg-BG"/>
        </w:rPr>
        <w:t xml:space="preserve"> </w:t>
      </w:r>
      <w:r w:rsidR="00344D01" w:rsidRPr="00D263AC">
        <w:rPr>
          <w:rFonts w:ascii="Times New Roman" w:hAnsi="Times New Roman" w:cs="Times New Roman"/>
          <w:iCs/>
          <w:sz w:val="24"/>
          <w:szCs w:val="24"/>
          <w:lang w:val="bg-BG"/>
        </w:rPr>
        <w:t>1, т.</w:t>
      </w:r>
      <w:r w:rsidR="00D65396" w:rsidRPr="00D263AC">
        <w:rPr>
          <w:rFonts w:ascii="Times New Roman" w:hAnsi="Times New Roman" w:cs="Times New Roman"/>
          <w:iCs/>
          <w:sz w:val="24"/>
          <w:szCs w:val="24"/>
          <w:lang w:val="bg-BG"/>
        </w:rPr>
        <w:t xml:space="preserve"> </w:t>
      </w:r>
      <w:r w:rsidR="00D857E3" w:rsidRPr="00D263AC">
        <w:rPr>
          <w:rFonts w:ascii="Times New Roman" w:hAnsi="Times New Roman" w:cs="Times New Roman"/>
          <w:iCs/>
          <w:sz w:val="24"/>
          <w:szCs w:val="24"/>
          <w:lang w:val="bg-BG"/>
        </w:rPr>
        <w:t>17</w:t>
      </w:r>
      <w:r w:rsidR="00344D01" w:rsidRPr="00D263AC">
        <w:rPr>
          <w:rFonts w:ascii="Times New Roman" w:hAnsi="Times New Roman" w:cs="Times New Roman"/>
          <w:iCs/>
          <w:sz w:val="24"/>
          <w:szCs w:val="24"/>
          <w:lang w:val="bg-BG"/>
        </w:rPr>
        <w:t xml:space="preserve"> от Допълнителните разпоредби </w:t>
      </w:r>
      <w:r w:rsidR="0079615B" w:rsidRPr="00D263AC">
        <w:rPr>
          <w:rFonts w:ascii="Times New Roman" w:hAnsi="Times New Roman" w:cs="Times New Roman"/>
          <w:iCs/>
          <w:sz w:val="24"/>
          <w:szCs w:val="24"/>
          <w:lang w:val="bg-BG"/>
        </w:rPr>
        <w:t>на</w:t>
      </w:r>
      <w:r w:rsidR="00344D01" w:rsidRPr="00D263AC">
        <w:rPr>
          <w:rFonts w:ascii="Times New Roman" w:hAnsi="Times New Roman" w:cs="Times New Roman"/>
          <w:iCs/>
          <w:sz w:val="24"/>
          <w:szCs w:val="24"/>
          <w:lang w:val="bg-BG"/>
        </w:rPr>
        <w:t xml:space="preserve"> Закон</w:t>
      </w:r>
      <w:r w:rsidR="00D65396" w:rsidRPr="00D263AC">
        <w:rPr>
          <w:rFonts w:ascii="Times New Roman" w:hAnsi="Times New Roman" w:cs="Times New Roman"/>
          <w:iCs/>
          <w:sz w:val="24"/>
          <w:szCs w:val="24"/>
          <w:lang w:val="bg-BG"/>
        </w:rPr>
        <w:t>а</w:t>
      </w:r>
      <w:r w:rsidR="00344D01" w:rsidRPr="00D263AC">
        <w:rPr>
          <w:rFonts w:ascii="Times New Roman" w:hAnsi="Times New Roman" w:cs="Times New Roman"/>
          <w:iCs/>
          <w:sz w:val="24"/>
          <w:szCs w:val="24"/>
          <w:lang w:val="bg-BG"/>
        </w:rPr>
        <w:t xml:space="preserve"> за управление на отпадъците</w:t>
      </w:r>
      <w:r w:rsidR="00316F57" w:rsidRPr="00BC26A0">
        <w:rPr>
          <w:rFonts w:ascii="Times New Roman" w:hAnsi="Times New Roman" w:cs="Times New Roman"/>
          <w:iCs/>
          <w:sz w:val="24"/>
          <w:szCs w:val="24"/>
          <w:lang w:val="bg-BG"/>
        </w:rPr>
        <w:t>;</w:t>
      </w:r>
    </w:p>
    <w:p w14:paraId="010B4458" w14:textId="4755B7D2" w:rsidR="00316F57" w:rsidRPr="00AC3256" w:rsidRDefault="000256EB" w:rsidP="00835B88">
      <w:pPr>
        <w:tabs>
          <w:tab w:val="left" w:pos="284"/>
        </w:tabs>
        <w:jc w:val="both"/>
        <w:rPr>
          <w:rFonts w:ascii="Times New Roman" w:hAnsi="Times New Roman" w:cs="Times New Roman"/>
          <w:iCs/>
          <w:sz w:val="24"/>
          <w:szCs w:val="24"/>
          <w:lang w:val="bg-BG"/>
        </w:rPr>
      </w:pPr>
      <w:r w:rsidRPr="00B241C7">
        <w:rPr>
          <w:rFonts w:ascii="Times New Roman" w:hAnsi="Times New Roman" w:cs="Times New Roman"/>
          <w:iCs/>
          <w:sz w:val="24"/>
          <w:szCs w:val="24"/>
          <w:lang w:val="bg-BG"/>
        </w:rPr>
        <w:t>1</w:t>
      </w:r>
      <w:r w:rsidR="0074347A" w:rsidRPr="00D35B39">
        <w:rPr>
          <w:rFonts w:ascii="Times New Roman" w:hAnsi="Times New Roman" w:cs="Times New Roman"/>
          <w:iCs/>
          <w:sz w:val="24"/>
          <w:szCs w:val="24"/>
          <w:lang w:val="bg-BG"/>
        </w:rPr>
        <w:t>8</w:t>
      </w:r>
      <w:r w:rsidR="00410D44" w:rsidRPr="00D263AC">
        <w:rPr>
          <w:rFonts w:ascii="Times New Roman" w:hAnsi="Times New Roman" w:cs="Times New Roman"/>
          <w:iCs/>
          <w:sz w:val="24"/>
          <w:szCs w:val="24"/>
          <w:lang w:val="bg-BG"/>
        </w:rPr>
        <w:t xml:space="preserve">. </w:t>
      </w:r>
      <w:r w:rsidR="00267A1A" w:rsidRPr="00D263AC">
        <w:rPr>
          <w:rFonts w:ascii="Times New Roman" w:hAnsi="Times New Roman" w:cs="Times New Roman"/>
          <w:iCs/>
          <w:sz w:val="24"/>
          <w:szCs w:val="24"/>
          <w:lang w:val="bg-BG"/>
        </w:rPr>
        <w:t>„Б</w:t>
      </w:r>
      <w:r w:rsidR="00316F57" w:rsidRPr="00D263AC">
        <w:rPr>
          <w:rFonts w:ascii="Times New Roman" w:hAnsi="Times New Roman" w:cs="Times New Roman"/>
          <w:iCs/>
          <w:sz w:val="24"/>
          <w:szCs w:val="24"/>
          <w:lang w:val="bg-BG"/>
        </w:rPr>
        <w:t xml:space="preserve">иомаса“ е </w:t>
      </w:r>
      <w:r w:rsidR="00835B88" w:rsidRPr="00D263AC">
        <w:rPr>
          <w:rFonts w:ascii="Times New Roman" w:hAnsi="Times New Roman" w:cs="Times New Roman"/>
          <w:iCs/>
          <w:sz w:val="24"/>
          <w:szCs w:val="24"/>
          <w:lang w:val="bg-BG"/>
        </w:rPr>
        <w:t>биомаса по смисъла на §</w:t>
      </w:r>
      <w:r w:rsidR="00D65396" w:rsidRPr="00D263AC">
        <w:rPr>
          <w:rFonts w:ascii="Times New Roman" w:hAnsi="Times New Roman" w:cs="Times New Roman"/>
          <w:iCs/>
          <w:sz w:val="24"/>
          <w:szCs w:val="24"/>
          <w:lang w:val="bg-BG"/>
        </w:rPr>
        <w:t xml:space="preserve"> </w:t>
      </w:r>
      <w:r w:rsidR="00835B88" w:rsidRPr="00D263AC">
        <w:rPr>
          <w:rFonts w:ascii="Times New Roman" w:hAnsi="Times New Roman" w:cs="Times New Roman"/>
          <w:iCs/>
          <w:sz w:val="24"/>
          <w:szCs w:val="24"/>
          <w:lang w:val="bg-BG"/>
        </w:rPr>
        <w:t>1, т. 12 от Допълнителните разпоредби на</w:t>
      </w:r>
      <w:r w:rsidR="00835B88" w:rsidRPr="00AC3256">
        <w:rPr>
          <w:rFonts w:ascii="Times New Roman" w:hAnsi="Times New Roman" w:cs="Times New Roman"/>
          <w:iCs/>
          <w:sz w:val="24"/>
          <w:szCs w:val="24"/>
          <w:lang w:val="bg-BG"/>
        </w:rPr>
        <w:t xml:space="preserve"> Наредбата за норми за допустими емисии на серен диоксид, азотни оксиди и прах, изпускани в атмосферата от големи горивни инсталации;</w:t>
      </w:r>
      <w:r w:rsidR="00835B88" w:rsidRPr="00AC3256" w:rsidDel="00835B88">
        <w:rPr>
          <w:rFonts w:ascii="Times New Roman" w:hAnsi="Times New Roman" w:cs="Times New Roman"/>
          <w:iCs/>
          <w:sz w:val="24"/>
          <w:szCs w:val="24"/>
          <w:lang w:val="bg-BG"/>
        </w:rPr>
        <w:t xml:space="preserve"> </w:t>
      </w:r>
    </w:p>
    <w:p w14:paraId="2849A7DB" w14:textId="1059AAD5" w:rsidR="006A0EFC" w:rsidRPr="00D263AC" w:rsidRDefault="000256EB" w:rsidP="006A0EFC">
      <w:pPr>
        <w:jc w:val="both"/>
        <w:rPr>
          <w:rFonts w:ascii="Times New Roman" w:hAnsi="Times New Roman" w:cs="Times New Roman"/>
          <w:bCs/>
          <w:iCs/>
          <w:sz w:val="24"/>
          <w:szCs w:val="24"/>
          <w:lang w:val="bg-BG"/>
        </w:rPr>
      </w:pPr>
      <w:r w:rsidRPr="00D263AC">
        <w:rPr>
          <w:rFonts w:ascii="Times New Roman" w:hAnsi="Times New Roman" w:cs="Times New Roman"/>
          <w:iCs/>
          <w:sz w:val="24"/>
          <w:szCs w:val="24"/>
          <w:lang w:val="bg-BG"/>
        </w:rPr>
        <w:t>1</w:t>
      </w:r>
      <w:r w:rsidR="0074347A" w:rsidRPr="00D35B39">
        <w:rPr>
          <w:rFonts w:ascii="Times New Roman" w:hAnsi="Times New Roman" w:cs="Times New Roman"/>
          <w:iCs/>
          <w:sz w:val="24"/>
          <w:szCs w:val="24"/>
          <w:lang w:val="bg-BG"/>
        </w:rPr>
        <w:t>9</w:t>
      </w:r>
      <w:r w:rsidR="00267A1A" w:rsidRPr="00D263AC">
        <w:rPr>
          <w:rFonts w:ascii="Times New Roman" w:hAnsi="Times New Roman" w:cs="Times New Roman"/>
          <w:iCs/>
          <w:sz w:val="24"/>
          <w:szCs w:val="24"/>
          <w:lang w:val="bg-BG"/>
        </w:rPr>
        <w:t>.</w:t>
      </w:r>
      <w:r w:rsidR="00410D44" w:rsidRPr="00D263AC">
        <w:rPr>
          <w:rFonts w:ascii="Times New Roman" w:hAnsi="Times New Roman" w:cs="Times New Roman"/>
          <w:iCs/>
          <w:sz w:val="24"/>
          <w:szCs w:val="24"/>
          <w:lang w:val="bg-BG"/>
        </w:rPr>
        <w:t xml:space="preserve"> </w:t>
      </w:r>
      <w:r w:rsidR="00267A1A" w:rsidRPr="00D263AC">
        <w:rPr>
          <w:rFonts w:ascii="Times New Roman" w:hAnsi="Times New Roman" w:cs="Times New Roman"/>
          <w:iCs/>
          <w:sz w:val="24"/>
          <w:szCs w:val="24"/>
          <w:lang w:val="bg-BG"/>
        </w:rPr>
        <w:t>„Г</w:t>
      </w:r>
      <w:r w:rsidR="00316F57" w:rsidRPr="00D263AC">
        <w:rPr>
          <w:rFonts w:ascii="Times New Roman" w:hAnsi="Times New Roman" w:cs="Times New Roman"/>
          <w:iCs/>
          <w:sz w:val="24"/>
          <w:szCs w:val="24"/>
          <w:lang w:val="bg-BG"/>
        </w:rPr>
        <w:t>азьол“ е</w:t>
      </w:r>
      <w:r w:rsidR="00835B88" w:rsidRPr="00D263AC">
        <w:rPr>
          <w:rFonts w:ascii="Times New Roman" w:hAnsi="Times New Roman" w:cs="Times New Roman"/>
          <w:iCs/>
          <w:sz w:val="24"/>
          <w:szCs w:val="24"/>
          <w:lang w:val="bg-BG"/>
        </w:rPr>
        <w:t xml:space="preserve"> газьол по смисъла на </w:t>
      </w:r>
      <w:r w:rsidR="006A0EFC" w:rsidRPr="00D263AC">
        <w:rPr>
          <w:rFonts w:ascii="Times New Roman" w:hAnsi="Times New Roman" w:cs="Times New Roman"/>
          <w:iCs/>
          <w:sz w:val="24"/>
          <w:szCs w:val="24"/>
          <w:lang w:val="bg-BG"/>
        </w:rPr>
        <w:t>§</w:t>
      </w:r>
      <w:r w:rsidR="00D65396" w:rsidRPr="00D263AC">
        <w:rPr>
          <w:rFonts w:ascii="Times New Roman" w:hAnsi="Times New Roman" w:cs="Times New Roman"/>
          <w:iCs/>
          <w:sz w:val="24"/>
          <w:szCs w:val="24"/>
          <w:lang w:val="bg-BG"/>
        </w:rPr>
        <w:t xml:space="preserve"> </w:t>
      </w:r>
      <w:r w:rsidR="006A0EFC" w:rsidRPr="00D263AC">
        <w:rPr>
          <w:rFonts w:ascii="Times New Roman" w:hAnsi="Times New Roman" w:cs="Times New Roman"/>
          <w:iCs/>
          <w:sz w:val="24"/>
          <w:szCs w:val="24"/>
          <w:lang w:val="bg-BG"/>
        </w:rPr>
        <w:t xml:space="preserve">1, т. 2 от Допълнителните разпоредби </w:t>
      </w:r>
      <w:r w:rsidR="00441CBB">
        <w:rPr>
          <w:rFonts w:ascii="Times New Roman" w:hAnsi="Times New Roman" w:cs="Times New Roman"/>
          <w:iCs/>
          <w:sz w:val="24"/>
          <w:szCs w:val="24"/>
          <w:lang w:val="bg-BG"/>
        </w:rPr>
        <w:t xml:space="preserve">на </w:t>
      </w:r>
      <w:r w:rsidR="006A0EFC" w:rsidRPr="00D263AC">
        <w:rPr>
          <w:rFonts w:ascii="Times New Roman" w:hAnsi="Times New Roman" w:cs="Times New Roman"/>
          <w:bCs/>
          <w:iCs/>
          <w:sz w:val="24"/>
          <w:szCs w:val="24"/>
          <w:lang w:val="x-none"/>
        </w:rPr>
        <w:t xml:space="preserve">Наредба за изискванията за качеството на течните горива, условията, реда и начина за </w:t>
      </w:r>
      <w:r w:rsidR="006A0EFC" w:rsidRPr="00BC26A0">
        <w:rPr>
          <w:rFonts w:ascii="Times New Roman" w:hAnsi="Times New Roman" w:cs="Times New Roman"/>
          <w:bCs/>
          <w:iCs/>
          <w:sz w:val="24"/>
          <w:szCs w:val="24"/>
          <w:lang w:val="x-none"/>
        </w:rPr>
        <w:t>техния контрол</w:t>
      </w:r>
      <w:r w:rsidR="006A0EFC" w:rsidRPr="00B241C7">
        <w:rPr>
          <w:rFonts w:ascii="Times New Roman" w:eastAsiaTheme="minorEastAsia" w:hAnsi="Times New Roman" w:cs="Times New Roman"/>
          <w:sz w:val="24"/>
          <w:szCs w:val="24"/>
          <w:lang w:val="x-none" w:eastAsia="bg-BG"/>
        </w:rPr>
        <w:t xml:space="preserve"> </w:t>
      </w:r>
      <w:r w:rsidR="006A0EFC" w:rsidRPr="00C144A2">
        <w:rPr>
          <w:rFonts w:ascii="Times New Roman" w:eastAsiaTheme="minorEastAsia" w:hAnsi="Times New Roman" w:cs="Times New Roman"/>
          <w:sz w:val="24"/>
          <w:szCs w:val="24"/>
          <w:lang w:val="bg-BG" w:eastAsia="bg-BG"/>
        </w:rPr>
        <w:t>(</w:t>
      </w:r>
      <w:proofErr w:type="spellStart"/>
      <w:r w:rsidR="006A0EFC" w:rsidRPr="00D263AC">
        <w:rPr>
          <w:rFonts w:ascii="Times New Roman" w:hAnsi="Times New Roman" w:cs="Times New Roman"/>
          <w:bCs/>
          <w:iCs/>
          <w:sz w:val="24"/>
          <w:szCs w:val="24"/>
          <w:lang w:val="x-none"/>
        </w:rPr>
        <w:t>обн</w:t>
      </w:r>
      <w:proofErr w:type="spellEnd"/>
      <w:r w:rsidR="006A0EFC" w:rsidRPr="00D263AC">
        <w:rPr>
          <w:rFonts w:ascii="Times New Roman" w:hAnsi="Times New Roman" w:cs="Times New Roman"/>
          <w:bCs/>
          <w:iCs/>
          <w:sz w:val="24"/>
          <w:szCs w:val="24"/>
          <w:lang w:val="x-none"/>
        </w:rPr>
        <w:t>., ДВ, бр. 66 от 25.07.2003 г.</w:t>
      </w:r>
      <w:r w:rsidR="006A0EFC" w:rsidRPr="00D263AC">
        <w:rPr>
          <w:rFonts w:ascii="Times New Roman" w:hAnsi="Times New Roman" w:cs="Times New Roman"/>
          <w:bCs/>
          <w:iCs/>
          <w:sz w:val="24"/>
          <w:szCs w:val="24"/>
          <w:lang w:val="bg-BG"/>
        </w:rPr>
        <w:t>)</w:t>
      </w:r>
      <w:r w:rsidR="00CB610E" w:rsidRPr="00D263AC">
        <w:rPr>
          <w:rFonts w:ascii="Times New Roman" w:hAnsi="Times New Roman" w:cs="Times New Roman"/>
          <w:bCs/>
          <w:iCs/>
          <w:sz w:val="24"/>
          <w:szCs w:val="24"/>
          <w:lang w:val="bg-BG"/>
        </w:rPr>
        <w:t>;</w:t>
      </w:r>
    </w:p>
    <w:p w14:paraId="2CB945C4" w14:textId="5AFB6DBE" w:rsidR="00316F57" w:rsidRPr="00AC3256" w:rsidRDefault="0074347A" w:rsidP="00316F57">
      <w:pPr>
        <w:jc w:val="both"/>
        <w:rPr>
          <w:rFonts w:ascii="Times New Roman" w:hAnsi="Times New Roman" w:cs="Times New Roman"/>
          <w:iCs/>
          <w:sz w:val="24"/>
          <w:szCs w:val="24"/>
          <w:lang w:val="bg-BG"/>
        </w:rPr>
      </w:pPr>
      <w:r w:rsidRPr="00D35B39">
        <w:rPr>
          <w:rFonts w:ascii="Times New Roman" w:hAnsi="Times New Roman" w:cs="Times New Roman"/>
          <w:iCs/>
          <w:sz w:val="24"/>
          <w:szCs w:val="24"/>
          <w:lang w:val="bg-BG"/>
        </w:rPr>
        <w:t>20</w:t>
      </w:r>
      <w:r w:rsidR="00941763" w:rsidRPr="00D263AC">
        <w:rPr>
          <w:rFonts w:ascii="Times New Roman" w:hAnsi="Times New Roman" w:cs="Times New Roman"/>
          <w:iCs/>
          <w:sz w:val="24"/>
          <w:szCs w:val="24"/>
          <w:lang w:val="bg-BG"/>
        </w:rPr>
        <w:t>.</w:t>
      </w:r>
      <w:r w:rsidR="00410D44" w:rsidRPr="00D263AC">
        <w:rPr>
          <w:rFonts w:ascii="Times New Roman" w:hAnsi="Times New Roman" w:cs="Times New Roman"/>
          <w:iCs/>
          <w:sz w:val="24"/>
          <w:szCs w:val="24"/>
          <w:lang w:val="bg-BG"/>
        </w:rPr>
        <w:t xml:space="preserve"> </w:t>
      </w:r>
      <w:r w:rsidR="00941763" w:rsidRPr="00D263AC">
        <w:rPr>
          <w:rFonts w:ascii="Times New Roman" w:hAnsi="Times New Roman" w:cs="Times New Roman"/>
          <w:iCs/>
          <w:sz w:val="24"/>
          <w:szCs w:val="24"/>
          <w:lang w:val="bg-BG"/>
        </w:rPr>
        <w:t>„П</w:t>
      </w:r>
      <w:r w:rsidR="00316F57" w:rsidRPr="00D263AC">
        <w:rPr>
          <w:rFonts w:ascii="Times New Roman" w:hAnsi="Times New Roman" w:cs="Times New Roman"/>
          <w:iCs/>
          <w:sz w:val="24"/>
          <w:szCs w:val="24"/>
          <w:lang w:val="bg-BG"/>
        </w:rPr>
        <w:t xml:space="preserve">рироден газ“ е естествено образувал се метан, който има </w:t>
      </w:r>
      <w:r w:rsidR="006B4EFD" w:rsidRPr="00D263AC">
        <w:rPr>
          <w:rFonts w:ascii="Times New Roman" w:hAnsi="Times New Roman" w:cs="Times New Roman"/>
          <w:iCs/>
          <w:sz w:val="24"/>
          <w:szCs w:val="24"/>
          <w:lang w:val="bg-BG"/>
        </w:rPr>
        <w:t>не повече от 20% об.</w:t>
      </w:r>
      <w:r w:rsidR="006B4EFD" w:rsidRPr="00AC3256">
        <w:rPr>
          <w:rFonts w:ascii="Times New Roman" w:hAnsi="Times New Roman" w:cs="Times New Roman"/>
          <w:iCs/>
          <w:sz w:val="24"/>
          <w:szCs w:val="24"/>
          <w:lang w:val="bg-BG"/>
        </w:rPr>
        <w:t xml:space="preserve"> </w:t>
      </w:r>
      <w:r w:rsidR="00316F57" w:rsidRPr="00AC3256">
        <w:rPr>
          <w:rFonts w:ascii="Times New Roman" w:hAnsi="Times New Roman" w:cs="Times New Roman"/>
          <w:iCs/>
          <w:sz w:val="24"/>
          <w:szCs w:val="24"/>
          <w:lang w:val="bg-BG"/>
        </w:rPr>
        <w:t>съдържание на инертни и други елементи;</w:t>
      </w:r>
    </w:p>
    <w:p w14:paraId="5AB640F0" w14:textId="7AADECFC" w:rsidR="00316F57" w:rsidRPr="00CE3927" w:rsidRDefault="0074347A" w:rsidP="00316F57">
      <w:pPr>
        <w:jc w:val="both"/>
        <w:rPr>
          <w:rFonts w:ascii="Times New Roman" w:hAnsi="Times New Roman" w:cs="Times New Roman"/>
          <w:iCs/>
          <w:sz w:val="24"/>
          <w:szCs w:val="24"/>
          <w:lang w:val="bg-BG"/>
        </w:rPr>
      </w:pPr>
      <w:r w:rsidRPr="00D35B39">
        <w:rPr>
          <w:rFonts w:ascii="Times New Roman" w:hAnsi="Times New Roman" w:cs="Times New Roman"/>
          <w:iCs/>
          <w:sz w:val="24"/>
          <w:szCs w:val="24"/>
          <w:lang w:val="bg-BG"/>
        </w:rPr>
        <w:t>2</w:t>
      </w:r>
      <w:r w:rsidR="000256EB" w:rsidRPr="00CE3927">
        <w:rPr>
          <w:rFonts w:ascii="Times New Roman" w:hAnsi="Times New Roman" w:cs="Times New Roman"/>
          <w:iCs/>
          <w:sz w:val="24"/>
          <w:szCs w:val="24"/>
          <w:lang w:val="bg-BG"/>
        </w:rPr>
        <w:t>1</w:t>
      </w:r>
      <w:r w:rsidR="00941763" w:rsidRPr="00CE3927">
        <w:rPr>
          <w:rFonts w:ascii="Times New Roman" w:hAnsi="Times New Roman" w:cs="Times New Roman"/>
          <w:iCs/>
          <w:sz w:val="24"/>
          <w:szCs w:val="24"/>
          <w:lang w:val="bg-BG"/>
        </w:rPr>
        <w:t>.</w:t>
      </w:r>
      <w:r w:rsidR="00410D44" w:rsidRPr="00CE3927">
        <w:rPr>
          <w:rFonts w:ascii="Times New Roman" w:hAnsi="Times New Roman" w:cs="Times New Roman"/>
          <w:iCs/>
          <w:sz w:val="24"/>
          <w:szCs w:val="24"/>
          <w:lang w:val="bg-BG"/>
        </w:rPr>
        <w:t xml:space="preserve"> </w:t>
      </w:r>
      <w:r w:rsidR="00941763" w:rsidRPr="00CE3927">
        <w:rPr>
          <w:rFonts w:ascii="Times New Roman" w:hAnsi="Times New Roman" w:cs="Times New Roman"/>
          <w:iCs/>
          <w:sz w:val="24"/>
          <w:szCs w:val="24"/>
          <w:lang w:val="bg-BG"/>
        </w:rPr>
        <w:t>„Т</w:t>
      </w:r>
      <w:r w:rsidR="00316F57" w:rsidRPr="00CE3927">
        <w:rPr>
          <w:rFonts w:ascii="Times New Roman" w:hAnsi="Times New Roman" w:cs="Times New Roman"/>
          <w:iCs/>
          <w:sz w:val="24"/>
          <w:szCs w:val="24"/>
          <w:lang w:val="bg-BG"/>
        </w:rPr>
        <w:t>ежко гориво“ е</w:t>
      </w:r>
      <w:r w:rsidR="000D16AC" w:rsidRPr="00CE3927">
        <w:rPr>
          <w:rFonts w:ascii="Times New Roman" w:hAnsi="Times New Roman" w:cs="Times New Roman"/>
          <w:iCs/>
          <w:sz w:val="24"/>
          <w:szCs w:val="24"/>
          <w:lang w:val="bg-BG"/>
        </w:rPr>
        <w:t xml:space="preserve"> тежко гориво по смисъла на 1, т. 7 от Допълнителните разпоредби </w:t>
      </w:r>
      <w:r w:rsidR="000D16AC" w:rsidRPr="00BC26A0">
        <w:rPr>
          <w:rFonts w:ascii="Times New Roman" w:hAnsi="Times New Roman" w:cs="Times New Roman"/>
          <w:bCs/>
          <w:iCs/>
          <w:sz w:val="24"/>
          <w:szCs w:val="24"/>
          <w:lang w:val="x-none"/>
        </w:rPr>
        <w:t>Наредба за изискванията за кач</w:t>
      </w:r>
      <w:r w:rsidR="000D16AC" w:rsidRPr="00B241C7">
        <w:rPr>
          <w:rFonts w:ascii="Times New Roman" w:hAnsi="Times New Roman" w:cs="Times New Roman"/>
          <w:bCs/>
          <w:iCs/>
          <w:sz w:val="24"/>
          <w:szCs w:val="24"/>
          <w:lang w:val="x-none"/>
        </w:rPr>
        <w:t>еството на течните горива, условията, реда и начина за техния контрол</w:t>
      </w:r>
      <w:r w:rsidR="000D16AC" w:rsidRPr="00CE3927">
        <w:rPr>
          <w:rFonts w:ascii="Times New Roman" w:hAnsi="Times New Roman" w:cs="Times New Roman"/>
          <w:iCs/>
          <w:sz w:val="24"/>
          <w:szCs w:val="24"/>
          <w:lang w:val="bg-BG"/>
        </w:rPr>
        <w:t>;</w:t>
      </w:r>
    </w:p>
    <w:p w14:paraId="1CE61962" w14:textId="7D696D04" w:rsidR="00316F57" w:rsidRPr="00016C11" w:rsidRDefault="000256EB" w:rsidP="00316F57">
      <w:pPr>
        <w:jc w:val="both"/>
        <w:rPr>
          <w:rFonts w:ascii="Times New Roman" w:hAnsi="Times New Roman" w:cs="Times New Roman"/>
          <w:iCs/>
          <w:sz w:val="24"/>
          <w:szCs w:val="24"/>
          <w:lang w:val="bg-BG"/>
        </w:rPr>
      </w:pPr>
      <w:r w:rsidRPr="00CE3927">
        <w:rPr>
          <w:rFonts w:ascii="Times New Roman" w:hAnsi="Times New Roman" w:cs="Times New Roman"/>
          <w:iCs/>
          <w:sz w:val="24"/>
          <w:szCs w:val="24"/>
          <w:lang w:val="bg-BG"/>
        </w:rPr>
        <w:t>2</w:t>
      </w:r>
      <w:r w:rsidR="0074347A" w:rsidRPr="007A575E">
        <w:rPr>
          <w:rFonts w:ascii="Times New Roman" w:hAnsi="Times New Roman" w:cs="Times New Roman"/>
          <w:iCs/>
          <w:sz w:val="24"/>
          <w:szCs w:val="24"/>
          <w:lang w:val="bg-BG"/>
        </w:rPr>
        <w:t>2</w:t>
      </w:r>
      <w:r w:rsidR="00941763" w:rsidRPr="00CE3927">
        <w:rPr>
          <w:rFonts w:ascii="Times New Roman" w:hAnsi="Times New Roman" w:cs="Times New Roman"/>
          <w:iCs/>
          <w:sz w:val="24"/>
          <w:szCs w:val="24"/>
          <w:lang w:val="bg-BG"/>
        </w:rPr>
        <w:t>.</w:t>
      </w:r>
      <w:r w:rsidR="00410D44" w:rsidRPr="00CE3927">
        <w:rPr>
          <w:rFonts w:ascii="Times New Roman" w:hAnsi="Times New Roman" w:cs="Times New Roman"/>
          <w:iCs/>
          <w:sz w:val="24"/>
          <w:szCs w:val="24"/>
          <w:lang w:val="bg-BG"/>
        </w:rPr>
        <w:t xml:space="preserve"> </w:t>
      </w:r>
      <w:r w:rsidR="00941763" w:rsidRPr="00CE3927">
        <w:rPr>
          <w:rFonts w:ascii="Times New Roman" w:hAnsi="Times New Roman" w:cs="Times New Roman"/>
          <w:iCs/>
          <w:sz w:val="24"/>
          <w:szCs w:val="24"/>
          <w:lang w:val="bg-BG"/>
        </w:rPr>
        <w:t>„Е</w:t>
      </w:r>
      <w:r w:rsidR="00316F57" w:rsidRPr="00CE3927">
        <w:rPr>
          <w:rFonts w:ascii="Times New Roman" w:hAnsi="Times New Roman" w:cs="Times New Roman"/>
          <w:iCs/>
          <w:sz w:val="24"/>
          <w:szCs w:val="24"/>
          <w:lang w:val="bg-BG"/>
        </w:rPr>
        <w:t>ксплоатационни часове“</w:t>
      </w:r>
      <w:r w:rsidR="004A2079" w:rsidRPr="00CE3927">
        <w:rPr>
          <w:rFonts w:ascii="Times New Roman" w:hAnsi="Times New Roman" w:cs="Times New Roman"/>
          <w:iCs/>
          <w:sz w:val="24"/>
          <w:szCs w:val="24"/>
          <w:lang w:val="bg-BG"/>
        </w:rPr>
        <w:t xml:space="preserve"> </w:t>
      </w:r>
      <w:r w:rsidR="00316F57" w:rsidRPr="00CE3927">
        <w:rPr>
          <w:rFonts w:ascii="Times New Roman" w:hAnsi="Times New Roman" w:cs="Times New Roman"/>
          <w:iCs/>
          <w:sz w:val="24"/>
          <w:szCs w:val="24"/>
          <w:lang w:val="bg-BG"/>
        </w:rPr>
        <w:t>е времето, изразено в часове, през което дадена горивна</w:t>
      </w:r>
      <w:r w:rsidR="00316F57" w:rsidRPr="00016C11">
        <w:rPr>
          <w:rFonts w:ascii="Times New Roman" w:hAnsi="Times New Roman" w:cs="Times New Roman"/>
          <w:iCs/>
          <w:sz w:val="24"/>
          <w:szCs w:val="24"/>
          <w:lang w:val="bg-BG"/>
        </w:rPr>
        <w:t xml:space="preserve"> инсталация </w:t>
      </w:r>
      <w:r w:rsidR="00941763" w:rsidRPr="00016C11">
        <w:rPr>
          <w:rFonts w:ascii="Times New Roman" w:hAnsi="Times New Roman" w:cs="Times New Roman"/>
          <w:iCs/>
          <w:sz w:val="24"/>
          <w:szCs w:val="24"/>
          <w:lang w:val="bg-BG"/>
        </w:rPr>
        <w:t>функционира и изпуска емисии в</w:t>
      </w:r>
      <w:r w:rsidR="00316F57" w:rsidRPr="00016C11">
        <w:rPr>
          <w:rFonts w:ascii="Times New Roman" w:hAnsi="Times New Roman" w:cs="Times New Roman"/>
          <w:iCs/>
          <w:sz w:val="24"/>
          <w:szCs w:val="24"/>
          <w:lang w:val="bg-BG"/>
        </w:rPr>
        <w:t xml:space="preserve"> </w:t>
      </w:r>
      <w:r w:rsidR="00941763" w:rsidRPr="00016C11">
        <w:rPr>
          <w:rFonts w:ascii="Times New Roman" w:hAnsi="Times New Roman" w:cs="Times New Roman"/>
          <w:iCs/>
          <w:sz w:val="24"/>
          <w:szCs w:val="24"/>
          <w:lang w:val="bg-BG"/>
        </w:rPr>
        <w:t>атмосферния въздух</w:t>
      </w:r>
      <w:r w:rsidR="00316F57" w:rsidRPr="00016C11">
        <w:rPr>
          <w:rFonts w:ascii="Times New Roman" w:hAnsi="Times New Roman" w:cs="Times New Roman"/>
          <w:iCs/>
          <w:sz w:val="24"/>
          <w:szCs w:val="24"/>
          <w:lang w:val="bg-BG"/>
        </w:rPr>
        <w:t>, с изключение на периодите на пускане и спиране;</w:t>
      </w:r>
    </w:p>
    <w:p w14:paraId="42688CD5" w14:textId="50881AD4" w:rsidR="00316F57" w:rsidRPr="00016C11" w:rsidRDefault="000256EB" w:rsidP="00316F57">
      <w:pPr>
        <w:jc w:val="both"/>
        <w:rPr>
          <w:rFonts w:ascii="Times New Roman" w:hAnsi="Times New Roman" w:cs="Times New Roman"/>
          <w:iCs/>
          <w:sz w:val="24"/>
          <w:szCs w:val="24"/>
          <w:lang w:val="bg-BG"/>
        </w:rPr>
      </w:pPr>
      <w:r w:rsidRPr="00CE3927">
        <w:rPr>
          <w:rFonts w:ascii="Times New Roman" w:hAnsi="Times New Roman" w:cs="Times New Roman"/>
          <w:iCs/>
          <w:sz w:val="24"/>
          <w:szCs w:val="24"/>
          <w:lang w:val="bg-BG"/>
        </w:rPr>
        <w:t>2</w:t>
      </w:r>
      <w:r w:rsidR="0074347A" w:rsidRPr="007A575E">
        <w:rPr>
          <w:rFonts w:ascii="Times New Roman" w:hAnsi="Times New Roman" w:cs="Times New Roman"/>
          <w:iCs/>
          <w:sz w:val="24"/>
          <w:szCs w:val="24"/>
          <w:lang w:val="bg-BG"/>
        </w:rPr>
        <w:t>3</w:t>
      </w:r>
      <w:r w:rsidR="00941763" w:rsidRPr="00CE3927">
        <w:rPr>
          <w:rFonts w:ascii="Times New Roman" w:hAnsi="Times New Roman" w:cs="Times New Roman"/>
          <w:iCs/>
          <w:sz w:val="24"/>
          <w:szCs w:val="24"/>
          <w:lang w:val="bg-BG"/>
        </w:rPr>
        <w:t>.</w:t>
      </w:r>
      <w:r w:rsidR="00410D44" w:rsidRPr="00CE3927">
        <w:rPr>
          <w:rFonts w:ascii="Times New Roman" w:hAnsi="Times New Roman" w:cs="Times New Roman"/>
          <w:iCs/>
          <w:sz w:val="24"/>
          <w:szCs w:val="24"/>
          <w:lang w:val="bg-BG"/>
        </w:rPr>
        <w:t xml:space="preserve"> </w:t>
      </w:r>
      <w:r w:rsidR="00941763" w:rsidRPr="00CE3927">
        <w:rPr>
          <w:rFonts w:ascii="Times New Roman" w:hAnsi="Times New Roman" w:cs="Times New Roman"/>
          <w:iCs/>
          <w:sz w:val="24"/>
          <w:szCs w:val="24"/>
          <w:lang w:val="bg-BG"/>
        </w:rPr>
        <w:t>„О</w:t>
      </w:r>
      <w:r w:rsidR="00316F57" w:rsidRPr="00CE3927">
        <w:rPr>
          <w:rFonts w:ascii="Times New Roman" w:hAnsi="Times New Roman" w:cs="Times New Roman"/>
          <w:iCs/>
          <w:sz w:val="24"/>
          <w:szCs w:val="24"/>
          <w:lang w:val="bg-BG"/>
        </w:rPr>
        <w:t xml:space="preserve">ператор“ </w:t>
      </w:r>
      <w:r w:rsidR="00876E30" w:rsidRPr="00CE3927">
        <w:rPr>
          <w:rFonts w:ascii="Times New Roman" w:hAnsi="Times New Roman" w:cs="Times New Roman"/>
          <w:iCs/>
          <w:sz w:val="24"/>
          <w:szCs w:val="24"/>
          <w:lang w:val="bg-BG"/>
        </w:rPr>
        <w:t xml:space="preserve">е </w:t>
      </w:r>
      <w:r w:rsidR="00D65396" w:rsidRPr="00CE3927">
        <w:rPr>
          <w:rFonts w:ascii="Times New Roman" w:hAnsi="Times New Roman" w:cs="Times New Roman"/>
          <w:iCs/>
          <w:sz w:val="24"/>
          <w:szCs w:val="24"/>
          <w:lang w:val="bg-BG"/>
        </w:rPr>
        <w:t>физическо или юридическо лице, ко</w:t>
      </w:r>
      <w:r w:rsidR="00316F57" w:rsidRPr="00CE3927">
        <w:rPr>
          <w:rFonts w:ascii="Times New Roman" w:hAnsi="Times New Roman" w:cs="Times New Roman"/>
          <w:iCs/>
          <w:sz w:val="24"/>
          <w:szCs w:val="24"/>
          <w:lang w:val="bg-BG"/>
        </w:rPr>
        <w:t>е</w:t>
      </w:r>
      <w:r w:rsidR="00D65396" w:rsidRPr="00CE3927">
        <w:rPr>
          <w:rFonts w:ascii="Times New Roman" w:hAnsi="Times New Roman" w:cs="Times New Roman"/>
          <w:iCs/>
          <w:sz w:val="24"/>
          <w:szCs w:val="24"/>
          <w:lang w:val="bg-BG"/>
        </w:rPr>
        <w:t>то</w:t>
      </w:r>
      <w:r w:rsidR="00EB1D00" w:rsidRPr="00CE3927">
        <w:rPr>
          <w:rFonts w:ascii="Times New Roman" w:hAnsi="Times New Roman" w:cs="Times New Roman"/>
          <w:iCs/>
          <w:sz w:val="24"/>
          <w:szCs w:val="24"/>
          <w:lang w:val="bg-BG"/>
        </w:rPr>
        <w:t xml:space="preserve"> </w:t>
      </w:r>
      <w:r w:rsidR="00316F57" w:rsidRPr="00CE3927">
        <w:rPr>
          <w:rFonts w:ascii="Times New Roman" w:hAnsi="Times New Roman" w:cs="Times New Roman"/>
          <w:iCs/>
          <w:sz w:val="24"/>
          <w:szCs w:val="24"/>
          <w:lang w:val="bg-BG"/>
        </w:rPr>
        <w:t>експлоатира или контролира</w:t>
      </w:r>
      <w:r w:rsidR="00316F57" w:rsidRPr="00016C11">
        <w:rPr>
          <w:rFonts w:ascii="Times New Roman" w:hAnsi="Times New Roman" w:cs="Times New Roman"/>
          <w:iCs/>
          <w:sz w:val="24"/>
          <w:szCs w:val="24"/>
          <w:lang w:val="bg-BG"/>
        </w:rPr>
        <w:t xml:space="preserve"> горивната инсталация, или, ако това е предвидено в националното право, всяко лице, на което са били делегирани икономически правомощия от определящо значение за техническото функциониране на инсталацията;</w:t>
      </w:r>
    </w:p>
    <w:p w14:paraId="3FEFA51D" w14:textId="107A11E8" w:rsidR="00190851" w:rsidRPr="00316F57" w:rsidRDefault="000256EB" w:rsidP="00316F57">
      <w:pPr>
        <w:jc w:val="both"/>
        <w:rPr>
          <w:rFonts w:ascii="Times New Roman" w:hAnsi="Times New Roman" w:cs="Times New Roman"/>
          <w:iCs/>
          <w:sz w:val="24"/>
          <w:szCs w:val="24"/>
          <w:lang w:val="bg-BG"/>
        </w:rPr>
      </w:pPr>
      <w:r w:rsidRPr="00CE3927">
        <w:rPr>
          <w:rFonts w:ascii="Times New Roman" w:hAnsi="Times New Roman" w:cs="Times New Roman"/>
          <w:iCs/>
          <w:sz w:val="24"/>
          <w:szCs w:val="24"/>
          <w:lang w:val="bg-BG"/>
        </w:rPr>
        <w:t>2</w:t>
      </w:r>
      <w:r w:rsidR="0074347A" w:rsidRPr="007A575E">
        <w:rPr>
          <w:rFonts w:ascii="Times New Roman" w:hAnsi="Times New Roman" w:cs="Times New Roman"/>
          <w:iCs/>
          <w:sz w:val="24"/>
          <w:szCs w:val="24"/>
          <w:lang w:val="bg-BG"/>
        </w:rPr>
        <w:t>4</w:t>
      </w:r>
      <w:r w:rsidR="00941763" w:rsidRPr="00CE3927">
        <w:rPr>
          <w:rFonts w:ascii="Times New Roman" w:hAnsi="Times New Roman" w:cs="Times New Roman"/>
          <w:iCs/>
          <w:sz w:val="24"/>
          <w:szCs w:val="24"/>
          <w:lang w:val="bg-BG"/>
        </w:rPr>
        <w:t>. „</w:t>
      </w:r>
      <w:r w:rsidR="0079615B" w:rsidRPr="00CE3927">
        <w:rPr>
          <w:rFonts w:ascii="Times New Roman" w:hAnsi="Times New Roman" w:cs="Times New Roman"/>
          <w:iCs/>
          <w:sz w:val="24"/>
          <w:szCs w:val="24"/>
          <w:lang w:val="bg-BG"/>
        </w:rPr>
        <w:t>Район</w:t>
      </w:r>
      <w:r w:rsidR="00EC0570" w:rsidRPr="00CE3927">
        <w:rPr>
          <w:rFonts w:ascii="Times New Roman" w:hAnsi="Times New Roman" w:cs="Times New Roman"/>
          <w:iCs/>
          <w:sz w:val="24"/>
          <w:szCs w:val="24"/>
          <w:lang w:val="bg-BG"/>
        </w:rPr>
        <w:t xml:space="preserve"> за оценка и управление на качеството на атмосферния въздух</w:t>
      </w:r>
      <w:r w:rsidR="00316F57" w:rsidRPr="00CE3927">
        <w:rPr>
          <w:rFonts w:ascii="Times New Roman" w:hAnsi="Times New Roman" w:cs="Times New Roman"/>
          <w:iCs/>
          <w:sz w:val="24"/>
          <w:szCs w:val="24"/>
          <w:lang w:val="bg-BG"/>
        </w:rPr>
        <w:t>“ е част от</w:t>
      </w:r>
      <w:r w:rsidR="00316F57" w:rsidRPr="00016C11">
        <w:rPr>
          <w:rFonts w:ascii="Times New Roman" w:hAnsi="Times New Roman" w:cs="Times New Roman"/>
          <w:iCs/>
          <w:sz w:val="24"/>
          <w:szCs w:val="24"/>
          <w:lang w:val="bg-BG"/>
        </w:rPr>
        <w:t xml:space="preserve"> територията на </w:t>
      </w:r>
      <w:r w:rsidR="00F26530" w:rsidRPr="00016C11">
        <w:rPr>
          <w:rFonts w:ascii="Times New Roman" w:hAnsi="Times New Roman" w:cs="Times New Roman"/>
          <w:iCs/>
          <w:sz w:val="24"/>
          <w:szCs w:val="24"/>
          <w:lang w:val="bg-BG"/>
        </w:rPr>
        <w:t>страната</w:t>
      </w:r>
      <w:r w:rsidR="00316F57" w:rsidRPr="00016C11">
        <w:rPr>
          <w:rFonts w:ascii="Times New Roman" w:hAnsi="Times New Roman" w:cs="Times New Roman"/>
          <w:iCs/>
          <w:sz w:val="24"/>
          <w:szCs w:val="24"/>
          <w:lang w:val="bg-BG"/>
        </w:rPr>
        <w:t>,</w:t>
      </w:r>
      <w:r w:rsidR="0079615B" w:rsidRPr="00016C11">
        <w:rPr>
          <w:rFonts w:ascii="Times New Roman" w:hAnsi="Times New Roman" w:cs="Times New Roman"/>
          <w:iCs/>
          <w:sz w:val="24"/>
          <w:szCs w:val="24"/>
          <w:lang w:val="bg-BG"/>
        </w:rPr>
        <w:t xml:space="preserve"> която отговаря на определението в §</w:t>
      </w:r>
      <w:r w:rsidR="001255FF" w:rsidRPr="00016C11">
        <w:rPr>
          <w:rFonts w:ascii="Times New Roman" w:hAnsi="Times New Roman" w:cs="Times New Roman"/>
          <w:iCs/>
          <w:sz w:val="24"/>
          <w:szCs w:val="24"/>
          <w:lang w:val="bg-BG"/>
        </w:rPr>
        <w:t xml:space="preserve"> </w:t>
      </w:r>
      <w:r w:rsidR="0079615B" w:rsidRPr="00016C11">
        <w:rPr>
          <w:rFonts w:ascii="Times New Roman" w:hAnsi="Times New Roman" w:cs="Times New Roman"/>
          <w:iCs/>
          <w:sz w:val="24"/>
          <w:szCs w:val="24"/>
          <w:lang w:val="bg-BG"/>
        </w:rPr>
        <w:t>1, т.</w:t>
      </w:r>
      <w:r w:rsidR="001255FF" w:rsidRPr="00016C11">
        <w:rPr>
          <w:rFonts w:ascii="Times New Roman" w:hAnsi="Times New Roman" w:cs="Times New Roman"/>
          <w:iCs/>
          <w:sz w:val="24"/>
          <w:szCs w:val="24"/>
          <w:lang w:val="bg-BG"/>
        </w:rPr>
        <w:t xml:space="preserve"> </w:t>
      </w:r>
      <w:r w:rsidR="0079615B" w:rsidRPr="00016C11">
        <w:rPr>
          <w:rFonts w:ascii="Times New Roman" w:hAnsi="Times New Roman" w:cs="Times New Roman"/>
          <w:iCs/>
          <w:sz w:val="24"/>
          <w:szCs w:val="24"/>
          <w:lang w:val="bg-BG"/>
        </w:rPr>
        <w:t>12 от допълнителните разпоредби на Наредба №</w:t>
      </w:r>
      <w:r w:rsidR="001255FF" w:rsidRPr="00016C11">
        <w:rPr>
          <w:rFonts w:ascii="Times New Roman" w:hAnsi="Times New Roman" w:cs="Times New Roman"/>
          <w:iCs/>
          <w:sz w:val="24"/>
          <w:szCs w:val="24"/>
          <w:lang w:val="bg-BG"/>
        </w:rPr>
        <w:t xml:space="preserve"> </w:t>
      </w:r>
      <w:r w:rsidR="0079615B" w:rsidRPr="00016C11">
        <w:rPr>
          <w:rFonts w:ascii="Times New Roman" w:hAnsi="Times New Roman" w:cs="Times New Roman"/>
          <w:iCs/>
          <w:sz w:val="24"/>
          <w:szCs w:val="24"/>
          <w:lang w:val="bg-BG"/>
        </w:rPr>
        <w:t xml:space="preserve">12 от 15 юли 2010 г. за норми за серен диоксид, азотен диоксид, фини </w:t>
      </w:r>
      <w:proofErr w:type="spellStart"/>
      <w:r w:rsidR="0079615B" w:rsidRPr="00016C11">
        <w:rPr>
          <w:rFonts w:ascii="Times New Roman" w:hAnsi="Times New Roman" w:cs="Times New Roman"/>
          <w:iCs/>
          <w:sz w:val="24"/>
          <w:szCs w:val="24"/>
          <w:lang w:val="bg-BG"/>
        </w:rPr>
        <w:t>прахови</w:t>
      </w:r>
      <w:proofErr w:type="spellEnd"/>
      <w:r w:rsidR="0079615B" w:rsidRPr="00016C11">
        <w:rPr>
          <w:rFonts w:ascii="Times New Roman" w:hAnsi="Times New Roman" w:cs="Times New Roman"/>
          <w:iCs/>
          <w:sz w:val="24"/>
          <w:szCs w:val="24"/>
          <w:lang w:val="bg-BG"/>
        </w:rPr>
        <w:t xml:space="preserve"> частици, олово, </w:t>
      </w:r>
      <w:proofErr w:type="spellStart"/>
      <w:r w:rsidR="0079615B" w:rsidRPr="00016C11">
        <w:rPr>
          <w:rFonts w:ascii="Times New Roman" w:hAnsi="Times New Roman" w:cs="Times New Roman"/>
          <w:iCs/>
          <w:sz w:val="24"/>
          <w:szCs w:val="24"/>
          <w:lang w:val="bg-BG"/>
        </w:rPr>
        <w:t>бензен</w:t>
      </w:r>
      <w:proofErr w:type="spellEnd"/>
      <w:r w:rsidR="0079615B" w:rsidRPr="00016C11">
        <w:rPr>
          <w:rFonts w:ascii="Times New Roman" w:hAnsi="Times New Roman" w:cs="Times New Roman"/>
          <w:iCs/>
          <w:sz w:val="24"/>
          <w:szCs w:val="24"/>
          <w:lang w:val="bg-BG"/>
        </w:rPr>
        <w:t>, въглероден оксид и озон в атмосферния въздух</w:t>
      </w:r>
      <w:r w:rsidR="00316F57" w:rsidRPr="00016C11">
        <w:rPr>
          <w:rFonts w:ascii="Times New Roman" w:hAnsi="Times New Roman" w:cs="Times New Roman"/>
          <w:iCs/>
          <w:sz w:val="24"/>
          <w:szCs w:val="24"/>
          <w:lang w:val="bg-BG"/>
        </w:rPr>
        <w:t>.</w:t>
      </w:r>
    </w:p>
    <w:p w14:paraId="679E2C4A" w14:textId="77777777" w:rsidR="0097400F" w:rsidRPr="0097400F" w:rsidRDefault="002C698B" w:rsidP="0097400F">
      <w:pPr>
        <w:jc w:val="both"/>
        <w:rPr>
          <w:rFonts w:ascii="Times New Roman" w:hAnsi="Times New Roman" w:cs="Times New Roman"/>
          <w:iCs/>
          <w:sz w:val="24"/>
          <w:szCs w:val="24"/>
          <w:lang w:val="bg-BG"/>
        </w:rPr>
      </w:pPr>
      <w:r w:rsidRPr="00B73FCC">
        <w:rPr>
          <w:rFonts w:ascii="Times New Roman" w:hAnsi="Times New Roman" w:cs="Times New Roman"/>
          <w:iCs/>
          <w:sz w:val="24"/>
          <w:szCs w:val="24"/>
          <w:lang w:val="bg-BG"/>
        </w:rPr>
        <w:t>§ 2.</w:t>
      </w:r>
      <w:r w:rsidR="0097400F">
        <w:rPr>
          <w:rFonts w:ascii="Times New Roman" w:hAnsi="Times New Roman" w:cs="Times New Roman"/>
          <w:b/>
          <w:iCs/>
          <w:sz w:val="24"/>
          <w:szCs w:val="24"/>
          <w:lang w:val="bg-BG"/>
        </w:rPr>
        <w:t xml:space="preserve"> </w:t>
      </w:r>
      <w:r w:rsidR="0097400F" w:rsidRPr="0097400F">
        <w:rPr>
          <w:rFonts w:ascii="Times New Roman" w:hAnsi="Times New Roman" w:cs="Times New Roman"/>
          <w:iCs/>
          <w:sz w:val="24"/>
          <w:szCs w:val="24"/>
          <w:lang w:val="bg-BG"/>
        </w:rPr>
        <w:t>Наредбата въвежда изискванията на</w:t>
      </w:r>
      <w:r w:rsidR="0097400F">
        <w:rPr>
          <w:rFonts w:ascii="Times New Roman" w:hAnsi="Times New Roman" w:cs="Times New Roman"/>
          <w:iCs/>
          <w:sz w:val="24"/>
          <w:szCs w:val="24"/>
          <w:lang w:val="bg-BG"/>
        </w:rPr>
        <w:t xml:space="preserve"> </w:t>
      </w:r>
      <w:r w:rsidR="0097400F" w:rsidRPr="0097400F">
        <w:rPr>
          <w:rFonts w:ascii="Times New Roman" w:hAnsi="Times New Roman" w:cs="Times New Roman"/>
          <w:iCs/>
          <w:sz w:val="24"/>
          <w:szCs w:val="24"/>
          <w:lang w:val="bg-BG"/>
        </w:rPr>
        <w:t>Директива (ЕС) 2015/2193 на Европейския парламент и на Съвета</w:t>
      </w:r>
      <w:r w:rsidR="0097400F">
        <w:rPr>
          <w:rFonts w:ascii="Times New Roman" w:hAnsi="Times New Roman" w:cs="Times New Roman"/>
          <w:iCs/>
          <w:sz w:val="24"/>
          <w:szCs w:val="24"/>
          <w:lang w:val="bg-BG"/>
        </w:rPr>
        <w:t xml:space="preserve"> от 25 ноември 2015 година </w:t>
      </w:r>
      <w:r w:rsidR="0097400F" w:rsidRPr="0097400F">
        <w:rPr>
          <w:rFonts w:ascii="Times New Roman" w:hAnsi="Times New Roman" w:cs="Times New Roman"/>
          <w:iCs/>
          <w:sz w:val="24"/>
          <w:szCs w:val="24"/>
          <w:lang w:val="bg-BG"/>
        </w:rPr>
        <w:t>за ограничаване на емисиите във въздуха на определени замърсители, изпускани от средни горивни инсталации</w:t>
      </w:r>
      <w:r w:rsidR="0097400F">
        <w:rPr>
          <w:rFonts w:ascii="Times New Roman" w:hAnsi="Times New Roman" w:cs="Times New Roman"/>
          <w:iCs/>
          <w:sz w:val="24"/>
          <w:szCs w:val="24"/>
          <w:lang w:val="bg-BG"/>
        </w:rPr>
        <w:t xml:space="preserve"> (OB L 313, 28.11.2015</w:t>
      </w:r>
      <w:r w:rsidR="0097400F" w:rsidRPr="0097400F">
        <w:rPr>
          <w:rFonts w:ascii="Times New Roman" w:hAnsi="Times New Roman" w:cs="Times New Roman"/>
          <w:iCs/>
          <w:sz w:val="24"/>
          <w:szCs w:val="24"/>
          <w:lang w:val="bg-BG"/>
        </w:rPr>
        <w:t>г.)</w:t>
      </w:r>
    </w:p>
    <w:p w14:paraId="3A15FC28" w14:textId="77777777" w:rsidR="00316F57" w:rsidRPr="00B73FCC" w:rsidRDefault="003048C3" w:rsidP="004840E4">
      <w:pPr>
        <w:jc w:val="center"/>
        <w:rPr>
          <w:rFonts w:ascii="Times New Roman" w:hAnsi="Times New Roman" w:cs="Times New Roman"/>
          <w:iCs/>
          <w:sz w:val="24"/>
          <w:szCs w:val="24"/>
          <w:lang w:val="bg-BG"/>
        </w:rPr>
      </w:pPr>
      <w:r w:rsidRPr="00B73FCC">
        <w:rPr>
          <w:rFonts w:ascii="Times New Roman" w:hAnsi="Times New Roman" w:cs="Times New Roman"/>
          <w:iCs/>
          <w:sz w:val="24"/>
          <w:szCs w:val="24"/>
          <w:lang w:val="bg-BG"/>
        </w:rPr>
        <w:t xml:space="preserve">ПРЕХОДНИ И </w:t>
      </w:r>
      <w:r w:rsidR="004840E4" w:rsidRPr="00B73FCC">
        <w:rPr>
          <w:rFonts w:ascii="Times New Roman" w:hAnsi="Times New Roman" w:cs="Times New Roman"/>
          <w:iCs/>
          <w:sz w:val="24"/>
          <w:szCs w:val="24"/>
          <w:lang w:val="bg-BG"/>
        </w:rPr>
        <w:t>ЗАКЛЮЧИТЕЛН</w:t>
      </w:r>
      <w:r w:rsidR="000A410D" w:rsidRPr="00B73FCC">
        <w:rPr>
          <w:rFonts w:ascii="Times New Roman" w:hAnsi="Times New Roman" w:cs="Times New Roman"/>
          <w:iCs/>
          <w:sz w:val="24"/>
          <w:szCs w:val="24"/>
          <w:lang w:val="bg-BG"/>
        </w:rPr>
        <w:t>И</w:t>
      </w:r>
      <w:r w:rsidR="004840E4" w:rsidRPr="00B73FCC">
        <w:rPr>
          <w:rFonts w:ascii="Times New Roman" w:hAnsi="Times New Roman" w:cs="Times New Roman"/>
          <w:iCs/>
          <w:sz w:val="24"/>
          <w:szCs w:val="24"/>
          <w:lang w:val="bg-BG"/>
        </w:rPr>
        <w:t xml:space="preserve"> РАЗПОРЕДБ</w:t>
      </w:r>
      <w:r w:rsidR="000A410D" w:rsidRPr="00B73FCC">
        <w:rPr>
          <w:rFonts w:ascii="Times New Roman" w:hAnsi="Times New Roman" w:cs="Times New Roman"/>
          <w:iCs/>
          <w:sz w:val="24"/>
          <w:szCs w:val="24"/>
          <w:lang w:val="bg-BG"/>
        </w:rPr>
        <w:t>И</w:t>
      </w:r>
    </w:p>
    <w:p w14:paraId="78776C3C" w14:textId="16067E98" w:rsidR="00911187" w:rsidRPr="003048C3" w:rsidRDefault="00911187" w:rsidP="003048C3">
      <w:pPr>
        <w:rPr>
          <w:rFonts w:ascii="Times New Roman" w:hAnsi="Times New Roman" w:cs="Times New Roman"/>
          <w:iCs/>
          <w:sz w:val="24"/>
          <w:szCs w:val="24"/>
          <w:lang w:val="bg-BG"/>
        </w:rPr>
      </w:pPr>
      <w:r w:rsidRPr="00B73FCC">
        <w:rPr>
          <w:rFonts w:ascii="Times New Roman" w:hAnsi="Times New Roman" w:cs="Times New Roman"/>
          <w:iCs/>
          <w:sz w:val="24"/>
          <w:szCs w:val="24"/>
          <w:lang w:val="bg-BG"/>
        </w:rPr>
        <w:t>§ 3</w:t>
      </w:r>
      <w:r w:rsidRPr="003048C3">
        <w:rPr>
          <w:rFonts w:ascii="Times New Roman" w:hAnsi="Times New Roman" w:cs="Times New Roman"/>
          <w:b/>
          <w:iCs/>
          <w:sz w:val="24"/>
          <w:szCs w:val="24"/>
          <w:lang w:val="bg-BG"/>
        </w:rPr>
        <w:t>.</w:t>
      </w:r>
      <w:r w:rsidRPr="003048C3">
        <w:rPr>
          <w:rFonts w:ascii="Times New Roman" w:hAnsi="Times New Roman" w:cs="Times New Roman"/>
          <w:iCs/>
          <w:sz w:val="24"/>
          <w:szCs w:val="24"/>
          <w:lang w:val="bg-BG"/>
        </w:rPr>
        <w:t xml:space="preserve"> Наредбата се издава на основание чл. 9г</w:t>
      </w:r>
      <w:r w:rsidR="00885F49">
        <w:rPr>
          <w:rFonts w:ascii="Times New Roman" w:hAnsi="Times New Roman" w:cs="Times New Roman"/>
          <w:iCs/>
          <w:sz w:val="24"/>
          <w:szCs w:val="24"/>
          <w:lang w:val="bg-BG"/>
        </w:rPr>
        <w:t>, ал.</w:t>
      </w:r>
      <w:r w:rsidR="00AF17EE">
        <w:rPr>
          <w:rFonts w:ascii="Times New Roman" w:hAnsi="Times New Roman" w:cs="Times New Roman"/>
          <w:iCs/>
          <w:sz w:val="24"/>
          <w:szCs w:val="24"/>
          <w:lang w:val="bg-BG"/>
        </w:rPr>
        <w:t xml:space="preserve"> 1</w:t>
      </w:r>
      <w:r w:rsidRPr="003048C3">
        <w:rPr>
          <w:rFonts w:ascii="Times New Roman" w:hAnsi="Times New Roman" w:cs="Times New Roman"/>
          <w:iCs/>
          <w:sz w:val="24"/>
          <w:szCs w:val="24"/>
          <w:lang w:val="bg-BG"/>
        </w:rPr>
        <w:t xml:space="preserve"> ЗЧАВ.</w:t>
      </w:r>
    </w:p>
    <w:p w14:paraId="1880349B" w14:textId="4BBEFFBE" w:rsidR="004840E4" w:rsidRDefault="002F7A22" w:rsidP="0061365A">
      <w:pPr>
        <w:jc w:val="both"/>
        <w:rPr>
          <w:rFonts w:ascii="Times New Roman" w:hAnsi="Times New Roman" w:cs="Times New Roman"/>
          <w:iCs/>
          <w:sz w:val="24"/>
          <w:szCs w:val="24"/>
          <w:lang w:val="bg-BG"/>
        </w:rPr>
      </w:pPr>
      <w:r w:rsidRPr="00B73FCC">
        <w:rPr>
          <w:rFonts w:ascii="Times New Roman" w:hAnsi="Times New Roman" w:cs="Times New Roman"/>
          <w:iCs/>
          <w:sz w:val="24"/>
          <w:szCs w:val="24"/>
          <w:lang w:val="bg-BG"/>
        </w:rPr>
        <w:t xml:space="preserve">§ </w:t>
      </w:r>
      <w:r w:rsidR="00911187" w:rsidRPr="00B73FCC">
        <w:rPr>
          <w:rFonts w:ascii="Times New Roman" w:hAnsi="Times New Roman" w:cs="Times New Roman"/>
          <w:iCs/>
          <w:sz w:val="24"/>
          <w:szCs w:val="24"/>
          <w:lang w:val="bg-BG"/>
        </w:rPr>
        <w:t>4</w:t>
      </w:r>
      <w:r w:rsidRPr="00B73FCC">
        <w:rPr>
          <w:rFonts w:ascii="Times New Roman" w:hAnsi="Times New Roman" w:cs="Times New Roman"/>
          <w:iCs/>
          <w:sz w:val="24"/>
          <w:szCs w:val="24"/>
          <w:lang w:val="bg-BG"/>
        </w:rPr>
        <w:t>.</w:t>
      </w:r>
      <w:r>
        <w:rPr>
          <w:rFonts w:ascii="Times New Roman" w:hAnsi="Times New Roman" w:cs="Times New Roman"/>
          <w:b/>
          <w:iCs/>
          <w:sz w:val="24"/>
          <w:szCs w:val="24"/>
          <w:lang w:val="bg-BG"/>
        </w:rPr>
        <w:t xml:space="preserve">  </w:t>
      </w:r>
      <w:r>
        <w:rPr>
          <w:rFonts w:ascii="Times New Roman" w:hAnsi="Times New Roman" w:cs="Times New Roman"/>
          <w:iCs/>
          <w:sz w:val="24"/>
          <w:szCs w:val="24"/>
          <w:lang w:val="bg-BG"/>
        </w:rPr>
        <w:t>Наредбата влиза в сила от</w:t>
      </w:r>
      <w:r w:rsidR="00AF17EE">
        <w:rPr>
          <w:rFonts w:ascii="Times New Roman" w:hAnsi="Times New Roman" w:cs="Times New Roman"/>
          <w:iCs/>
          <w:sz w:val="24"/>
          <w:szCs w:val="24"/>
          <w:lang w:val="bg-BG"/>
        </w:rPr>
        <w:t xml:space="preserve"> </w:t>
      </w:r>
      <w:r w:rsidR="00CE3927">
        <w:rPr>
          <w:rFonts w:ascii="Times New Roman" w:hAnsi="Times New Roman" w:cs="Times New Roman"/>
          <w:iCs/>
          <w:sz w:val="24"/>
          <w:szCs w:val="24"/>
          <w:lang w:val="bg-BG"/>
        </w:rPr>
        <w:t xml:space="preserve">датата на </w:t>
      </w:r>
      <w:r w:rsidR="00AF17EE">
        <w:rPr>
          <w:rFonts w:ascii="Times New Roman" w:hAnsi="Times New Roman" w:cs="Times New Roman"/>
          <w:iCs/>
          <w:sz w:val="24"/>
          <w:szCs w:val="24"/>
          <w:lang w:val="bg-BG"/>
        </w:rPr>
        <w:t>обнародването ѝ в Държавен вестник</w:t>
      </w:r>
      <w:r w:rsidR="00D857E3">
        <w:rPr>
          <w:rFonts w:ascii="Times New Roman" w:hAnsi="Times New Roman" w:cs="Times New Roman"/>
          <w:iCs/>
          <w:sz w:val="24"/>
          <w:szCs w:val="24"/>
          <w:lang w:val="bg-BG"/>
        </w:rPr>
        <w:t xml:space="preserve">, с изключение на:  </w:t>
      </w:r>
    </w:p>
    <w:p w14:paraId="096EED10" w14:textId="465C424B" w:rsidR="00275FEC" w:rsidRDefault="00CE3927" w:rsidP="00275FEC">
      <w:pPr>
        <w:spacing w:after="0"/>
        <w:jc w:val="both"/>
        <w:rPr>
          <w:rFonts w:ascii="Times New Roman" w:hAnsi="Times New Roman" w:cs="Times New Roman"/>
          <w:sz w:val="24"/>
          <w:szCs w:val="24"/>
          <w:lang w:val="bg-BG"/>
        </w:rPr>
      </w:pPr>
      <w:r w:rsidRPr="007A575E">
        <w:rPr>
          <w:rFonts w:ascii="Times New Roman" w:hAnsi="Times New Roman" w:cs="Times New Roman"/>
          <w:iCs/>
          <w:sz w:val="24"/>
          <w:szCs w:val="24"/>
          <w:lang w:val="bg-BG"/>
        </w:rPr>
        <w:lastRenderedPageBreak/>
        <w:t>1.</w:t>
      </w:r>
      <w:r w:rsidR="00275FEC" w:rsidRPr="00CE3927">
        <w:rPr>
          <w:rFonts w:ascii="Times New Roman" w:hAnsi="Times New Roman" w:cs="Times New Roman"/>
          <w:sz w:val="24"/>
          <w:szCs w:val="24"/>
          <w:lang w:val="bg-BG"/>
        </w:rPr>
        <w:t xml:space="preserve"> </w:t>
      </w:r>
      <w:r w:rsidR="00F82640" w:rsidRPr="00CE3927">
        <w:rPr>
          <w:rFonts w:ascii="Times New Roman" w:hAnsi="Times New Roman" w:cs="Times New Roman"/>
          <w:sz w:val="24"/>
          <w:szCs w:val="24"/>
          <w:lang w:val="bg-BG"/>
        </w:rPr>
        <w:t>Приложение № 1, част 1, таблици 2 и 3 относно н</w:t>
      </w:r>
      <w:r w:rsidR="002D12A9" w:rsidRPr="00CE3927">
        <w:rPr>
          <w:rFonts w:ascii="Times New Roman" w:hAnsi="Times New Roman" w:cs="Times New Roman"/>
          <w:sz w:val="24"/>
          <w:szCs w:val="24"/>
          <w:lang w:val="bg-BG"/>
        </w:rPr>
        <w:t xml:space="preserve">ормите за допустими </w:t>
      </w:r>
      <w:r w:rsidR="00275FEC" w:rsidRPr="00CE3927">
        <w:rPr>
          <w:rFonts w:ascii="Times New Roman" w:hAnsi="Times New Roman" w:cs="Times New Roman"/>
          <w:sz w:val="24"/>
          <w:szCs w:val="24"/>
          <w:lang w:val="bg-BG"/>
        </w:rPr>
        <w:t xml:space="preserve">емисии </w:t>
      </w:r>
      <w:r w:rsidR="00746B6B" w:rsidRPr="00CE3927">
        <w:rPr>
          <w:rFonts w:ascii="Times New Roman" w:hAnsi="Times New Roman" w:cs="Times New Roman"/>
          <w:sz w:val="24"/>
          <w:szCs w:val="24"/>
          <w:lang w:val="bg-BG"/>
        </w:rPr>
        <w:t>за</w:t>
      </w:r>
      <w:r w:rsidR="00F82640" w:rsidRPr="00CE3927">
        <w:rPr>
          <w:rFonts w:ascii="Times New Roman" w:hAnsi="Times New Roman" w:cs="Times New Roman"/>
          <w:sz w:val="24"/>
          <w:szCs w:val="24"/>
          <w:lang w:val="bg-BG"/>
        </w:rPr>
        <w:t xml:space="preserve"> СГИ по</w:t>
      </w:r>
      <w:r w:rsidR="00F82640">
        <w:rPr>
          <w:rFonts w:ascii="Times New Roman" w:hAnsi="Times New Roman" w:cs="Times New Roman"/>
          <w:sz w:val="24"/>
          <w:szCs w:val="24"/>
          <w:lang w:val="bg-BG"/>
        </w:rPr>
        <w:t xml:space="preserve"> чл. 7 от наредбата </w:t>
      </w:r>
      <w:r w:rsidR="005220B1">
        <w:rPr>
          <w:rFonts w:ascii="Times New Roman" w:hAnsi="Times New Roman" w:cs="Times New Roman"/>
          <w:sz w:val="24"/>
          <w:szCs w:val="24"/>
          <w:lang w:val="bg-BG"/>
        </w:rPr>
        <w:t xml:space="preserve">, което </w:t>
      </w:r>
      <w:r>
        <w:rPr>
          <w:rFonts w:ascii="Times New Roman" w:hAnsi="Times New Roman" w:cs="Times New Roman"/>
          <w:sz w:val="24"/>
          <w:szCs w:val="24"/>
          <w:lang w:val="bg-BG"/>
        </w:rPr>
        <w:t xml:space="preserve">влиза в сила </w:t>
      </w:r>
      <w:r w:rsidR="009E12F4">
        <w:rPr>
          <w:rFonts w:ascii="Times New Roman" w:hAnsi="Times New Roman" w:cs="Times New Roman"/>
          <w:sz w:val="24"/>
          <w:szCs w:val="24"/>
        </w:rPr>
        <w:t>o</w:t>
      </w:r>
      <w:r w:rsidR="009E12F4" w:rsidRPr="0061365A">
        <w:rPr>
          <w:rFonts w:ascii="Times New Roman" w:hAnsi="Times New Roman" w:cs="Times New Roman"/>
          <w:sz w:val="24"/>
          <w:szCs w:val="24"/>
          <w:lang w:val="bg-BG"/>
        </w:rPr>
        <w:t>т 1 януари 2025</w:t>
      </w:r>
      <w:r w:rsidR="001255FF">
        <w:rPr>
          <w:rFonts w:ascii="Times New Roman" w:hAnsi="Times New Roman" w:cs="Times New Roman"/>
          <w:sz w:val="24"/>
          <w:szCs w:val="24"/>
          <w:lang w:val="bg-BG"/>
        </w:rPr>
        <w:t xml:space="preserve"> </w:t>
      </w:r>
      <w:r w:rsidR="009E12F4" w:rsidRPr="0061365A">
        <w:rPr>
          <w:rFonts w:ascii="Times New Roman" w:hAnsi="Times New Roman" w:cs="Times New Roman"/>
          <w:sz w:val="24"/>
          <w:szCs w:val="24"/>
          <w:lang w:val="bg-BG"/>
        </w:rPr>
        <w:t>г.</w:t>
      </w:r>
      <w:r w:rsidR="00A655D1">
        <w:rPr>
          <w:rFonts w:ascii="Times New Roman" w:hAnsi="Times New Roman" w:cs="Times New Roman"/>
          <w:sz w:val="24"/>
          <w:szCs w:val="24"/>
          <w:lang w:val="bg-BG"/>
        </w:rPr>
        <w:t>;</w:t>
      </w:r>
    </w:p>
    <w:p w14:paraId="7F892E9D" w14:textId="77777777" w:rsidR="00275FEC" w:rsidRPr="004B2337" w:rsidRDefault="00275FEC" w:rsidP="00275FEC">
      <w:pPr>
        <w:spacing w:after="0"/>
        <w:jc w:val="both"/>
        <w:rPr>
          <w:rFonts w:ascii="Times New Roman" w:hAnsi="Times New Roman" w:cs="Times New Roman"/>
          <w:sz w:val="24"/>
          <w:szCs w:val="24"/>
          <w:lang w:val="bg-BG"/>
        </w:rPr>
      </w:pPr>
    </w:p>
    <w:p w14:paraId="4CCE38E4" w14:textId="765A1FCB" w:rsidR="00275FEC" w:rsidRPr="007A575E" w:rsidRDefault="00CE3927" w:rsidP="00CE3927">
      <w:pPr>
        <w:spacing w:after="0"/>
        <w:jc w:val="both"/>
        <w:rPr>
          <w:rFonts w:ascii="Times New Roman" w:hAnsi="Times New Roman" w:cs="Times New Roman"/>
          <w:sz w:val="24"/>
          <w:szCs w:val="24"/>
          <w:lang w:val="bg-BG"/>
        </w:rPr>
      </w:pPr>
      <w:r w:rsidRPr="007A575E">
        <w:rPr>
          <w:rFonts w:ascii="Times New Roman" w:hAnsi="Times New Roman" w:cs="Times New Roman"/>
          <w:iCs/>
          <w:sz w:val="24"/>
          <w:szCs w:val="24"/>
          <w:lang w:val="bg-BG"/>
        </w:rPr>
        <w:t>2.</w:t>
      </w:r>
      <w:r w:rsidR="00275FEC" w:rsidRPr="007A575E">
        <w:rPr>
          <w:rFonts w:ascii="Times New Roman" w:hAnsi="Times New Roman" w:cs="Times New Roman"/>
          <w:sz w:val="24"/>
          <w:szCs w:val="24"/>
          <w:lang w:val="bg-BG"/>
        </w:rPr>
        <w:t xml:space="preserve"> </w:t>
      </w:r>
      <w:r w:rsidR="00F82640" w:rsidRPr="007A575E">
        <w:rPr>
          <w:rFonts w:ascii="Times New Roman" w:hAnsi="Times New Roman" w:cs="Times New Roman"/>
          <w:sz w:val="24"/>
          <w:szCs w:val="24"/>
          <w:lang w:val="bg-BG"/>
        </w:rPr>
        <w:t>Прило</w:t>
      </w:r>
      <w:r w:rsidR="009D7796" w:rsidRPr="007A575E">
        <w:rPr>
          <w:rFonts w:ascii="Times New Roman" w:hAnsi="Times New Roman" w:cs="Times New Roman"/>
          <w:sz w:val="24"/>
          <w:szCs w:val="24"/>
          <w:lang w:val="bg-BG"/>
        </w:rPr>
        <w:t>жение № 1, част 1, таблици 1 и 3 относно н</w:t>
      </w:r>
      <w:r w:rsidR="009E12F4" w:rsidRPr="007A575E">
        <w:rPr>
          <w:rFonts w:ascii="Times New Roman" w:hAnsi="Times New Roman" w:cs="Times New Roman"/>
          <w:sz w:val="24"/>
          <w:szCs w:val="24"/>
          <w:lang w:val="bg-BG"/>
        </w:rPr>
        <w:t xml:space="preserve">ормите за допустими емисии </w:t>
      </w:r>
      <w:r w:rsidR="009D7796" w:rsidRPr="007A575E">
        <w:rPr>
          <w:rFonts w:ascii="Times New Roman" w:hAnsi="Times New Roman" w:cs="Times New Roman"/>
          <w:sz w:val="24"/>
          <w:szCs w:val="24"/>
          <w:lang w:val="bg-BG"/>
        </w:rPr>
        <w:t>за СГИ по чл. 8 от наредбата</w:t>
      </w:r>
      <w:r w:rsidR="005220B1" w:rsidRPr="007A575E">
        <w:rPr>
          <w:rFonts w:ascii="Times New Roman" w:hAnsi="Times New Roman" w:cs="Times New Roman"/>
          <w:sz w:val="24"/>
          <w:szCs w:val="24"/>
          <w:lang w:val="bg-BG"/>
        </w:rPr>
        <w:t xml:space="preserve">, което </w:t>
      </w:r>
      <w:r w:rsidR="00335A70">
        <w:rPr>
          <w:rFonts w:ascii="Times New Roman" w:hAnsi="Times New Roman" w:cs="Times New Roman"/>
          <w:sz w:val="24"/>
          <w:szCs w:val="24"/>
          <w:lang w:val="bg-BG"/>
        </w:rPr>
        <w:t>влиза в сила</w:t>
      </w:r>
      <w:r w:rsidR="00C96D18" w:rsidRPr="007A575E">
        <w:rPr>
          <w:rFonts w:ascii="Times New Roman" w:hAnsi="Times New Roman" w:cs="Times New Roman"/>
          <w:sz w:val="24"/>
          <w:szCs w:val="24"/>
          <w:lang w:val="bg-BG"/>
        </w:rPr>
        <w:t xml:space="preserve"> от </w:t>
      </w:r>
      <w:r w:rsidR="00275FEC" w:rsidRPr="007A575E">
        <w:rPr>
          <w:rFonts w:ascii="Times New Roman" w:hAnsi="Times New Roman" w:cs="Times New Roman"/>
          <w:sz w:val="24"/>
          <w:szCs w:val="24"/>
          <w:lang w:val="bg-BG"/>
        </w:rPr>
        <w:t>1 януари 2030</w:t>
      </w:r>
      <w:r w:rsidR="001255FF" w:rsidRPr="007A575E">
        <w:rPr>
          <w:rFonts w:ascii="Times New Roman" w:hAnsi="Times New Roman" w:cs="Times New Roman"/>
          <w:sz w:val="24"/>
          <w:szCs w:val="24"/>
          <w:lang w:val="bg-BG"/>
        </w:rPr>
        <w:t xml:space="preserve"> </w:t>
      </w:r>
      <w:r w:rsidR="00275FEC" w:rsidRPr="007A575E">
        <w:rPr>
          <w:rFonts w:ascii="Times New Roman" w:hAnsi="Times New Roman" w:cs="Times New Roman"/>
          <w:sz w:val="24"/>
          <w:szCs w:val="24"/>
          <w:lang w:val="bg-BG"/>
        </w:rPr>
        <w:t>г.</w:t>
      </w:r>
      <w:r w:rsidR="00A655D1">
        <w:rPr>
          <w:rFonts w:ascii="Times New Roman" w:hAnsi="Times New Roman" w:cs="Times New Roman"/>
          <w:sz w:val="24"/>
          <w:szCs w:val="24"/>
          <w:lang w:val="bg-BG"/>
        </w:rPr>
        <w:t>;</w:t>
      </w:r>
    </w:p>
    <w:p w14:paraId="1E696669" w14:textId="77777777" w:rsidR="00C96D18" w:rsidRDefault="00C96D18" w:rsidP="00275FEC">
      <w:pPr>
        <w:spacing w:after="0"/>
        <w:jc w:val="both"/>
        <w:rPr>
          <w:rFonts w:ascii="Times New Roman" w:hAnsi="Times New Roman" w:cs="Times New Roman"/>
          <w:sz w:val="24"/>
          <w:szCs w:val="24"/>
          <w:lang w:val="bg-BG"/>
        </w:rPr>
      </w:pPr>
    </w:p>
    <w:p w14:paraId="4C8A8CFB" w14:textId="0D1AA77A" w:rsidR="006C7E48" w:rsidRDefault="00FD1745" w:rsidP="0061365A">
      <w:pPr>
        <w:jc w:val="both"/>
        <w:rPr>
          <w:rFonts w:ascii="Times New Roman" w:hAnsi="Times New Roman" w:cs="Times New Roman"/>
          <w:sz w:val="24"/>
          <w:szCs w:val="24"/>
          <w:lang w:val="bg-BG"/>
        </w:rPr>
      </w:pPr>
      <w:r w:rsidRPr="001F4112">
        <w:rPr>
          <w:rFonts w:ascii="Times New Roman" w:hAnsi="Times New Roman" w:cs="Times New Roman"/>
          <w:iCs/>
          <w:sz w:val="24"/>
          <w:szCs w:val="24"/>
          <w:lang w:val="bg-BG"/>
        </w:rPr>
        <w:t>3.</w:t>
      </w:r>
      <w:r w:rsidR="00C96D18" w:rsidRPr="001F4112">
        <w:rPr>
          <w:rFonts w:ascii="Times New Roman" w:hAnsi="Times New Roman" w:cs="Times New Roman"/>
          <w:iCs/>
          <w:sz w:val="24"/>
          <w:szCs w:val="24"/>
          <w:lang w:val="bg-BG"/>
        </w:rPr>
        <w:t xml:space="preserve"> </w:t>
      </w:r>
      <w:r w:rsidR="009D7796" w:rsidRPr="00FD1745">
        <w:rPr>
          <w:rFonts w:ascii="Times New Roman" w:hAnsi="Times New Roman" w:cs="Times New Roman"/>
          <w:iCs/>
          <w:sz w:val="24"/>
          <w:szCs w:val="24"/>
          <w:lang w:val="bg-BG"/>
        </w:rPr>
        <w:t xml:space="preserve">Приложение </w:t>
      </w:r>
      <w:r w:rsidR="009D7796" w:rsidRPr="00FD1745">
        <w:rPr>
          <w:rFonts w:ascii="Times New Roman" w:hAnsi="Times New Roman" w:cs="Times New Roman"/>
          <w:sz w:val="24"/>
          <w:szCs w:val="24"/>
          <w:lang w:val="bg-BG"/>
        </w:rPr>
        <w:t xml:space="preserve">№ 1, част 1, таблици 1, 2 </w:t>
      </w:r>
      <w:r w:rsidR="00651ADF" w:rsidRPr="00FD1745">
        <w:rPr>
          <w:rFonts w:ascii="Times New Roman" w:hAnsi="Times New Roman" w:cs="Times New Roman"/>
          <w:sz w:val="24"/>
          <w:szCs w:val="24"/>
          <w:lang w:val="bg-BG"/>
        </w:rPr>
        <w:t xml:space="preserve">и 3 </w:t>
      </w:r>
      <w:r w:rsidR="009D7796" w:rsidRPr="00FD1745">
        <w:rPr>
          <w:rFonts w:ascii="Times New Roman" w:hAnsi="Times New Roman" w:cs="Times New Roman"/>
          <w:sz w:val="24"/>
          <w:szCs w:val="24"/>
          <w:lang w:val="bg-BG"/>
        </w:rPr>
        <w:t>относно н</w:t>
      </w:r>
      <w:r w:rsidR="00C96D18" w:rsidRPr="00FD1745">
        <w:rPr>
          <w:rFonts w:ascii="Times New Roman" w:hAnsi="Times New Roman" w:cs="Times New Roman"/>
          <w:sz w:val="24"/>
          <w:szCs w:val="24"/>
          <w:lang w:val="bg-BG"/>
        </w:rPr>
        <w:t xml:space="preserve">ормите за допустими емисии </w:t>
      </w:r>
      <w:r w:rsidR="009D7796" w:rsidRPr="00FD1745">
        <w:rPr>
          <w:rFonts w:ascii="Times New Roman" w:hAnsi="Times New Roman" w:cs="Times New Roman"/>
          <w:sz w:val="24"/>
          <w:szCs w:val="24"/>
          <w:lang w:val="bg-BG"/>
        </w:rPr>
        <w:t>за СГИ</w:t>
      </w:r>
      <w:r w:rsidR="009D7796">
        <w:rPr>
          <w:rFonts w:ascii="Times New Roman" w:hAnsi="Times New Roman" w:cs="Times New Roman"/>
          <w:sz w:val="24"/>
          <w:szCs w:val="24"/>
          <w:lang w:val="bg-BG"/>
        </w:rPr>
        <w:t xml:space="preserve"> по чл. 10</w:t>
      </w:r>
      <w:r w:rsidR="00462F3C">
        <w:rPr>
          <w:rFonts w:ascii="Times New Roman" w:hAnsi="Times New Roman" w:cs="Times New Roman"/>
          <w:sz w:val="24"/>
          <w:szCs w:val="24"/>
          <w:lang w:val="bg-BG"/>
        </w:rPr>
        <w:t xml:space="preserve"> от наредбата</w:t>
      </w:r>
      <w:r w:rsidR="005220B1">
        <w:rPr>
          <w:rFonts w:ascii="Times New Roman" w:hAnsi="Times New Roman" w:cs="Times New Roman"/>
          <w:sz w:val="24"/>
          <w:szCs w:val="24"/>
          <w:lang w:val="bg-BG"/>
        </w:rPr>
        <w:t xml:space="preserve">, което </w:t>
      </w:r>
      <w:r>
        <w:rPr>
          <w:rFonts w:ascii="Times New Roman" w:hAnsi="Times New Roman" w:cs="Times New Roman"/>
          <w:sz w:val="24"/>
          <w:szCs w:val="24"/>
          <w:lang w:val="bg-BG"/>
        </w:rPr>
        <w:t>влиза в сила</w:t>
      </w:r>
      <w:r w:rsidR="00C96D18" w:rsidRPr="00C60C28">
        <w:rPr>
          <w:rFonts w:ascii="Times New Roman" w:hAnsi="Times New Roman" w:cs="Times New Roman"/>
          <w:sz w:val="24"/>
          <w:szCs w:val="24"/>
          <w:lang w:val="bg-BG"/>
        </w:rPr>
        <w:t xml:space="preserve"> от 1 януари 2030</w:t>
      </w:r>
      <w:r w:rsidR="001255FF" w:rsidRPr="00C60C28">
        <w:rPr>
          <w:rFonts w:ascii="Times New Roman" w:hAnsi="Times New Roman" w:cs="Times New Roman"/>
          <w:sz w:val="24"/>
          <w:szCs w:val="24"/>
          <w:lang w:val="bg-BG"/>
        </w:rPr>
        <w:t xml:space="preserve"> </w:t>
      </w:r>
      <w:r w:rsidR="00C96D18" w:rsidRPr="00C60C28">
        <w:rPr>
          <w:rFonts w:ascii="Times New Roman" w:hAnsi="Times New Roman" w:cs="Times New Roman"/>
          <w:sz w:val="24"/>
          <w:szCs w:val="24"/>
          <w:lang w:val="bg-BG"/>
        </w:rPr>
        <w:t>г.</w:t>
      </w:r>
      <w:r w:rsidR="00A655D1">
        <w:rPr>
          <w:rFonts w:ascii="Times New Roman" w:hAnsi="Times New Roman" w:cs="Times New Roman"/>
          <w:sz w:val="24"/>
          <w:szCs w:val="24"/>
          <w:lang w:val="bg-BG"/>
        </w:rPr>
        <w:t>;</w:t>
      </w:r>
    </w:p>
    <w:p w14:paraId="7A4F53EB" w14:textId="2864BB59" w:rsidR="006C7E48" w:rsidRDefault="00A655D1" w:rsidP="006C7E48">
      <w:pPr>
        <w:spacing w:after="0"/>
        <w:jc w:val="both"/>
        <w:rPr>
          <w:rFonts w:ascii="Times New Roman" w:hAnsi="Times New Roman" w:cs="Times New Roman"/>
          <w:sz w:val="24"/>
          <w:szCs w:val="24"/>
          <w:lang w:val="bg-BG"/>
        </w:rPr>
      </w:pPr>
      <w:r w:rsidRPr="001F4112">
        <w:rPr>
          <w:rFonts w:ascii="Times New Roman" w:hAnsi="Times New Roman" w:cs="Times New Roman"/>
          <w:iCs/>
          <w:sz w:val="24"/>
          <w:szCs w:val="24"/>
          <w:lang w:val="bg-BG"/>
        </w:rPr>
        <w:t>4.</w:t>
      </w:r>
      <w:r w:rsidR="006C7E48" w:rsidRPr="001F4112">
        <w:rPr>
          <w:rFonts w:ascii="Times New Roman" w:hAnsi="Times New Roman" w:cs="Times New Roman"/>
          <w:iCs/>
          <w:sz w:val="24"/>
          <w:szCs w:val="24"/>
          <w:lang w:val="bg-BG"/>
        </w:rPr>
        <w:t xml:space="preserve"> </w:t>
      </w:r>
      <w:r w:rsidR="00746B6B" w:rsidRPr="00A655D1">
        <w:rPr>
          <w:rFonts w:ascii="Times New Roman" w:hAnsi="Times New Roman" w:cs="Times New Roman"/>
          <w:sz w:val="24"/>
          <w:szCs w:val="24"/>
          <w:lang w:val="bg-BG"/>
        </w:rPr>
        <w:t xml:space="preserve">Приложение № </w:t>
      </w:r>
      <w:r w:rsidR="00D27EFA">
        <w:rPr>
          <w:rFonts w:ascii="Times New Roman" w:hAnsi="Times New Roman" w:cs="Times New Roman"/>
          <w:sz w:val="24"/>
          <w:szCs w:val="24"/>
          <w:lang w:val="bg-BG"/>
        </w:rPr>
        <w:t>1</w:t>
      </w:r>
      <w:r w:rsidR="00746B6B" w:rsidRPr="00A655D1">
        <w:rPr>
          <w:rFonts w:ascii="Times New Roman" w:hAnsi="Times New Roman" w:cs="Times New Roman"/>
          <w:sz w:val="24"/>
          <w:szCs w:val="24"/>
          <w:lang w:val="bg-BG"/>
        </w:rPr>
        <w:t xml:space="preserve">,  част 2 относно </w:t>
      </w:r>
      <w:r w:rsidR="00746B6B" w:rsidRPr="00A655D1">
        <w:rPr>
          <w:rFonts w:ascii="Times New Roman" w:hAnsi="Times New Roman" w:cs="Times New Roman"/>
          <w:iCs/>
          <w:sz w:val="24"/>
          <w:szCs w:val="24"/>
          <w:lang w:val="bg-BG"/>
        </w:rPr>
        <w:t>н</w:t>
      </w:r>
      <w:r w:rsidR="00363D0D" w:rsidRPr="00A655D1">
        <w:rPr>
          <w:rFonts w:ascii="Times New Roman" w:hAnsi="Times New Roman" w:cs="Times New Roman"/>
          <w:iCs/>
          <w:sz w:val="24"/>
          <w:szCs w:val="24"/>
          <w:lang w:val="bg-BG"/>
        </w:rPr>
        <w:t xml:space="preserve">ормите за допустими емисии </w:t>
      </w:r>
      <w:r w:rsidR="002A2333" w:rsidRPr="00A655D1">
        <w:rPr>
          <w:rFonts w:ascii="Times New Roman" w:hAnsi="Times New Roman" w:cs="Times New Roman"/>
          <w:iCs/>
          <w:sz w:val="24"/>
          <w:szCs w:val="24"/>
          <w:lang w:val="bg-BG"/>
        </w:rPr>
        <w:t xml:space="preserve">за СГИ </w:t>
      </w:r>
      <w:r w:rsidR="002A2333" w:rsidRPr="00A655D1">
        <w:rPr>
          <w:rFonts w:ascii="Times New Roman" w:hAnsi="Times New Roman" w:cs="Times New Roman"/>
          <w:sz w:val="24"/>
          <w:szCs w:val="24"/>
          <w:lang w:val="bg-BG"/>
        </w:rPr>
        <w:t>по чл. 15</w:t>
      </w:r>
      <w:r w:rsidR="00462F3C" w:rsidRPr="00A655D1">
        <w:rPr>
          <w:rFonts w:ascii="Times New Roman" w:hAnsi="Times New Roman" w:cs="Times New Roman"/>
          <w:sz w:val="24"/>
          <w:szCs w:val="24"/>
          <w:lang w:val="bg-BG"/>
        </w:rPr>
        <w:t xml:space="preserve"> от</w:t>
      </w:r>
      <w:r w:rsidR="00462F3C">
        <w:rPr>
          <w:rFonts w:ascii="Times New Roman" w:hAnsi="Times New Roman" w:cs="Times New Roman"/>
          <w:sz w:val="24"/>
          <w:szCs w:val="24"/>
          <w:lang w:val="bg-BG"/>
        </w:rPr>
        <w:t xml:space="preserve"> наредбата</w:t>
      </w:r>
      <w:r w:rsidR="005220B1">
        <w:rPr>
          <w:rFonts w:ascii="Times New Roman" w:hAnsi="Times New Roman" w:cs="Times New Roman"/>
          <w:sz w:val="24"/>
          <w:szCs w:val="24"/>
          <w:lang w:val="bg-BG"/>
        </w:rPr>
        <w:t xml:space="preserve">, което </w:t>
      </w:r>
      <w:r>
        <w:rPr>
          <w:rFonts w:ascii="Times New Roman" w:hAnsi="Times New Roman" w:cs="Times New Roman"/>
          <w:sz w:val="24"/>
          <w:szCs w:val="24"/>
          <w:lang w:val="bg-BG"/>
        </w:rPr>
        <w:t>влиза в сила</w:t>
      </w:r>
      <w:r w:rsidR="00363D0D">
        <w:rPr>
          <w:rFonts w:ascii="Times New Roman" w:hAnsi="Times New Roman" w:cs="Times New Roman"/>
          <w:sz w:val="24"/>
          <w:szCs w:val="24"/>
          <w:lang w:val="bg-BG"/>
        </w:rPr>
        <w:t xml:space="preserve"> о</w:t>
      </w:r>
      <w:r w:rsidR="006C7E48" w:rsidRPr="0061365A">
        <w:rPr>
          <w:rFonts w:ascii="Times New Roman" w:hAnsi="Times New Roman" w:cs="Times New Roman"/>
          <w:sz w:val="24"/>
          <w:szCs w:val="24"/>
          <w:lang w:val="bg-BG"/>
        </w:rPr>
        <w:t xml:space="preserve">т </w:t>
      </w:r>
      <w:r w:rsidR="006C7E48">
        <w:rPr>
          <w:rFonts w:ascii="Times New Roman" w:hAnsi="Times New Roman" w:cs="Times New Roman"/>
          <w:sz w:val="24"/>
          <w:szCs w:val="24"/>
          <w:lang w:val="bg-BG"/>
        </w:rPr>
        <w:t>20 декември 2018</w:t>
      </w:r>
      <w:r w:rsidR="001255FF">
        <w:rPr>
          <w:rFonts w:ascii="Times New Roman" w:hAnsi="Times New Roman" w:cs="Times New Roman"/>
          <w:sz w:val="24"/>
          <w:szCs w:val="24"/>
          <w:lang w:val="bg-BG"/>
        </w:rPr>
        <w:t xml:space="preserve"> </w:t>
      </w:r>
      <w:r w:rsidR="006C7E48">
        <w:rPr>
          <w:rFonts w:ascii="Times New Roman" w:hAnsi="Times New Roman" w:cs="Times New Roman"/>
          <w:sz w:val="24"/>
          <w:szCs w:val="24"/>
          <w:lang w:val="bg-BG"/>
        </w:rPr>
        <w:t xml:space="preserve">г. </w:t>
      </w:r>
    </w:p>
    <w:p w14:paraId="50535D4D" w14:textId="77777777" w:rsidR="000A410D" w:rsidRDefault="000A410D" w:rsidP="006C7E48">
      <w:pPr>
        <w:spacing w:after="0"/>
        <w:jc w:val="both"/>
        <w:rPr>
          <w:rFonts w:ascii="Times New Roman" w:hAnsi="Times New Roman" w:cs="Times New Roman"/>
          <w:sz w:val="24"/>
          <w:szCs w:val="24"/>
          <w:lang w:val="bg-BG"/>
        </w:rPr>
      </w:pPr>
    </w:p>
    <w:p w14:paraId="1DE9E549" w14:textId="77777777" w:rsidR="0056082B" w:rsidRPr="00767D33" w:rsidRDefault="00AC6CEC" w:rsidP="0056082B">
      <w:pPr>
        <w:spacing w:after="0"/>
        <w:jc w:val="both"/>
        <w:rPr>
          <w:rFonts w:ascii="Times New Roman" w:hAnsi="Times New Roman" w:cs="Times New Roman"/>
          <w:iCs/>
          <w:sz w:val="24"/>
          <w:szCs w:val="24"/>
          <w:lang w:val="bg-BG"/>
        </w:rPr>
      </w:pPr>
      <w:r w:rsidRPr="00B73FCC">
        <w:rPr>
          <w:rFonts w:ascii="Times New Roman" w:hAnsi="Times New Roman" w:cs="Times New Roman"/>
          <w:iCs/>
          <w:sz w:val="24"/>
          <w:szCs w:val="24"/>
          <w:lang w:val="bg-BG"/>
        </w:rPr>
        <w:t xml:space="preserve">§ </w:t>
      </w:r>
      <w:r w:rsidR="0053479E" w:rsidRPr="00B73FCC">
        <w:rPr>
          <w:rFonts w:ascii="Times New Roman" w:hAnsi="Times New Roman" w:cs="Times New Roman"/>
          <w:iCs/>
          <w:sz w:val="24"/>
          <w:szCs w:val="24"/>
          <w:lang w:val="bg-BG"/>
        </w:rPr>
        <w:t>5</w:t>
      </w:r>
      <w:r w:rsidRPr="00B73FCC">
        <w:rPr>
          <w:rFonts w:ascii="Times New Roman" w:hAnsi="Times New Roman" w:cs="Times New Roman"/>
          <w:iCs/>
          <w:sz w:val="24"/>
          <w:szCs w:val="24"/>
          <w:lang w:val="bg-BG"/>
        </w:rPr>
        <w:t>.</w:t>
      </w:r>
      <w:r>
        <w:rPr>
          <w:rFonts w:ascii="Times New Roman" w:hAnsi="Times New Roman" w:cs="Times New Roman"/>
          <w:b/>
          <w:iCs/>
          <w:sz w:val="24"/>
          <w:szCs w:val="24"/>
          <w:lang w:val="bg-BG"/>
        </w:rPr>
        <w:t xml:space="preserve"> </w:t>
      </w:r>
      <w:r w:rsidR="0056082B" w:rsidRPr="00767D33">
        <w:rPr>
          <w:rFonts w:ascii="Times New Roman" w:hAnsi="Times New Roman" w:cs="Times New Roman"/>
          <w:iCs/>
          <w:sz w:val="24"/>
          <w:szCs w:val="24"/>
          <w:lang w:val="bg-BG"/>
        </w:rPr>
        <w:t>Информационната система по чл. 26, ал.1 от наредбата се създава в срок до 20 ноември 2018</w:t>
      </w:r>
      <w:r w:rsidR="0056082B">
        <w:rPr>
          <w:rFonts w:ascii="Times New Roman" w:hAnsi="Times New Roman" w:cs="Times New Roman"/>
          <w:iCs/>
          <w:sz w:val="24"/>
          <w:szCs w:val="24"/>
          <w:lang w:val="bg-BG"/>
        </w:rPr>
        <w:t xml:space="preserve"> </w:t>
      </w:r>
      <w:r w:rsidR="0056082B" w:rsidRPr="00767D33">
        <w:rPr>
          <w:rFonts w:ascii="Times New Roman" w:hAnsi="Times New Roman" w:cs="Times New Roman"/>
          <w:iCs/>
          <w:sz w:val="24"/>
          <w:szCs w:val="24"/>
          <w:lang w:val="bg-BG"/>
        </w:rPr>
        <w:t>г.</w:t>
      </w:r>
    </w:p>
    <w:p w14:paraId="07E2D617" w14:textId="77777777" w:rsidR="0056082B" w:rsidRDefault="0056082B" w:rsidP="006C7E48">
      <w:pPr>
        <w:spacing w:after="0"/>
        <w:jc w:val="both"/>
        <w:rPr>
          <w:rFonts w:ascii="Times New Roman" w:hAnsi="Times New Roman" w:cs="Times New Roman"/>
          <w:b/>
          <w:iCs/>
          <w:sz w:val="24"/>
          <w:szCs w:val="24"/>
          <w:lang w:val="bg-BG"/>
        </w:rPr>
      </w:pPr>
    </w:p>
    <w:p w14:paraId="292F216D" w14:textId="01474EBA" w:rsidR="00AC6CEC" w:rsidRDefault="0056082B" w:rsidP="006C7E48">
      <w:pPr>
        <w:spacing w:after="0"/>
        <w:jc w:val="both"/>
        <w:rPr>
          <w:rFonts w:ascii="Times New Roman" w:hAnsi="Times New Roman" w:cs="Times New Roman"/>
          <w:iCs/>
          <w:sz w:val="24"/>
          <w:szCs w:val="24"/>
          <w:lang w:val="bg-BG"/>
        </w:rPr>
      </w:pPr>
      <w:r w:rsidRPr="00B73FCC">
        <w:rPr>
          <w:rFonts w:ascii="Times New Roman" w:hAnsi="Times New Roman" w:cs="Times New Roman"/>
          <w:iCs/>
          <w:sz w:val="24"/>
          <w:szCs w:val="24"/>
          <w:lang w:val="bg-BG"/>
        </w:rPr>
        <w:t xml:space="preserve">§ </w:t>
      </w:r>
      <w:r>
        <w:rPr>
          <w:rFonts w:ascii="Times New Roman" w:hAnsi="Times New Roman" w:cs="Times New Roman"/>
          <w:iCs/>
          <w:sz w:val="24"/>
          <w:szCs w:val="24"/>
          <w:lang w:val="bg-BG"/>
        </w:rPr>
        <w:t>6</w:t>
      </w:r>
      <w:r w:rsidRPr="00B73FCC">
        <w:rPr>
          <w:rFonts w:ascii="Times New Roman" w:hAnsi="Times New Roman" w:cs="Times New Roman"/>
          <w:iCs/>
          <w:sz w:val="24"/>
          <w:szCs w:val="24"/>
          <w:lang w:val="bg-BG"/>
        </w:rPr>
        <w:t>.</w:t>
      </w:r>
      <w:r>
        <w:rPr>
          <w:rFonts w:ascii="Times New Roman" w:hAnsi="Times New Roman" w:cs="Times New Roman"/>
          <w:b/>
          <w:iCs/>
          <w:sz w:val="24"/>
          <w:szCs w:val="24"/>
          <w:lang w:val="bg-BG"/>
        </w:rPr>
        <w:t xml:space="preserve"> </w:t>
      </w:r>
      <w:r w:rsidR="00AC6CEC">
        <w:rPr>
          <w:rFonts w:ascii="Times New Roman" w:hAnsi="Times New Roman" w:cs="Times New Roman"/>
          <w:iCs/>
          <w:sz w:val="24"/>
          <w:szCs w:val="24"/>
          <w:lang w:val="bg-BG"/>
        </w:rPr>
        <w:t>Контролът по прилага</w:t>
      </w:r>
      <w:r w:rsidR="000A410D">
        <w:rPr>
          <w:rFonts w:ascii="Times New Roman" w:hAnsi="Times New Roman" w:cs="Times New Roman"/>
          <w:iCs/>
          <w:sz w:val="24"/>
          <w:szCs w:val="24"/>
          <w:lang w:val="bg-BG"/>
        </w:rPr>
        <w:t>нето на наредбата с</w:t>
      </w:r>
      <w:r w:rsidR="00AC6CEC">
        <w:rPr>
          <w:rFonts w:ascii="Times New Roman" w:hAnsi="Times New Roman" w:cs="Times New Roman"/>
          <w:iCs/>
          <w:sz w:val="24"/>
          <w:szCs w:val="24"/>
          <w:lang w:val="bg-BG"/>
        </w:rPr>
        <w:t xml:space="preserve">е извършва от </w:t>
      </w:r>
      <w:r>
        <w:rPr>
          <w:rFonts w:ascii="Times New Roman" w:hAnsi="Times New Roman" w:cs="Times New Roman"/>
          <w:iCs/>
          <w:sz w:val="24"/>
          <w:szCs w:val="24"/>
          <w:lang w:val="bg-BG"/>
        </w:rPr>
        <w:t>органите по</w:t>
      </w:r>
      <w:r w:rsidR="00AC6CEC">
        <w:rPr>
          <w:rFonts w:ascii="Times New Roman" w:hAnsi="Times New Roman" w:cs="Times New Roman"/>
          <w:iCs/>
          <w:sz w:val="24"/>
          <w:szCs w:val="24"/>
          <w:lang w:val="bg-BG"/>
        </w:rPr>
        <w:t xml:space="preserve"> чл. 24</w:t>
      </w:r>
      <w:r>
        <w:rPr>
          <w:rFonts w:ascii="Times New Roman" w:hAnsi="Times New Roman" w:cs="Times New Roman"/>
          <w:iCs/>
          <w:sz w:val="24"/>
          <w:szCs w:val="24"/>
          <w:lang w:val="bg-BG"/>
        </w:rPr>
        <w:t>, т.</w:t>
      </w:r>
      <w:r w:rsidR="00413BB7" w:rsidRPr="00184AE3">
        <w:rPr>
          <w:rFonts w:ascii="Times New Roman" w:hAnsi="Times New Roman" w:cs="Times New Roman"/>
          <w:iCs/>
          <w:sz w:val="24"/>
          <w:szCs w:val="24"/>
          <w:lang w:val="ru-RU"/>
        </w:rPr>
        <w:t xml:space="preserve"> </w:t>
      </w:r>
      <w:r>
        <w:rPr>
          <w:rFonts w:ascii="Times New Roman" w:hAnsi="Times New Roman" w:cs="Times New Roman"/>
          <w:iCs/>
          <w:sz w:val="24"/>
          <w:szCs w:val="24"/>
          <w:lang w:val="bg-BG"/>
        </w:rPr>
        <w:t>1</w:t>
      </w:r>
      <w:r w:rsidR="00AC6CEC">
        <w:rPr>
          <w:rFonts w:ascii="Times New Roman" w:hAnsi="Times New Roman" w:cs="Times New Roman"/>
          <w:iCs/>
          <w:sz w:val="24"/>
          <w:szCs w:val="24"/>
          <w:lang w:val="bg-BG"/>
        </w:rPr>
        <w:t xml:space="preserve"> </w:t>
      </w:r>
      <w:r w:rsidR="001255FF">
        <w:rPr>
          <w:rFonts w:ascii="Times New Roman" w:hAnsi="Times New Roman" w:cs="Times New Roman"/>
          <w:iCs/>
          <w:sz w:val="24"/>
          <w:szCs w:val="24"/>
          <w:lang w:val="bg-BG"/>
        </w:rPr>
        <w:t xml:space="preserve"> </w:t>
      </w:r>
      <w:r w:rsidR="00AC6CEC">
        <w:rPr>
          <w:rFonts w:ascii="Times New Roman" w:hAnsi="Times New Roman" w:cs="Times New Roman"/>
          <w:iCs/>
          <w:sz w:val="24"/>
          <w:szCs w:val="24"/>
          <w:lang w:val="bg-BG"/>
        </w:rPr>
        <w:t>ЗЧАВ.</w:t>
      </w:r>
    </w:p>
    <w:p w14:paraId="7334637F" w14:textId="77777777" w:rsidR="00BA1EB3" w:rsidRDefault="00BA1EB3" w:rsidP="006C7E48">
      <w:pPr>
        <w:spacing w:after="0"/>
        <w:jc w:val="both"/>
        <w:rPr>
          <w:rFonts w:ascii="Times New Roman" w:hAnsi="Times New Roman" w:cs="Times New Roman"/>
          <w:iCs/>
          <w:sz w:val="24"/>
          <w:szCs w:val="24"/>
          <w:lang w:val="bg-BG"/>
        </w:rPr>
      </w:pPr>
    </w:p>
    <w:p w14:paraId="3BD9F274" w14:textId="1BB29E7A" w:rsidR="00BA1EB3" w:rsidRPr="00984AAF" w:rsidRDefault="00BA1EB3" w:rsidP="006C7E48">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7. </w:t>
      </w:r>
      <w:r w:rsidRPr="00BA1EB3">
        <w:rPr>
          <w:rFonts w:ascii="Times New Roman" w:hAnsi="Times New Roman" w:cs="Times New Roman"/>
          <w:sz w:val="24"/>
          <w:szCs w:val="24"/>
          <w:lang w:val="bg-BG"/>
        </w:rPr>
        <w:t xml:space="preserve">Към реда и начина за извършване на измервания на емисиите на вредни вещества, изпускани в атмосферния въздух от </w:t>
      </w:r>
      <w:r w:rsidR="00190815">
        <w:rPr>
          <w:rFonts w:ascii="Times New Roman" w:hAnsi="Times New Roman" w:cs="Times New Roman"/>
          <w:sz w:val="24"/>
          <w:szCs w:val="24"/>
          <w:lang w:val="bg-BG"/>
        </w:rPr>
        <w:t>средни горивни инсталации</w:t>
      </w:r>
      <w:r w:rsidRPr="00BA1EB3">
        <w:rPr>
          <w:rFonts w:ascii="Times New Roman" w:hAnsi="Times New Roman" w:cs="Times New Roman"/>
          <w:sz w:val="24"/>
          <w:szCs w:val="24"/>
          <w:lang w:val="bg-BG"/>
        </w:rPr>
        <w:t xml:space="preserve">, с предимство пред разпоредбите на </w:t>
      </w:r>
      <w:r w:rsidR="00190815" w:rsidRPr="00190815">
        <w:rPr>
          <w:rFonts w:ascii="Times New Roman" w:hAnsi="Times New Roman" w:cs="Times New Roman"/>
          <w:sz w:val="24"/>
          <w:szCs w:val="24"/>
          <w:lang w:val="bg-BG"/>
        </w:rPr>
        <w:t>Наредба № 6 от 26.03.1999 г. за реда и начина за измерване на емисиите на вредни вещества, изпускани в атмосферния въздух от обекти с неподвижни източници</w:t>
      </w:r>
      <w:r w:rsidR="007E68C8">
        <w:rPr>
          <w:rFonts w:ascii="Times New Roman" w:hAnsi="Times New Roman" w:cs="Times New Roman"/>
          <w:sz w:val="24"/>
          <w:szCs w:val="24"/>
        </w:rPr>
        <w:t>,</w:t>
      </w:r>
      <w:r w:rsidR="00190815" w:rsidRPr="00190815">
        <w:rPr>
          <w:rFonts w:ascii="Times New Roman" w:hAnsi="Times New Roman" w:cs="Times New Roman"/>
          <w:sz w:val="24"/>
          <w:szCs w:val="24"/>
          <w:lang w:val="bg-BG"/>
        </w:rPr>
        <w:t xml:space="preserve"> </w:t>
      </w:r>
      <w:r w:rsidRPr="00BA1EB3">
        <w:rPr>
          <w:rFonts w:ascii="Times New Roman" w:hAnsi="Times New Roman" w:cs="Times New Roman"/>
          <w:sz w:val="24"/>
          <w:szCs w:val="24"/>
          <w:lang w:val="bg-BG"/>
        </w:rPr>
        <w:t>се прилагат съответните специфични разпоредби</w:t>
      </w:r>
      <w:r w:rsidR="00190815">
        <w:rPr>
          <w:rFonts w:ascii="Times New Roman" w:hAnsi="Times New Roman" w:cs="Times New Roman"/>
          <w:sz w:val="24"/>
          <w:szCs w:val="24"/>
          <w:lang w:val="bg-BG"/>
        </w:rPr>
        <w:t xml:space="preserve"> на тази наредба</w:t>
      </w:r>
      <w:r w:rsidRPr="00BA1EB3">
        <w:rPr>
          <w:rFonts w:ascii="Times New Roman" w:hAnsi="Times New Roman" w:cs="Times New Roman"/>
          <w:sz w:val="24"/>
          <w:szCs w:val="24"/>
          <w:lang w:val="bg-BG"/>
        </w:rPr>
        <w:t>.</w:t>
      </w:r>
    </w:p>
    <w:p w14:paraId="10220CE5" w14:textId="77777777" w:rsidR="00911187" w:rsidRPr="00911187" w:rsidRDefault="00911187" w:rsidP="006C7E48">
      <w:pPr>
        <w:spacing w:after="0"/>
        <w:jc w:val="both"/>
        <w:rPr>
          <w:rFonts w:ascii="Times New Roman" w:hAnsi="Times New Roman" w:cs="Times New Roman"/>
          <w:sz w:val="24"/>
          <w:szCs w:val="24"/>
          <w:lang w:val="bg-BG"/>
        </w:rPr>
      </w:pPr>
    </w:p>
    <w:p w14:paraId="4D5FB46C" w14:textId="5B5862BF" w:rsidR="00F26AEA" w:rsidRDefault="00F26AEA" w:rsidP="00E21DB2">
      <w:pPr>
        <w:rPr>
          <w:rFonts w:ascii="Times New Roman" w:hAnsi="Times New Roman" w:cs="Times New Roman"/>
          <w:sz w:val="24"/>
          <w:szCs w:val="24"/>
          <w:lang w:val="bg-BG"/>
        </w:rPr>
      </w:pPr>
    </w:p>
    <w:p w14:paraId="79955114" w14:textId="020CEBDF" w:rsidR="00D7604A" w:rsidRDefault="009532F4" w:rsidP="00E21DB2">
      <w:pPr>
        <w:spacing w:after="0"/>
        <w:jc w:val="right"/>
        <w:rPr>
          <w:rFonts w:ascii="Times New Roman" w:hAnsi="Times New Roman" w:cs="Times New Roman"/>
          <w:iCs/>
          <w:sz w:val="24"/>
          <w:szCs w:val="24"/>
          <w:lang w:val="bg-BG"/>
        </w:rPr>
      </w:pPr>
      <w:bookmarkStart w:id="2" w:name="bookmark12"/>
      <w:r w:rsidRPr="009532F4">
        <w:rPr>
          <w:rFonts w:ascii="Times New Roman" w:hAnsi="Times New Roman" w:cs="Times New Roman"/>
          <w:iCs/>
          <w:sz w:val="24"/>
          <w:szCs w:val="24"/>
          <w:lang w:val="bg-BG"/>
        </w:rPr>
        <w:t>Приложение №</w:t>
      </w:r>
      <w:r w:rsidR="001255FF">
        <w:rPr>
          <w:rFonts w:ascii="Times New Roman" w:hAnsi="Times New Roman" w:cs="Times New Roman"/>
          <w:iCs/>
          <w:sz w:val="24"/>
          <w:szCs w:val="24"/>
          <w:lang w:val="bg-BG"/>
        </w:rPr>
        <w:t xml:space="preserve"> </w:t>
      </w:r>
      <w:r w:rsidR="007B69C7">
        <w:rPr>
          <w:rFonts w:ascii="Times New Roman" w:hAnsi="Times New Roman" w:cs="Times New Roman"/>
          <w:iCs/>
          <w:sz w:val="24"/>
          <w:szCs w:val="24"/>
          <w:lang w:val="bg-BG"/>
        </w:rPr>
        <w:t>1</w:t>
      </w:r>
    </w:p>
    <w:p w14:paraId="70545E3B" w14:textId="3B7411E9" w:rsidR="00D7604A" w:rsidRDefault="0061365A" w:rsidP="00E21DB2">
      <w:pPr>
        <w:spacing w:after="0"/>
        <w:jc w:val="right"/>
        <w:rPr>
          <w:rFonts w:ascii="Times New Roman" w:hAnsi="Times New Roman" w:cs="Times New Roman"/>
          <w:iCs/>
          <w:sz w:val="24"/>
          <w:szCs w:val="24"/>
          <w:lang w:val="bg-BG"/>
        </w:rPr>
      </w:pPr>
      <w:r w:rsidRPr="009532F4">
        <w:rPr>
          <w:rFonts w:ascii="Times New Roman" w:hAnsi="Times New Roman" w:cs="Times New Roman"/>
          <w:i/>
          <w:iCs/>
          <w:sz w:val="24"/>
          <w:szCs w:val="24"/>
          <w:lang w:val="bg-BG"/>
        </w:rPr>
        <w:t xml:space="preserve"> </w:t>
      </w:r>
      <w:r w:rsidR="009532F4">
        <w:rPr>
          <w:rFonts w:ascii="Times New Roman" w:hAnsi="Times New Roman" w:cs="Times New Roman"/>
          <w:iCs/>
          <w:sz w:val="24"/>
          <w:szCs w:val="24"/>
          <w:lang w:val="bg-BG"/>
        </w:rPr>
        <w:t>към чл.</w:t>
      </w:r>
      <w:r w:rsidR="001255FF">
        <w:rPr>
          <w:rFonts w:ascii="Times New Roman" w:hAnsi="Times New Roman" w:cs="Times New Roman"/>
          <w:iCs/>
          <w:sz w:val="24"/>
          <w:szCs w:val="24"/>
          <w:lang w:val="bg-BG"/>
        </w:rPr>
        <w:t xml:space="preserve"> </w:t>
      </w:r>
      <w:r w:rsidR="003B6D22">
        <w:rPr>
          <w:rFonts w:ascii="Times New Roman" w:hAnsi="Times New Roman" w:cs="Times New Roman"/>
          <w:iCs/>
          <w:sz w:val="24"/>
          <w:szCs w:val="24"/>
          <w:lang w:val="bg-BG"/>
        </w:rPr>
        <w:t>5</w:t>
      </w:r>
      <w:r w:rsidR="009532F4">
        <w:rPr>
          <w:rFonts w:ascii="Times New Roman" w:hAnsi="Times New Roman" w:cs="Times New Roman"/>
          <w:iCs/>
          <w:sz w:val="24"/>
          <w:szCs w:val="24"/>
          <w:lang w:val="bg-BG"/>
        </w:rPr>
        <w:t>, чл. 7, чл. 8, чл. 9,</w:t>
      </w:r>
      <w:r w:rsidR="003B6D22">
        <w:rPr>
          <w:rFonts w:ascii="Times New Roman" w:hAnsi="Times New Roman" w:cs="Times New Roman"/>
          <w:iCs/>
          <w:sz w:val="24"/>
          <w:szCs w:val="24"/>
          <w:lang w:val="bg-BG"/>
        </w:rPr>
        <w:t xml:space="preserve"> ал.1, чл.10,</w:t>
      </w:r>
      <w:r w:rsidR="009532F4">
        <w:rPr>
          <w:rFonts w:ascii="Times New Roman" w:hAnsi="Times New Roman" w:cs="Times New Roman"/>
          <w:iCs/>
          <w:sz w:val="24"/>
          <w:szCs w:val="24"/>
          <w:lang w:val="bg-BG"/>
        </w:rPr>
        <w:t xml:space="preserve"> </w:t>
      </w:r>
    </w:p>
    <w:p w14:paraId="7D56C71A" w14:textId="314CC392" w:rsidR="003B6D22" w:rsidRDefault="003B6D22" w:rsidP="00E21DB2">
      <w:pPr>
        <w:spacing w:after="0"/>
        <w:jc w:val="right"/>
        <w:rPr>
          <w:rFonts w:ascii="Times New Roman" w:hAnsi="Times New Roman" w:cs="Times New Roman"/>
          <w:iCs/>
          <w:sz w:val="24"/>
          <w:szCs w:val="24"/>
          <w:lang w:val="bg-BG"/>
        </w:rPr>
      </w:pPr>
      <w:r>
        <w:rPr>
          <w:rFonts w:ascii="Times New Roman" w:hAnsi="Times New Roman" w:cs="Times New Roman"/>
          <w:iCs/>
          <w:sz w:val="24"/>
          <w:szCs w:val="24"/>
          <w:lang w:val="bg-BG"/>
        </w:rPr>
        <w:t>чл. 11, ал.1, чл.12, ал.1</w:t>
      </w:r>
      <w:r w:rsidR="009532F4">
        <w:rPr>
          <w:rFonts w:ascii="Times New Roman" w:hAnsi="Times New Roman" w:cs="Times New Roman"/>
          <w:iCs/>
          <w:sz w:val="24"/>
          <w:szCs w:val="24"/>
          <w:lang w:val="bg-BG"/>
        </w:rPr>
        <w:t>,</w:t>
      </w:r>
      <w:r w:rsidR="005B3E90">
        <w:rPr>
          <w:rFonts w:ascii="Times New Roman" w:hAnsi="Times New Roman" w:cs="Times New Roman"/>
          <w:iCs/>
          <w:sz w:val="24"/>
          <w:szCs w:val="24"/>
          <w:lang w:val="bg-BG"/>
        </w:rPr>
        <w:t xml:space="preserve"> </w:t>
      </w:r>
      <w:r w:rsidR="009532F4">
        <w:rPr>
          <w:rFonts w:ascii="Times New Roman" w:hAnsi="Times New Roman" w:cs="Times New Roman"/>
          <w:iCs/>
          <w:sz w:val="24"/>
          <w:szCs w:val="24"/>
          <w:lang w:val="bg-BG"/>
        </w:rPr>
        <w:t>чл. 14</w:t>
      </w:r>
      <w:r>
        <w:rPr>
          <w:rFonts w:ascii="Times New Roman" w:hAnsi="Times New Roman" w:cs="Times New Roman"/>
          <w:iCs/>
          <w:sz w:val="24"/>
          <w:szCs w:val="24"/>
          <w:lang w:val="bg-BG"/>
        </w:rPr>
        <w:t>,</w:t>
      </w:r>
      <w:r w:rsidR="009532F4">
        <w:rPr>
          <w:rFonts w:ascii="Times New Roman" w:hAnsi="Times New Roman" w:cs="Times New Roman"/>
          <w:iCs/>
          <w:sz w:val="24"/>
          <w:szCs w:val="24"/>
          <w:lang w:val="bg-BG"/>
        </w:rPr>
        <w:t xml:space="preserve"> чл. 15</w:t>
      </w:r>
      <w:r>
        <w:rPr>
          <w:rFonts w:ascii="Times New Roman" w:hAnsi="Times New Roman" w:cs="Times New Roman"/>
          <w:iCs/>
          <w:sz w:val="24"/>
          <w:szCs w:val="24"/>
          <w:lang w:val="bg-BG"/>
        </w:rPr>
        <w:t>,</w:t>
      </w:r>
      <w:r w:rsidRPr="003B6D22">
        <w:rPr>
          <w:rFonts w:ascii="Times New Roman" w:hAnsi="Times New Roman" w:cs="Times New Roman"/>
          <w:iCs/>
          <w:sz w:val="24"/>
          <w:szCs w:val="24"/>
          <w:lang w:val="bg-BG"/>
        </w:rPr>
        <w:t xml:space="preserve"> </w:t>
      </w:r>
    </w:p>
    <w:p w14:paraId="3BFEDA50" w14:textId="77777777" w:rsidR="003B6D22" w:rsidRDefault="003B6D22" w:rsidP="00E21DB2">
      <w:pPr>
        <w:spacing w:after="0"/>
        <w:jc w:val="right"/>
        <w:rPr>
          <w:rFonts w:ascii="Times New Roman" w:hAnsi="Times New Roman" w:cs="Times New Roman"/>
          <w:iCs/>
          <w:sz w:val="24"/>
          <w:szCs w:val="24"/>
          <w:lang w:val="bg-BG"/>
        </w:rPr>
      </w:pPr>
      <w:r>
        <w:rPr>
          <w:rFonts w:ascii="Times New Roman" w:hAnsi="Times New Roman" w:cs="Times New Roman"/>
          <w:iCs/>
          <w:sz w:val="24"/>
          <w:szCs w:val="24"/>
          <w:lang w:val="bg-BG"/>
        </w:rPr>
        <w:t xml:space="preserve">чл.16, ал.1, чл.19, ал.3, т.1 и 2, </w:t>
      </w:r>
    </w:p>
    <w:p w14:paraId="6FAFE1E9" w14:textId="3B0A0E4C" w:rsidR="009532F4" w:rsidRPr="009532F4" w:rsidRDefault="003B6D22" w:rsidP="00E21DB2">
      <w:pPr>
        <w:spacing w:after="0"/>
        <w:jc w:val="right"/>
        <w:rPr>
          <w:rFonts w:ascii="Times New Roman" w:hAnsi="Times New Roman" w:cs="Times New Roman"/>
          <w:iCs/>
          <w:sz w:val="24"/>
          <w:szCs w:val="24"/>
          <w:lang w:val="bg-BG"/>
        </w:rPr>
      </w:pPr>
      <w:r>
        <w:rPr>
          <w:rFonts w:ascii="Times New Roman" w:hAnsi="Times New Roman" w:cs="Times New Roman"/>
          <w:iCs/>
          <w:sz w:val="24"/>
          <w:szCs w:val="24"/>
          <w:lang w:val="bg-BG"/>
        </w:rPr>
        <w:t xml:space="preserve">чл.20, т.1 и чл.24, ал.1 </w:t>
      </w:r>
      <w:r w:rsidR="009532F4">
        <w:rPr>
          <w:rFonts w:ascii="Times New Roman" w:hAnsi="Times New Roman" w:cs="Times New Roman"/>
          <w:iCs/>
          <w:sz w:val="24"/>
          <w:szCs w:val="24"/>
          <w:lang w:val="bg-BG"/>
        </w:rPr>
        <w:t xml:space="preserve"> </w:t>
      </w:r>
    </w:p>
    <w:p w14:paraId="497A97D0" w14:textId="77777777" w:rsidR="00D7604A" w:rsidRDefault="00D7604A" w:rsidP="009532F4">
      <w:pPr>
        <w:jc w:val="center"/>
        <w:rPr>
          <w:rFonts w:ascii="Times New Roman" w:hAnsi="Times New Roman" w:cs="Times New Roman"/>
          <w:bCs/>
          <w:sz w:val="24"/>
          <w:szCs w:val="24"/>
          <w:lang w:val="bg-BG"/>
        </w:rPr>
      </w:pPr>
    </w:p>
    <w:p w14:paraId="7F1EDD40" w14:textId="77777777" w:rsidR="0061365A" w:rsidRPr="00E21DB2" w:rsidRDefault="00D7604A" w:rsidP="009532F4">
      <w:pPr>
        <w:jc w:val="center"/>
        <w:rPr>
          <w:rFonts w:ascii="Times New Roman" w:hAnsi="Times New Roman" w:cs="Times New Roman"/>
          <w:b/>
          <w:bCs/>
          <w:sz w:val="28"/>
          <w:szCs w:val="28"/>
          <w:lang w:val="bg-BG"/>
        </w:rPr>
      </w:pPr>
      <w:r w:rsidRPr="00E21DB2">
        <w:rPr>
          <w:rFonts w:ascii="Times New Roman" w:hAnsi="Times New Roman" w:cs="Times New Roman"/>
          <w:b/>
          <w:bCs/>
          <w:sz w:val="28"/>
          <w:szCs w:val="28"/>
          <w:lang w:val="bg-BG"/>
        </w:rPr>
        <w:t>Норми за допустими емисии</w:t>
      </w:r>
      <w:bookmarkEnd w:id="2"/>
    </w:p>
    <w:p w14:paraId="5E1AE685" w14:textId="1B3F2D84" w:rsidR="0061365A" w:rsidRPr="0061365A" w:rsidRDefault="009532F4" w:rsidP="0061365A">
      <w:pPr>
        <w:jc w:val="both"/>
        <w:rPr>
          <w:rFonts w:ascii="Times New Roman" w:hAnsi="Times New Roman" w:cs="Times New Roman"/>
          <w:sz w:val="24"/>
          <w:szCs w:val="24"/>
          <w:lang w:val="bg-BG"/>
        </w:rPr>
      </w:pPr>
      <w:r>
        <w:rPr>
          <w:rFonts w:ascii="Times New Roman" w:hAnsi="Times New Roman" w:cs="Times New Roman"/>
          <w:sz w:val="24"/>
          <w:szCs w:val="24"/>
          <w:lang w:val="bg-BG"/>
        </w:rPr>
        <w:t>Всички НДЕ</w:t>
      </w:r>
      <w:r w:rsidR="0061365A" w:rsidRPr="0061365A">
        <w:rPr>
          <w:rFonts w:ascii="Times New Roman" w:hAnsi="Times New Roman" w:cs="Times New Roman"/>
          <w:sz w:val="24"/>
          <w:szCs w:val="24"/>
          <w:lang w:val="bg-BG"/>
        </w:rPr>
        <w:t>, посочени в настоящото приложение, са определени при следните условия: температура 273</w:t>
      </w:r>
      <w:r w:rsidR="001255FF">
        <w:rPr>
          <w:rFonts w:ascii="Times New Roman" w:hAnsi="Times New Roman" w:cs="Times New Roman"/>
          <w:sz w:val="24"/>
          <w:szCs w:val="24"/>
          <w:lang w:val="bg-BG"/>
        </w:rPr>
        <w:t>.</w:t>
      </w:r>
      <w:r w:rsidR="0061365A" w:rsidRPr="0061365A">
        <w:rPr>
          <w:rFonts w:ascii="Times New Roman" w:hAnsi="Times New Roman" w:cs="Times New Roman"/>
          <w:sz w:val="24"/>
          <w:szCs w:val="24"/>
          <w:lang w:val="bg-BG"/>
        </w:rPr>
        <w:t>15 К, налягане 101</w:t>
      </w:r>
      <w:r w:rsidR="001255FF">
        <w:rPr>
          <w:rFonts w:ascii="Times New Roman" w:hAnsi="Times New Roman" w:cs="Times New Roman"/>
          <w:sz w:val="24"/>
          <w:szCs w:val="24"/>
          <w:lang w:val="bg-BG"/>
        </w:rPr>
        <w:t>.</w:t>
      </w:r>
      <w:r w:rsidR="0061365A" w:rsidRPr="0061365A">
        <w:rPr>
          <w:rFonts w:ascii="Times New Roman" w:hAnsi="Times New Roman" w:cs="Times New Roman"/>
          <w:sz w:val="24"/>
          <w:szCs w:val="24"/>
          <w:lang w:val="bg-BG"/>
        </w:rPr>
        <w:t xml:space="preserve">3 </w:t>
      </w:r>
      <w:proofErr w:type="spellStart"/>
      <w:r w:rsidR="0061365A" w:rsidRPr="0061365A">
        <w:rPr>
          <w:rFonts w:ascii="Times New Roman" w:hAnsi="Times New Roman" w:cs="Times New Roman"/>
          <w:sz w:val="24"/>
          <w:szCs w:val="24"/>
        </w:rPr>
        <w:t>kPa</w:t>
      </w:r>
      <w:proofErr w:type="spellEnd"/>
      <w:r w:rsidR="0061365A" w:rsidRPr="0051232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с корекция за съдържанието на водна пара в отпадъчните газове и при стандартно съдържание на </w:t>
      </w:r>
      <w:r w:rsidR="0061365A" w:rsidRPr="0061365A">
        <w:rPr>
          <w:rFonts w:ascii="Times New Roman" w:hAnsi="Times New Roman" w:cs="Times New Roman"/>
          <w:sz w:val="24"/>
          <w:szCs w:val="24"/>
        </w:rPr>
        <w:t>O</w:t>
      </w:r>
      <w:r w:rsidR="0061365A" w:rsidRPr="00512326">
        <w:rPr>
          <w:rFonts w:ascii="Times New Roman" w:hAnsi="Times New Roman" w:cs="Times New Roman"/>
          <w:sz w:val="24"/>
          <w:szCs w:val="24"/>
          <w:vertAlign w:val="subscript"/>
          <w:lang w:val="bg-BG"/>
        </w:rPr>
        <w:t>2</w:t>
      </w:r>
      <w:r w:rsidR="0061365A" w:rsidRPr="0051232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в отпадъчните газове, равно на </w:t>
      </w:r>
      <w:r>
        <w:rPr>
          <w:rFonts w:ascii="Times New Roman" w:hAnsi="Times New Roman" w:cs="Times New Roman"/>
          <w:sz w:val="24"/>
          <w:szCs w:val="24"/>
          <w:lang w:val="bg-BG"/>
        </w:rPr>
        <w:t>6% за СГИ</w:t>
      </w:r>
      <w:r w:rsidR="0061365A" w:rsidRPr="0061365A">
        <w:rPr>
          <w:rFonts w:ascii="Times New Roman" w:hAnsi="Times New Roman" w:cs="Times New Roman"/>
          <w:sz w:val="24"/>
          <w:szCs w:val="24"/>
          <w:lang w:val="bg-BG"/>
        </w:rPr>
        <w:t xml:space="preserve">, използващи твърди горива, </w:t>
      </w:r>
      <w:r>
        <w:rPr>
          <w:rFonts w:ascii="Times New Roman" w:hAnsi="Times New Roman" w:cs="Times New Roman"/>
          <w:sz w:val="24"/>
          <w:szCs w:val="24"/>
          <w:lang w:val="bg-BG"/>
        </w:rPr>
        <w:t>3% за СГИ</w:t>
      </w:r>
      <w:r w:rsidR="0061365A" w:rsidRPr="0061365A">
        <w:rPr>
          <w:rFonts w:ascii="Times New Roman" w:hAnsi="Times New Roman" w:cs="Times New Roman"/>
          <w:sz w:val="24"/>
          <w:szCs w:val="24"/>
          <w:lang w:val="bg-BG"/>
        </w:rPr>
        <w:t>, различни от двигатели и газови турбини, използващи течни и газообразни горива, и 15% за двигатели и газови турбини.</w:t>
      </w:r>
    </w:p>
    <w:p w14:paraId="490A6956" w14:textId="77777777" w:rsidR="0061365A" w:rsidRPr="00E21DB2" w:rsidRDefault="0061365A" w:rsidP="00E21DB2">
      <w:pPr>
        <w:jc w:val="center"/>
        <w:rPr>
          <w:rFonts w:ascii="Times New Roman" w:hAnsi="Times New Roman" w:cs="Times New Roman"/>
          <w:b/>
          <w:sz w:val="24"/>
          <w:szCs w:val="24"/>
          <w:lang w:val="bg-BG"/>
        </w:rPr>
      </w:pPr>
      <w:r w:rsidRPr="00E21DB2">
        <w:rPr>
          <w:rFonts w:ascii="Times New Roman" w:hAnsi="Times New Roman" w:cs="Times New Roman"/>
          <w:b/>
          <w:sz w:val="24"/>
          <w:szCs w:val="24"/>
          <w:lang w:val="bg-BG"/>
        </w:rPr>
        <w:t>Ч</w:t>
      </w:r>
      <w:r w:rsidR="00D7604A" w:rsidRPr="00E21DB2">
        <w:rPr>
          <w:rFonts w:ascii="Times New Roman" w:hAnsi="Times New Roman" w:cs="Times New Roman"/>
          <w:b/>
          <w:sz w:val="24"/>
          <w:szCs w:val="24"/>
          <w:lang w:val="bg-BG"/>
        </w:rPr>
        <w:t>аст</w:t>
      </w:r>
      <w:r w:rsidRPr="00E21DB2">
        <w:rPr>
          <w:rFonts w:ascii="Times New Roman" w:hAnsi="Times New Roman" w:cs="Times New Roman"/>
          <w:b/>
          <w:sz w:val="24"/>
          <w:szCs w:val="24"/>
          <w:lang w:val="bg-BG"/>
        </w:rPr>
        <w:t xml:space="preserve"> 1</w:t>
      </w:r>
    </w:p>
    <w:p w14:paraId="2F77ED19" w14:textId="77777777" w:rsidR="0061365A" w:rsidRPr="0061365A" w:rsidRDefault="0061365A" w:rsidP="00E21DB2">
      <w:pPr>
        <w:jc w:val="center"/>
        <w:rPr>
          <w:rFonts w:ascii="Times New Roman" w:hAnsi="Times New Roman" w:cs="Times New Roman"/>
          <w:b/>
          <w:bCs/>
          <w:sz w:val="24"/>
          <w:szCs w:val="24"/>
          <w:lang w:val="bg-BG"/>
        </w:rPr>
      </w:pPr>
      <w:bookmarkStart w:id="3" w:name="bookmark13"/>
      <w:r w:rsidRPr="0061365A">
        <w:rPr>
          <w:rFonts w:ascii="Times New Roman" w:hAnsi="Times New Roman" w:cs="Times New Roman"/>
          <w:b/>
          <w:bCs/>
          <w:sz w:val="24"/>
          <w:szCs w:val="24"/>
          <w:lang w:val="bg-BG"/>
        </w:rPr>
        <w:t xml:space="preserve">Норми за допустими емисии за съществуващи </w:t>
      </w:r>
      <w:bookmarkEnd w:id="3"/>
      <w:r w:rsidR="009532F4">
        <w:rPr>
          <w:rFonts w:ascii="Times New Roman" w:hAnsi="Times New Roman" w:cs="Times New Roman"/>
          <w:b/>
          <w:bCs/>
          <w:sz w:val="24"/>
          <w:szCs w:val="24"/>
          <w:lang w:val="bg-BG"/>
        </w:rPr>
        <w:t>СГИ</w:t>
      </w:r>
    </w:p>
    <w:p w14:paraId="26CF9E4B" w14:textId="77777777" w:rsidR="0061365A" w:rsidRPr="0061365A" w:rsidRDefault="0061365A" w:rsidP="0061365A">
      <w:pPr>
        <w:jc w:val="both"/>
        <w:rPr>
          <w:rFonts w:ascii="Times New Roman" w:hAnsi="Times New Roman" w:cs="Times New Roman"/>
          <w:i/>
          <w:iCs/>
          <w:sz w:val="24"/>
          <w:szCs w:val="24"/>
          <w:lang w:val="bg-BG"/>
        </w:rPr>
      </w:pPr>
      <w:r w:rsidRPr="0061365A">
        <w:rPr>
          <w:rFonts w:ascii="Times New Roman" w:hAnsi="Times New Roman" w:cs="Times New Roman"/>
          <w:i/>
          <w:iCs/>
          <w:sz w:val="24"/>
          <w:szCs w:val="24"/>
          <w:lang w:val="bg-BG"/>
        </w:rPr>
        <w:lastRenderedPageBreak/>
        <w:t xml:space="preserve">Таблица </w:t>
      </w:r>
      <w:r w:rsidR="00D7604A">
        <w:rPr>
          <w:rFonts w:ascii="Times New Roman" w:hAnsi="Times New Roman" w:cs="Times New Roman"/>
          <w:i/>
          <w:iCs/>
          <w:sz w:val="24"/>
          <w:szCs w:val="24"/>
          <w:lang w:val="bg-BG"/>
        </w:rPr>
        <w:t>1</w:t>
      </w:r>
    </w:p>
    <w:p w14:paraId="05F85E4B"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Норми за допустими емисии </w:t>
      </w:r>
      <w:r w:rsidRPr="00512326">
        <w:rPr>
          <w:rFonts w:ascii="Times New Roman" w:hAnsi="Times New Roman" w:cs="Times New Roman"/>
          <w:sz w:val="24"/>
          <w:szCs w:val="24"/>
          <w:lang w:val="bg-BG"/>
        </w:rPr>
        <w:t>(</w:t>
      </w:r>
      <w:r w:rsidRPr="0061365A">
        <w:rPr>
          <w:rFonts w:ascii="Times New Roman" w:hAnsi="Times New Roman" w:cs="Times New Roman"/>
          <w:sz w:val="24"/>
          <w:szCs w:val="24"/>
        </w:rPr>
        <w:t>mg</w:t>
      </w:r>
      <w:r w:rsidRPr="00512326">
        <w:rPr>
          <w:rFonts w:ascii="Times New Roman" w:hAnsi="Times New Roman" w:cs="Times New Roman"/>
          <w:sz w:val="24"/>
          <w:szCs w:val="24"/>
          <w:lang w:val="bg-BG"/>
        </w:rPr>
        <w:t>/</w:t>
      </w:r>
      <w:r w:rsidRPr="0061365A">
        <w:rPr>
          <w:rFonts w:ascii="Times New Roman" w:hAnsi="Times New Roman" w:cs="Times New Roman"/>
          <w:sz w:val="24"/>
          <w:szCs w:val="24"/>
        </w:rPr>
        <w:t>Nm</w:t>
      </w:r>
      <w:r w:rsidRPr="00512326">
        <w:rPr>
          <w:rFonts w:ascii="Times New Roman" w:hAnsi="Times New Roman" w:cs="Times New Roman"/>
          <w:sz w:val="24"/>
          <w:szCs w:val="24"/>
          <w:vertAlign w:val="superscript"/>
          <w:lang w:val="bg-BG"/>
        </w:rPr>
        <w:t>3</w:t>
      </w:r>
      <w:r w:rsidRPr="0051232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за същест</w:t>
      </w:r>
      <w:r w:rsidR="009532F4">
        <w:rPr>
          <w:rFonts w:ascii="Times New Roman" w:hAnsi="Times New Roman" w:cs="Times New Roman"/>
          <w:sz w:val="24"/>
          <w:szCs w:val="24"/>
          <w:lang w:val="bg-BG"/>
        </w:rPr>
        <w:t>вуващи СГИ</w:t>
      </w:r>
      <w:r w:rsidRPr="0061365A">
        <w:rPr>
          <w:rFonts w:ascii="Times New Roman" w:hAnsi="Times New Roman" w:cs="Times New Roman"/>
          <w:sz w:val="24"/>
          <w:szCs w:val="24"/>
          <w:lang w:val="bg-BG"/>
        </w:rPr>
        <w:t xml:space="preserve"> с номинална входяща топлинна мощност, равна или по-голяма от 1 </w:t>
      </w:r>
      <w:r w:rsidRPr="0061365A">
        <w:rPr>
          <w:rFonts w:ascii="Times New Roman" w:hAnsi="Times New Roman" w:cs="Times New Roman"/>
          <w:sz w:val="24"/>
          <w:szCs w:val="24"/>
        </w:rPr>
        <w:t>MW</w:t>
      </w:r>
      <w:r w:rsidRPr="0051232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и по-малка или равна на 5 </w:t>
      </w:r>
      <w:r w:rsidRPr="0061365A">
        <w:rPr>
          <w:rFonts w:ascii="Times New Roman" w:hAnsi="Times New Roman" w:cs="Times New Roman"/>
          <w:sz w:val="24"/>
          <w:szCs w:val="24"/>
        </w:rPr>
        <w:t>MW</w:t>
      </w:r>
      <w:r w:rsidRPr="0051232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различни от двигатели и газови турбини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1315"/>
        <w:gridCol w:w="1320"/>
        <w:gridCol w:w="1315"/>
        <w:gridCol w:w="1315"/>
        <w:gridCol w:w="1315"/>
        <w:gridCol w:w="1354"/>
      </w:tblGrid>
      <w:tr w:rsidR="0061365A" w:rsidRPr="00413BB7" w14:paraId="625D105A" w14:textId="77777777" w:rsidTr="00C60C28">
        <w:trPr>
          <w:trHeight w:hRule="exact" w:val="1375"/>
          <w:jc w:val="center"/>
        </w:trPr>
        <w:tc>
          <w:tcPr>
            <w:tcW w:w="1339" w:type="dxa"/>
            <w:tcBorders>
              <w:top w:val="single" w:sz="4" w:space="0" w:color="auto"/>
              <w:left w:val="single" w:sz="4" w:space="0" w:color="auto"/>
              <w:bottom w:val="single" w:sz="4" w:space="0" w:color="auto"/>
            </w:tcBorders>
            <w:shd w:val="clear" w:color="auto" w:fill="FFFFFF"/>
          </w:tcPr>
          <w:p w14:paraId="24461BD2"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Замърсител</w:t>
            </w:r>
          </w:p>
        </w:tc>
        <w:tc>
          <w:tcPr>
            <w:tcW w:w="1315" w:type="dxa"/>
            <w:tcBorders>
              <w:top w:val="single" w:sz="4" w:space="0" w:color="auto"/>
              <w:left w:val="single" w:sz="4" w:space="0" w:color="auto"/>
            </w:tcBorders>
            <w:shd w:val="clear" w:color="auto" w:fill="FFFFFF"/>
          </w:tcPr>
          <w:p w14:paraId="30A60016"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Твърда биомаса</w:t>
            </w:r>
          </w:p>
        </w:tc>
        <w:tc>
          <w:tcPr>
            <w:tcW w:w="1320" w:type="dxa"/>
            <w:tcBorders>
              <w:top w:val="single" w:sz="4" w:space="0" w:color="auto"/>
              <w:left w:val="single" w:sz="4" w:space="0" w:color="auto"/>
            </w:tcBorders>
            <w:shd w:val="clear" w:color="auto" w:fill="FFFFFF"/>
          </w:tcPr>
          <w:p w14:paraId="6B5E19B1"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Други твърди горива</w:t>
            </w:r>
          </w:p>
        </w:tc>
        <w:tc>
          <w:tcPr>
            <w:tcW w:w="1315" w:type="dxa"/>
            <w:tcBorders>
              <w:top w:val="single" w:sz="4" w:space="0" w:color="auto"/>
              <w:left w:val="single" w:sz="4" w:space="0" w:color="auto"/>
            </w:tcBorders>
            <w:shd w:val="clear" w:color="auto" w:fill="FFFFFF"/>
          </w:tcPr>
          <w:p w14:paraId="140C8301"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Газьол</w:t>
            </w:r>
          </w:p>
        </w:tc>
        <w:tc>
          <w:tcPr>
            <w:tcW w:w="1315" w:type="dxa"/>
            <w:tcBorders>
              <w:top w:val="single" w:sz="4" w:space="0" w:color="auto"/>
              <w:left w:val="single" w:sz="4" w:space="0" w:color="auto"/>
            </w:tcBorders>
            <w:shd w:val="clear" w:color="auto" w:fill="FFFFFF"/>
          </w:tcPr>
          <w:p w14:paraId="3F0A7FD3"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Течни горива, различни от газьол</w:t>
            </w:r>
          </w:p>
        </w:tc>
        <w:tc>
          <w:tcPr>
            <w:tcW w:w="1315" w:type="dxa"/>
            <w:tcBorders>
              <w:top w:val="single" w:sz="4" w:space="0" w:color="auto"/>
              <w:left w:val="single" w:sz="4" w:space="0" w:color="auto"/>
            </w:tcBorders>
            <w:shd w:val="clear" w:color="auto" w:fill="FFFFFF"/>
          </w:tcPr>
          <w:p w14:paraId="10D69FEA"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Природен газ</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14C19AD1"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Газообразни горива, различни от природен газ</w:t>
            </w:r>
          </w:p>
        </w:tc>
      </w:tr>
      <w:tr w:rsidR="0061365A" w:rsidRPr="0061365A" w14:paraId="67E72EE0" w14:textId="77777777" w:rsidTr="00C60C28">
        <w:trPr>
          <w:trHeight w:hRule="exact" w:val="523"/>
          <w:jc w:val="center"/>
        </w:trPr>
        <w:tc>
          <w:tcPr>
            <w:tcW w:w="1339" w:type="dxa"/>
            <w:tcBorders>
              <w:top w:val="single" w:sz="4" w:space="0" w:color="auto"/>
              <w:left w:val="single" w:sz="4" w:space="0" w:color="auto"/>
              <w:bottom w:val="single" w:sz="4" w:space="0" w:color="auto"/>
            </w:tcBorders>
            <w:shd w:val="clear" w:color="auto" w:fill="FFFFFF"/>
          </w:tcPr>
          <w:p w14:paraId="27493107"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SO</w:t>
            </w:r>
            <w:r w:rsidRPr="0061365A">
              <w:rPr>
                <w:rFonts w:ascii="Times New Roman" w:hAnsi="Times New Roman" w:cs="Times New Roman"/>
                <w:sz w:val="24"/>
                <w:szCs w:val="24"/>
                <w:vertAlign w:val="subscript"/>
              </w:rPr>
              <w:t>2</w:t>
            </w:r>
          </w:p>
        </w:tc>
        <w:tc>
          <w:tcPr>
            <w:tcW w:w="1315" w:type="dxa"/>
            <w:tcBorders>
              <w:top w:val="single" w:sz="4" w:space="0" w:color="auto"/>
              <w:left w:val="single" w:sz="4" w:space="0" w:color="auto"/>
            </w:tcBorders>
            <w:shd w:val="clear" w:color="auto" w:fill="FFFFFF"/>
          </w:tcPr>
          <w:p w14:paraId="3DEA9556" w14:textId="77777777" w:rsidR="0061365A" w:rsidRPr="0061365A" w:rsidRDefault="00374B92" w:rsidP="00C60C28">
            <w:pPr>
              <w:jc w:val="center"/>
              <w:rPr>
                <w:rFonts w:ascii="Times New Roman" w:hAnsi="Times New Roman" w:cs="Times New Roman"/>
                <w:sz w:val="24"/>
                <w:szCs w:val="24"/>
                <w:lang w:val="bg-BG"/>
              </w:rPr>
            </w:pPr>
            <w:r>
              <w:rPr>
                <w:rFonts w:ascii="Times New Roman" w:hAnsi="Times New Roman" w:cs="Times New Roman"/>
                <w:sz w:val="24"/>
                <w:szCs w:val="24"/>
                <w:lang w:val="bg-BG"/>
              </w:rPr>
              <w:t>200 (</w:t>
            </w:r>
            <w:r w:rsidRPr="00374B92">
              <w:rPr>
                <w:rFonts w:ascii="Times New Roman" w:hAnsi="Times New Roman" w:cs="Times New Roman"/>
                <w:sz w:val="24"/>
                <w:szCs w:val="24"/>
                <w:vertAlign w:val="superscript"/>
                <w:lang w:val="bg-BG"/>
              </w:rPr>
              <w:t>1</w:t>
            </w:r>
            <w:r w:rsidR="0061365A" w:rsidRPr="0061365A">
              <w:rPr>
                <w:rFonts w:ascii="Times New Roman" w:hAnsi="Times New Roman" w:cs="Times New Roman"/>
                <w:sz w:val="24"/>
                <w:szCs w:val="24"/>
                <w:lang w:val="bg-BG"/>
              </w:rPr>
              <w:t>) (</w:t>
            </w:r>
            <w:r w:rsidR="0061365A" w:rsidRPr="0061365A">
              <w:rPr>
                <w:rFonts w:ascii="Times New Roman" w:hAnsi="Times New Roman" w:cs="Times New Roman"/>
                <w:sz w:val="24"/>
                <w:szCs w:val="24"/>
                <w:vertAlign w:val="superscript"/>
                <w:lang w:val="bg-BG"/>
              </w:rPr>
              <w:t>2</w:t>
            </w:r>
            <w:r w:rsidR="0061365A" w:rsidRPr="0061365A">
              <w:rPr>
                <w:rFonts w:ascii="Times New Roman" w:hAnsi="Times New Roman" w:cs="Times New Roman"/>
                <w:sz w:val="24"/>
                <w:szCs w:val="24"/>
                <w:lang w:val="bg-BG"/>
              </w:rPr>
              <w:t>)</w:t>
            </w:r>
          </w:p>
        </w:tc>
        <w:tc>
          <w:tcPr>
            <w:tcW w:w="1320" w:type="dxa"/>
            <w:tcBorders>
              <w:top w:val="single" w:sz="4" w:space="0" w:color="auto"/>
              <w:left w:val="single" w:sz="4" w:space="0" w:color="auto"/>
            </w:tcBorders>
            <w:shd w:val="clear" w:color="auto" w:fill="FFFFFF"/>
          </w:tcPr>
          <w:p w14:paraId="6B6FDC21"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1 100</w:t>
            </w:r>
          </w:p>
        </w:tc>
        <w:tc>
          <w:tcPr>
            <w:tcW w:w="1315" w:type="dxa"/>
            <w:tcBorders>
              <w:top w:val="single" w:sz="4" w:space="0" w:color="auto"/>
              <w:left w:val="single" w:sz="4" w:space="0" w:color="auto"/>
            </w:tcBorders>
            <w:shd w:val="clear" w:color="auto" w:fill="FFFFFF"/>
          </w:tcPr>
          <w:p w14:paraId="3D5CE0AA"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tcBorders>
              <w:top w:val="single" w:sz="4" w:space="0" w:color="auto"/>
              <w:left w:val="single" w:sz="4" w:space="0" w:color="auto"/>
            </w:tcBorders>
            <w:shd w:val="clear" w:color="auto" w:fill="FFFFFF"/>
          </w:tcPr>
          <w:p w14:paraId="2F23AB35"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350</w:t>
            </w:r>
          </w:p>
        </w:tc>
        <w:tc>
          <w:tcPr>
            <w:tcW w:w="1315" w:type="dxa"/>
            <w:tcBorders>
              <w:top w:val="single" w:sz="4" w:space="0" w:color="auto"/>
              <w:left w:val="single" w:sz="4" w:space="0" w:color="auto"/>
            </w:tcBorders>
            <w:shd w:val="clear" w:color="auto" w:fill="FFFFFF"/>
          </w:tcPr>
          <w:p w14:paraId="066BD4BE"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71CD313F"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w:t>
            </w:r>
          </w:p>
        </w:tc>
      </w:tr>
      <w:tr w:rsidR="0061365A" w:rsidRPr="0061365A" w14:paraId="76D1E2CC" w14:textId="77777777" w:rsidTr="00C60C28">
        <w:trPr>
          <w:trHeight w:hRule="exact" w:val="566"/>
          <w:jc w:val="center"/>
        </w:trPr>
        <w:tc>
          <w:tcPr>
            <w:tcW w:w="1339" w:type="dxa"/>
            <w:tcBorders>
              <w:top w:val="single" w:sz="4" w:space="0" w:color="auto"/>
              <w:left w:val="single" w:sz="4" w:space="0" w:color="auto"/>
              <w:bottom w:val="single" w:sz="4" w:space="0" w:color="auto"/>
            </w:tcBorders>
            <w:shd w:val="clear" w:color="auto" w:fill="FFFFFF"/>
          </w:tcPr>
          <w:p w14:paraId="2AFE4448"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NO</w:t>
            </w:r>
            <w:r w:rsidRPr="0061365A">
              <w:rPr>
                <w:rFonts w:ascii="Times New Roman" w:hAnsi="Times New Roman" w:cs="Times New Roman"/>
                <w:sz w:val="24"/>
                <w:szCs w:val="24"/>
                <w:vertAlign w:val="subscript"/>
              </w:rPr>
              <w:t>X</w:t>
            </w:r>
          </w:p>
        </w:tc>
        <w:tc>
          <w:tcPr>
            <w:tcW w:w="1315" w:type="dxa"/>
            <w:tcBorders>
              <w:top w:val="single" w:sz="4" w:space="0" w:color="auto"/>
              <w:left w:val="single" w:sz="4" w:space="0" w:color="auto"/>
            </w:tcBorders>
            <w:shd w:val="clear" w:color="auto" w:fill="FFFFFF"/>
          </w:tcPr>
          <w:p w14:paraId="778E5020"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20" w:type="dxa"/>
            <w:tcBorders>
              <w:top w:val="single" w:sz="4" w:space="0" w:color="auto"/>
              <w:left w:val="single" w:sz="4" w:space="0" w:color="auto"/>
            </w:tcBorders>
            <w:shd w:val="clear" w:color="auto" w:fill="FFFFFF"/>
          </w:tcPr>
          <w:p w14:paraId="29A4D0E4"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15" w:type="dxa"/>
            <w:tcBorders>
              <w:top w:val="single" w:sz="4" w:space="0" w:color="auto"/>
              <w:left w:val="single" w:sz="4" w:space="0" w:color="auto"/>
            </w:tcBorders>
            <w:shd w:val="clear" w:color="auto" w:fill="FFFFFF"/>
          </w:tcPr>
          <w:p w14:paraId="32EE78A5"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315" w:type="dxa"/>
            <w:tcBorders>
              <w:top w:val="single" w:sz="4" w:space="0" w:color="auto"/>
              <w:left w:val="single" w:sz="4" w:space="0" w:color="auto"/>
            </w:tcBorders>
            <w:shd w:val="clear" w:color="auto" w:fill="FFFFFF"/>
          </w:tcPr>
          <w:p w14:paraId="0197262A"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15" w:type="dxa"/>
            <w:tcBorders>
              <w:top w:val="single" w:sz="4" w:space="0" w:color="auto"/>
              <w:left w:val="single" w:sz="4" w:space="0" w:color="auto"/>
            </w:tcBorders>
            <w:shd w:val="clear" w:color="auto" w:fill="FFFFFF"/>
          </w:tcPr>
          <w:p w14:paraId="1E9FD308"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250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746F8F1B"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250</w:t>
            </w:r>
          </w:p>
        </w:tc>
      </w:tr>
      <w:tr w:rsidR="0061365A" w:rsidRPr="0061365A" w14:paraId="7BC43CDF" w14:textId="77777777" w:rsidTr="00C60C28">
        <w:trPr>
          <w:trHeight w:hRule="exact" w:val="576"/>
          <w:jc w:val="center"/>
        </w:trPr>
        <w:tc>
          <w:tcPr>
            <w:tcW w:w="1339" w:type="dxa"/>
            <w:tcBorders>
              <w:top w:val="single" w:sz="4" w:space="0" w:color="auto"/>
              <w:left w:val="single" w:sz="4" w:space="0" w:color="auto"/>
              <w:bottom w:val="single" w:sz="4" w:space="0" w:color="auto"/>
            </w:tcBorders>
            <w:shd w:val="clear" w:color="auto" w:fill="FFFFFF"/>
          </w:tcPr>
          <w:p w14:paraId="6CF6A890"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Прах</w:t>
            </w:r>
          </w:p>
        </w:tc>
        <w:tc>
          <w:tcPr>
            <w:tcW w:w="1315" w:type="dxa"/>
            <w:tcBorders>
              <w:top w:val="single" w:sz="4" w:space="0" w:color="auto"/>
              <w:left w:val="single" w:sz="4" w:space="0" w:color="auto"/>
              <w:bottom w:val="single" w:sz="4" w:space="0" w:color="auto"/>
            </w:tcBorders>
            <w:shd w:val="clear" w:color="auto" w:fill="FFFFFF"/>
          </w:tcPr>
          <w:p w14:paraId="4DAD9146"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50</w:t>
            </w:r>
          </w:p>
        </w:tc>
        <w:tc>
          <w:tcPr>
            <w:tcW w:w="1320" w:type="dxa"/>
            <w:tcBorders>
              <w:top w:val="single" w:sz="4" w:space="0" w:color="auto"/>
              <w:left w:val="single" w:sz="4" w:space="0" w:color="auto"/>
              <w:bottom w:val="single" w:sz="4" w:space="0" w:color="auto"/>
            </w:tcBorders>
            <w:shd w:val="clear" w:color="auto" w:fill="FFFFFF"/>
          </w:tcPr>
          <w:p w14:paraId="16AB191A"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50</w:t>
            </w:r>
          </w:p>
        </w:tc>
        <w:tc>
          <w:tcPr>
            <w:tcW w:w="1315" w:type="dxa"/>
            <w:tcBorders>
              <w:top w:val="single" w:sz="4" w:space="0" w:color="auto"/>
              <w:left w:val="single" w:sz="4" w:space="0" w:color="auto"/>
              <w:bottom w:val="single" w:sz="4" w:space="0" w:color="auto"/>
            </w:tcBorders>
            <w:shd w:val="clear" w:color="auto" w:fill="FFFFFF"/>
          </w:tcPr>
          <w:p w14:paraId="3CEEB8C9"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tcBorders>
              <w:top w:val="single" w:sz="4" w:space="0" w:color="auto"/>
              <w:left w:val="single" w:sz="4" w:space="0" w:color="auto"/>
              <w:bottom w:val="single" w:sz="4" w:space="0" w:color="auto"/>
            </w:tcBorders>
            <w:shd w:val="clear" w:color="auto" w:fill="FFFFFF"/>
          </w:tcPr>
          <w:p w14:paraId="2D33D5A8"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50</w:t>
            </w:r>
          </w:p>
        </w:tc>
        <w:tc>
          <w:tcPr>
            <w:tcW w:w="1315" w:type="dxa"/>
            <w:tcBorders>
              <w:top w:val="single" w:sz="4" w:space="0" w:color="auto"/>
              <w:left w:val="single" w:sz="4" w:space="0" w:color="auto"/>
              <w:bottom w:val="single" w:sz="4" w:space="0" w:color="auto"/>
            </w:tcBorders>
            <w:shd w:val="clear" w:color="auto" w:fill="FFFFFF"/>
          </w:tcPr>
          <w:p w14:paraId="38985151"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46746E9C"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r>
    </w:tbl>
    <w:p w14:paraId="32602DED" w14:textId="77777777" w:rsidR="0061365A" w:rsidRPr="0061365A" w:rsidRDefault="0061365A" w:rsidP="00C60C28">
      <w:pPr>
        <w:jc w:val="center"/>
        <w:rPr>
          <w:rFonts w:ascii="Times New Roman" w:hAnsi="Times New Roman" w:cs="Times New Roman"/>
          <w:sz w:val="24"/>
          <w:szCs w:val="24"/>
          <w:lang w:val="bg-BG"/>
        </w:rPr>
      </w:pPr>
    </w:p>
    <w:p w14:paraId="2ECE9AC4"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sidR="00C829E9">
        <w:rPr>
          <w:rFonts w:ascii="Times New Roman" w:hAnsi="Times New Roman" w:cs="Times New Roman"/>
          <w:sz w:val="24"/>
          <w:szCs w:val="24"/>
          <w:vertAlign w:val="superscript"/>
          <w:lang w:val="bg-BG"/>
        </w:rPr>
        <w:t>1</w:t>
      </w:r>
      <w:r w:rsidRPr="0061365A">
        <w:rPr>
          <w:rFonts w:ascii="Times New Roman" w:hAnsi="Times New Roman" w:cs="Times New Roman"/>
          <w:sz w:val="24"/>
          <w:szCs w:val="24"/>
          <w:lang w:val="bg-BG"/>
        </w:rPr>
        <w:t xml:space="preserve">) Стойността не се отнася за инсталации, използващи единствено </w:t>
      </w:r>
      <w:r w:rsidR="006D1DA3" w:rsidRPr="00AE3632">
        <w:rPr>
          <w:rFonts w:ascii="Times New Roman" w:hAnsi="Times New Roman" w:cs="Times New Roman"/>
          <w:sz w:val="24"/>
          <w:szCs w:val="24"/>
          <w:lang w:val="bg-BG"/>
        </w:rPr>
        <w:t>твърда</w:t>
      </w:r>
      <w:r w:rsidR="006D1DA3" w:rsidRPr="00E21DB2">
        <w:rPr>
          <w:rFonts w:ascii="Times New Roman" w:hAnsi="Times New Roman" w:cs="Times New Roman"/>
          <w:sz w:val="24"/>
          <w:szCs w:val="24"/>
          <w:lang w:val="bg-BG"/>
        </w:rPr>
        <w:t xml:space="preserve"> </w:t>
      </w:r>
      <w:r w:rsidRPr="00E21DB2">
        <w:rPr>
          <w:rFonts w:ascii="Times New Roman" w:hAnsi="Times New Roman" w:cs="Times New Roman"/>
          <w:sz w:val="24"/>
          <w:szCs w:val="24"/>
          <w:lang w:val="bg-BG"/>
        </w:rPr>
        <w:t>дърве</w:t>
      </w:r>
      <w:r w:rsidR="006D1DA3" w:rsidRPr="00E21DB2">
        <w:rPr>
          <w:rFonts w:ascii="Times New Roman" w:hAnsi="Times New Roman" w:cs="Times New Roman"/>
          <w:sz w:val="24"/>
          <w:szCs w:val="24"/>
          <w:lang w:val="bg-BG"/>
        </w:rPr>
        <w:t>с</w:t>
      </w:r>
      <w:r w:rsidRPr="00E21DB2">
        <w:rPr>
          <w:rFonts w:ascii="Times New Roman" w:hAnsi="Times New Roman" w:cs="Times New Roman"/>
          <w:sz w:val="24"/>
          <w:szCs w:val="24"/>
          <w:lang w:val="bg-BG"/>
        </w:rPr>
        <w:t>на</w:t>
      </w:r>
      <w:r w:rsidRPr="0061365A">
        <w:rPr>
          <w:rFonts w:ascii="Times New Roman" w:hAnsi="Times New Roman" w:cs="Times New Roman"/>
          <w:sz w:val="24"/>
          <w:szCs w:val="24"/>
          <w:lang w:val="bg-BG"/>
        </w:rPr>
        <w:t xml:space="preserve"> биомаса.</w:t>
      </w:r>
    </w:p>
    <w:p w14:paraId="4714177C" w14:textId="6580804D" w:rsidR="0061365A" w:rsidRPr="0061365A" w:rsidRDefault="00C829E9" w:rsidP="00C829E9">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2</w:t>
      </w:r>
      <w:r w:rsidRPr="0061365A">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300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инсталации, използващи слама.</w:t>
      </w:r>
    </w:p>
    <w:p w14:paraId="68D5D86B" w14:textId="0DC6FA98" w:rsidR="0061365A" w:rsidRPr="0061365A" w:rsidRDefault="00C829E9" w:rsidP="00C829E9">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400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ниско</w:t>
      </w:r>
      <w:r w:rsidR="006D1DA3">
        <w:rPr>
          <w:rFonts w:ascii="Times New Roman" w:hAnsi="Times New Roman" w:cs="Times New Roman"/>
          <w:sz w:val="24"/>
          <w:szCs w:val="24"/>
          <w:lang w:val="bg-BG"/>
        </w:rPr>
        <w:t xml:space="preserve">калорични </w:t>
      </w:r>
      <w:r w:rsidR="0061365A" w:rsidRPr="0061365A">
        <w:rPr>
          <w:rFonts w:ascii="Times New Roman" w:hAnsi="Times New Roman" w:cs="Times New Roman"/>
          <w:sz w:val="24"/>
          <w:szCs w:val="24"/>
          <w:lang w:val="bg-BG"/>
        </w:rPr>
        <w:t>газове от коксови пещи при производството на чугун и стомана.</w:t>
      </w:r>
    </w:p>
    <w:p w14:paraId="1C75E5E5" w14:textId="77777777" w:rsidR="0061365A" w:rsidRPr="0061365A" w:rsidRDefault="0061365A" w:rsidP="0061365A">
      <w:pPr>
        <w:jc w:val="both"/>
        <w:rPr>
          <w:rFonts w:ascii="Times New Roman" w:hAnsi="Times New Roman" w:cs="Times New Roman"/>
          <w:i/>
          <w:iCs/>
          <w:sz w:val="24"/>
          <w:szCs w:val="24"/>
          <w:lang w:val="bg-BG"/>
        </w:rPr>
      </w:pPr>
      <w:r w:rsidRPr="0061365A">
        <w:rPr>
          <w:rFonts w:ascii="Times New Roman" w:hAnsi="Times New Roman" w:cs="Times New Roman"/>
          <w:i/>
          <w:iCs/>
          <w:sz w:val="24"/>
          <w:szCs w:val="24"/>
          <w:lang w:val="bg-BG"/>
        </w:rPr>
        <w:t>Таблица 2</w:t>
      </w:r>
    </w:p>
    <w:p w14:paraId="72014C71" w14:textId="3BEFA7A4"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Норми за допустими емисии </w:t>
      </w:r>
      <w:r w:rsidRPr="004A5056">
        <w:rPr>
          <w:rFonts w:ascii="Times New Roman" w:hAnsi="Times New Roman" w:cs="Times New Roman"/>
          <w:sz w:val="24"/>
          <w:szCs w:val="24"/>
          <w:lang w:val="bg-BG"/>
        </w:rPr>
        <w:t>(</w:t>
      </w:r>
      <w:r w:rsidRPr="0061365A">
        <w:rPr>
          <w:rFonts w:ascii="Times New Roman" w:hAnsi="Times New Roman" w:cs="Times New Roman"/>
          <w:sz w:val="24"/>
          <w:szCs w:val="24"/>
        </w:rPr>
        <w:t>mg</w:t>
      </w:r>
      <w:r w:rsidRPr="004A5056">
        <w:rPr>
          <w:rFonts w:ascii="Times New Roman" w:hAnsi="Times New Roman" w:cs="Times New Roman"/>
          <w:sz w:val="24"/>
          <w:szCs w:val="24"/>
          <w:lang w:val="bg-BG"/>
        </w:rPr>
        <w:t>/</w:t>
      </w:r>
      <w:r w:rsidRPr="0061365A">
        <w:rPr>
          <w:rFonts w:ascii="Times New Roman" w:hAnsi="Times New Roman" w:cs="Times New Roman"/>
          <w:sz w:val="24"/>
          <w:szCs w:val="24"/>
        </w:rPr>
        <w:t>Nm</w:t>
      </w:r>
      <w:r w:rsidRPr="004A5056">
        <w:rPr>
          <w:rFonts w:ascii="Times New Roman" w:hAnsi="Times New Roman" w:cs="Times New Roman"/>
          <w:sz w:val="24"/>
          <w:szCs w:val="24"/>
          <w:vertAlign w:val="superscript"/>
          <w:lang w:val="bg-BG"/>
        </w:rPr>
        <w:t>3</w:t>
      </w:r>
      <w:r w:rsidRPr="004A505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w:t>
      </w:r>
      <w:r w:rsidR="00002832">
        <w:rPr>
          <w:rFonts w:ascii="Times New Roman" w:hAnsi="Times New Roman" w:cs="Times New Roman"/>
          <w:sz w:val="24"/>
          <w:szCs w:val="24"/>
          <w:lang w:val="bg-BG"/>
        </w:rPr>
        <w:t xml:space="preserve">съществуващи </w:t>
      </w:r>
      <w:r w:rsidR="002A5141">
        <w:rPr>
          <w:rFonts w:ascii="Times New Roman" w:hAnsi="Times New Roman" w:cs="Times New Roman"/>
          <w:sz w:val="24"/>
          <w:szCs w:val="24"/>
          <w:lang w:val="bg-BG"/>
        </w:rPr>
        <w:t>СГИ</w:t>
      </w:r>
      <w:r w:rsidRPr="0061365A">
        <w:rPr>
          <w:rFonts w:ascii="Times New Roman" w:hAnsi="Times New Roman" w:cs="Times New Roman"/>
          <w:sz w:val="24"/>
          <w:szCs w:val="24"/>
          <w:lang w:val="bg-BG"/>
        </w:rPr>
        <w:t xml:space="preserve"> с номинална входяща топлинна мощност, по-голяма от 5 </w:t>
      </w:r>
      <w:r w:rsidRPr="0061365A">
        <w:rPr>
          <w:rFonts w:ascii="Times New Roman" w:hAnsi="Times New Roman" w:cs="Times New Roman"/>
          <w:sz w:val="24"/>
          <w:szCs w:val="24"/>
        </w:rPr>
        <w:t>MW</w:t>
      </w:r>
      <w:r w:rsidRPr="004A505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различни от двигатели и газови турбини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9"/>
        <w:gridCol w:w="1315"/>
        <w:gridCol w:w="1320"/>
        <w:gridCol w:w="1315"/>
        <w:gridCol w:w="1315"/>
        <w:gridCol w:w="1315"/>
        <w:gridCol w:w="1354"/>
      </w:tblGrid>
      <w:tr w:rsidR="0061365A" w:rsidRPr="00413BB7" w14:paraId="68032FD0" w14:textId="77777777" w:rsidTr="00E21DB2">
        <w:trPr>
          <w:trHeight w:hRule="exact" w:val="1316"/>
          <w:jc w:val="center"/>
        </w:trPr>
        <w:tc>
          <w:tcPr>
            <w:tcW w:w="1339" w:type="dxa"/>
            <w:shd w:val="clear" w:color="auto" w:fill="FFFFFF"/>
          </w:tcPr>
          <w:p w14:paraId="36DE8B7B"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Замърсител</w:t>
            </w:r>
          </w:p>
        </w:tc>
        <w:tc>
          <w:tcPr>
            <w:tcW w:w="1315" w:type="dxa"/>
            <w:shd w:val="clear" w:color="auto" w:fill="FFFFFF"/>
          </w:tcPr>
          <w:p w14:paraId="1299AE0D"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Твърда биомаса</w:t>
            </w:r>
          </w:p>
        </w:tc>
        <w:tc>
          <w:tcPr>
            <w:tcW w:w="1320" w:type="dxa"/>
            <w:shd w:val="clear" w:color="auto" w:fill="FFFFFF"/>
          </w:tcPr>
          <w:p w14:paraId="2CB6DD53"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Други твърди горива</w:t>
            </w:r>
          </w:p>
        </w:tc>
        <w:tc>
          <w:tcPr>
            <w:tcW w:w="1315" w:type="dxa"/>
            <w:shd w:val="clear" w:color="auto" w:fill="FFFFFF"/>
          </w:tcPr>
          <w:p w14:paraId="7E558041"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Газьол</w:t>
            </w:r>
          </w:p>
        </w:tc>
        <w:tc>
          <w:tcPr>
            <w:tcW w:w="1315" w:type="dxa"/>
            <w:shd w:val="clear" w:color="auto" w:fill="FFFFFF"/>
          </w:tcPr>
          <w:p w14:paraId="31264C47"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Течни горива, различни от газьол</w:t>
            </w:r>
          </w:p>
        </w:tc>
        <w:tc>
          <w:tcPr>
            <w:tcW w:w="1315" w:type="dxa"/>
            <w:shd w:val="clear" w:color="auto" w:fill="FFFFFF"/>
          </w:tcPr>
          <w:p w14:paraId="254913A4"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Природен газ</w:t>
            </w:r>
          </w:p>
        </w:tc>
        <w:tc>
          <w:tcPr>
            <w:tcW w:w="1354" w:type="dxa"/>
            <w:shd w:val="clear" w:color="auto" w:fill="FFFFFF"/>
          </w:tcPr>
          <w:p w14:paraId="7F8337DE" w14:textId="77777777" w:rsidR="0061365A" w:rsidRPr="0061365A" w:rsidRDefault="0061365A" w:rsidP="00911A6D">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Газообразни горива, различни от природен газ</w:t>
            </w:r>
          </w:p>
        </w:tc>
      </w:tr>
      <w:tr w:rsidR="0061365A" w:rsidRPr="0061365A" w14:paraId="22C0111F" w14:textId="77777777" w:rsidTr="00A636A6">
        <w:trPr>
          <w:trHeight w:hRule="exact" w:val="523"/>
          <w:jc w:val="center"/>
        </w:trPr>
        <w:tc>
          <w:tcPr>
            <w:tcW w:w="1339" w:type="dxa"/>
            <w:shd w:val="clear" w:color="auto" w:fill="FFFFFF"/>
          </w:tcPr>
          <w:p w14:paraId="5D4E3B9E"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SO</w:t>
            </w:r>
            <w:r w:rsidRPr="00E21DB2">
              <w:rPr>
                <w:rFonts w:ascii="Times New Roman" w:hAnsi="Times New Roman" w:cs="Times New Roman"/>
                <w:sz w:val="24"/>
                <w:szCs w:val="24"/>
                <w:vertAlign w:val="subscript"/>
              </w:rPr>
              <w:t>2</w:t>
            </w:r>
          </w:p>
        </w:tc>
        <w:tc>
          <w:tcPr>
            <w:tcW w:w="1315" w:type="dxa"/>
            <w:shd w:val="clear" w:color="auto" w:fill="FFFFFF"/>
          </w:tcPr>
          <w:p w14:paraId="1D51FC4F" w14:textId="77777777" w:rsidR="0061365A" w:rsidRPr="0061365A" w:rsidRDefault="00E01AA7" w:rsidP="00C60C28">
            <w:pPr>
              <w:jc w:val="center"/>
              <w:rPr>
                <w:rFonts w:ascii="Times New Roman" w:hAnsi="Times New Roman" w:cs="Times New Roman"/>
                <w:sz w:val="24"/>
                <w:szCs w:val="24"/>
                <w:lang w:val="bg-BG"/>
              </w:rPr>
            </w:pPr>
            <w:r>
              <w:rPr>
                <w:rFonts w:ascii="Times New Roman" w:hAnsi="Times New Roman" w:cs="Times New Roman"/>
                <w:sz w:val="24"/>
                <w:szCs w:val="24"/>
                <w:lang w:val="bg-BG"/>
              </w:rPr>
              <w:t>200 (</w:t>
            </w:r>
            <w:r w:rsidRPr="00E01AA7">
              <w:rPr>
                <w:rFonts w:ascii="Times New Roman" w:hAnsi="Times New Roman" w:cs="Times New Roman"/>
                <w:sz w:val="24"/>
                <w:szCs w:val="24"/>
                <w:vertAlign w:val="superscript"/>
                <w:lang w:val="bg-BG"/>
              </w:rPr>
              <w:t>1</w:t>
            </w:r>
            <w:r w:rsidR="0061365A" w:rsidRPr="0061365A">
              <w:rPr>
                <w:rFonts w:ascii="Times New Roman" w:hAnsi="Times New Roman" w:cs="Times New Roman"/>
                <w:sz w:val="24"/>
                <w:szCs w:val="24"/>
                <w:lang w:val="bg-BG"/>
              </w:rPr>
              <w:t>) (</w:t>
            </w:r>
            <w:r w:rsidR="0061365A" w:rsidRPr="0061365A">
              <w:rPr>
                <w:rFonts w:ascii="Times New Roman" w:hAnsi="Times New Roman" w:cs="Times New Roman"/>
                <w:sz w:val="24"/>
                <w:szCs w:val="24"/>
                <w:vertAlign w:val="superscript"/>
                <w:lang w:val="bg-BG"/>
              </w:rPr>
              <w:t>2</w:t>
            </w:r>
            <w:r w:rsidR="0061365A" w:rsidRPr="0061365A">
              <w:rPr>
                <w:rFonts w:ascii="Times New Roman" w:hAnsi="Times New Roman" w:cs="Times New Roman"/>
                <w:sz w:val="24"/>
                <w:szCs w:val="24"/>
                <w:lang w:val="bg-BG"/>
              </w:rPr>
              <w:t>)</w:t>
            </w:r>
          </w:p>
        </w:tc>
        <w:tc>
          <w:tcPr>
            <w:tcW w:w="1320" w:type="dxa"/>
            <w:shd w:val="clear" w:color="auto" w:fill="FFFFFF"/>
          </w:tcPr>
          <w:p w14:paraId="6D49295B"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400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w:t>
            </w:r>
          </w:p>
        </w:tc>
        <w:tc>
          <w:tcPr>
            <w:tcW w:w="1315" w:type="dxa"/>
            <w:shd w:val="clear" w:color="auto" w:fill="FFFFFF"/>
          </w:tcPr>
          <w:p w14:paraId="2AC46CEA"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shd w:val="clear" w:color="auto" w:fill="FFFFFF"/>
          </w:tcPr>
          <w:p w14:paraId="4C93135D"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350 (</w:t>
            </w:r>
            <w:r w:rsidRPr="0061365A">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w:t>
            </w:r>
          </w:p>
        </w:tc>
        <w:tc>
          <w:tcPr>
            <w:tcW w:w="1315" w:type="dxa"/>
            <w:shd w:val="clear" w:color="auto" w:fill="FFFFFF"/>
          </w:tcPr>
          <w:p w14:paraId="415AC621"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shd w:val="clear" w:color="auto" w:fill="FFFFFF"/>
          </w:tcPr>
          <w:p w14:paraId="526FB6AE"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35 (</w:t>
            </w:r>
            <w:r w:rsidRPr="0061365A">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 (</w:t>
            </w:r>
            <w:r w:rsidRPr="0061365A">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w:t>
            </w:r>
          </w:p>
        </w:tc>
      </w:tr>
      <w:tr w:rsidR="0061365A" w:rsidRPr="0061365A" w14:paraId="6054CF1D" w14:textId="77777777" w:rsidTr="00A636A6">
        <w:trPr>
          <w:trHeight w:hRule="exact" w:val="566"/>
          <w:jc w:val="center"/>
        </w:trPr>
        <w:tc>
          <w:tcPr>
            <w:tcW w:w="1339" w:type="dxa"/>
            <w:shd w:val="clear" w:color="auto" w:fill="FFFFFF"/>
          </w:tcPr>
          <w:p w14:paraId="3D5D98EB"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NO</w:t>
            </w:r>
            <w:r w:rsidR="000B538F" w:rsidRPr="00E21DB2">
              <w:rPr>
                <w:rFonts w:ascii="Times New Roman" w:hAnsi="Times New Roman" w:cs="Times New Roman"/>
                <w:sz w:val="24"/>
                <w:szCs w:val="24"/>
                <w:vertAlign w:val="subscript"/>
              </w:rPr>
              <w:t>Х</w:t>
            </w:r>
          </w:p>
        </w:tc>
        <w:tc>
          <w:tcPr>
            <w:tcW w:w="1315" w:type="dxa"/>
            <w:shd w:val="clear" w:color="auto" w:fill="FFFFFF"/>
          </w:tcPr>
          <w:p w14:paraId="4AC05439"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20" w:type="dxa"/>
            <w:shd w:val="clear" w:color="auto" w:fill="FFFFFF"/>
          </w:tcPr>
          <w:p w14:paraId="4F6BFB47"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15" w:type="dxa"/>
            <w:shd w:val="clear" w:color="auto" w:fill="FFFFFF"/>
          </w:tcPr>
          <w:p w14:paraId="7C93B432"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315" w:type="dxa"/>
            <w:shd w:val="clear" w:color="auto" w:fill="FFFFFF"/>
          </w:tcPr>
          <w:p w14:paraId="4974E776"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650</w:t>
            </w:r>
          </w:p>
        </w:tc>
        <w:tc>
          <w:tcPr>
            <w:tcW w:w="1315" w:type="dxa"/>
            <w:shd w:val="clear" w:color="auto" w:fill="FFFFFF"/>
          </w:tcPr>
          <w:p w14:paraId="24E0791A"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354" w:type="dxa"/>
            <w:shd w:val="clear" w:color="auto" w:fill="FFFFFF"/>
          </w:tcPr>
          <w:p w14:paraId="5292AF1D"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250</w:t>
            </w:r>
          </w:p>
        </w:tc>
      </w:tr>
      <w:tr w:rsidR="0061365A" w:rsidRPr="0061365A" w14:paraId="277097AB" w14:textId="77777777" w:rsidTr="00A636A6">
        <w:trPr>
          <w:trHeight w:hRule="exact" w:val="576"/>
          <w:jc w:val="center"/>
        </w:trPr>
        <w:tc>
          <w:tcPr>
            <w:tcW w:w="1339" w:type="dxa"/>
            <w:shd w:val="clear" w:color="auto" w:fill="FFFFFF"/>
          </w:tcPr>
          <w:p w14:paraId="309A74BC"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Прах</w:t>
            </w:r>
          </w:p>
        </w:tc>
        <w:tc>
          <w:tcPr>
            <w:tcW w:w="1315" w:type="dxa"/>
            <w:shd w:val="clear" w:color="auto" w:fill="FFFFFF"/>
          </w:tcPr>
          <w:p w14:paraId="307D2B09"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 (</w:t>
            </w:r>
            <w:r w:rsidRPr="0061365A">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320" w:type="dxa"/>
            <w:shd w:val="clear" w:color="auto" w:fill="FFFFFF"/>
          </w:tcPr>
          <w:p w14:paraId="4CE8D0D6"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 (</w:t>
            </w:r>
            <w:r w:rsidRPr="0061365A">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315" w:type="dxa"/>
            <w:shd w:val="clear" w:color="auto" w:fill="FFFFFF"/>
          </w:tcPr>
          <w:p w14:paraId="1AA0700B"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shd w:val="clear" w:color="auto" w:fill="FFFFFF"/>
          </w:tcPr>
          <w:p w14:paraId="17F728B8"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w:t>
            </w:r>
          </w:p>
        </w:tc>
        <w:tc>
          <w:tcPr>
            <w:tcW w:w="1315" w:type="dxa"/>
            <w:shd w:val="clear" w:color="auto" w:fill="FFFFFF"/>
          </w:tcPr>
          <w:p w14:paraId="7FE1E2B2"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shd w:val="clear" w:color="auto" w:fill="FFFFFF"/>
          </w:tcPr>
          <w:p w14:paraId="17C2CE49" w14:textId="77777777" w:rsidR="0061365A" w:rsidRPr="0061365A" w:rsidRDefault="0061365A" w:rsidP="001255FF">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r>
    </w:tbl>
    <w:p w14:paraId="25774A19" w14:textId="77777777" w:rsidR="0061365A" w:rsidRPr="0061365A" w:rsidRDefault="0061365A" w:rsidP="0061365A">
      <w:pPr>
        <w:jc w:val="both"/>
        <w:rPr>
          <w:rFonts w:ascii="Times New Roman" w:hAnsi="Times New Roman" w:cs="Times New Roman"/>
          <w:sz w:val="24"/>
          <w:szCs w:val="24"/>
          <w:lang w:val="bg-BG"/>
        </w:rPr>
      </w:pPr>
    </w:p>
    <w:p w14:paraId="6C6265CA"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sidR="005F1576">
        <w:rPr>
          <w:rFonts w:ascii="Times New Roman" w:hAnsi="Times New Roman" w:cs="Times New Roman"/>
          <w:sz w:val="24"/>
          <w:szCs w:val="24"/>
          <w:vertAlign w:val="superscript"/>
          <w:lang w:val="bg-BG"/>
        </w:rPr>
        <w:t>1</w:t>
      </w:r>
      <w:r w:rsidRPr="0061365A">
        <w:rPr>
          <w:rFonts w:ascii="Times New Roman" w:hAnsi="Times New Roman" w:cs="Times New Roman"/>
          <w:sz w:val="24"/>
          <w:szCs w:val="24"/>
          <w:lang w:val="bg-BG"/>
        </w:rPr>
        <w:t xml:space="preserve">) Стойността не се отнася за инсталации, използващи изключително </w:t>
      </w:r>
      <w:r w:rsidR="000B538F" w:rsidRPr="00AE3632">
        <w:rPr>
          <w:rFonts w:ascii="Times New Roman" w:hAnsi="Times New Roman" w:cs="Times New Roman"/>
          <w:sz w:val="24"/>
          <w:szCs w:val="24"/>
          <w:lang w:val="bg-BG"/>
        </w:rPr>
        <w:t>твърда</w:t>
      </w:r>
      <w:r w:rsidR="000B538F" w:rsidRPr="00E21DB2">
        <w:rPr>
          <w:rFonts w:ascii="Times New Roman" w:hAnsi="Times New Roman" w:cs="Times New Roman"/>
          <w:sz w:val="24"/>
          <w:szCs w:val="24"/>
          <w:lang w:val="bg-BG"/>
        </w:rPr>
        <w:t xml:space="preserve"> </w:t>
      </w:r>
      <w:r w:rsidRPr="00E21DB2">
        <w:rPr>
          <w:rFonts w:ascii="Times New Roman" w:hAnsi="Times New Roman" w:cs="Times New Roman"/>
          <w:sz w:val="24"/>
          <w:szCs w:val="24"/>
          <w:lang w:val="bg-BG"/>
        </w:rPr>
        <w:t>дърве</w:t>
      </w:r>
      <w:r w:rsidR="000B538F" w:rsidRPr="00E21DB2">
        <w:rPr>
          <w:rFonts w:ascii="Times New Roman" w:hAnsi="Times New Roman" w:cs="Times New Roman"/>
          <w:sz w:val="24"/>
          <w:szCs w:val="24"/>
          <w:lang w:val="bg-BG"/>
        </w:rPr>
        <w:t>с</w:t>
      </w:r>
      <w:r w:rsidRPr="00E21DB2">
        <w:rPr>
          <w:rFonts w:ascii="Times New Roman" w:hAnsi="Times New Roman" w:cs="Times New Roman"/>
          <w:sz w:val="24"/>
          <w:szCs w:val="24"/>
          <w:lang w:val="bg-BG"/>
        </w:rPr>
        <w:t>на</w:t>
      </w:r>
      <w:r w:rsidRPr="0061365A">
        <w:rPr>
          <w:rFonts w:ascii="Times New Roman" w:hAnsi="Times New Roman" w:cs="Times New Roman"/>
          <w:sz w:val="24"/>
          <w:szCs w:val="24"/>
          <w:lang w:val="bg-BG"/>
        </w:rPr>
        <w:t xml:space="preserve"> биомаса.</w:t>
      </w:r>
    </w:p>
    <w:p w14:paraId="15E7E5E1" w14:textId="25884CEC"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lastRenderedPageBreak/>
        <w:t>(</w:t>
      </w:r>
      <w:r>
        <w:rPr>
          <w:rFonts w:ascii="Times New Roman" w:hAnsi="Times New Roman" w:cs="Times New Roman"/>
          <w:sz w:val="24"/>
          <w:szCs w:val="24"/>
          <w:vertAlign w:val="superscript"/>
          <w:lang w:val="bg-BG"/>
        </w:rPr>
        <w:t>2</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300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инсталации, използващи слама.</w:t>
      </w:r>
    </w:p>
    <w:p w14:paraId="7C6AA700" w14:textId="78FBB9F2"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1 100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инсталации с номинална входяща топлинна мощност, по-голяма от 5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 по-малка или равна на 20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w:t>
      </w:r>
    </w:p>
    <w:p w14:paraId="2295A908" w14:textId="6C196C4D"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До 1 януари 2030 г. — 850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инсталации с номинална входяща топлинна мощност по-голяма от 5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 по-малка или равна на 20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използващи тежко течно гориво.</w:t>
      </w:r>
    </w:p>
    <w:p w14:paraId="62825F76" w14:textId="68F78D4E"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400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ниско</w:t>
      </w:r>
      <w:r w:rsidR="000B538F">
        <w:rPr>
          <w:rFonts w:ascii="Times New Roman" w:hAnsi="Times New Roman" w:cs="Times New Roman"/>
          <w:sz w:val="24"/>
          <w:szCs w:val="24"/>
          <w:lang w:val="bg-BG"/>
        </w:rPr>
        <w:t>калорични</w:t>
      </w:r>
      <w:r w:rsidR="0061365A" w:rsidRPr="0061365A">
        <w:rPr>
          <w:rFonts w:ascii="Times New Roman" w:hAnsi="Times New Roman" w:cs="Times New Roman"/>
          <w:sz w:val="24"/>
          <w:szCs w:val="24"/>
          <w:lang w:val="bg-BG"/>
        </w:rPr>
        <w:t xml:space="preserve"> газове от коксови пещи и 200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ниско</w:t>
      </w:r>
      <w:r w:rsidR="000B538F">
        <w:rPr>
          <w:rFonts w:ascii="Times New Roman" w:hAnsi="Times New Roman" w:cs="Times New Roman"/>
          <w:sz w:val="24"/>
          <w:szCs w:val="24"/>
          <w:lang w:val="bg-BG"/>
        </w:rPr>
        <w:t>калорични</w:t>
      </w:r>
      <w:r w:rsidR="0061365A" w:rsidRPr="0061365A">
        <w:rPr>
          <w:rFonts w:ascii="Times New Roman" w:hAnsi="Times New Roman" w:cs="Times New Roman"/>
          <w:sz w:val="24"/>
          <w:szCs w:val="24"/>
          <w:lang w:val="bg-BG"/>
        </w:rPr>
        <w:t xml:space="preserve"> газове от доменни пещи при произ</w:t>
      </w:r>
      <w:r w:rsidR="0061365A" w:rsidRPr="0061365A">
        <w:rPr>
          <w:rFonts w:ascii="Times New Roman" w:hAnsi="Times New Roman" w:cs="Times New Roman"/>
          <w:sz w:val="24"/>
          <w:szCs w:val="24"/>
          <w:lang w:val="bg-BG"/>
        </w:rPr>
        <w:softHyphen/>
        <w:t>водството на чугун и стомана.</w:t>
      </w:r>
    </w:p>
    <w:p w14:paraId="3E951D9D" w14:textId="4E991033"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170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биогаз.</w:t>
      </w:r>
    </w:p>
    <w:p w14:paraId="799DF184" w14:textId="610F5662" w:rsidR="0061365A" w:rsidRPr="0061365A" w:rsidRDefault="005F1576" w:rsidP="005F1576">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50 </w:t>
      </w:r>
      <w:r w:rsidR="0061365A" w:rsidRPr="0061365A">
        <w:rPr>
          <w:rFonts w:ascii="Times New Roman" w:hAnsi="Times New Roman" w:cs="Times New Roman"/>
          <w:sz w:val="24"/>
          <w:szCs w:val="24"/>
        </w:rPr>
        <w:t>mg</w:t>
      </w:r>
      <w:r w:rsidR="0061365A" w:rsidRPr="004A5056">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A26050"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инсталации с номинална входяща топлинна мощност, по-голяма от 5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 по-малка или равна на 20 </w:t>
      </w:r>
      <w:r w:rsidR="0061365A" w:rsidRPr="0061365A">
        <w:rPr>
          <w:rFonts w:ascii="Times New Roman" w:hAnsi="Times New Roman" w:cs="Times New Roman"/>
          <w:sz w:val="24"/>
          <w:szCs w:val="24"/>
        </w:rPr>
        <w:t>MW</w:t>
      </w:r>
      <w:r w:rsidR="0061365A" w:rsidRPr="004A5056">
        <w:rPr>
          <w:rFonts w:ascii="Times New Roman" w:hAnsi="Times New Roman" w:cs="Times New Roman"/>
          <w:sz w:val="24"/>
          <w:szCs w:val="24"/>
          <w:lang w:val="bg-BG"/>
        </w:rPr>
        <w:t>.</w:t>
      </w:r>
    </w:p>
    <w:p w14:paraId="3B473ADB" w14:textId="77777777" w:rsidR="00D7604A" w:rsidRDefault="00D7604A" w:rsidP="0061365A">
      <w:pPr>
        <w:jc w:val="both"/>
        <w:rPr>
          <w:rFonts w:ascii="Times New Roman" w:hAnsi="Times New Roman" w:cs="Times New Roman"/>
          <w:i/>
          <w:iCs/>
          <w:sz w:val="24"/>
          <w:szCs w:val="24"/>
          <w:lang w:val="bg-BG"/>
        </w:rPr>
      </w:pPr>
    </w:p>
    <w:p w14:paraId="36A9BE99" w14:textId="77777777" w:rsidR="0061365A" w:rsidRPr="0061365A" w:rsidRDefault="0061365A" w:rsidP="0061365A">
      <w:pPr>
        <w:jc w:val="both"/>
        <w:rPr>
          <w:rFonts w:ascii="Times New Roman" w:hAnsi="Times New Roman" w:cs="Times New Roman"/>
          <w:i/>
          <w:iCs/>
          <w:sz w:val="24"/>
          <w:szCs w:val="24"/>
          <w:lang w:val="bg-BG"/>
        </w:rPr>
      </w:pPr>
      <w:r w:rsidRPr="0061365A">
        <w:rPr>
          <w:rFonts w:ascii="Times New Roman" w:hAnsi="Times New Roman" w:cs="Times New Roman"/>
          <w:i/>
          <w:iCs/>
          <w:sz w:val="24"/>
          <w:szCs w:val="24"/>
          <w:lang w:val="bg-BG"/>
        </w:rPr>
        <w:t xml:space="preserve">Таблица </w:t>
      </w:r>
      <w:r w:rsidRPr="004A5056">
        <w:rPr>
          <w:rFonts w:ascii="Times New Roman" w:hAnsi="Times New Roman" w:cs="Times New Roman"/>
          <w:i/>
          <w:iCs/>
          <w:sz w:val="24"/>
          <w:szCs w:val="24"/>
          <w:lang w:val="bg-BG"/>
        </w:rPr>
        <w:t>3</w:t>
      </w:r>
    </w:p>
    <w:p w14:paraId="2901C1A9"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Норми за допустими емисии </w:t>
      </w:r>
      <w:r w:rsidRPr="004A5056">
        <w:rPr>
          <w:rFonts w:ascii="Times New Roman" w:hAnsi="Times New Roman" w:cs="Times New Roman"/>
          <w:sz w:val="24"/>
          <w:szCs w:val="24"/>
          <w:lang w:val="bg-BG"/>
        </w:rPr>
        <w:t>(</w:t>
      </w:r>
      <w:r w:rsidRPr="0061365A">
        <w:rPr>
          <w:rFonts w:ascii="Times New Roman" w:hAnsi="Times New Roman" w:cs="Times New Roman"/>
          <w:sz w:val="24"/>
          <w:szCs w:val="24"/>
        </w:rPr>
        <w:t>mg</w:t>
      </w:r>
      <w:r w:rsidRPr="004A5056">
        <w:rPr>
          <w:rFonts w:ascii="Times New Roman" w:hAnsi="Times New Roman" w:cs="Times New Roman"/>
          <w:sz w:val="24"/>
          <w:szCs w:val="24"/>
          <w:lang w:val="bg-BG"/>
        </w:rPr>
        <w:t>/</w:t>
      </w:r>
      <w:r w:rsidRPr="0061365A">
        <w:rPr>
          <w:rFonts w:ascii="Times New Roman" w:hAnsi="Times New Roman" w:cs="Times New Roman"/>
          <w:sz w:val="24"/>
          <w:szCs w:val="24"/>
        </w:rPr>
        <w:t>Nm</w:t>
      </w:r>
      <w:r w:rsidRPr="004A5056">
        <w:rPr>
          <w:rFonts w:ascii="Times New Roman" w:hAnsi="Times New Roman" w:cs="Times New Roman"/>
          <w:sz w:val="24"/>
          <w:szCs w:val="24"/>
          <w:vertAlign w:val="superscript"/>
          <w:lang w:val="bg-BG"/>
        </w:rPr>
        <w:t>3</w:t>
      </w:r>
      <w:r w:rsidRPr="004A505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за съществуващи двигатели и газови турбини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29"/>
        <w:gridCol w:w="1536"/>
        <w:gridCol w:w="1536"/>
        <w:gridCol w:w="1536"/>
        <w:gridCol w:w="1531"/>
        <w:gridCol w:w="1574"/>
      </w:tblGrid>
      <w:tr w:rsidR="0061365A" w:rsidRPr="00413BB7" w14:paraId="3EDD4E57" w14:textId="77777777" w:rsidTr="00E21DB2">
        <w:trPr>
          <w:cantSplit/>
          <w:trHeight w:hRule="exact" w:val="1563"/>
          <w:jc w:val="center"/>
        </w:trPr>
        <w:tc>
          <w:tcPr>
            <w:tcW w:w="1329" w:type="dxa"/>
            <w:shd w:val="clear" w:color="auto" w:fill="FFFFFF"/>
          </w:tcPr>
          <w:p w14:paraId="436F2E36"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Замърсител</w:t>
            </w:r>
          </w:p>
        </w:tc>
        <w:tc>
          <w:tcPr>
            <w:tcW w:w="1536" w:type="dxa"/>
            <w:shd w:val="clear" w:color="auto" w:fill="FFFFFF"/>
          </w:tcPr>
          <w:p w14:paraId="1B4CA1D7" w14:textId="77777777" w:rsidR="0061365A" w:rsidRPr="0061365A" w:rsidRDefault="004D10C9" w:rsidP="00C60C28">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Тип средна горивна инсталация</w:t>
            </w:r>
          </w:p>
        </w:tc>
        <w:tc>
          <w:tcPr>
            <w:tcW w:w="1536" w:type="dxa"/>
            <w:shd w:val="clear" w:color="auto" w:fill="FFFFFF"/>
          </w:tcPr>
          <w:p w14:paraId="65E96EE0"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Газьол</w:t>
            </w:r>
          </w:p>
        </w:tc>
        <w:tc>
          <w:tcPr>
            <w:tcW w:w="1536" w:type="dxa"/>
            <w:shd w:val="clear" w:color="auto" w:fill="FFFFFF"/>
          </w:tcPr>
          <w:p w14:paraId="474F62F0"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Течни горива, различни от газьол</w:t>
            </w:r>
          </w:p>
        </w:tc>
        <w:tc>
          <w:tcPr>
            <w:tcW w:w="1531" w:type="dxa"/>
            <w:shd w:val="clear" w:color="auto" w:fill="FFFFFF"/>
          </w:tcPr>
          <w:p w14:paraId="4B9369AD"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Природен газ</w:t>
            </w:r>
          </w:p>
        </w:tc>
        <w:tc>
          <w:tcPr>
            <w:tcW w:w="1574" w:type="dxa"/>
            <w:shd w:val="clear" w:color="auto" w:fill="FFFFFF"/>
          </w:tcPr>
          <w:p w14:paraId="7149FF8A"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Газообразни горива, различни от природен газ</w:t>
            </w:r>
          </w:p>
        </w:tc>
      </w:tr>
      <w:tr w:rsidR="0061365A" w:rsidRPr="0061365A" w14:paraId="7FD31ED6" w14:textId="77777777" w:rsidTr="00E21DB2">
        <w:trPr>
          <w:trHeight w:hRule="exact" w:val="1141"/>
          <w:jc w:val="center"/>
        </w:trPr>
        <w:tc>
          <w:tcPr>
            <w:tcW w:w="1329" w:type="dxa"/>
            <w:shd w:val="clear" w:color="auto" w:fill="FFFFFF"/>
          </w:tcPr>
          <w:p w14:paraId="4B132729"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rPr>
              <w:t>SO</w:t>
            </w:r>
            <w:r w:rsidRPr="00E21DB2">
              <w:rPr>
                <w:rFonts w:ascii="Times New Roman" w:hAnsi="Times New Roman" w:cs="Times New Roman"/>
                <w:sz w:val="24"/>
                <w:szCs w:val="24"/>
                <w:vertAlign w:val="subscript"/>
              </w:rPr>
              <w:t>2</w:t>
            </w:r>
          </w:p>
        </w:tc>
        <w:tc>
          <w:tcPr>
            <w:tcW w:w="1536" w:type="dxa"/>
            <w:shd w:val="clear" w:color="auto" w:fill="FFFFFF"/>
          </w:tcPr>
          <w:p w14:paraId="38D23BA4" w14:textId="77777777" w:rsidR="0061365A" w:rsidRPr="0061365A" w:rsidRDefault="004D10C9" w:rsidP="00C60C28">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Двигатели и га</w:t>
            </w:r>
            <w:r w:rsidR="0061365A" w:rsidRPr="0061365A">
              <w:rPr>
                <w:rFonts w:ascii="Times New Roman" w:hAnsi="Times New Roman" w:cs="Times New Roman"/>
                <w:sz w:val="24"/>
                <w:szCs w:val="24"/>
                <w:lang w:val="bg-BG"/>
              </w:rPr>
              <w:t>зови турбини</w:t>
            </w:r>
          </w:p>
        </w:tc>
        <w:tc>
          <w:tcPr>
            <w:tcW w:w="1536" w:type="dxa"/>
            <w:shd w:val="clear" w:color="auto" w:fill="FFFFFF"/>
          </w:tcPr>
          <w:p w14:paraId="7446E40F" w14:textId="77777777" w:rsidR="0061365A" w:rsidRPr="0061365A" w:rsidRDefault="0061365A" w:rsidP="001255FF">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36" w:type="dxa"/>
            <w:shd w:val="clear" w:color="auto" w:fill="FFFFFF"/>
          </w:tcPr>
          <w:p w14:paraId="5EA7F95A"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120</w:t>
            </w:r>
          </w:p>
        </w:tc>
        <w:tc>
          <w:tcPr>
            <w:tcW w:w="1531" w:type="dxa"/>
            <w:shd w:val="clear" w:color="auto" w:fill="FFFFFF"/>
          </w:tcPr>
          <w:p w14:paraId="6D15CCBB" w14:textId="77777777" w:rsidR="0061365A" w:rsidRPr="0061365A" w:rsidRDefault="0061365A" w:rsidP="001255FF">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74" w:type="dxa"/>
            <w:shd w:val="clear" w:color="auto" w:fill="FFFFFF"/>
          </w:tcPr>
          <w:p w14:paraId="785C165E" w14:textId="77777777" w:rsidR="0061365A" w:rsidRPr="0061365A" w:rsidRDefault="00F11201" w:rsidP="00C60C28">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15 (</w:t>
            </w:r>
            <w:r w:rsidRPr="00F11201">
              <w:rPr>
                <w:rFonts w:ascii="Times New Roman" w:hAnsi="Times New Roman" w:cs="Times New Roman"/>
                <w:sz w:val="24"/>
                <w:szCs w:val="24"/>
                <w:vertAlign w:val="superscript"/>
                <w:lang w:val="bg-BG"/>
              </w:rPr>
              <w:t>1</w:t>
            </w:r>
            <w:r w:rsidR="0061365A" w:rsidRPr="0061365A">
              <w:rPr>
                <w:rFonts w:ascii="Times New Roman" w:hAnsi="Times New Roman" w:cs="Times New Roman"/>
                <w:sz w:val="24"/>
                <w:szCs w:val="24"/>
                <w:lang w:val="bg-BG"/>
              </w:rPr>
              <w:t>) (</w:t>
            </w:r>
            <w:r w:rsidR="0061365A" w:rsidRPr="0061365A">
              <w:rPr>
                <w:rFonts w:ascii="Times New Roman" w:hAnsi="Times New Roman" w:cs="Times New Roman"/>
                <w:sz w:val="24"/>
                <w:szCs w:val="24"/>
                <w:vertAlign w:val="superscript"/>
                <w:lang w:val="bg-BG"/>
              </w:rPr>
              <w:t>2</w:t>
            </w:r>
            <w:r w:rsidR="0061365A" w:rsidRPr="0061365A">
              <w:rPr>
                <w:rFonts w:ascii="Times New Roman" w:hAnsi="Times New Roman" w:cs="Times New Roman"/>
                <w:sz w:val="24"/>
                <w:szCs w:val="24"/>
                <w:lang w:val="bg-BG"/>
              </w:rPr>
              <w:t>)</w:t>
            </w:r>
          </w:p>
        </w:tc>
      </w:tr>
      <w:tr w:rsidR="00A636A6" w:rsidRPr="0061365A" w14:paraId="4EDC9CF9" w14:textId="77777777" w:rsidTr="00E21DB2">
        <w:trPr>
          <w:trHeight w:hRule="exact" w:val="490"/>
          <w:jc w:val="center"/>
        </w:trPr>
        <w:tc>
          <w:tcPr>
            <w:tcW w:w="1329" w:type="dxa"/>
            <w:vMerge w:val="restart"/>
            <w:shd w:val="clear" w:color="auto" w:fill="FFFFFF"/>
          </w:tcPr>
          <w:p w14:paraId="61530056"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rPr>
              <w:t>NO</w:t>
            </w:r>
            <w:r w:rsidR="000B538F" w:rsidRPr="00E21DB2">
              <w:rPr>
                <w:rFonts w:ascii="Times New Roman" w:hAnsi="Times New Roman" w:cs="Times New Roman"/>
                <w:sz w:val="24"/>
                <w:szCs w:val="24"/>
                <w:vertAlign w:val="subscript"/>
              </w:rPr>
              <w:t>Х</w:t>
            </w:r>
          </w:p>
        </w:tc>
        <w:tc>
          <w:tcPr>
            <w:tcW w:w="1536" w:type="dxa"/>
            <w:shd w:val="clear" w:color="auto" w:fill="FFFFFF"/>
          </w:tcPr>
          <w:p w14:paraId="4840C22D"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Двигатели</w:t>
            </w:r>
          </w:p>
        </w:tc>
        <w:tc>
          <w:tcPr>
            <w:tcW w:w="1536" w:type="dxa"/>
            <w:shd w:val="clear" w:color="auto" w:fill="FFFFFF"/>
          </w:tcPr>
          <w:p w14:paraId="77661781"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w:t>
            </w:r>
            <w:r w:rsidRPr="0061365A">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w:t>
            </w:r>
          </w:p>
        </w:tc>
        <w:tc>
          <w:tcPr>
            <w:tcW w:w="1536" w:type="dxa"/>
            <w:shd w:val="clear" w:color="auto" w:fill="FFFFFF"/>
          </w:tcPr>
          <w:p w14:paraId="22A0A3EE"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w:t>
            </w:r>
            <w:r w:rsidRPr="0061365A">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w:t>
            </w:r>
          </w:p>
        </w:tc>
        <w:tc>
          <w:tcPr>
            <w:tcW w:w="1531" w:type="dxa"/>
            <w:shd w:val="clear" w:color="auto" w:fill="FFFFFF"/>
          </w:tcPr>
          <w:p w14:paraId="07BDA2E1"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Pr="0061365A">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w:t>
            </w:r>
          </w:p>
        </w:tc>
        <w:tc>
          <w:tcPr>
            <w:tcW w:w="1574" w:type="dxa"/>
            <w:shd w:val="clear" w:color="auto" w:fill="FFFFFF"/>
          </w:tcPr>
          <w:p w14:paraId="111E34CF"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Pr="0061365A">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w:t>
            </w:r>
          </w:p>
        </w:tc>
      </w:tr>
      <w:tr w:rsidR="00A636A6" w:rsidRPr="0061365A" w14:paraId="58633587" w14:textId="77777777" w:rsidTr="00E21DB2">
        <w:trPr>
          <w:trHeight w:hRule="exact" w:val="706"/>
          <w:jc w:val="center"/>
        </w:trPr>
        <w:tc>
          <w:tcPr>
            <w:tcW w:w="1329" w:type="dxa"/>
            <w:vMerge/>
            <w:shd w:val="clear" w:color="auto" w:fill="FFFFFF"/>
          </w:tcPr>
          <w:p w14:paraId="007EEA02" w14:textId="77777777" w:rsidR="00A636A6" w:rsidRPr="0061365A" w:rsidRDefault="00A636A6" w:rsidP="00C60C28">
            <w:pPr>
              <w:spacing w:after="0" w:line="240" w:lineRule="auto"/>
              <w:jc w:val="center"/>
              <w:rPr>
                <w:rFonts w:ascii="Times New Roman" w:hAnsi="Times New Roman" w:cs="Times New Roman"/>
                <w:sz w:val="24"/>
                <w:szCs w:val="24"/>
                <w:lang w:val="bg-BG"/>
              </w:rPr>
            </w:pPr>
          </w:p>
        </w:tc>
        <w:tc>
          <w:tcPr>
            <w:tcW w:w="1536" w:type="dxa"/>
            <w:shd w:val="clear" w:color="auto" w:fill="FFFFFF"/>
          </w:tcPr>
          <w:p w14:paraId="1FE3F145"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Газови турбини (</w:t>
            </w:r>
            <w:r w:rsidRPr="0061365A">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536" w:type="dxa"/>
            <w:shd w:val="clear" w:color="auto" w:fill="FFFFFF"/>
          </w:tcPr>
          <w:p w14:paraId="06ABB3CC"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536" w:type="dxa"/>
            <w:shd w:val="clear" w:color="auto" w:fill="FFFFFF"/>
          </w:tcPr>
          <w:p w14:paraId="041D3BEB"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531" w:type="dxa"/>
            <w:shd w:val="clear" w:color="auto" w:fill="FFFFFF"/>
          </w:tcPr>
          <w:p w14:paraId="709054F0"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150</w:t>
            </w:r>
          </w:p>
        </w:tc>
        <w:tc>
          <w:tcPr>
            <w:tcW w:w="1574" w:type="dxa"/>
            <w:shd w:val="clear" w:color="auto" w:fill="FFFFFF"/>
          </w:tcPr>
          <w:p w14:paraId="6C1763F9" w14:textId="77777777" w:rsidR="00A636A6" w:rsidRPr="0061365A" w:rsidRDefault="00A636A6"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r>
      <w:tr w:rsidR="0061365A" w:rsidRPr="0061365A" w14:paraId="058251D1" w14:textId="77777777" w:rsidTr="00E21DB2">
        <w:trPr>
          <w:trHeight w:hRule="exact" w:val="1075"/>
          <w:jc w:val="center"/>
        </w:trPr>
        <w:tc>
          <w:tcPr>
            <w:tcW w:w="1329" w:type="dxa"/>
            <w:shd w:val="clear" w:color="auto" w:fill="FFFFFF"/>
          </w:tcPr>
          <w:p w14:paraId="71094F6F"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Прах</w:t>
            </w:r>
          </w:p>
        </w:tc>
        <w:tc>
          <w:tcPr>
            <w:tcW w:w="1536" w:type="dxa"/>
            <w:shd w:val="clear" w:color="auto" w:fill="FFFFFF"/>
          </w:tcPr>
          <w:p w14:paraId="0D395BE6"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Двигатели и га</w:t>
            </w:r>
            <w:r w:rsidRPr="0061365A">
              <w:rPr>
                <w:rFonts w:ascii="Times New Roman" w:hAnsi="Times New Roman" w:cs="Times New Roman"/>
                <w:sz w:val="24"/>
                <w:szCs w:val="24"/>
                <w:lang w:val="bg-BG"/>
              </w:rPr>
              <w:softHyphen/>
              <w:t>зови турбини</w:t>
            </w:r>
          </w:p>
        </w:tc>
        <w:tc>
          <w:tcPr>
            <w:tcW w:w="1536" w:type="dxa"/>
            <w:shd w:val="clear" w:color="auto" w:fill="FFFFFF"/>
          </w:tcPr>
          <w:p w14:paraId="6C8742B8" w14:textId="77777777" w:rsidR="0061365A" w:rsidRPr="0061365A" w:rsidRDefault="0061365A" w:rsidP="001255FF">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36" w:type="dxa"/>
            <w:shd w:val="clear" w:color="auto" w:fill="FFFFFF"/>
          </w:tcPr>
          <w:p w14:paraId="1C178794" w14:textId="77777777" w:rsidR="0061365A" w:rsidRPr="0061365A" w:rsidRDefault="0061365A" w:rsidP="00C60C28">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10 (</w:t>
            </w:r>
            <w:r w:rsidRPr="0061365A">
              <w:rPr>
                <w:rFonts w:ascii="Times New Roman" w:hAnsi="Times New Roman" w:cs="Times New Roman"/>
                <w:sz w:val="24"/>
                <w:szCs w:val="24"/>
                <w:vertAlign w:val="superscript"/>
                <w:lang w:val="bg-BG"/>
              </w:rPr>
              <w:t>8</w:t>
            </w:r>
            <w:r w:rsidRPr="0061365A">
              <w:rPr>
                <w:rFonts w:ascii="Times New Roman" w:hAnsi="Times New Roman" w:cs="Times New Roman"/>
                <w:sz w:val="24"/>
                <w:szCs w:val="24"/>
                <w:lang w:val="bg-BG"/>
              </w:rPr>
              <w:t>)</w:t>
            </w:r>
          </w:p>
        </w:tc>
        <w:tc>
          <w:tcPr>
            <w:tcW w:w="1531" w:type="dxa"/>
            <w:shd w:val="clear" w:color="auto" w:fill="FFFFFF"/>
          </w:tcPr>
          <w:p w14:paraId="4DB9009F" w14:textId="77777777" w:rsidR="0061365A" w:rsidRPr="0061365A" w:rsidRDefault="0061365A" w:rsidP="001255FF">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74" w:type="dxa"/>
            <w:shd w:val="clear" w:color="auto" w:fill="FFFFFF"/>
          </w:tcPr>
          <w:p w14:paraId="4D59B505" w14:textId="77777777" w:rsidR="0061365A" w:rsidRPr="0061365A" w:rsidRDefault="0061365A">
            <w:pPr>
              <w:spacing w:after="0" w:line="240" w:lineRule="auto"/>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r>
    </w:tbl>
    <w:p w14:paraId="73897FF6" w14:textId="77777777" w:rsidR="0061365A" w:rsidRPr="00D7604A" w:rsidRDefault="0061365A" w:rsidP="00A636A6">
      <w:pPr>
        <w:spacing w:after="0" w:line="240" w:lineRule="auto"/>
        <w:rPr>
          <w:rFonts w:ascii="Times New Roman" w:hAnsi="Times New Roman" w:cs="Times New Roman"/>
          <w:sz w:val="24"/>
          <w:szCs w:val="24"/>
          <w:lang w:val="bg-BG"/>
        </w:rPr>
      </w:pPr>
    </w:p>
    <w:p w14:paraId="7CFEF3AE" w14:textId="2471CFFC" w:rsidR="0061365A" w:rsidRPr="00D7604A" w:rsidRDefault="00020DF4" w:rsidP="00020DF4">
      <w:pPr>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Pr="004A5056">
        <w:rPr>
          <w:rFonts w:ascii="Times New Roman" w:hAnsi="Times New Roman" w:cs="Times New Roman"/>
          <w:sz w:val="24"/>
          <w:szCs w:val="24"/>
          <w:vertAlign w:val="superscript"/>
          <w:lang w:val="bg-BG"/>
        </w:rPr>
        <w:t>1</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60 </w:t>
      </w:r>
      <w:proofErr w:type="spellStart"/>
      <w:r w:rsidR="0061365A" w:rsidRPr="004A5056">
        <w:rPr>
          <w:rFonts w:ascii="Times New Roman" w:hAnsi="Times New Roman" w:cs="Times New Roman"/>
          <w:sz w:val="24"/>
          <w:szCs w:val="24"/>
          <w:lang w:val="bg-BG"/>
        </w:rPr>
        <w:t>mg</w:t>
      </w:r>
      <w:proofErr w:type="spellEnd"/>
      <w:r w:rsidR="0061365A" w:rsidRPr="004A5056">
        <w:rPr>
          <w:rFonts w:ascii="Times New Roman" w:hAnsi="Times New Roman" w:cs="Times New Roman"/>
          <w:sz w:val="24"/>
          <w:szCs w:val="24"/>
          <w:lang w:val="bg-BG"/>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61365A" w:rsidRPr="00D7604A">
        <w:rPr>
          <w:rFonts w:ascii="Times New Roman" w:hAnsi="Times New Roman" w:cs="Times New Roman"/>
          <w:sz w:val="24"/>
          <w:szCs w:val="24"/>
          <w:lang w:val="bg-BG"/>
        </w:rPr>
        <w:t xml:space="preserve"> биогаз.</w:t>
      </w:r>
    </w:p>
    <w:p w14:paraId="5BD74907" w14:textId="7BF4DE4C" w:rsidR="0061365A" w:rsidRPr="00D7604A" w:rsidRDefault="00020DF4" w:rsidP="00020DF4">
      <w:pPr>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Pr="004A5056">
        <w:rPr>
          <w:rFonts w:ascii="Times New Roman" w:hAnsi="Times New Roman" w:cs="Times New Roman"/>
          <w:sz w:val="24"/>
          <w:szCs w:val="24"/>
          <w:vertAlign w:val="superscript"/>
          <w:lang w:val="bg-BG"/>
        </w:rPr>
        <w:t>2</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130 </w:t>
      </w:r>
      <w:proofErr w:type="spellStart"/>
      <w:r w:rsidR="0061365A" w:rsidRPr="004A5056">
        <w:rPr>
          <w:rFonts w:ascii="Times New Roman" w:hAnsi="Times New Roman" w:cs="Times New Roman"/>
          <w:sz w:val="24"/>
          <w:szCs w:val="24"/>
          <w:lang w:val="bg-BG"/>
        </w:rPr>
        <w:t>mg</w:t>
      </w:r>
      <w:proofErr w:type="spellEnd"/>
      <w:r w:rsidR="0061365A" w:rsidRPr="004A5056">
        <w:rPr>
          <w:rFonts w:ascii="Times New Roman" w:hAnsi="Times New Roman" w:cs="Times New Roman"/>
          <w:sz w:val="24"/>
          <w:szCs w:val="24"/>
          <w:lang w:val="bg-BG"/>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A26050">
        <w:rPr>
          <w:rFonts w:ascii="Times New Roman" w:hAnsi="Times New Roman" w:cs="Times New Roman"/>
          <w:sz w:val="24"/>
          <w:szCs w:val="24"/>
          <w:lang w:val="bg-BG"/>
        </w:rPr>
        <w:t>за</w:t>
      </w:r>
      <w:r w:rsidR="0061365A" w:rsidRPr="00D7604A">
        <w:rPr>
          <w:rFonts w:ascii="Times New Roman" w:hAnsi="Times New Roman" w:cs="Times New Roman"/>
          <w:sz w:val="24"/>
          <w:szCs w:val="24"/>
          <w:lang w:val="bg-BG"/>
        </w:rPr>
        <w:t xml:space="preserve"> ниско</w:t>
      </w:r>
      <w:r w:rsidR="000B538F">
        <w:rPr>
          <w:rFonts w:ascii="Times New Roman" w:hAnsi="Times New Roman" w:cs="Times New Roman"/>
          <w:sz w:val="24"/>
          <w:szCs w:val="24"/>
          <w:lang w:val="bg-BG"/>
        </w:rPr>
        <w:t>калорични</w:t>
      </w:r>
      <w:r w:rsidR="0061365A" w:rsidRPr="00D7604A">
        <w:rPr>
          <w:rFonts w:ascii="Times New Roman" w:hAnsi="Times New Roman" w:cs="Times New Roman"/>
          <w:sz w:val="24"/>
          <w:szCs w:val="24"/>
          <w:lang w:val="bg-BG"/>
        </w:rPr>
        <w:t xml:space="preserve"> газове от коксови пещи и 65 </w:t>
      </w:r>
      <w:proofErr w:type="spellStart"/>
      <w:r w:rsidR="0061365A" w:rsidRPr="004A5056">
        <w:rPr>
          <w:rFonts w:ascii="Times New Roman" w:hAnsi="Times New Roman" w:cs="Times New Roman"/>
          <w:sz w:val="24"/>
          <w:szCs w:val="24"/>
          <w:lang w:val="bg-BG"/>
        </w:rPr>
        <w:t>mg</w:t>
      </w:r>
      <w:proofErr w:type="spellEnd"/>
      <w:r w:rsidR="0061365A" w:rsidRPr="004A5056">
        <w:rPr>
          <w:rFonts w:ascii="Times New Roman" w:hAnsi="Times New Roman" w:cs="Times New Roman"/>
          <w:sz w:val="24"/>
          <w:szCs w:val="24"/>
          <w:lang w:val="bg-BG"/>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ниско</w:t>
      </w:r>
      <w:r w:rsidR="000B538F">
        <w:rPr>
          <w:rFonts w:ascii="Times New Roman" w:hAnsi="Times New Roman" w:cs="Times New Roman"/>
          <w:sz w:val="24"/>
          <w:szCs w:val="24"/>
          <w:lang w:val="bg-BG"/>
        </w:rPr>
        <w:t>калорични</w:t>
      </w:r>
      <w:r w:rsidR="0061365A" w:rsidRPr="00D7604A">
        <w:rPr>
          <w:rFonts w:ascii="Times New Roman" w:hAnsi="Times New Roman" w:cs="Times New Roman"/>
          <w:sz w:val="24"/>
          <w:szCs w:val="24"/>
          <w:lang w:val="bg-BG"/>
        </w:rPr>
        <w:t xml:space="preserve"> газове от доменни пещи при производ</w:t>
      </w:r>
      <w:r w:rsidR="0061365A" w:rsidRPr="00D7604A">
        <w:rPr>
          <w:rFonts w:ascii="Times New Roman" w:hAnsi="Times New Roman" w:cs="Times New Roman"/>
          <w:sz w:val="24"/>
          <w:szCs w:val="24"/>
          <w:lang w:val="bg-BG"/>
        </w:rPr>
        <w:softHyphen/>
        <w:t>ството на чугун и стомана.</w:t>
      </w:r>
    </w:p>
    <w:p w14:paraId="6D198441" w14:textId="77777777" w:rsidR="0061365A" w:rsidRPr="00D7604A" w:rsidRDefault="00020DF4" w:rsidP="00020DF4">
      <w:pPr>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lastRenderedPageBreak/>
        <w:t>(</w:t>
      </w:r>
      <w:r w:rsidRPr="004A5056">
        <w:rPr>
          <w:rFonts w:ascii="Times New Roman" w:hAnsi="Times New Roman" w:cs="Times New Roman"/>
          <w:sz w:val="24"/>
          <w:szCs w:val="24"/>
          <w:vertAlign w:val="superscript"/>
          <w:lang w:val="bg-BG"/>
        </w:rPr>
        <w:t>3</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1 850 </w:t>
      </w:r>
      <w:proofErr w:type="spellStart"/>
      <w:r w:rsidR="0061365A" w:rsidRPr="004A5056">
        <w:rPr>
          <w:rFonts w:ascii="Times New Roman" w:hAnsi="Times New Roman" w:cs="Times New Roman"/>
          <w:sz w:val="24"/>
          <w:szCs w:val="24"/>
          <w:lang w:val="bg-BG"/>
        </w:rPr>
        <w:t>mg</w:t>
      </w:r>
      <w:proofErr w:type="spellEnd"/>
      <w:r w:rsidR="0061365A" w:rsidRPr="004A5056">
        <w:rPr>
          <w:rFonts w:ascii="Times New Roman" w:hAnsi="Times New Roman" w:cs="Times New Roman"/>
          <w:sz w:val="24"/>
          <w:szCs w:val="24"/>
          <w:lang w:val="bg-BG"/>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в следните случаи:</w:t>
      </w:r>
    </w:p>
    <w:p w14:paraId="06F3B557" w14:textId="1112B923" w:rsidR="0061365A" w:rsidRPr="00D7604A" w:rsidRDefault="000C5029" w:rsidP="00E21DB2">
      <w:pPr>
        <w:ind w:firstLine="284"/>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00383144">
        <w:rPr>
          <w:rFonts w:ascii="Times New Roman" w:hAnsi="Times New Roman" w:cs="Times New Roman"/>
          <w:sz w:val="24"/>
          <w:szCs w:val="24"/>
          <w:vertAlign w:val="superscript"/>
          <w:lang w:val="bg-BG"/>
        </w:rPr>
        <w:t>а</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за дизелови двигатели, </w:t>
      </w:r>
      <w:r w:rsidR="00DD7659">
        <w:rPr>
          <w:rFonts w:ascii="Times New Roman" w:hAnsi="Times New Roman" w:cs="Times New Roman"/>
          <w:sz w:val="24"/>
          <w:szCs w:val="24"/>
          <w:lang w:val="bg-BG"/>
        </w:rPr>
        <w:t>изграждането</w:t>
      </w:r>
      <w:r w:rsidR="00DD7659"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на които е започнало преди 18 май 2006</w:t>
      </w:r>
      <w:r w:rsidR="001255FF">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г.;</w:t>
      </w:r>
    </w:p>
    <w:p w14:paraId="4E808AAB" w14:textId="77777777" w:rsidR="0061365A" w:rsidRPr="00D7604A" w:rsidRDefault="000C5029" w:rsidP="00E21DB2">
      <w:pPr>
        <w:ind w:firstLine="284"/>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00383144">
        <w:rPr>
          <w:rFonts w:ascii="Times New Roman" w:hAnsi="Times New Roman" w:cs="Times New Roman"/>
          <w:sz w:val="24"/>
          <w:szCs w:val="24"/>
          <w:vertAlign w:val="superscript"/>
          <w:lang w:val="bg-BG"/>
        </w:rPr>
        <w:t>б</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за двигатели, работещи с два вида гориво, в режим на работа с течно гориво.</w:t>
      </w:r>
    </w:p>
    <w:p w14:paraId="3454A793" w14:textId="16551FED" w:rsidR="0061365A" w:rsidRPr="00D7604A" w:rsidRDefault="00020DF4" w:rsidP="00020DF4">
      <w:pPr>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Pr="004A5056">
        <w:rPr>
          <w:rFonts w:ascii="Times New Roman" w:hAnsi="Times New Roman" w:cs="Times New Roman"/>
          <w:sz w:val="24"/>
          <w:szCs w:val="24"/>
          <w:vertAlign w:val="superscript"/>
          <w:lang w:val="bg-BG"/>
        </w:rPr>
        <w:t>4</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250 </w:t>
      </w:r>
      <w:proofErr w:type="spellStart"/>
      <w:r w:rsidR="0061365A" w:rsidRPr="004A5056">
        <w:rPr>
          <w:rFonts w:ascii="Times New Roman" w:hAnsi="Times New Roman" w:cs="Times New Roman"/>
          <w:sz w:val="24"/>
          <w:szCs w:val="24"/>
          <w:lang w:val="bg-BG"/>
        </w:rPr>
        <w:t>mg</w:t>
      </w:r>
      <w:proofErr w:type="spellEnd"/>
      <w:r w:rsidR="0061365A" w:rsidRPr="004A5056">
        <w:rPr>
          <w:rFonts w:ascii="Times New Roman" w:hAnsi="Times New Roman" w:cs="Times New Roman"/>
          <w:sz w:val="24"/>
          <w:szCs w:val="24"/>
          <w:lang w:val="bg-BG"/>
        </w:rPr>
        <w:t>/Nm</w:t>
      </w:r>
      <w:r w:rsidR="0061365A" w:rsidRPr="004A5056">
        <w:rPr>
          <w:rFonts w:ascii="Times New Roman" w:hAnsi="Times New Roman" w:cs="Times New Roman"/>
          <w:sz w:val="24"/>
          <w:szCs w:val="24"/>
          <w:vertAlign w:val="superscript"/>
          <w:lang w:val="bg-BG"/>
        </w:rPr>
        <w:t>3</w:t>
      </w:r>
      <w:r w:rsidR="0061365A" w:rsidRPr="004A5056">
        <w:rPr>
          <w:rFonts w:ascii="Times New Roman" w:hAnsi="Times New Roman" w:cs="Times New Roman"/>
          <w:sz w:val="24"/>
          <w:szCs w:val="24"/>
          <w:lang w:val="bg-BG"/>
        </w:rPr>
        <w:t xml:space="preserve"> </w:t>
      </w:r>
      <w:r w:rsidR="00473447">
        <w:rPr>
          <w:rFonts w:ascii="Times New Roman" w:hAnsi="Times New Roman" w:cs="Times New Roman"/>
          <w:sz w:val="24"/>
          <w:szCs w:val="24"/>
          <w:lang w:val="bg-BG"/>
        </w:rPr>
        <w:t>за</w:t>
      </w:r>
      <w:r w:rsidR="0061365A" w:rsidRPr="00D7604A">
        <w:rPr>
          <w:rFonts w:ascii="Times New Roman" w:hAnsi="Times New Roman" w:cs="Times New Roman"/>
          <w:sz w:val="24"/>
          <w:szCs w:val="24"/>
          <w:lang w:val="bg-BG"/>
        </w:rPr>
        <w:t xml:space="preserve"> двигатели с номинална входяща топлинна мощност равна или по-голяма от 1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5 </w:t>
      </w:r>
      <w:r w:rsidR="0061365A" w:rsidRPr="006C4C3A">
        <w:rPr>
          <w:rFonts w:ascii="Times New Roman" w:hAnsi="Times New Roman" w:cs="Times New Roman"/>
          <w:sz w:val="24"/>
          <w:szCs w:val="24"/>
          <w:lang w:val="bg-BG"/>
        </w:rPr>
        <w:t>MW.</w:t>
      </w:r>
    </w:p>
    <w:p w14:paraId="2EAD89FF" w14:textId="5AB68104" w:rsidR="0061365A" w:rsidRPr="00D7604A" w:rsidRDefault="00020DF4" w:rsidP="00020DF4">
      <w:pPr>
        <w:jc w:val="both"/>
        <w:rPr>
          <w:rFonts w:ascii="Times New Roman" w:hAnsi="Times New Roman" w:cs="Times New Roman"/>
          <w:sz w:val="24"/>
          <w:szCs w:val="24"/>
          <w:lang w:val="bg-BG"/>
        </w:rPr>
      </w:pPr>
      <w:r w:rsidRPr="004A5056">
        <w:rPr>
          <w:rFonts w:ascii="Times New Roman" w:hAnsi="Times New Roman" w:cs="Times New Roman"/>
          <w:sz w:val="24"/>
          <w:szCs w:val="24"/>
          <w:lang w:val="bg-BG"/>
        </w:rPr>
        <w:t>(</w:t>
      </w:r>
      <w:r w:rsidRPr="004A5056">
        <w:rPr>
          <w:rFonts w:ascii="Times New Roman" w:hAnsi="Times New Roman" w:cs="Times New Roman"/>
          <w:sz w:val="24"/>
          <w:szCs w:val="24"/>
          <w:vertAlign w:val="superscript"/>
          <w:lang w:val="bg-BG"/>
        </w:rPr>
        <w:t>5</w:t>
      </w:r>
      <w:r w:rsidRPr="004A5056">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250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473447">
        <w:rPr>
          <w:rFonts w:ascii="Times New Roman" w:hAnsi="Times New Roman" w:cs="Times New Roman"/>
          <w:sz w:val="24"/>
          <w:szCs w:val="24"/>
          <w:lang w:val="bg-BG"/>
        </w:rPr>
        <w:t>за</w:t>
      </w:r>
      <w:r w:rsidR="0061365A" w:rsidRPr="00D7604A">
        <w:rPr>
          <w:rFonts w:ascii="Times New Roman" w:hAnsi="Times New Roman" w:cs="Times New Roman"/>
          <w:sz w:val="24"/>
          <w:szCs w:val="24"/>
          <w:lang w:val="bg-BG"/>
        </w:rPr>
        <w:t xml:space="preserve"> двигатели с номинална входяща топлинна мощност, равна или по-голяма от 1 </w:t>
      </w:r>
      <w:r w:rsidR="0061365A" w:rsidRPr="004A5056">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5 </w:t>
      </w:r>
      <w:r w:rsidR="0061365A" w:rsidRPr="006C4C3A">
        <w:rPr>
          <w:rFonts w:ascii="Times New Roman" w:hAnsi="Times New Roman" w:cs="Times New Roman"/>
          <w:sz w:val="24"/>
          <w:szCs w:val="24"/>
          <w:lang w:val="bg-BG"/>
        </w:rPr>
        <w:t>MW</w:t>
      </w:r>
      <w:r w:rsidR="00840134">
        <w:rPr>
          <w:rFonts w:ascii="Times New Roman" w:hAnsi="Times New Roman" w:cs="Times New Roman"/>
          <w:sz w:val="24"/>
          <w:szCs w:val="24"/>
          <w:lang w:val="bg-BG"/>
        </w:rPr>
        <w:t>;</w:t>
      </w:r>
      <w:r w:rsidR="0061365A"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225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при двигатели с номинална входяща топлинна мощност по-голяма от 5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20 </w:t>
      </w:r>
      <w:r w:rsidR="0061365A" w:rsidRPr="006C4C3A">
        <w:rPr>
          <w:rFonts w:ascii="Times New Roman" w:hAnsi="Times New Roman" w:cs="Times New Roman"/>
          <w:sz w:val="24"/>
          <w:szCs w:val="24"/>
          <w:lang w:val="bg-BG"/>
        </w:rPr>
        <w:t>MW.</w:t>
      </w:r>
    </w:p>
    <w:p w14:paraId="5293BC13" w14:textId="77777777" w:rsidR="0061365A" w:rsidRPr="00D7604A" w:rsidRDefault="00020DF4" w:rsidP="00020DF4">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6C4C3A">
        <w:rPr>
          <w:rFonts w:ascii="Times New Roman" w:hAnsi="Times New Roman" w:cs="Times New Roman"/>
          <w:sz w:val="24"/>
          <w:szCs w:val="24"/>
          <w:vertAlign w:val="superscript"/>
          <w:lang w:val="bg-BG"/>
        </w:rPr>
        <w:t>6</w:t>
      </w:r>
      <w:r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380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за двигатели, работещи с два вида гориво, в режим на работа с газообразно гориво.</w:t>
      </w:r>
    </w:p>
    <w:p w14:paraId="08A306D6" w14:textId="26805FF4" w:rsidR="0061365A" w:rsidRPr="00D7604A" w:rsidRDefault="00020DF4" w:rsidP="00020DF4">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6C4C3A">
        <w:rPr>
          <w:rFonts w:ascii="Times New Roman" w:hAnsi="Times New Roman" w:cs="Times New Roman"/>
          <w:sz w:val="24"/>
          <w:szCs w:val="24"/>
          <w:vertAlign w:val="superscript"/>
          <w:lang w:val="bg-BG"/>
        </w:rPr>
        <w:t>7</w:t>
      </w:r>
      <w:r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Нормите за допустими емисии са приложими само при натоварване над 70%.</w:t>
      </w:r>
    </w:p>
    <w:p w14:paraId="714A02BA" w14:textId="7C00F833" w:rsidR="0061365A" w:rsidRPr="00D7604A" w:rsidRDefault="00020DF4" w:rsidP="00020DF4">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6C4C3A">
        <w:rPr>
          <w:rFonts w:ascii="Times New Roman" w:hAnsi="Times New Roman" w:cs="Times New Roman"/>
          <w:sz w:val="24"/>
          <w:szCs w:val="24"/>
          <w:vertAlign w:val="superscript"/>
          <w:lang w:val="bg-BG"/>
        </w:rPr>
        <w:t>8</w:t>
      </w:r>
      <w:r w:rsidRPr="006C4C3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номинална входяща топлинна мощност, равна или по-голяма от 1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20 </w:t>
      </w:r>
      <w:r w:rsidR="0061365A" w:rsidRPr="006C4C3A">
        <w:rPr>
          <w:rFonts w:ascii="Times New Roman" w:hAnsi="Times New Roman" w:cs="Times New Roman"/>
          <w:sz w:val="24"/>
          <w:szCs w:val="24"/>
          <w:lang w:val="bg-BG"/>
        </w:rPr>
        <w:t>MW.</w:t>
      </w:r>
    </w:p>
    <w:p w14:paraId="3F57823F" w14:textId="77777777" w:rsidR="00D7604A" w:rsidRDefault="00D7604A" w:rsidP="0053726A">
      <w:pPr>
        <w:jc w:val="center"/>
        <w:rPr>
          <w:rFonts w:ascii="Times New Roman" w:hAnsi="Times New Roman" w:cs="Times New Roman"/>
          <w:sz w:val="24"/>
          <w:szCs w:val="24"/>
          <w:lang w:val="bg-BG"/>
        </w:rPr>
      </w:pPr>
    </w:p>
    <w:p w14:paraId="1B2C7B4A" w14:textId="77777777" w:rsidR="0061365A" w:rsidRPr="00E21DB2" w:rsidRDefault="0061365A" w:rsidP="00E21DB2">
      <w:pPr>
        <w:jc w:val="center"/>
        <w:rPr>
          <w:rFonts w:ascii="Times New Roman" w:hAnsi="Times New Roman" w:cs="Times New Roman"/>
          <w:b/>
          <w:sz w:val="24"/>
          <w:szCs w:val="24"/>
          <w:lang w:val="bg-BG"/>
        </w:rPr>
      </w:pPr>
      <w:r w:rsidRPr="00E21DB2">
        <w:rPr>
          <w:rFonts w:ascii="Times New Roman" w:hAnsi="Times New Roman" w:cs="Times New Roman"/>
          <w:b/>
          <w:sz w:val="24"/>
          <w:szCs w:val="24"/>
          <w:lang w:val="bg-BG"/>
        </w:rPr>
        <w:t>Ч</w:t>
      </w:r>
      <w:r w:rsidR="00D7604A" w:rsidRPr="00E21DB2">
        <w:rPr>
          <w:rFonts w:ascii="Times New Roman" w:hAnsi="Times New Roman" w:cs="Times New Roman"/>
          <w:b/>
          <w:sz w:val="24"/>
          <w:szCs w:val="24"/>
          <w:lang w:val="bg-BG"/>
        </w:rPr>
        <w:t>аст</w:t>
      </w:r>
      <w:r w:rsidRPr="00E21DB2">
        <w:rPr>
          <w:rFonts w:ascii="Times New Roman" w:hAnsi="Times New Roman" w:cs="Times New Roman"/>
          <w:b/>
          <w:sz w:val="24"/>
          <w:szCs w:val="24"/>
          <w:lang w:val="bg-BG"/>
        </w:rPr>
        <w:t xml:space="preserve"> 2</w:t>
      </w:r>
    </w:p>
    <w:p w14:paraId="1482758A" w14:textId="25EDE3E4" w:rsidR="0061365A" w:rsidRPr="0061365A" w:rsidRDefault="0061365A" w:rsidP="00E21DB2">
      <w:pPr>
        <w:jc w:val="center"/>
        <w:rPr>
          <w:rFonts w:ascii="Times New Roman" w:hAnsi="Times New Roman" w:cs="Times New Roman"/>
          <w:b/>
          <w:bCs/>
          <w:sz w:val="24"/>
          <w:szCs w:val="24"/>
          <w:lang w:val="bg-BG"/>
        </w:rPr>
      </w:pPr>
      <w:bookmarkStart w:id="4" w:name="bookmark14"/>
      <w:r w:rsidRPr="0061365A">
        <w:rPr>
          <w:rFonts w:ascii="Times New Roman" w:hAnsi="Times New Roman" w:cs="Times New Roman"/>
          <w:b/>
          <w:bCs/>
          <w:sz w:val="24"/>
          <w:szCs w:val="24"/>
          <w:lang w:val="bg-BG"/>
        </w:rPr>
        <w:t xml:space="preserve">Норми за допустими емисии за нови </w:t>
      </w:r>
      <w:bookmarkEnd w:id="4"/>
      <w:r w:rsidR="00E92852">
        <w:rPr>
          <w:rFonts w:ascii="Times New Roman" w:hAnsi="Times New Roman" w:cs="Times New Roman"/>
          <w:b/>
          <w:bCs/>
          <w:sz w:val="24"/>
          <w:szCs w:val="24"/>
          <w:lang w:val="bg-BG"/>
        </w:rPr>
        <w:t>СГИ</w:t>
      </w:r>
    </w:p>
    <w:p w14:paraId="237BA9B0" w14:textId="77777777" w:rsidR="0061365A" w:rsidRPr="00D7604A" w:rsidRDefault="0061365A" w:rsidP="0061365A">
      <w:pPr>
        <w:jc w:val="both"/>
        <w:rPr>
          <w:rFonts w:ascii="Times New Roman" w:hAnsi="Times New Roman" w:cs="Times New Roman"/>
          <w:i/>
          <w:iCs/>
          <w:sz w:val="24"/>
          <w:szCs w:val="24"/>
          <w:lang w:val="bg-BG"/>
        </w:rPr>
      </w:pPr>
      <w:r w:rsidRPr="0061365A">
        <w:rPr>
          <w:rFonts w:ascii="Times New Roman" w:hAnsi="Times New Roman" w:cs="Times New Roman"/>
          <w:i/>
          <w:iCs/>
          <w:sz w:val="24"/>
          <w:szCs w:val="24"/>
          <w:lang w:val="bg-BG"/>
        </w:rPr>
        <w:t xml:space="preserve">Таблица </w:t>
      </w:r>
      <w:r w:rsidR="00D7604A">
        <w:rPr>
          <w:rFonts w:ascii="Times New Roman" w:hAnsi="Times New Roman" w:cs="Times New Roman"/>
          <w:i/>
          <w:iCs/>
          <w:sz w:val="24"/>
          <w:szCs w:val="24"/>
          <w:lang w:val="bg-BG"/>
        </w:rPr>
        <w:t>1</w:t>
      </w:r>
    </w:p>
    <w:p w14:paraId="5A298034"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Норми за допустими емисии </w:t>
      </w:r>
      <w:r w:rsidRPr="006C4C3A">
        <w:rPr>
          <w:rFonts w:ascii="Times New Roman" w:hAnsi="Times New Roman" w:cs="Times New Roman"/>
          <w:sz w:val="24"/>
          <w:szCs w:val="24"/>
          <w:lang w:val="bg-BG"/>
        </w:rPr>
        <w:t>(</w:t>
      </w:r>
      <w:r w:rsidRPr="0061365A">
        <w:rPr>
          <w:rFonts w:ascii="Times New Roman" w:hAnsi="Times New Roman" w:cs="Times New Roman"/>
          <w:sz w:val="24"/>
          <w:szCs w:val="24"/>
        </w:rPr>
        <w:t>mg</w:t>
      </w:r>
      <w:r w:rsidRPr="00352CC6">
        <w:rPr>
          <w:rFonts w:ascii="Times New Roman" w:hAnsi="Times New Roman" w:cs="Times New Roman"/>
          <w:sz w:val="24"/>
          <w:szCs w:val="24"/>
          <w:lang w:val="bg-BG"/>
        </w:rPr>
        <w:t>/</w:t>
      </w:r>
      <w:r w:rsidRPr="0061365A">
        <w:rPr>
          <w:rFonts w:ascii="Times New Roman" w:hAnsi="Times New Roman" w:cs="Times New Roman"/>
          <w:sz w:val="24"/>
          <w:szCs w:val="24"/>
        </w:rPr>
        <w:t>Nm</w:t>
      </w:r>
      <w:r w:rsidRPr="00352CC6">
        <w:rPr>
          <w:rFonts w:ascii="Times New Roman" w:hAnsi="Times New Roman" w:cs="Times New Roman"/>
          <w:sz w:val="24"/>
          <w:szCs w:val="24"/>
          <w:vertAlign w:val="superscript"/>
          <w:lang w:val="bg-BG"/>
        </w:rPr>
        <w:t>3</w:t>
      </w:r>
      <w:r w:rsidRPr="00352CC6">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з</w:t>
      </w:r>
      <w:r w:rsidR="00E21F07">
        <w:rPr>
          <w:rFonts w:ascii="Times New Roman" w:hAnsi="Times New Roman" w:cs="Times New Roman"/>
          <w:sz w:val="24"/>
          <w:szCs w:val="24"/>
          <w:lang w:val="bg-BG"/>
        </w:rPr>
        <w:t>а нови СГИ</w:t>
      </w:r>
      <w:r w:rsidRPr="0061365A">
        <w:rPr>
          <w:rFonts w:ascii="Times New Roman" w:hAnsi="Times New Roman" w:cs="Times New Roman"/>
          <w:sz w:val="24"/>
          <w:szCs w:val="24"/>
          <w:lang w:val="bg-BG"/>
        </w:rPr>
        <w:t>, различни от двигатели и газови турбини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9"/>
        <w:gridCol w:w="1315"/>
        <w:gridCol w:w="1320"/>
        <w:gridCol w:w="1315"/>
        <w:gridCol w:w="1315"/>
        <w:gridCol w:w="1315"/>
        <w:gridCol w:w="1354"/>
      </w:tblGrid>
      <w:tr w:rsidR="0061365A" w:rsidRPr="00413BB7" w14:paraId="385329EF" w14:textId="77777777" w:rsidTr="005E16E9">
        <w:trPr>
          <w:trHeight w:hRule="exact" w:val="1573"/>
          <w:jc w:val="center"/>
        </w:trPr>
        <w:tc>
          <w:tcPr>
            <w:tcW w:w="1339" w:type="dxa"/>
            <w:shd w:val="clear" w:color="auto" w:fill="FFFFFF"/>
          </w:tcPr>
          <w:p w14:paraId="05283EBC"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Замърсител</w:t>
            </w:r>
          </w:p>
        </w:tc>
        <w:tc>
          <w:tcPr>
            <w:tcW w:w="1315" w:type="dxa"/>
            <w:shd w:val="clear" w:color="auto" w:fill="FFFFFF"/>
          </w:tcPr>
          <w:p w14:paraId="73FB5EBA"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Твърда биомаса</w:t>
            </w:r>
          </w:p>
        </w:tc>
        <w:tc>
          <w:tcPr>
            <w:tcW w:w="1320" w:type="dxa"/>
            <w:shd w:val="clear" w:color="auto" w:fill="FFFFFF"/>
          </w:tcPr>
          <w:p w14:paraId="0D6DFAC3"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Други твърди горива</w:t>
            </w:r>
          </w:p>
        </w:tc>
        <w:tc>
          <w:tcPr>
            <w:tcW w:w="1315" w:type="dxa"/>
            <w:shd w:val="clear" w:color="auto" w:fill="FFFFFF"/>
          </w:tcPr>
          <w:p w14:paraId="4F39C19D"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Газьол</w:t>
            </w:r>
          </w:p>
        </w:tc>
        <w:tc>
          <w:tcPr>
            <w:tcW w:w="1315" w:type="dxa"/>
            <w:shd w:val="clear" w:color="auto" w:fill="FFFFFF"/>
          </w:tcPr>
          <w:p w14:paraId="75C57568"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Течни горива, различни от газьол</w:t>
            </w:r>
          </w:p>
        </w:tc>
        <w:tc>
          <w:tcPr>
            <w:tcW w:w="1315" w:type="dxa"/>
            <w:shd w:val="clear" w:color="auto" w:fill="FFFFFF"/>
          </w:tcPr>
          <w:p w14:paraId="3335FAA9"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Природен газ</w:t>
            </w:r>
          </w:p>
        </w:tc>
        <w:tc>
          <w:tcPr>
            <w:tcW w:w="1354" w:type="dxa"/>
            <w:shd w:val="clear" w:color="auto" w:fill="FFFFFF"/>
          </w:tcPr>
          <w:p w14:paraId="38DE042E"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Газообразни горива, различни от природен газ</w:t>
            </w:r>
          </w:p>
        </w:tc>
      </w:tr>
      <w:tr w:rsidR="0061365A" w:rsidRPr="0061365A" w14:paraId="2F94B63E" w14:textId="77777777" w:rsidTr="005E16E9">
        <w:trPr>
          <w:trHeight w:hRule="exact" w:val="490"/>
          <w:jc w:val="center"/>
        </w:trPr>
        <w:tc>
          <w:tcPr>
            <w:tcW w:w="1339" w:type="dxa"/>
            <w:shd w:val="clear" w:color="auto" w:fill="FFFFFF"/>
          </w:tcPr>
          <w:p w14:paraId="697C8BC4"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SO</w:t>
            </w:r>
            <w:r w:rsidRPr="00E21DB2">
              <w:rPr>
                <w:rFonts w:ascii="Times New Roman" w:hAnsi="Times New Roman" w:cs="Times New Roman"/>
                <w:sz w:val="24"/>
                <w:szCs w:val="24"/>
                <w:vertAlign w:val="subscript"/>
              </w:rPr>
              <w:t>2</w:t>
            </w:r>
          </w:p>
        </w:tc>
        <w:tc>
          <w:tcPr>
            <w:tcW w:w="1315" w:type="dxa"/>
            <w:shd w:val="clear" w:color="auto" w:fill="FFFFFF"/>
          </w:tcPr>
          <w:p w14:paraId="6A0AC527" w14:textId="77777777" w:rsidR="0061365A" w:rsidRPr="0061365A" w:rsidRDefault="005E16E9" w:rsidP="00E92852">
            <w:pPr>
              <w:jc w:val="center"/>
              <w:rPr>
                <w:rFonts w:ascii="Times New Roman" w:hAnsi="Times New Roman" w:cs="Times New Roman"/>
                <w:sz w:val="24"/>
                <w:szCs w:val="24"/>
                <w:lang w:val="bg-BG"/>
              </w:rPr>
            </w:pPr>
            <w:r>
              <w:rPr>
                <w:rFonts w:ascii="Times New Roman" w:hAnsi="Times New Roman" w:cs="Times New Roman"/>
                <w:sz w:val="24"/>
                <w:szCs w:val="24"/>
                <w:lang w:val="bg-BG"/>
              </w:rPr>
              <w:t>200 (</w:t>
            </w:r>
            <w:r w:rsidRPr="005E16E9">
              <w:rPr>
                <w:rFonts w:ascii="Times New Roman" w:hAnsi="Times New Roman" w:cs="Times New Roman"/>
                <w:sz w:val="24"/>
                <w:szCs w:val="24"/>
                <w:vertAlign w:val="superscript"/>
                <w:lang w:val="bg-BG"/>
              </w:rPr>
              <w:t>1</w:t>
            </w:r>
            <w:r w:rsidR="0061365A" w:rsidRPr="0061365A">
              <w:rPr>
                <w:rFonts w:ascii="Times New Roman" w:hAnsi="Times New Roman" w:cs="Times New Roman"/>
                <w:sz w:val="24"/>
                <w:szCs w:val="24"/>
                <w:lang w:val="bg-BG"/>
              </w:rPr>
              <w:t>)</w:t>
            </w:r>
          </w:p>
        </w:tc>
        <w:tc>
          <w:tcPr>
            <w:tcW w:w="1320" w:type="dxa"/>
            <w:shd w:val="clear" w:color="auto" w:fill="FFFFFF"/>
          </w:tcPr>
          <w:p w14:paraId="3A3A5909"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400</w:t>
            </w:r>
          </w:p>
        </w:tc>
        <w:tc>
          <w:tcPr>
            <w:tcW w:w="1315" w:type="dxa"/>
            <w:shd w:val="clear" w:color="auto" w:fill="FFFFFF"/>
          </w:tcPr>
          <w:p w14:paraId="6B768F60"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shd w:val="clear" w:color="auto" w:fill="FFFFFF"/>
          </w:tcPr>
          <w:p w14:paraId="3E673F4D"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350 (</w:t>
            </w:r>
            <w:r w:rsidRPr="0061365A">
              <w:rPr>
                <w:rFonts w:ascii="Times New Roman" w:hAnsi="Times New Roman" w:cs="Times New Roman"/>
                <w:sz w:val="24"/>
                <w:szCs w:val="24"/>
                <w:vertAlign w:val="superscript"/>
                <w:lang w:val="bg-BG"/>
              </w:rPr>
              <w:t>2</w:t>
            </w:r>
            <w:r w:rsidRPr="0061365A">
              <w:rPr>
                <w:rFonts w:ascii="Times New Roman" w:hAnsi="Times New Roman" w:cs="Times New Roman"/>
                <w:sz w:val="24"/>
                <w:szCs w:val="24"/>
                <w:lang w:val="bg-BG"/>
              </w:rPr>
              <w:t>)</w:t>
            </w:r>
          </w:p>
        </w:tc>
        <w:tc>
          <w:tcPr>
            <w:tcW w:w="1315" w:type="dxa"/>
            <w:shd w:val="clear" w:color="auto" w:fill="FFFFFF"/>
          </w:tcPr>
          <w:p w14:paraId="19F43655"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shd w:val="clear" w:color="auto" w:fill="FFFFFF"/>
          </w:tcPr>
          <w:p w14:paraId="48D507B0"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35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 (</w:t>
            </w:r>
            <w:r w:rsidRPr="0061365A">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w:t>
            </w:r>
          </w:p>
        </w:tc>
      </w:tr>
      <w:tr w:rsidR="0061365A" w:rsidRPr="0061365A" w14:paraId="73429399" w14:textId="77777777" w:rsidTr="005E16E9">
        <w:trPr>
          <w:trHeight w:hRule="exact" w:val="490"/>
          <w:jc w:val="center"/>
        </w:trPr>
        <w:tc>
          <w:tcPr>
            <w:tcW w:w="1339" w:type="dxa"/>
            <w:shd w:val="clear" w:color="auto" w:fill="FFFFFF"/>
          </w:tcPr>
          <w:p w14:paraId="7720310D"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NO</w:t>
            </w:r>
            <w:r w:rsidRPr="00E21DB2">
              <w:rPr>
                <w:rFonts w:ascii="Times New Roman" w:hAnsi="Times New Roman" w:cs="Times New Roman"/>
                <w:sz w:val="24"/>
                <w:szCs w:val="24"/>
                <w:vertAlign w:val="subscript"/>
              </w:rPr>
              <w:t>X</w:t>
            </w:r>
          </w:p>
        </w:tc>
        <w:tc>
          <w:tcPr>
            <w:tcW w:w="1315" w:type="dxa"/>
            <w:shd w:val="clear" w:color="auto" w:fill="FFFFFF"/>
          </w:tcPr>
          <w:p w14:paraId="2906B955"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300 (</w:t>
            </w:r>
            <w:r w:rsidRPr="0061365A">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w:t>
            </w:r>
          </w:p>
        </w:tc>
        <w:tc>
          <w:tcPr>
            <w:tcW w:w="1320" w:type="dxa"/>
            <w:shd w:val="clear" w:color="auto" w:fill="FFFFFF"/>
          </w:tcPr>
          <w:p w14:paraId="0200C43B"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300 (</w:t>
            </w:r>
            <w:r w:rsidRPr="0061365A">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w:t>
            </w:r>
          </w:p>
        </w:tc>
        <w:tc>
          <w:tcPr>
            <w:tcW w:w="1315" w:type="dxa"/>
            <w:shd w:val="clear" w:color="auto" w:fill="FFFFFF"/>
          </w:tcPr>
          <w:p w14:paraId="7274B072"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c>
          <w:tcPr>
            <w:tcW w:w="1315" w:type="dxa"/>
            <w:shd w:val="clear" w:color="auto" w:fill="FFFFFF"/>
          </w:tcPr>
          <w:p w14:paraId="01A1FB48"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300 (</w:t>
            </w:r>
            <w:r w:rsidRPr="0061365A">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w:t>
            </w:r>
          </w:p>
        </w:tc>
        <w:tc>
          <w:tcPr>
            <w:tcW w:w="1315" w:type="dxa"/>
            <w:shd w:val="clear" w:color="auto" w:fill="FFFFFF"/>
          </w:tcPr>
          <w:p w14:paraId="3E31B8EC"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100</w:t>
            </w:r>
          </w:p>
        </w:tc>
        <w:tc>
          <w:tcPr>
            <w:tcW w:w="1354" w:type="dxa"/>
            <w:shd w:val="clear" w:color="auto" w:fill="FFFFFF"/>
          </w:tcPr>
          <w:p w14:paraId="148FFF51"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200</w:t>
            </w:r>
          </w:p>
        </w:tc>
      </w:tr>
      <w:tr w:rsidR="0061365A" w:rsidRPr="0061365A" w14:paraId="7B8FFB82" w14:textId="77777777" w:rsidTr="005E16E9">
        <w:trPr>
          <w:trHeight w:hRule="exact" w:val="504"/>
          <w:jc w:val="center"/>
        </w:trPr>
        <w:tc>
          <w:tcPr>
            <w:tcW w:w="1339" w:type="dxa"/>
            <w:shd w:val="clear" w:color="auto" w:fill="FFFFFF"/>
          </w:tcPr>
          <w:p w14:paraId="5C25583B"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Прах</w:t>
            </w:r>
          </w:p>
        </w:tc>
        <w:tc>
          <w:tcPr>
            <w:tcW w:w="1315" w:type="dxa"/>
            <w:shd w:val="clear" w:color="auto" w:fill="FFFFFF"/>
          </w:tcPr>
          <w:p w14:paraId="1FB6AED2"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 (</w:t>
            </w:r>
            <w:r w:rsidRPr="0061365A">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320" w:type="dxa"/>
            <w:shd w:val="clear" w:color="auto" w:fill="FFFFFF"/>
          </w:tcPr>
          <w:p w14:paraId="3E5D6A88"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 (</w:t>
            </w:r>
            <w:r w:rsidRPr="0061365A">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315" w:type="dxa"/>
            <w:shd w:val="clear" w:color="auto" w:fill="FFFFFF"/>
          </w:tcPr>
          <w:p w14:paraId="20CCBEBF"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15" w:type="dxa"/>
            <w:shd w:val="clear" w:color="auto" w:fill="FFFFFF"/>
          </w:tcPr>
          <w:p w14:paraId="69BE68F8"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20 (</w:t>
            </w:r>
            <w:r w:rsidRPr="0061365A">
              <w:rPr>
                <w:rFonts w:ascii="Times New Roman" w:hAnsi="Times New Roman" w:cs="Times New Roman"/>
                <w:sz w:val="24"/>
                <w:szCs w:val="24"/>
                <w:vertAlign w:val="superscript"/>
                <w:lang w:val="bg-BG"/>
              </w:rPr>
              <w:t>8</w:t>
            </w:r>
            <w:r w:rsidRPr="0061365A">
              <w:rPr>
                <w:rFonts w:ascii="Times New Roman" w:hAnsi="Times New Roman" w:cs="Times New Roman"/>
                <w:sz w:val="24"/>
                <w:szCs w:val="24"/>
                <w:lang w:val="bg-BG"/>
              </w:rPr>
              <w:t>)</w:t>
            </w:r>
          </w:p>
        </w:tc>
        <w:tc>
          <w:tcPr>
            <w:tcW w:w="1315" w:type="dxa"/>
            <w:shd w:val="clear" w:color="auto" w:fill="FFFFFF"/>
          </w:tcPr>
          <w:p w14:paraId="48CDEC27"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354" w:type="dxa"/>
            <w:shd w:val="clear" w:color="auto" w:fill="FFFFFF"/>
          </w:tcPr>
          <w:p w14:paraId="1EE969E3"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r>
    </w:tbl>
    <w:p w14:paraId="5DB0A675" w14:textId="77777777" w:rsidR="0061365A" w:rsidRPr="0061365A" w:rsidRDefault="0061365A" w:rsidP="0061365A">
      <w:pPr>
        <w:jc w:val="both"/>
        <w:rPr>
          <w:rFonts w:ascii="Times New Roman" w:hAnsi="Times New Roman" w:cs="Times New Roman"/>
          <w:sz w:val="24"/>
          <w:szCs w:val="24"/>
          <w:lang w:val="bg-BG"/>
        </w:rPr>
      </w:pPr>
    </w:p>
    <w:p w14:paraId="5CEEB6A3" w14:textId="77777777" w:rsidR="0061365A" w:rsidRPr="0061365A" w:rsidRDefault="005E16E9" w:rsidP="005E16E9">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5E16E9">
        <w:rPr>
          <w:rFonts w:ascii="Times New Roman" w:hAnsi="Times New Roman" w:cs="Times New Roman"/>
          <w:sz w:val="24"/>
          <w:szCs w:val="24"/>
          <w:vertAlign w:val="superscript"/>
          <w:lang w:val="bg-BG"/>
        </w:rPr>
        <w:t>1</w:t>
      </w:r>
      <w:r w:rsidRPr="006C4C3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Стойността не се отнася за инсталации, използващи единствено </w:t>
      </w:r>
      <w:r w:rsidR="00383144" w:rsidRPr="0061365A">
        <w:rPr>
          <w:rFonts w:ascii="Times New Roman" w:hAnsi="Times New Roman" w:cs="Times New Roman"/>
          <w:sz w:val="24"/>
          <w:szCs w:val="24"/>
          <w:lang w:val="bg-BG"/>
        </w:rPr>
        <w:t xml:space="preserve">твърда </w:t>
      </w:r>
      <w:r w:rsidR="0061365A" w:rsidRPr="0061365A">
        <w:rPr>
          <w:rFonts w:ascii="Times New Roman" w:hAnsi="Times New Roman" w:cs="Times New Roman"/>
          <w:sz w:val="24"/>
          <w:szCs w:val="24"/>
          <w:lang w:val="bg-BG"/>
        </w:rPr>
        <w:t>дърве</w:t>
      </w:r>
      <w:r w:rsidR="00383144">
        <w:rPr>
          <w:rFonts w:ascii="Times New Roman" w:hAnsi="Times New Roman" w:cs="Times New Roman"/>
          <w:sz w:val="24"/>
          <w:szCs w:val="24"/>
          <w:lang w:val="bg-BG"/>
        </w:rPr>
        <w:t>с</w:t>
      </w:r>
      <w:r w:rsidR="0061365A" w:rsidRPr="0061365A">
        <w:rPr>
          <w:rFonts w:ascii="Times New Roman" w:hAnsi="Times New Roman" w:cs="Times New Roman"/>
          <w:sz w:val="24"/>
          <w:szCs w:val="24"/>
          <w:lang w:val="bg-BG"/>
        </w:rPr>
        <w:t>на биомаса.</w:t>
      </w:r>
    </w:p>
    <w:p w14:paraId="4CE166C7" w14:textId="77777777" w:rsidR="0061365A" w:rsidRPr="0061365A" w:rsidRDefault="005E16E9" w:rsidP="005E16E9">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lastRenderedPageBreak/>
        <w:t>(</w:t>
      </w:r>
      <w:r>
        <w:rPr>
          <w:rFonts w:ascii="Times New Roman" w:hAnsi="Times New Roman" w:cs="Times New Roman"/>
          <w:sz w:val="24"/>
          <w:szCs w:val="24"/>
          <w:vertAlign w:val="superscript"/>
          <w:lang w:val="bg-BG"/>
        </w:rPr>
        <w:t>2</w:t>
      </w:r>
      <w:r w:rsidRPr="006C4C3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До 1 януари 2025 г. — 1 700 </w:t>
      </w:r>
      <w:r w:rsidR="0061365A" w:rsidRPr="0061365A">
        <w:rPr>
          <w:rFonts w:ascii="Times New Roman" w:hAnsi="Times New Roman" w:cs="Times New Roman"/>
          <w:sz w:val="24"/>
          <w:szCs w:val="24"/>
        </w:rPr>
        <w:t>mg</w:t>
      </w:r>
      <w:r w:rsidR="0061365A" w:rsidRPr="006C4C3A">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за инсталациите, които са част от МИС и ИМС.</w:t>
      </w:r>
    </w:p>
    <w:p w14:paraId="7E30B8C8" w14:textId="4C3EC0A0" w:rsidR="0061365A" w:rsidRPr="0061365A" w:rsidRDefault="005E16E9" w:rsidP="005E16E9">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0044192F">
        <w:rPr>
          <w:rFonts w:ascii="Times New Roman" w:hAnsi="Times New Roman" w:cs="Times New Roman"/>
          <w:sz w:val="24"/>
          <w:szCs w:val="24"/>
          <w:vertAlign w:val="superscript"/>
          <w:lang w:val="bg-BG"/>
        </w:rPr>
        <w:t>3</w:t>
      </w:r>
      <w:r w:rsidRPr="006C4C3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400 </w:t>
      </w:r>
      <w:r w:rsidR="0061365A" w:rsidRPr="0061365A">
        <w:rPr>
          <w:rFonts w:ascii="Times New Roman" w:hAnsi="Times New Roman" w:cs="Times New Roman"/>
          <w:sz w:val="24"/>
          <w:szCs w:val="24"/>
        </w:rPr>
        <w:t>mg</w:t>
      </w:r>
      <w:r w:rsidR="0061365A" w:rsidRPr="006C4C3A">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ниско</w:t>
      </w:r>
      <w:r w:rsidR="000E2777">
        <w:rPr>
          <w:rFonts w:ascii="Times New Roman" w:hAnsi="Times New Roman" w:cs="Times New Roman"/>
          <w:sz w:val="24"/>
          <w:szCs w:val="24"/>
          <w:lang w:val="bg-BG"/>
        </w:rPr>
        <w:t>калорични</w:t>
      </w:r>
      <w:r w:rsidR="0061365A" w:rsidRPr="0061365A">
        <w:rPr>
          <w:rFonts w:ascii="Times New Roman" w:hAnsi="Times New Roman" w:cs="Times New Roman"/>
          <w:sz w:val="24"/>
          <w:szCs w:val="24"/>
          <w:lang w:val="bg-BG"/>
        </w:rPr>
        <w:t xml:space="preserve"> газове от коксови пещи и 200 </w:t>
      </w:r>
      <w:r w:rsidR="0061365A" w:rsidRPr="0061365A">
        <w:rPr>
          <w:rFonts w:ascii="Times New Roman" w:hAnsi="Times New Roman" w:cs="Times New Roman"/>
          <w:sz w:val="24"/>
          <w:szCs w:val="24"/>
        </w:rPr>
        <w:t>mg</w:t>
      </w:r>
      <w:r w:rsidR="0061365A" w:rsidRPr="006C4C3A">
        <w:rPr>
          <w:rFonts w:ascii="Times New Roman" w:hAnsi="Times New Roman" w:cs="Times New Roman"/>
          <w:sz w:val="24"/>
          <w:szCs w:val="24"/>
          <w:lang w:val="bg-BG"/>
        </w:rPr>
        <w:t>/</w:t>
      </w:r>
      <w:r w:rsidR="0061365A" w:rsidRPr="0061365A">
        <w:rPr>
          <w:rFonts w:ascii="Times New Roman" w:hAnsi="Times New Roman" w:cs="Times New Roman"/>
          <w:sz w:val="24"/>
          <w:szCs w:val="24"/>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при ниско</w:t>
      </w:r>
      <w:r w:rsidR="000E2777">
        <w:rPr>
          <w:rFonts w:ascii="Times New Roman" w:hAnsi="Times New Roman" w:cs="Times New Roman"/>
          <w:sz w:val="24"/>
          <w:szCs w:val="24"/>
          <w:lang w:val="bg-BG"/>
        </w:rPr>
        <w:t>калорични</w:t>
      </w:r>
      <w:r w:rsidR="0061365A" w:rsidRPr="0061365A">
        <w:rPr>
          <w:rFonts w:ascii="Times New Roman" w:hAnsi="Times New Roman" w:cs="Times New Roman"/>
          <w:sz w:val="24"/>
          <w:szCs w:val="24"/>
          <w:lang w:val="bg-BG"/>
        </w:rPr>
        <w:t xml:space="preserve"> газове от доменни пещи при произ</w:t>
      </w:r>
      <w:r w:rsidR="0061365A" w:rsidRPr="0061365A">
        <w:rPr>
          <w:rFonts w:ascii="Times New Roman" w:hAnsi="Times New Roman" w:cs="Times New Roman"/>
          <w:sz w:val="24"/>
          <w:szCs w:val="24"/>
          <w:lang w:val="bg-BG"/>
        </w:rPr>
        <w:softHyphen/>
        <w:t>водството на чугун и стомана.</w:t>
      </w:r>
    </w:p>
    <w:p w14:paraId="2E2DBE5A" w14:textId="1E709CF5" w:rsidR="0061365A" w:rsidRPr="00D7604A" w:rsidRDefault="0044192F" w:rsidP="0044192F">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D7604A">
        <w:rPr>
          <w:rFonts w:ascii="Times New Roman" w:hAnsi="Times New Roman" w:cs="Times New Roman"/>
          <w:sz w:val="24"/>
          <w:szCs w:val="24"/>
          <w:vertAlign w:val="superscript"/>
          <w:lang w:val="bg-BG"/>
        </w:rPr>
        <w:t>4</w:t>
      </w:r>
      <w:r w:rsidRPr="006C4C3A">
        <w:rPr>
          <w:rFonts w:ascii="Times New Roman" w:hAnsi="Times New Roman" w:cs="Times New Roman"/>
          <w:sz w:val="24"/>
          <w:szCs w:val="24"/>
          <w:lang w:val="bg-BG"/>
        </w:rPr>
        <w:t xml:space="preserve">) </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100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биогаз.</w:t>
      </w:r>
    </w:p>
    <w:p w14:paraId="2BEC598A" w14:textId="61422CE2" w:rsidR="0061365A" w:rsidRPr="00D7604A" w:rsidRDefault="0044192F" w:rsidP="0044192F">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D7604A">
        <w:rPr>
          <w:rFonts w:ascii="Times New Roman" w:hAnsi="Times New Roman" w:cs="Times New Roman"/>
          <w:sz w:val="24"/>
          <w:szCs w:val="24"/>
          <w:vertAlign w:val="superscript"/>
          <w:lang w:val="bg-BG"/>
        </w:rPr>
        <w:t>5</w:t>
      </w:r>
      <w:r w:rsidRPr="006C4C3A">
        <w:rPr>
          <w:rFonts w:ascii="Times New Roman" w:hAnsi="Times New Roman" w:cs="Times New Roman"/>
          <w:sz w:val="24"/>
          <w:szCs w:val="24"/>
          <w:lang w:val="bg-BG"/>
        </w:rPr>
        <w:t xml:space="preserve">) </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500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обща номинална входяща топлинна мощност, равна или по-голяма от 1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5 </w:t>
      </w:r>
      <w:r w:rsidR="0061365A" w:rsidRPr="006C4C3A">
        <w:rPr>
          <w:rFonts w:ascii="Times New Roman" w:hAnsi="Times New Roman" w:cs="Times New Roman"/>
          <w:sz w:val="24"/>
          <w:szCs w:val="24"/>
          <w:lang w:val="bg-BG"/>
        </w:rPr>
        <w:t>MW.</w:t>
      </w:r>
    </w:p>
    <w:p w14:paraId="2533CA9E" w14:textId="4F93DD0C" w:rsidR="0061365A" w:rsidRPr="00D7604A" w:rsidRDefault="0044192F" w:rsidP="0044192F">
      <w:pPr>
        <w:jc w:val="both"/>
        <w:rPr>
          <w:rFonts w:ascii="Times New Roman" w:hAnsi="Times New Roman" w:cs="Times New Roman"/>
          <w:sz w:val="24"/>
          <w:szCs w:val="24"/>
          <w:lang w:val="bg-BG"/>
        </w:rPr>
      </w:pPr>
      <w:r w:rsidRPr="00473447">
        <w:rPr>
          <w:rFonts w:ascii="Times New Roman" w:hAnsi="Times New Roman" w:cs="Times New Roman"/>
          <w:sz w:val="24"/>
          <w:szCs w:val="24"/>
          <w:lang w:val="bg-BG"/>
        </w:rPr>
        <w:t>(</w:t>
      </w:r>
      <w:r w:rsidR="003D2E16" w:rsidRPr="0068501A">
        <w:rPr>
          <w:rFonts w:ascii="Times New Roman" w:hAnsi="Times New Roman" w:cs="Times New Roman"/>
          <w:sz w:val="24"/>
          <w:szCs w:val="24"/>
          <w:vertAlign w:val="superscript"/>
          <w:lang w:val="bg-BG"/>
        </w:rPr>
        <w:t>6</w:t>
      </w:r>
      <w:r w:rsidRPr="0068501A">
        <w:rPr>
          <w:rFonts w:ascii="Times New Roman" w:hAnsi="Times New Roman" w:cs="Times New Roman"/>
          <w:sz w:val="24"/>
          <w:szCs w:val="24"/>
          <w:lang w:val="bg-BG"/>
        </w:rPr>
        <w:t xml:space="preserve">)  </w:t>
      </w:r>
      <w:r w:rsidR="0061365A" w:rsidRPr="00C60C28">
        <w:rPr>
          <w:rFonts w:ascii="Times New Roman" w:hAnsi="Times New Roman" w:cs="Times New Roman"/>
          <w:sz w:val="24"/>
          <w:szCs w:val="24"/>
          <w:lang w:val="bg-BG"/>
        </w:rPr>
        <w:t xml:space="preserve">До 1 януари 2025 г. — 450 </w:t>
      </w:r>
      <w:proofErr w:type="spellStart"/>
      <w:r w:rsidR="0061365A" w:rsidRPr="00C60C28">
        <w:rPr>
          <w:rFonts w:ascii="Times New Roman" w:hAnsi="Times New Roman" w:cs="Times New Roman"/>
          <w:sz w:val="24"/>
          <w:szCs w:val="24"/>
          <w:lang w:val="bg-BG"/>
        </w:rPr>
        <w:t>mg</w:t>
      </w:r>
      <w:proofErr w:type="spellEnd"/>
      <w:r w:rsidR="0061365A" w:rsidRPr="00C60C28">
        <w:rPr>
          <w:rFonts w:ascii="Times New Roman" w:hAnsi="Times New Roman" w:cs="Times New Roman"/>
          <w:sz w:val="24"/>
          <w:szCs w:val="24"/>
          <w:lang w:val="bg-BG"/>
        </w:rPr>
        <w:t>/Nm</w:t>
      </w:r>
      <w:r w:rsidR="0061365A" w:rsidRPr="00C60C28">
        <w:rPr>
          <w:rFonts w:ascii="Times New Roman" w:hAnsi="Times New Roman" w:cs="Times New Roman"/>
          <w:sz w:val="24"/>
          <w:szCs w:val="24"/>
          <w:vertAlign w:val="superscript"/>
          <w:lang w:val="bg-BG"/>
        </w:rPr>
        <w:t>3</w:t>
      </w:r>
      <w:r w:rsidR="0061365A" w:rsidRPr="00C60C28">
        <w:rPr>
          <w:rFonts w:ascii="Times New Roman" w:hAnsi="Times New Roman" w:cs="Times New Roman"/>
          <w:sz w:val="24"/>
          <w:szCs w:val="24"/>
          <w:lang w:val="bg-BG"/>
        </w:rPr>
        <w:t xml:space="preserve"> при използване на тежко течно гориво, съдържащо от 0</w:t>
      </w:r>
      <w:r w:rsidR="00E92852" w:rsidRPr="00C60C28">
        <w:rPr>
          <w:rFonts w:ascii="Times New Roman" w:hAnsi="Times New Roman" w:cs="Times New Roman"/>
          <w:sz w:val="24"/>
          <w:szCs w:val="24"/>
          <w:lang w:val="bg-BG"/>
        </w:rPr>
        <w:t>.</w:t>
      </w:r>
      <w:r w:rsidR="0061365A" w:rsidRPr="00C60C28">
        <w:rPr>
          <w:rFonts w:ascii="Times New Roman" w:hAnsi="Times New Roman" w:cs="Times New Roman"/>
          <w:sz w:val="24"/>
          <w:szCs w:val="24"/>
          <w:lang w:val="bg-BG"/>
        </w:rPr>
        <w:t>2 до 0</w:t>
      </w:r>
      <w:r w:rsidR="00E92852" w:rsidRPr="00C60C28">
        <w:rPr>
          <w:rFonts w:ascii="Times New Roman" w:hAnsi="Times New Roman" w:cs="Times New Roman"/>
          <w:sz w:val="24"/>
          <w:szCs w:val="24"/>
          <w:lang w:val="bg-BG"/>
        </w:rPr>
        <w:t>.</w:t>
      </w:r>
      <w:r w:rsidR="0061365A" w:rsidRPr="00C60C28">
        <w:rPr>
          <w:rFonts w:ascii="Times New Roman" w:hAnsi="Times New Roman" w:cs="Times New Roman"/>
          <w:sz w:val="24"/>
          <w:szCs w:val="24"/>
          <w:lang w:val="bg-BG"/>
        </w:rPr>
        <w:t xml:space="preserve">3 % N, и 360 </w:t>
      </w:r>
      <w:proofErr w:type="spellStart"/>
      <w:r w:rsidR="0061365A" w:rsidRPr="00C60C28">
        <w:rPr>
          <w:rFonts w:ascii="Times New Roman" w:hAnsi="Times New Roman" w:cs="Times New Roman"/>
          <w:sz w:val="24"/>
          <w:szCs w:val="24"/>
          <w:lang w:val="bg-BG"/>
        </w:rPr>
        <w:t>mg</w:t>
      </w:r>
      <w:proofErr w:type="spellEnd"/>
      <w:r w:rsidR="0061365A" w:rsidRPr="00C60C28">
        <w:rPr>
          <w:rFonts w:ascii="Times New Roman" w:hAnsi="Times New Roman" w:cs="Times New Roman"/>
          <w:sz w:val="24"/>
          <w:szCs w:val="24"/>
          <w:lang w:val="bg-BG"/>
        </w:rPr>
        <w:t>/Nm</w:t>
      </w:r>
      <w:r w:rsidR="0061365A" w:rsidRPr="00C60C28">
        <w:rPr>
          <w:rFonts w:ascii="Times New Roman" w:hAnsi="Times New Roman" w:cs="Times New Roman"/>
          <w:sz w:val="24"/>
          <w:szCs w:val="24"/>
          <w:vertAlign w:val="superscript"/>
          <w:lang w:val="bg-BG"/>
        </w:rPr>
        <w:t>3</w:t>
      </w:r>
      <w:r w:rsidR="0061365A" w:rsidRPr="00C60C28">
        <w:rPr>
          <w:rFonts w:ascii="Times New Roman" w:hAnsi="Times New Roman" w:cs="Times New Roman"/>
          <w:sz w:val="24"/>
          <w:szCs w:val="24"/>
          <w:lang w:val="bg-BG"/>
        </w:rPr>
        <w:t xml:space="preserve"> при из</w:t>
      </w:r>
      <w:r w:rsidR="0061365A" w:rsidRPr="00C60C28">
        <w:rPr>
          <w:rFonts w:ascii="Times New Roman" w:hAnsi="Times New Roman" w:cs="Times New Roman"/>
          <w:sz w:val="24"/>
          <w:szCs w:val="24"/>
          <w:lang w:val="bg-BG"/>
        </w:rPr>
        <w:softHyphen/>
        <w:t>ползване на тежко течно гориво, съдържащо под 0</w:t>
      </w:r>
      <w:r w:rsidR="00E92852" w:rsidRPr="00C60C28">
        <w:rPr>
          <w:rFonts w:ascii="Times New Roman" w:hAnsi="Times New Roman" w:cs="Times New Roman"/>
          <w:sz w:val="24"/>
          <w:szCs w:val="24"/>
          <w:lang w:val="bg-BG"/>
        </w:rPr>
        <w:t>.</w:t>
      </w:r>
      <w:r w:rsidR="0061365A" w:rsidRPr="00C60C28">
        <w:rPr>
          <w:rFonts w:ascii="Times New Roman" w:hAnsi="Times New Roman" w:cs="Times New Roman"/>
          <w:sz w:val="24"/>
          <w:szCs w:val="24"/>
          <w:lang w:val="bg-BG"/>
        </w:rPr>
        <w:t>2 % N, за инсталации, които са част от МИС или ИМС</w:t>
      </w:r>
      <w:r w:rsidR="0061365A" w:rsidRPr="00473447">
        <w:rPr>
          <w:rFonts w:ascii="Times New Roman" w:hAnsi="Times New Roman" w:cs="Times New Roman"/>
          <w:sz w:val="24"/>
          <w:szCs w:val="24"/>
          <w:lang w:val="bg-BG"/>
        </w:rPr>
        <w:t>.</w:t>
      </w:r>
    </w:p>
    <w:p w14:paraId="4EF0CDD0" w14:textId="7653AFC1" w:rsidR="0061365A" w:rsidRPr="00D7604A" w:rsidRDefault="0044192F" w:rsidP="0044192F">
      <w:pPr>
        <w:jc w:val="both"/>
        <w:rPr>
          <w:rFonts w:ascii="Times New Roman" w:hAnsi="Times New Roman" w:cs="Times New Roman"/>
          <w:sz w:val="24"/>
          <w:szCs w:val="24"/>
          <w:lang w:val="bg-BG"/>
        </w:rPr>
      </w:pPr>
      <w:r w:rsidRPr="006C4C3A">
        <w:rPr>
          <w:rFonts w:ascii="Times New Roman" w:hAnsi="Times New Roman" w:cs="Times New Roman"/>
          <w:sz w:val="24"/>
          <w:szCs w:val="24"/>
          <w:lang w:val="bg-BG"/>
        </w:rPr>
        <w:t>(</w:t>
      </w:r>
      <w:r w:rsidRPr="00D7604A">
        <w:rPr>
          <w:rFonts w:ascii="Times New Roman" w:hAnsi="Times New Roman" w:cs="Times New Roman"/>
          <w:sz w:val="24"/>
          <w:szCs w:val="24"/>
          <w:vertAlign w:val="superscript"/>
          <w:lang w:val="bg-BG"/>
        </w:rPr>
        <w:t>7</w:t>
      </w:r>
      <w:r w:rsidRPr="006C4C3A">
        <w:rPr>
          <w:rFonts w:ascii="Times New Roman" w:hAnsi="Times New Roman" w:cs="Times New Roman"/>
          <w:sz w:val="24"/>
          <w:szCs w:val="24"/>
          <w:lang w:val="bg-BG"/>
        </w:rPr>
        <w:t xml:space="preserve">) </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50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обща номинална входяща топлинна мощност, равна или по-голяма от 1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5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30 </w:t>
      </w:r>
      <w:proofErr w:type="spellStart"/>
      <w:r w:rsidR="0061365A" w:rsidRPr="006C4C3A">
        <w:rPr>
          <w:rFonts w:ascii="Times New Roman" w:hAnsi="Times New Roman" w:cs="Times New Roman"/>
          <w:sz w:val="24"/>
          <w:szCs w:val="24"/>
          <w:lang w:val="bg-BG"/>
        </w:rPr>
        <w:t>mg</w:t>
      </w:r>
      <w:proofErr w:type="spellEnd"/>
      <w:r w:rsidR="0061365A" w:rsidRPr="006C4C3A">
        <w:rPr>
          <w:rFonts w:ascii="Times New Roman" w:hAnsi="Times New Roman" w:cs="Times New Roman"/>
          <w:sz w:val="24"/>
          <w:szCs w:val="24"/>
          <w:lang w:val="bg-BG"/>
        </w:rPr>
        <w:t>/Nm</w:t>
      </w:r>
      <w:r w:rsidR="0061365A" w:rsidRPr="006C4C3A">
        <w:rPr>
          <w:rFonts w:ascii="Times New Roman" w:hAnsi="Times New Roman" w:cs="Times New Roman"/>
          <w:sz w:val="24"/>
          <w:szCs w:val="24"/>
          <w:vertAlign w:val="superscript"/>
          <w:lang w:val="bg-BG"/>
        </w:rPr>
        <w:t>3</w:t>
      </w:r>
      <w:r w:rsidR="0061365A" w:rsidRPr="006C4C3A">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обща номинална входяща топлинна мощност, по-голяма от 5 </w:t>
      </w:r>
      <w:r w:rsidR="0061365A" w:rsidRPr="006C4C3A">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20 </w:t>
      </w:r>
      <w:r w:rsidR="0061365A" w:rsidRPr="006C4C3A">
        <w:rPr>
          <w:rFonts w:ascii="Times New Roman" w:hAnsi="Times New Roman" w:cs="Times New Roman"/>
          <w:sz w:val="24"/>
          <w:szCs w:val="24"/>
          <w:lang w:val="bg-BG"/>
        </w:rPr>
        <w:t>MW.</w:t>
      </w:r>
    </w:p>
    <w:p w14:paraId="07148A2B" w14:textId="038A70A2" w:rsidR="0061365A" w:rsidRPr="00D7604A" w:rsidRDefault="0044192F" w:rsidP="0044192F">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t>(</w:t>
      </w:r>
      <w:r w:rsidRPr="00D7604A">
        <w:rPr>
          <w:rFonts w:ascii="Times New Roman" w:hAnsi="Times New Roman" w:cs="Times New Roman"/>
          <w:sz w:val="24"/>
          <w:szCs w:val="24"/>
          <w:vertAlign w:val="superscript"/>
          <w:lang w:val="bg-BG"/>
        </w:rPr>
        <w:t>8</w:t>
      </w:r>
      <w:r w:rsidRPr="00067918">
        <w:rPr>
          <w:rFonts w:ascii="Times New Roman" w:hAnsi="Times New Roman" w:cs="Times New Roman"/>
          <w:sz w:val="24"/>
          <w:szCs w:val="24"/>
          <w:lang w:val="bg-BG"/>
        </w:rPr>
        <w:t xml:space="preserve">) </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50 </w:t>
      </w:r>
      <w:proofErr w:type="spellStart"/>
      <w:r w:rsidR="0061365A" w:rsidRPr="00067918">
        <w:rPr>
          <w:rFonts w:ascii="Times New Roman" w:hAnsi="Times New Roman" w:cs="Times New Roman"/>
          <w:sz w:val="24"/>
          <w:szCs w:val="24"/>
          <w:lang w:val="bg-BG"/>
        </w:rPr>
        <w:t>mg</w:t>
      </w:r>
      <w:proofErr w:type="spellEnd"/>
      <w:r w:rsidR="0061365A" w:rsidRPr="00067918">
        <w:rPr>
          <w:rFonts w:ascii="Times New Roman" w:hAnsi="Times New Roman" w:cs="Times New Roman"/>
          <w:sz w:val="24"/>
          <w:szCs w:val="24"/>
          <w:lang w:val="bg-BG"/>
        </w:rPr>
        <w:t>/Nm</w:t>
      </w:r>
      <w:r w:rsidR="0061365A" w:rsidRPr="00067918">
        <w:rPr>
          <w:rFonts w:ascii="Times New Roman" w:hAnsi="Times New Roman" w:cs="Times New Roman"/>
          <w:sz w:val="24"/>
          <w:szCs w:val="24"/>
          <w:vertAlign w:val="superscript"/>
          <w:lang w:val="bg-BG"/>
        </w:rPr>
        <w:t>3</w:t>
      </w:r>
      <w:r w:rsidR="0061365A" w:rsidRPr="00067918">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обща номинална входяща топлинна мощност, равна или по-голяма от 1 </w:t>
      </w:r>
      <w:r w:rsidR="0061365A" w:rsidRPr="00067918">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и по-малка или равна на 5 </w:t>
      </w:r>
      <w:r w:rsidR="0061365A" w:rsidRPr="00067918">
        <w:rPr>
          <w:rFonts w:ascii="Times New Roman" w:hAnsi="Times New Roman" w:cs="Times New Roman"/>
          <w:sz w:val="24"/>
          <w:szCs w:val="24"/>
          <w:lang w:val="bg-BG"/>
        </w:rPr>
        <w:t>MW.</w:t>
      </w:r>
    </w:p>
    <w:p w14:paraId="7945C793" w14:textId="77777777" w:rsidR="0061365A" w:rsidRPr="00131C01" w:rsidRDefault="0061365A" w:rsidP="0061365A">
      <w:pPr>
        <w:jc w:val="both"/>
        <w:rPr>
          <w:rFonts w:ascii="Times New Roman" w:hAnsi="Times New Roman" w:cs="Times New Roman"/>
          <w:i/>
          <w:iCs/>
          <w:sz w:val="24"/>
          <w:szCs w:val="24"/>
          <w:lang w:val="bg-BG"/>
        </w:rPr>
      </w:pPr>
      <w:r w:rsidRPr="00131C01">
        <w:rPr>
          <w:rFonts w:ascii="Times New Roman" w:hAnsi="Times New Roman" w:cs="Times New Roman"/>
          <w:i/>
          <w:iCs/>
          <w:sz w:val="24"/>
          <w:szCs w:val="24"/>
          <w:lang w:val="bg-BG"/>
        </w:rPr>
        <w:t>Таблица 2</w:t>
      </w:r>
    </w:p>
    <w:p w14:paraId="05065B73" w14:textId="77777777" w:rsidR="0061365A" w:rsidRPr="00131C01" w:rsidRDefault="0061365A" w:rsidP="0061365A">
      <w:pPr>
        <w:jc w:val="both"/>
        <w:rPr>
          <w:rFonts w:ascii="Times New Roman" w:hAnsi="Times New Roman" w:cs="Times New Roman"/>
          <w:sz w:val="24"/>
          <w:szCs w:val="24"/>
          <w:lang w:val="bg-BG"/>
        </w:rPr>
      </w:pPr>
      <w:r w:rsidRPr="00131C01">
        <w:rPr>
          <w:rFonts w:ascii="Times New Roman" w:hAnsi="Times New Roman" w:cs="Times New Roman"/>
          <w:sz w:val="24"/>
          <w:szCs w:val="24"/>
          <w:lang w:val="bg-BG"/>
        </w:rPr>
        <w:t xml:space="preserve">Норми за допустими емисии </w:t>
      </w:r>
      <w:r w:rsidRPr="00067918">
        <w:rPr>
          <w:rFonts w:ascii="Times New Roman" w:hAnsi="Times New Roman" w:cs="Times New Roman"/>
          <w:sz w:val="24"/>
          <w:szCs w:val="24"/>
          <w:lang w:val="bg-BG"/>
        </w:rPr>
        <w:t>(</w:t>
      </w:r>
      <w:r w:rsidRPr="00131C01">
        <w:rPr>
          <w:rFonts w:ascii="Times New Roman" w:hAnsi="Times New Roman" w:cs="Times New Roman"/>
          <w:sz w:val="24"/>
          <w:szCs w:val="24"/>
        </w:rPr>
        <w:t>mg</w:t>
      </w:r>
      <w:r w:rsidRPr="00067918">
        <w:rPr>
          <w:rFonts w:ascii="Times New Roman" w:hAnsi="Times New Roman" w:cs="Times New Roman"/>
          <w:sz w:val="24"/>
          <w:szCs w:val="24"/>
          <w:lang w:val="bg-BG"/>
        </w:rPr>
        <w:t>/</w:t>
      </w:r>
      <w:r w:rsidRPr="00131C01">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131C01">
        <w:rPr>
          <w:rFonts w:ascii="Times New Roman" w:hAnsi="Times New Roman" w:cs="Times New Roman"/>
          <w:sz w:val="24"/>
          <w:szCs w:val="24"/>
          <w:lang w:val="bg-BG"/>
        </w:rPr>
        <w:t>за нови двигатели и газови турбини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60"/>
        <w:gridCol w:w="1837"/>
        <w:gridCol w:w="1235"/>
        <w:gridCol w:w="1536"/>
        <w:gridCol w:w="1531"/>
        <w:gridCol w:w="1574"/>
      </w:tblGrid>
      <w:tr w:rsidR="0061365A" w:rsidRPr="00413BB7" w14:paraId="50DD45C4" w14:textId="77777777" w:rsidTr="00B74381">
        <w:trPr>
          <w:trHeight w:hRule="exact" w:val="1581"/>
          <w:jc w:val="center"/>
        </w:trPr>
        <w:tc>
          <w:tcPr>
            <w:tcW w:w="1560" w:type="dxa"/>
            <w:shd w:val="clear" w:color="auto" w:fill="FFFFFF"/>
          </w:tcPr>
          <w:p w14:paraId="5FEF06CB" w14:textId="77777777" w:rsidR="0061365A" w:rsidRDefault="0061365A" w:rsidP="001153FE">
            <w:pPr>
              <w:jc w:val="center"/>
              <w:rPr>
                <w:rFonts w:ascii="Times New Roman" w:hAnsi="Times New Roman" w:cs="Times New Roman"/>
                <w:sz w:val="24"/>
                <w:szCs w:val="24"/>
              </w:rPr>
            </w:pPr>
            <w:r w:rsidRPr="0061365A">
              <w:rPr>
                <w:rFonts w:ascii="Times New Roman" w:hAnsi="Times New Roman" w:cs="Times New Roman"/>
                <w:sz w:val="24"/>
                <w:szCs w:val="24"/>
                <w:lang w:val="bg-BG"/>
              </w:rPr>
              <w:t>Замърсител</w:t>
            </w:r>
          </w:p>
          <w:p w14:paraId="6FE4868A" w14:textId="77777777" w:rsidR="008A0D31" w:rsidRDefault="008A0D31" w:rsidP="001153FE">
            <w:pPr>
              <w:jc w:val="center"/>
              <w:rPr>
                <w:rFonts w:ascii="Times New Roman" w:hAnsi="Times New Roman" w:cs="Times New Roman"/>
                <w:sz w:val="24"/>
                <w:szCs w:val="24"/>
              </w:rPr>
            </w:pPr>
          </w:p>
          <w:p w14:paraId="2D0A5272" w14:textId="77777777" w:rsidR="008A0D31" w:rsidRPr="008A0D31" w:rsidRDefault="008A0D31" w:rsidP="001153FE">
            <w:pPr>
              <w:jc w:val="center"/>
              <w:rPr>
                <w:rFonts w:ascii="Times New Roman" w:hAnsi="Times New Roman" w:cs="Times New Roman"/>
                <w:sz w:val="24"/>
                <w:szCs w:val="24"/>
              </w:rPr>
            </w:pPr>
          </w:p>
        </w:tc>
        <w:tc>
          <w:tcPr>
            <w:tcW w:w="1837" w:type="dxa"/>
            <w:shd w:val="clear" w:color="auto" w:fill="FFFFFF"/>
          </w:tcPr>
          <w:p w14:paraId="0009B210" w14:textId="77777777" w:rsidR="0061365A" w:rsidRPr="0061365A" w:rsidRDefault="0061365A" w:rsidP="001153FE">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Тип средна горивна инсталация</w:t>
            </w:r>
          </w:p>
        </w:tc>
        <w:tc>
          <w:tcPr>
            <w:tcW w:w="1235" w:type="dxa"/>
            <w:shd w:val="clear" w:color="auto" w:fill="FFFFFF"/>
          </w:tcPr>
          <w:p w14:paraId="0F00D0B4" w14:textId="77777777" w:rsidR="0061365A" w:rsidRPr="0061365A" w:rsidRDefault="0061365A" w:rsidP="001153FE">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Газьол</w:t>
            </w:r>
          </w:p>
        </w:tc>
        <w:tc>
          <w:tcPr>
            <w:tcW w:w="1536" w:type="dxa"/>
            <w:shd w:val="clear" w:color="auto" w:fill="FFFFFF"/>
          </w:tcPr>
          <w:p w14:paraId="2D534868" w14:textId="77777777" w:rsidR="0061365A" w:rsidRPr="0061365A" w:rsidRDefault="0061365A" w:rsidP="001153FE">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Течни горива, различни от газьол</w:t>
            </w:r>
          </w:p>
        </w:tc>
        <w:tc>
          <w:tcPr>
            <w:tcW w:w="1531" w:type="dxa"/>
            <w:shd w:val="clear" w:color="auto" w:fill="FFFFFF"/>
          </w:tcPr>
          <w:p w14:paraId="6F0D9C0F" w14:textId="77777777" w:rsidR="0061365A" w:rsidRPr="0061365A" w:rsidRDefault="0061365A" w:rsidP="001153FE">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Природен газ</w:t>
            </w:r>
          </w:p>
        </w:tc>
        <w:tc>
          <w:tcPr>
            <w:tcW w:w="1574" w:type="dxa"/>
            <w:shd w:val="clear" w:color="auto" w:fill="FFFFFF"/>
          </w:tcPr>
          <w:p w14:paraId="7828D0C0" w14:textId="77777777" w:rsidR="0061365A" w:rsidRPr="0061365A" w:rsidRDefault="0061365A" w:rsidP="001153FE">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Газообразни горива, различни от природен газ</w:t>
            </w:r>
          </w:p>
        </w:tc>
      </w:tr>
      <w:tr w:rsidR="0061365A" w:rsidRPr="0061365A" w14:paraId="7D795F2F" w14:textId="77777777" w:rsidTr="00B74381">
        <w:trPr>
          <w:trHeight w:hRule="exact" w:val="648"/>
          <w:jc w:val="center"/>
        </w:trPr>
        <w:tc>
          <w:tcPr>
            <w:tcW w:w="1560" w:type="dxa"/>
            <w:shd w:val="clear" w:color="auto" w:fill="FFFFFF"/>
          </w:tcPr>
          <w:p w14:paraId="53CA5F52"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SO</w:t>
            </w:r>
            <w:r w:rsidRPr="0061365A">
              <w:rPr>
                <w:rFonts w:ascii="Times New Roman" w:hAnsi="Times New Roman" w:cs="Times New Roman"/>
                <w:sz w:val="24"/>
                <w:szCs w:val="24"/>
                <w:vertAlign w:val="subscript"/>
              </w:rPr>
              <w:t>2</w:t>
            </w:r>
          </w:p>
        </w:tc>
        <w:tc>
          <w:tcPr>
            <w:tcW w:w="1837" w:type="dxa"/>
            <w:shd w:val="clear" w:color="auto" w:fill="FFFFFF"/>
          </w:tcPr>
          <w:p w14:paraId="15B7B4F1"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Двигатели и га</w:t>
            </w:r>
            <w:r w:rsidRPr="0061365A">
              <w:rPr>
                <w:rFonts w:ascii="Times New Roman" w:hAnsi="Times New Roman" w:cs="Times New Roman"/>
                <w:sz w:val="24"/>
                <w:szCs w:val="24"/>
                <w:lang w:val="bg-BG"/>
              </w:rPr>
              <w:softHyphen/>
              <w:t>зови турбини</w:t>
            </w:r>
          </w:p>
        </w:tc>
        <w:tc>
          <w:tcPr>
            <w:tcW w:w="1235" w:type="dxa"/>
            <w:shd w:val="clear" w:color="auto" w:fill="FFFFFF"/>
          </w:tcPr>
          <w:p w14:paraId="43A54775"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36" w:type="dxa"/>
            <w:shd w:val="clear" w:color="auto" w:fill="FFFFFF"/>
          </w:tcPr>
          <w:p w14:paraId="36B33F67"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120 </w:t>
            </w:r>
            <w:r w:rsidR="00840134" w:rsidRPr="0061365A">
              <w:rPr>
                <w:rFonts w:ascii="Times New Roman" w:hAnsi="Times New Roman" w:cs="Times New Roman"/>
                <w:sz w:val="24"/>
                <w:szCs w:val="24"/>
                <w:lang w:val="bg-BG"/>
              </w:rPr>
              <w:t>(</w:t>
            </w:r>
            <w:r w:rsidR="00840134">
              <w:rPr>
                <w:rFonts w:ascii="Times New Roman" w:hAnsi="Times New Roman" w:cs="Times New Roman"/>
                <w:sz w:val="24"/>
                <w:szCs w:val="24"/>
                <w:vertAlign w:val="superscript"/>
                <w:lang w:val="bg-BG"/>
              </w:rPr>
              <w:t>1</w:t>
            </w:r>
            <w:r w:rsidR="00840134" w:rsidRPr="0061365A">
              <w:rPr>
                <w:rFonts w:ascii="Times New Roman" w:hAnsi="Times New Roman" w:cs="Times New Roman"/>
                <w:sz w:val="24"/>
                <w:szCs w:val="24"/>
                <w:lang w:val="bg-BG"/>
              </w:rPr>
              <w:t>)</w:t>
            </w:r>
          </w:p>
        </w:tc>
        <w:tc>
          <w:tcPr>
            <w:tcW w:w="1531" w:type="dxa"/>
            <w:shd w:val="clear" w:color="auto" w:fill="FFFFFF"/>
          </w:tcPr>
          <w:p w14:paraId="15941B7A"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74" w:type="dxa"/>
            <w:shd w:val="clear" w:color="auto" w:fill="FFFFFF"/>
          </w:tcPr>
          <w:p w14:paraId="6DEECE9D"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15 (</w:t>
            </w:r>
            <w:r w:rsidRPr="0061365A">
              <w:rPr>
                <w:rFonts w:ascii="Times New Roman" w:hAnsi="Times New Roman" w:cs="Times New Roman"/>
                <w:sz w:val="24"/>
                <w:szCs w:val="24"/>
                <w:vertAlign w:val="superscript"/>
                <w:lang w:val="bg-BG"/>
              </w:rPr>
              <w:t>2</w:t>
            </w:r>
            <w:r w:rsidRPr="0061365A">
              <w:rPr>
                <w:rFonts w:ascii="Times New Roman" w:hAnsi="Times New Roman" w:cs="Times New Roman"/>
                <w:sz w:val="24"/>
                <w:szCs w:val="24"/>
                <w:lang w:val="bg-BG"/>
              </w:rPr>
              <w:t>)</w:t>
            </w:r>
          </w:p>
        </w:tc>
      </w:tr>
      <w:tr w:rsidR="0061365A" w:rsidRPr="0061365A" w14:paraId="5F3D44EF" w14:textId="77777777" w:rsidTr="00B74381">
        <w:trPr>
          <w:trHeight w:hRule="exact" w:val="763"/>
          <w:jc w:val="center"/>
        </w:trPr>
        <w:tc>
          <w:tcPr>
            <w:tcW w:w="1560" w:type="dxa"/>
            <w:shd w:val="clear" w:color="auto" w:fill="FFFFFF"/>
          </w:tcPr>
          <w:p w14:paraId="34457B8C"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rPr>
              <w:t>NO</w:t>
            </w:r>
            <w:r w:rsidR="00671819" w:rsidRPr="00E21DB2">
              <w:rPr>
                <w:rFonts w:ascii="Times New Roman" w:hAnsi="Times New Roman" w:cs="Times New Roman"/>
                <w:sz w:val="24"/>
                <w:szCs w:val="24"/>
                <w:vertAlign w:val="subscript"/>
              </w:rPr>
              <w:t>Х</w:t>
            </w:r>
          </w:p>
        </w:tc>
        <w:tc>
          <w:tcPr>
            <w:tcW w:w="1837" w:type="dxa"/>
            <w:shd w:val="clear" w:color="auto" w:fill="FFFFFF"/>
          </w:tcPr>
          <w:p w14:paraId="68A16BDE" w14:textId="7E916426"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Двигатели (</w:t>
            </w:r>
            <w:r w:rsidRPr="0061365A">
              <w:rPr>
                <w:rFonts w:ascii="Times New Roman" w:hAnsi="Times New Roman" w:cs="Times New Roman"/>
                <w:sz w:val="24"/>
                <w:szCs w:val="24"/>
                <w:vertAlign w:val="superscript"/>
                <w:lang w:val="bg-BG"/>
              </w:rPr>
              <w:t>3</w:t>
            </w:r>
            <w:r w:rsidRPr="0061365A">
              <w:rPr>
                <w:rFonts w:ascii="Times New Roman" w:hAnsi="Times New Roman" w:cs="Times New Roman"/>
                <w:sz w:val="24"/>
                <w:szCs w:val="24"/>
                <w:lang w:val="bg-BG"/>
              </w:rPr>
              <w:t>)</w:t>
            </w:r>
          </w:p>
        </w:tc>
        <w:tc>
          <w:tcPr>
            <w:tcW w:w="1235" w:type="dxa"/>
            <w:shd w:val="clear" w:color="auto" w:fill="FFFFFF"/>
          </w:tcPr>
          <w:p w14:paraId="13B424D4"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007F28C3">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w:t>
            </w:r>
          </w:p>
        </w:tc>
        <w:tc>
          <w:tcPr>
            <w:tcW w:w="1536" w:type="dxa"/>
            <w:shd w:val="clear" w:color="auto" w:fill="FFFFFF"/>
          </w:tcPr>
          <w:p w14:paraId="00F59231"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 (</w:t>
            </w:r>
            <w:r w:rsidR="007F28C3">
              <w:rPr>
                <w:rFonts w:ascii="Times New Roman" w:hAnsi="Times New Roman" w:cs="Times New Roman"/>
                <w:sz w:val="24"/>
                <w:szCs w:val="24"/>
                <w:vertAlign w:val="superscript"/>
                <w:lang w:val="bg-BG"/>
              </w:rPr>
              <w:t>4</w:t>
            </w:r>
            <w:r w:rsidRPr="0061365A">
              <w:rPr>
                <w:rFonts w:ascii="Times New Roman" w:hAnsi="Times New Roman" w:cs="Times New Roman"/>
                <w:sz w:val="24"/>
                <w:szCs w:val="24"/>
                <w:lang w:val="bg-BG"/>
              </w:rPr>
              <w:t>)(</w:t>
            </w:r>
            <w:r w:rsidR="007F28C3">
              <w:rPr>
                <w:rFonts w:ascii="Times New Roman" w:hAnsi="Times New Roman" w:cs="Times New Roman"/>
                <w:sz w:val="24"/>
                <w:szCs w:val="24"/>
                <w:vertAlign w:val="superscript"/>
                <w:lang w:val="bg-BG"/>
              </w:rPr>
              <w:t>5</w:t>
            </w:r>
            <w:r w:rsidRPr="0061365A">
              <w:rPr>
                <w:rFonts w:ascii="Times New Roman" w:hAnsi="Times New Roman" w:cs="Times New Roman"/>
                <w:sz w:val="24"/>
                <w:szCs w:val="24"/>
                <w:lang w:val="bg-BG"/>
              </w:rPr>
              <w:t>)</w:t>
            </w:r>
          </w:p>
        </w:tc>
        <w:tc>
          <w:tcPr>
            <w:tcW w:w="1531" w:type="dxa"/>
            <w:shd w:val="clear" w:color="auto" w:fill="FFFFFF"/>
          </w:tcPr>
          <w:p w14:paraId="67F6059D"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95 (</w:t>
            </w:r>
            <w:r w:rsidR="007F28C3">
              <w:rPr>
                <w:rFonts w:ascii="Times New Roman" w:hAnsi="Times New Roman" w:cs="Times New Roman"/>
                <w:sz w:val="24"/>
                <w:szCs w:val="24"/>
                <w:vertAlign w:val="superscript"/>
                <w:lang w:val="bg-BG"/>
              </w:rPr>
              <w:t>6</w:t>
            </w:r>
            <w:r w:rsidRPr="0061365A">
              <w:rPr>
                <w:rFonts w:ascii="Times New Roman" w:hAnsi="Times New Roman" w:cs="Times New Roman"/>
                <w:sz w:val="24"/>
                <w:szCs w:val="24"/>
                <w:lang w:val="bg-BG"/>
              </w:rPr>
              <w:t>)</w:t>
            </w:r>
          </w:p>
        </w:tc>
        <w:tc>
          <w:tcPr>
            <w:tcW w:w="1574" w:type="dxa"/>
            <w:shd w:val="clear" w:color="auto" w:fill="FFFFFF"/>
          </w:tcPr>
          <w:p w14:paraId="6442517E"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190</w:t>
            </w:r>
          </w:p>
        </w:tc>
      </w:tr>
      <w:tr w:rsidR="0061365A" w:rsidRPr="0061365A" w14:paraId="58BAEA9F" w14:textId="77777777" w:rsidTr="00B74381">
        <w:trPr>
          <w:trHeight w:hRule="exact" w:val="722"/>
          <w:jc w:val="center"/>
        </w:trPr>
        <w:tc>
          <w:tcPr>
            <w:tcW w:w="1560" w:type="dxa"/>
            <w:shd w:val="clear" w:color="auto" w:fill="FFFFFF"/>
          </w:tcPr>
          <w:p w14:paraId="4C8A6FD2" w14:textId="77777777" w:rsidR="0061365A" w:rsidRPr="0061365A" w:rsidRDefault="0061365A" w:rsidP="00C60C28">
            <w:pPr>
              <w:jc w:val="center"/>
              <w:rPr>
                <w:rFonts w:ascii="Times New Roman" w:hAnsi="Times New Roman" w:cs="Times New Roman"/>
                <w:sz w:val="24"/>
                <w:szCs w:val="24"/>
                <w:lang w:val="bg-BG"/>
              </w:rPr>
            </w:pPr>
          </w:p>
        </w:tc>
        <w:tc>
          <w:tcPr>
            <w:tcW w:w="1837" w:type="dxa"/>
            <w:shd w:val="clear" w:color="auto" w:fill="FFFFFF"/>
          </w:tcPr>
          <w:p w14:paraId="75F0B3D0"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Газови турбини (</w:t>
            </w:r>
            <w:r w:rsidR="007F28C3">
              <w:rPr>
                <w:rFonts w:ascii="Times New Roman" w:hAnsi="Times New Roman" w:cs="Times New Roman"/>
                <w:sz w:val="24"/>
                <w:szCs w:val="24"/>
                <w:vertAlign w:val="superscript"/>
                <w:lang w:val="bg-BG"/>
              </w:rPr>
              <w:t>7</w:t>
            </w:r>
            <w:r w:rsidRPr="0061365A">
              <w:rPr>
                <w:rFonts w:ascii="Times New Roman" w:hAnsi="Times New Roman" w:cs="Times New Roman"/>
                <w:sz w:val="24"/>
                <w:szCs w:val="24"/>
                <w:lang w:val="bg-BG"/>
              </w:rPr>
              <w:t>)</w:t>
            </w:r>
          </w:p>
        </w:tc>
        <w:tc>
          <w:tcPr>
            <w:tcW w:w="1235" w:type="dxa"/>
            <w:shd w:val="clear" w:color="auto" w:fill="FFFFFF"/>
          </w:tcPr>
          <w:p w14:paraId="2E2F1B50"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75</w:t>
            </w:r>
          </w:p>
        </w:tc>
        <w:tc>
          <w:tcPr>
            <w:tcW w:w="1536" w:type="dxa"/>
            <w:shd w:val="clear" w:color="auto" w:fill="FFFFFF"/>
          </w:tcPr>
          <w:p w14:paraId="6037A381"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75 (</w:t>
            </w:r>
            <w:r w:rsidR="007F28C3">
              <w:rPr>
                <w:rFonts w:ascii="Times New Roman" w:hAnsi="Times New Roman" w:cs="Times New Roman"/>
                <w:sz w:val="24"/>
                <w:szCs w:val="24"/>
                <w:vertAlign w:val="superscript"/>
                <w:lang w:val="bg-BG"/>
              </w:rPr>
              <w:t>8</w:t>
            </w:r>
            <w:r w:rsidRPr="0061365A">
              <w:rPr>
                <w:rFonts w:ascii="Times New Roman" w:hAnsi="Times New Roman" w:cs="Times New Roman"/>
                <w:sz w:val="24"/>
                <w:szCs w:val="24"/>
                <w:lang w:val="bg-BG"/>
              </w:rPr>
              <w:t>)</w:t>
            </w:r>
          </w:p>
        </w:tc>
        <w:tc>
          <w:tcPr>
            <w:tcW w:w="1531" w:type="dxa"/>
            <w:shd w:val="clear" w:color="auto" w:fill="FFFFFF"/>
          </w:tcPr>
          <w:p w14:paraId="518864BA"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50</w:t>
            </w:r>
          </w:p>
        </w:tc>
        <w:tc>
          <w:tcPr>
            <w:tcW w:w="1574" w:type="dxa"/>
            <w:shd w:val="clear" w:color="auto" w:fill="FFFFFF"/>
          </w:tcPr>
          <w:p w14:paraId="788D1DBE"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75</w:t>
            </w:r>
          </w:p>
        </w:tc>
      </w:tr>
      <w:tr w:rsidR="0061365A" w:rsidRPr="0061365A" w14:paraId="61B05B54" w14:textId="77777777" w:rsidTr="00B74381">
        <w:trPr>
          <w:trHeight w:hRule="exact" w:val="972"/>
          <w:jc w:val="center"/>
        </w:trPr>
        <w:tc>
          <w:tcPr>
            <w:tcW w:w="1560" w:type="dxa"/>
            <w:shd w:val="clear" w:color="auto" w:fill="FFFFFF"/>
          </w:tcPr>
          <w:p w14:paraId="15C7C57C"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Прах</w:t>
            </w:r>
          </w:p>
        </w:tc>
        <w:tc>
          <w:tcPr>
            <w:tcW w:w="1837" w:type="dxa"/>
            <w:shd w:val="clear" w:color="auto" w:fill="FFFFFF"/>
          </w:tcPr>
          <w:p w14:paraId="2BEFD2DB" w14:textId="77777777" w:rsidR="0061365A" w:rsidRPr="0061365A" w:rsidRDefault="0061365A" w:rsidP="00C60C28">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Двигатели и га</w:t>
            </w:r>
            <w:r w:rsidRPr="0061365A">
              <w:rPr>
                <w:rFonts w:ascii="Times New Roman" w:hAnsi="Times New Roman" w:cs="Times New Roman"/>
                <w:sz w:val="24"/>
                <w:szCs w:val="24"/>
                <w:lang w:val="bg-BG"/>
              </w:rPr>
              <w:softHyphen/>
              <w:t>зови турбини</w:t>
            </w:r>
          </w:p>
        </w:tc>
        <w:tc>
          <w:tcPr>
            <w:tcW w:w="1235" w:type="dxa"/>
            <w:shd w:val="clear" w:color="auto" w:fill="FFFFFF"/>
          </w:tcPr>
          <w:p w14:paraId="2A78E6DD"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36" w:type="dxa"/>
            <w:shd w:val="clear" w:color="auto" w:fill="FFFFFF"/>
          </w:tcPr>
          <w:p w14:paraId="7B3D74D0" w14:textId="77777777" w:rsidR="0061365A" w:rsidRPr="0061365A" w:rsidRDefault="0061365A" w:rsidP="00E92852">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10 (</w:t>
            </w:r>
            <w:r w:rsidR="007F28C3">
              <w:rPr>
                <w:rFonts w:ascii="Times New Roman" w:hAnsi="Times New Roman" w:cs="Times New Roman"/>
                <w:sz w:val="24"/>
                <w:szCs w:val="24"/>
                <w:vertAlign w:val="superscript"/>
                <w:lang w:val="bg-BG"/>
              </w:rPr>
              <w:t>9</w:t>
            </w:r>
            <w:r w:rsidR="001153FE">
              <w:rPr>
                <w:rFonts w:ascii="Times New Roman" w:hAnsi="Times New Roman" w:cs="Times New Roman"/>
                <w:sz w:val="24"/>
                <w:szCs w:val="24"/>
                <w:lang w:val="bg-BG"/>
              </w:rPr>
              <w:t>) (</w:t>
            </w:r>
            <w:r w:rsidR="001153FE" w:rsidRPr="001153FE">
              <w:rPr>
                <w:rFonts w:ascii="Times New Roman" w:hAnsi="Times New Roman" w:cs="Times New Roman"/>
                <w:sz w:val="24"/>
                <w:szCs w:val="24"/>
                <w:vertAlign w:val="superscript"/>
                <w:lang w:val="bg-BG"/>
              </w:rPr>
              <w:t>1</w:t>
            </w:r>
            <w:r w:rsidR="007F28C3">
              <w:rPr>
                <w:rFonts w:ascii="Times New Roman" w:hAnsi="Times New Roman" w:cs="Times New Roman"/>
                <w:sz w:val="24"/>
                <w:szCs w:val="24"/>
                <w:vertAlign w:val="superscript"/>
                <w:lang w:val="bg-BG"/>
              </w:rPr>
              <w:t>0</w:t>
            </w:r>
            <w:r w:rsidRPr="0061365A">
              <w:rPr>
                <w:rFonts w:ascii="Times New Roman" w:hAnsi="Times New Roman" w:cs="Times New Roman"/>
                <w:sz w:val="24"/>
                <w:szCs w:val="24"/>
                <w:lang w:val="bg-BG"/>
              </w:rPr>
              <w:t>)</w:t>
            </w:r>
          </w:p>
        </w:tc>
        <w:tc>
          <w:tcPr>
            <w:tcW w:w="1531" w:type="dxa"/>
            <w:shd w:val="clear" w:color="auto" w:fill="FFFFFF"/>
          </w:tcPr>
          <w:p w14:paraId="7FB7492B"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c>
          <w:tcPr>
            <w:tcW w:w="1574" w:type="dxa"/>
            <w:shd w:val="clear" w:color="auto" w:fill="FFFFFF"/>
          </w:tcPr>
          <w:p w14:paraId="357EEF55" w14:textId="77777777" w:rsidR="0061365A" w:rsidRPr="0061365A" w:rsidRDefault="0061365A">
            <w:pPr>
              <w:jc w:val="center"/>
              <w:rPr>
                <w:rFonts w:ascii="Times New Roman" w:hAnsi="Times New Roman" w:cs="Times New Roman"/>
                <w:sz w:val="24"/>
                <w:szCs w:val="24"/>
                <w:lang w:val="bg-BG"/>
              </w:rPr>
            </w:pPr>
            <w:r w:rsidRPr="0061365A">
              <w:rPr>
                <w:rFonts w:ascii="Times New Roman" w:hAnsi="Times New Roman" w:cs="Times New Roman"/>
                <w:sz w:val="24"/>
                <w:szCs w:val="24"/>
                <w:lang w:val="bg-BG"/>
              </w:rPr>
              <w:t>—</w:t>
            </w:r>
          </w:p>
        </w:tc>
      </w:tr>
    </w:tbl>
    <w:p w14:paraId="45ACA259" w14:textId="77777777" w:rsidR="0061365A" w:rsidRPr="0061365A" w:rsidRDefault="0061365A" w:rsidP="0061365A">
      <w:pPr>
        <w:jc w:val="both"/>
        <w:rPr>
          <w:rFonts w:ascii="Times New Roman" w:hAnsi="Times New Roman" w:cs="Times New Roman"/>
          <w:sz w:val="24"/>
          <w:szCs w:val="24"/>
          <w:lang w:val="bg-BG"/>
        </w:rPr>
      </w:pPr>
    </w:p>
    <w:p w14:paraId="0ADCFB57" w14:textId="77777777" w:rsidR="0061365A" w:rsidRPr="0061365A" w:rsidRDefault="00C87AE8" w:rsidP="00C87AE8">
      <w:pPr>
        <w:jc w:val="both"/>
        <w:rPr>
          <w:rFonts w:ascii="Times New Roman" w:hAnsi="Times New Roman" w:cs="Times New Roman"/>
          <w:sz w:val="24"/>
          <w:szCs w:val="24"/>
          <w:lang w:val="bg-BG"/>
        </w:rPr>
      </w:pPr>
      <w:r w:rsidRPr="00473447">
        <w:rPr>
          <w:rFonts w:ascii="Times New Roman" w:hAnsi="Times New Roman" w:cs="Times New Roman"/>
          <w:sz w:val="24"/>
          <w:szCs w:val="24"/>
          <w:lang w:val="bg-BG"/>
        </w:rPr>
        <w:t>(</w:t>
      </w:r>
      <w:r w:rsidRPr="00473447">
        <w:rPr>
          <w:rFonts w:ascii="Times New Roman" w:hAnsi="Times New Roman" w:cs="Times New Roman"/>
          <w:sz w:val="24"/>
          <w:szCs w:val="24"/>
          <w:vertAlign w:val="superscript"/>
          <w:lang w:val="bg-BG"/>
        </w:rPr>
        <w:t>1</w:t>
      </w:r>
      <w:r w:rsidRPr="00473447">
        <w:rPr>
          <w:rFonts w:ascii="Times New Roman" w:hAnsi="Times New Roman" w:cs="Times New Roman"/>
          <w:sz w:val="24"/>
          <w:szCs w:val="24"/>
          <w:lang w:val="bg-BG"/>
        </w:rPr>
        <w:t xml:space="preserve">) </w:t>
      </w:r>
      <w:r w:rsidR="0061365A" w:rsidRPr="00473447">
        <w:rPr>
          <w:rFonts w:ascii="Times New Roman" w:hAnsi="Times New Roman" w:cs="Times New Roman"/>
          <w:sz w:val="24"/>
          <w:szCs w:val="24"/>
          <w:lang w:val="bg-BG"/>
        </w:rPr>
        <w:t xml:space="preserve">До 1 януари 2025 г. — 590 </w:t>
      </w:r>
      <w:r w:rsidR="0061365A" w:rsidRPr="00473447">
        <w:rPr>
          <w:rFonts w:ascii="Times New Roman" w:hAnsi="Times New Roman" w:cs="Times New Roman"/>
          <w:sz w:val="24"/>
          <w:szCs w:val="24"/>
        </w:rPr>
        <w:t>mg</w:t>
      </w:r>
      <w:r w:rsidR="0061365A" w:rsidRPr="00473447">
        <w:rPr>
          <w:rFonts w:ascii="Times New Roman" w:hAnsi="Times New Roman" w:cs="Times New Roman"/>
          <w:sz w:val="24"/>
          <w:szCs w:val="24"/>
          <w:lang w:val="bg-BG"/>
        </w:rPr>
        <w:t>/</w:t>
      </w:r>
      <w:r w:rsidR="0061365A" w:rsidRPr="0068501A">
        <w:rPr>
          <w:rFonts w:ascii="Times New Roman" w:hAnsi="Times New Roman" w:cs="Times New Roman"/>
          <w:sz w:val="24"/>
          <w:szCs w:val="24"/>
        </w:rPr>
        <w:t>Nm</w:t>
      </w:r>
      <w:r w:rsidR="0061365A" w:rsidRPr="0068501A">
        <w:rPr>
          <w:rFonts w:ascii="Times New Roman" w:hAnsi="Times New Roman" w:cs="Times New Roman"/>
          <w:sz w:val="24"/>
          <w:szCs w:val="24"/>
          <w:vertAlign w:val="superscript"/>
          <w:lang w:val="bg-BG"/>
        </w:rPr>
        <w:t>3</w:t>
      </w:r>
      <w:r w:rsidR="0061365A" w:rsidRPr="0068501A">
        <w:rPr>
          <w:rFonts w:ascii="Times New Roman" w:hAnsi="Times New Roman" w:cs="Times New Roman"/>
          <w:sz w:val="24"/>
          <w:szCs w:val="24"/>
          <w:lang w:val="bg-BG"/>
        </w:rPr>
        <w:t xml:space="preserve"> за дизелови двигатели, които са част от МИС или ИМС.</w:t>
      </w:r>
    </w:p>
    <w:p w14:paraId="5AA2E543" w14:textId="710FB185" w:rsidR="0061365A" w:rsidRPr="00D7604A" w:rsidRDefault="00C87AE8" w:rsidP="00C87AE8">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lastRenderedPageBreak/>
        <w:t>(</w:t>
      </w:r>
      <w:r w:rsidRPr="00D7604A">
        <w:rPr>
          <w:rFonts w:ascii="Times New Roman" w:hAnsi="Times New Roman" w:cs="Times New Roman"/>
          <w:sz w:val="24"/>
          <w:szCs w:val="24"/>
          <w:vertAlign w:val="superscript"/>
          <w:lang w:val="bg-BG"/>
        </w:rPr>
        <w:t>2</w:t>
      </w:r>
      <w:r w:rsidRPr="00067918">
        <w:rPr>
          <w:rFonts w:ascii="Times New Roman" w:hAnsi="Times New Roman" w:cs="Times New Roman"/>
          <w:sz w:val="24"/>
          <w:szCs w:val="24"/>
          <w:lang w:val="bg-BG"/>
        </w:rPr>
        <w:t>)</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40 </w:t>
      </w:r>
      <w:proofErr w:type="spellStart"/>
      <w:r w:rsidR="0061365A" w:rsidRPr="00067918">
        <w:rPr>
          <w:rFonts w:ascii="Times New Roman" w:hAnsi="Times New Roman" w:cs="Times New Roman"/>
          <w:sz w:val="24"/>
          <w:szCs w:val="24"/>
          <w:lang w:val="bg-BG"/>
        </w:rPr>
        <w:t>mg</w:t>
      </w:r>
      <w:proofErr w:type="spellEnd"/>
      <w:r w:rsidR="0061365A" w:rsidRPr="00067918">
        <w:rPr>
          <w:rFonts w:ascii="Times New Roman" w:hAnsi="Times New Roman" w:cs="Times New Roman"/>
          <w:sz w:val="24"/>
          <w:szCs w:val="24"/>
          <w:lang w:val="bg-BG"/>
        </w:rPr>
        <w:t>/Nm</w:t>
      </w:r>
      <w:r w:rsidR="0061365A" w:rsidRPr="00067918">
        <w:rPr>
          <w:rFonts w:ascii="Times New Roman" w:hAnsi="Times New Roman" w:cs="Times New Roman"/>
          <w:sz w:val="24"/>
          <w:szCs w:val="24"/>
          <w:vertAlign w:val="superscript"/>
          <w:lang w:val="bg-BG"/>
        </w:rPr>
        <w:t>3</w:t>
      </w:r>
      <w:r w:rsidR="0061365A" w:rsidRPr="00067918">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биогаз.</w:t>
      </w:r>
    </w:p>
    <w:p w14:paraId="36421F12" w14:textId="5FD1DE07" w:rsidR="0061365A" w:rsidRPr="0061365A" w:rsidRDefault="00C87AE8" w:rsidP="00C87AE8">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t>(</w:t>
      </w:r>
      <w:r>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Двигатели с период на експлоатация между 500 и 1 500 експлоатационни часа годишно могат да бъдат освободени от спазването на тези </w:t>
      </w:r>
      <w:r w:rsidR="00EF7CC9">
        <w:rPr>
          <w:rFonts w:ascii="Times New Roman" w:hAnsi="Times New Roman" w:cs="Times New Roman"/>
          <w:sz w:val="24"/>
          <w:szCs w:val="24"/>
          <w:lang w:val="bg-BG"/>
        </w:rPr>
        <w:t>НДЕ</w:t>
      </w:r>
      <w:r w:rsidR="0061365A" w:rsidRPr="0061365A">
        <w:rPr>
          <w:rFonts w:ascii="Times New Roman" w:hAnsi="Times New Roman" w:cs="Times New Roman"/>
          <w:sz w:val="24"/>
          <w:szCs w:val="24"/>
          <w:lang w:val="bg-BG"/>
        </w:rPr>
        <w:t>, ако спрямо тях се прилагат първични</w:t>
      </w:r>
      <w:r w:rsidR="00473447">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мерки за ограничаване на емисиите на </w:t>
      </w:r>
      <w:r w:rsidR="0061365A" w:rsidRPr="0061365A">
        <w:rPr>
          <w:rFonts w:ascii="Times New Roman" w:hAnsi="Times New Roman" w:cs="Times New Roman"/>
          <w:sz w:val="24"/>
          <w:szCs w:val="24"/>
        </w:rPr>
        <w:t>NO</w:t>
      </w:r>
      <w:r w:rsidR="0061365A" w:rsidRPr="0061365A">
        <w:rPr>
          <w:rFonts w:ascii="Times New Roman" w:hAnsi="Times New Roman" w:cs="Times New Roman"/>
          <w:sz w:val="24"/>
          <w:szCs w:val="24"/>
          <w:vertAlign w:val="subscript"/>
        </w:rPr>
        <w:t>x</w:t>
      </w:r>
      <w:r w:rsidR="0061365A" w:rsidRPr="00067918">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и ако отго</w:t>
      </w:r>
      <w:r w:rsidR="0061365A" w:rsidRPr="0061365A">
        <w:rPr>
          <w:rFonts w:ascii="Times New Roman" w:hAnsi="Times New Roman" w:cs="Times New Roman"/>
          <w:sz w:val="24"/>
          <w:szCs w:val="24"/>
          <w:lang w:val="bg-BG"/>
        </w:rPr>
        <w:softHyphen/>
        <w:t xml:space="preserve">варят на </w:t>
      </w:r>
      <w:r w:rsidR="007F28C3">
        <w:rPr>
          <w:rFonts w:ascii="Times New Roman" w:hAnsi="Times New Roman" w:cs="Times New Roman"/>
          <w:sz w:val="24"/>
          <w:szCs w:val="24"/>
          <w:lang w:val="bg-BG"/>
        </w:rPr>
        <w:t xml:space="preserve">следните </w:t>
      </w:r>
      <w:r w:rsidR="0061365A" w:rsidRPr="0061365A">
        <w:rPr>
          <w:rFonts w:ascii="Times New Roman" w:hAnsi="Times New Roman" w:cs="Times New Roman"/>
          <w:sz w:val="24"/>
          <w:szCs w:val="24"/>
          <w:lang w:val="bg-BG"/>
        </w:rPr>
        <w:t>нормите за допустими емисии</w:t>
      </w:r>
      <w:r w:rsidR="00C06655">
        <w:rPr>
          <w:rFonts w:ascii="Times New Roman" w:hAnsi="Times New Roman" w:cs="Times New Roman"/>
          <w:sz w:val="24"/>
          <w:szCs w:val="24"/>
          <w:lang w:val="bg-BG"/>
        </w:rPr>
        <w:t>:</w:t>
      </w:r>
    </w:p>
    <w:p w14:paraId="21AEC650" w14:textId="021A1DC7" w:rsidR="0061365A" w:rsidRPr="0061365A" w:rsidRDefault="0061365A" w:rsidP="00840134">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До 1 януари 2025 г.</w:t>
      </w:r>
      <w:r w:rsidR="00C06655">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 xml:space="preserve">при МИС и ИМС </w:t>
      </w:r>
      <w:r w:rsidRPr="0061365A">
        <w:rPr>
          <w:rFonts w:ascii="Times New Roman" w:hAnsi="Times New Roman" w:cs="Times New Roman"/>
          <w:sz w:val="24"/>
          <w:szCs w:val="24"/>
          <w:lang w:val="bg-BG"/>
        </w:rPr>
        <w:t xml:space="preserve">— 1 850 </w:t>
      </w:r>
      <w:r w:rsidRPr="0061365A">
        <w:rPr>
          <w:rFonts w:ascii="Times New Roman" w:hAnsi="Times New Roman" w:cs="Times New Roman"/>
          <w:sz w:val="24"/>
          <w:szCs w:val="24"/>
        </w:rPr>
        <w:t>mg</w:t>
      </w:r>
      <w:r w:rsidRPr="00067918">
        <w:rPr>
          <w:rFonts w:ascii="Times New Roman" w:hAnsi="Times New Roman" w:cs="Times New Roman"/>
          <w:sz w:val="24"/>
          <w:szCs w:val="24"/>
          <w:lang w:val="bg-BG"/>
        </w:rPr>
        <w:t>/</w:t>
      </w:r>
      <w:r w:rsidRPr="0061365A">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двигатели, работещи с два вида гориво, в режим на работа с течно гориво, и 380 </w:t>
      </w:r>
      <w:r w:rsidRPr="0061365A">
        <w:rPr>
          <w:rFonts w:ascii="Times New Roman" w:hAnsi="Times New Roman" w:cs="Times New Roman"/>
          <w:sz w:val="24"/>
          <w:szCs w:val="24"/>
        </w:rPr>
        <w:t>mg</w:t>
      </w:r>
      <w:r w:rsidRPr="00067918">
        <w:rPr>
          <w:rFonts w:ascii="Times New Roman" w:hAnsi="Times New Roman" w:cs="Times New Roman"/>
          <w:sz w:val="24"/>
          <w:szCs w:val="24"/>
          <w:lang w:val="bg-BG"/>
        </w:rPr>
        <w:t>/</w:t>
      </w:r>
      <w:r w:rsidRPr="0061365A">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двигатели в режим на работа с газообразно гориво; 1 300 </w:t>
      </w:r>
      <w:r w:rsidRPr="0061365A">
        <w:rPr>
          <w:rFonts w:ascii="Times New Roman" w:hAnsi="Times New Roman" w:cs="Times New Roman"/>
          <w:sz w:val="24"/>
          <w:szCs w:val="24"/>
        </w:rPr>
        <w:t>mg</w:t>
      </w:r>
      <w:r w:rsidRPr="00067918">
        <w:rPr>
          <w:rFonts w:ascii="Times New Roman" w:hAnsi="Times New Roman" w:cs="Times New Roman"/>
          <w:sz w:val="24"/>
          <w:szCs w:val="24"/>
          <w:lang w:val="bg-BG"/>
        </w:rPr>
        <w:t>/</w:t>
      </w:r>
      <w:r w:rsidRPr="0061365A">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дизелови двигатели с </w:t>
      </w:r>
      <w:r w:rsidR="00002832" w:rsidRPr="00002832">
        <w:rPr>
          <w:rFonts w:ascii="Times New Roman" w:hAnsi="Times New Roman" w:cs="Times New Roman"/>
          <w:sz w:val="24"/>
          <w:szCs w:val="24"/>
          <w:lang w:val="bg-BG"/>
        </w:rPr>
        <w:t>≤</w:t>
      </w:r>
      <w:r w:rsidRPr="0061365A">
        <w:rPr>
          <w:rFonts w:ascii="Times New Roman" w:hAnsi="Times New Roman" w:cs="Times New Roman"/>
          <w:sz w:val="24"/>
          <w:szCs w:val="24"/>
          <w:lang w:val="bg-BG"/>
        </w:rPr>
        <w:t xml:space="preserve"> 1 200 </w:t>
      </w:r>
      <w:proofErr w:type="spellStart"/>
      <w:r w:rsidRPr="0061365A">
        <w:rPr>
          <w:rFonts w:ascii="Times New Roman" w:hAnsi="Times New Roman" w:cs="Times New Roman"/>
          <w:sz w:val="24"/>
          <w:szCs w:val="24"/>
          <w:lang w:val="bg-BG"/>
        </w:rPr>
        <w:t>об</w:t>
      </w:r>
      <w:proofErr w:type="spellEnd"/>
      <w:r w:rsidRPr="0061365A">
        <w:rPr>
          <w:rFonts w:ascii="Times New Roman" w:hAnsi="Times New Roman" w:cs="Times New Roman"/>
          <w:sz w:val="24"/>
          <w:szCs w:val="24"/>
          <w:lang w:val="bg-BG"/>
        </w:rPr>
        <w:t xml:space="preserve">/мин. с обща номинална входяща топлинна мощност, по-малка или равна на 20 </w:t>
      </w:r>
      <w:r w:rsidRPr="0061365A">
        <w:rPr>
          <w:rFonts w:ascii="Times New Roman" w:hAnsi="Times New Roman" w:cs="Times New Roman"/>
          <w:sz w:val="24"/>
          <w:szCs w:val="24"/>
        </w:rPr>
        <w:t>MW</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и 1 850 </w:t>
      </w:r>
      <w:r w:rsidRPr="0061365A">
        <w:rPr>
          <w:rFonts w:ascii="Times New Roman" w:hAnsi="Times New Roman" w:cs="Times New Roman"/>
          <w:sz w:val="24"/>
          <w:szCs w:val="24"/>
        </w:rPr>
        <w:t>mg</w:t>
      </w:r>
      <w:r w:rsidRPr="00067918">
        <w:rPr>
          <w:rFonts w:ascii="Times New Roman" w:hAnsi="Times New Roman" w:cs="Times New Roman"/>
          <w:sz w:val="24"/>
          <w:szCs w:val="24"/>
          <w:lang w:val="bg-BG"/>
        </w:rPr>
        <w:t>/</w:t>
      </w:r>
      <w:r w:rsidRPr="0061365A">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дизелови двигатели с обща номинална входяща топлинна мощност, по-голяма от 20 </w:t>
      </w:r>
      <w:r w:rsidRPr="0061365A">
        <w:rPr>
          <w:rFonts w:ascii="Times New Roman" w:hAnsi="Times New Roman" w:cs="Times New Roman"/>
          <w:sz w:val="24"/>
          <w:szCs w:val="24"/>
        </w:rPr>
        <w:t>MW</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750 </w:t>
      </w:r>
      <w:r w:rsidRPr="0061365A">
        <w:rPr>
          <w:rFonts w:ascii="Times New Roman" w:hAnsi="Times New Roman" w:cs="Times New Roman"/>
          <w:sz w:val="24"/>
          <w:szCs w:val="24"/>
        </w:rPr>
        <w:t>mg</w:t>
      </w:r>
      <w:r w:rsidRPr="00067918">
        <w:rPr>
          <w:rFonts w:ascii="Times New Roman" w:hAnsi="Times New Roman" w:cs="Times New Roman"/>
          <w:sz w:val="24"/>
          <w:szCs w:val="24"/>
          <w:lang w:val="bg-BG"/>
        </w:rPr>
        <w:t>/</w:t>
      </w:r>
      <w:r w:rsidRPr="0061365A">
        <w:rPr>
          <w:rFonts w:ascii="Times New Roman" w:hAnsi="Times New Roman" w:cs="Times New Roman"/>
          <w:sz w:val="24"/>
          <w:szCs w:val="24"/>
        </w:rPr>
        <w:t>Nm</w:t>
      </w:r>
      <w:r w:rsidRPr="00067918">
        <w:rPr>
          <w:rFonts w:ascii="Times New Roman" w:hAnsi="Times New Roman" w:cs="Times New Roman"/>
          <w:sz w:val="24"/>
          <w:szCs w:val="24"/>
          <w:vertAlign w:val="superscript"/>
          <w:lang w:val="bg-BG"/>
        </w:rPr>
        <w:t>3</w:t>
      </w:r>
      <w:r w:rsidRPr="00067918">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дизелови двигатели с &gt; 1 200 </w:t>
      </w:r>
      <w:proofErr w:type="spellStart"/>
      <w:r w:rsidRPr="0061365A">
        <w:rPr>
          <w:rFonts w:ascii="Times New Roman" w:hAnsi="Times New Roman" w:cs="Times New Roman"/>
          <w:sz w:val="24"/>
          <w:szCs w:val="24"/>
          <w:lang w:val="bg-BG"/>
        </w:rPr>
        <w:t>об</w:t>
      </w:r>
      <w:proofErr w:type="spellEnd"/>
      <w:r w:rsidRPr="0061365A">
        <w:rPr>
          <w:rFonts w:ascii="Times New Roman" w:hAnsi="Times New Roman" w:cs="Times New Roman"/>
          <w:sz w:val="24"/>
          <w:szCs w:val="24"/>
          <w:lang w:val="bg-BG"/>
        </w:rPr>
        <w:t>/мин.</w:t>
      </w:r>
    </w:p>
    <w:p w14:paraId="48FABD8F" w14:textId="77777777" w:rsidR="0061365A" w:rsidRPr="00D7604A" w:rsidRDefault="00C87AE8" w:rsidP="00C87AE8">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t>(</w:t>
      </w:r>
      <w:r w:rsidR="007F28C3">
        <w:rPr>
          <w:rFonts w:ascii="Times New Roman" w:hAnsi="Times New Roman" w:cs="Times New Roman"/>
          <w:sz w:val="24"/>
          <w:szCs w:val="24"/>
          <w:vertAlign w:val="superscript"/>
          <w:lang w:val="bg-BG"/>
        </w:rPr>
        <w:t>4</w:t>
      </w:r>
      <w:r w:rsidRPr="00067918">
        <w:rPr>
          <w:rFonts w:ascii="Times New Roman" w:hAnsi="Times New Roman" w:cs="Times New Roman"/>
          <w:sz w:val="24"/>
          <w:szCs w:val="24"/>
          <w:lang w:val="bg-BG"/>
        </w:rPr>
        <w:t>)</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225 </w:t>
      </w:r>
      <w:proofErr w:type="spellStart"/>
      <w:r w:rsidR="0061365A" w:rsidRPr="00067918">
        <w:rPr>
          <w:rFonts w:ascii="Times New Roman" w:hAnsi="Times New Roman" w:cs="Times New Roman"/>
          <w:sz w:val="24"/>
          <w:szCs w:val="24"/>
          <w:lang w:val="bg-BG"/>
        </w:rPr>
        <w:t>mg</w:t>
      </w:r>
      <w:proofErr w:type="spellEnd"/>
      <w:r w:rsidR="0061365A" w:rsidRPr="00067918">
        <w:rPr>
          <w:rFonts w:ascii="Times New Roman" w:hAnsi="Times New Roman" w:cs="Times New Roman"/>
          <w:sz w:val="24"/>
          <w:szCs w:val="24"/>
          <w:lang w:val="bg-BG"/>
        </w:rPr>
        <w:t>/Nm</w:t>
      </w:r>
      <w:r w:rsidR="0061365A" w:rsidRPr="00067918">
        <w:rPr>
          <w:rFonts w:ascii="Times New Roman" w:hAnsi="Times New Roman" w:cs="Times New Roman"/>
          <w:sz w:val="24"/>
          <w:szCs w:val="24"/>
          <w:vertAlign w:val="superscript"/>
          <w:lang w:val="bg-BG"/>
        </w:rPr>
        <w:t>3</w:t>
      </w:r>
      <w:r w:rsidR="0061365A" w:rsidRPr="00067918">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за двигатели, работещи с два вида гориво, в режим на работа с течно гориво.</w:t>
      </w:r>
    </w:p>
    <w:p w14:paraId="5646F043" w14:textId="3EF5027B" w:rsidR="0061365A" w:rsidRPr="00D7604A" w:rsidRDefault="00C87AE8" w:rsidP="00C87AE8">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t>(</w:t>
      </w:r>
      <w:r w:rsidR="007F28C3">
        <w:rPr>
          <w:rFonts w:ascii="Times New Roman" w:hAnsi="Times New Roman" w:cs="Times New Roman"/>
          <w:sz w:val="24"/>
          <w:szCs w:val="24"/>
          <w:vertAlign w:val="superscript"/>
          <w:lang w:val="bg-BG"/>
        </w:rPr>
        <w:t>5</w:t>
      </w:r>
      <w:r w:rsidRPr="00067918">
        <w:rPr>
          <w:rFonts w:ascii="Times New Roman" w:hAnsi="Times New Roman" w:cs="Times New Roman"/>
          <w:sz w:val="24"/>
          <w:szCs w:val="24"/>
          <w:lang w:val="bg-BG"/>
        </w:rPr>
        <w:t>)</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225 </w:t>
      </w:r>
      <w:proofErr w:type="spellStart"/>
      <w:r w:rsidR="0061365A" w:rsidRPr="00067918">
        <w:rPr>
          <w:rFonts w:ascii="Times New Roman" w:hAnsi="Times New Roman" w:cs="Times New Roman"/>
          <w:sz w:val="24"/>
          <w:szCs w:val="24"/>
          <w:lang w:val="bg-BG"/>
        </w:rPr>
        <w:t>mg</w:t>
      </w:r>
      <w:proofErr w:type="spellEnd"/>
      <w:r w:rsidR="0061365A" w:rsidRPr="00067918">
        <w:rPr>
          <w:rFonts w:ascii="Times New Roman" w:hAnsi="Times New Roman" w:cs="Times New Roman"/>
          <w:sz w:val="24"/>
          <w:szCs w:val="24"/>
          <w:lang w:val="bg-BG"/>
        </w:rPr>
        <w:t>/Nm</w:t>
      </w:r>
      <w:r w:rsidR="0061365A" w:rsidRPr="00067918">
        <w:rPr>
          <w:rFonts w:ascii="Times New Roman" w:hAnsi="Times New Roman" w:cs="Times New Roman"/>
          <w:sz w:val="24"/>
          <w:szCs w:val="24"/>
          <w:vertAlign w:val="superscript"/>
          <w:lang w:val="bg-BG"/>
        </w:rPr>
        <w:t>3</w:t>
      </w:r>
      <w:r w:rsidR="0061365A" w:rsidRPr="00067918">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за дизелови двигатели с обща номинална входяща топлинна мощност, по-малка или равна на 20 </w:t>
      </w:r>
      <w:r w:rsidR="0061365A" w:rsidRPr="00067918">
        <w:rPr>
          <w:rFonts w:ascii="Times New Roman" w:hAnsi="Times New Roman" w:cs="Times New Roman"/>
          <w:sz w:val="24"/>
          <w:szCs w:val="24"/>
          <w:lang w:val="bg-BG"/>
        </w:rPr>
        <w:t xml:space="preserve">MW </w:t>
      </w:r>
      <w:r w:rsidR="0061365A" w:rsidRPr="00D7604A">
        <w:rPr>
          <w:rFonts w:ascii="Times New Roman" w:hAnsi="Times New Roman" w:cs="Times New Roman"/>
          <w:sz w:val="24"/>
          <w:szCs w:val="24"/>
          <w:lang w:val="bg-BG"/>
        </w:rPr>
        <w:t xml:space="preserve">с </w:t>
      </w:r>
      <w:r w:rsidR="00002832" w:rsidRPr="00002832">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 1 200 </w:t>
      </w:r>
      <w:proofErr w:type="spellStart"/>
      <w:r w:rsidR="0061365A" w:rsidRPr="00D7604A">
        <w:rPr>
          <w:rFonts w:ascii="Times New Roman" w:hAnsi="Times New Roman" w:cs="Times New Roman"/>
          <w:sz w:val="24"/>
          <w:szCs w:val="24"/>
          <w:lang w:val="bg-BG"/>
        </w:rPr>
        <w:t>об</w:t>
      </w:r>
      <w:proofErr w:type="spellEnd"/>
      <w:r w:rsidR="0061365A" w:rsidRPr="00D7604A">
        <w:rPr>
          <w:rFonts w:ascii="Times New Roman" w:hAnsi="Times New Roman" w:cs="Times New Roman"/>
          <w:sz w:val="24"/>
          <w:szCs w:val="24"/>
          <w:lang w:val="bg-BG"/>
        </w:rPr>
        <w:t>/мин.</w:t>
      </w:r>
    </w:p>
    <w:p w14:paraId="7A7C27F5" w14:textId="77777777" w:rsidR="0061365A" w:rsidRPr="00D7604A" w:rsidRDefault="00C87AE8" w:rsidP="00C87AE8">
      <w:pPr>
        <w:jc w:val="both"/>
        <w:rPr>
          <w:rFonts w:ascii="Times New Roman" w:hAnsi="Times New Roman" w:cs="Times New Roman"/>
          <w:sz w:val="24"/>
          <w:szCs w:val="24"/>
          <w:lang w:val="bg-BG"/>
        </w:rPr>
      </w:pPr>
      <w:r w:rsidRPr="00067918">
        <w:rPr>
          <w:rFonts w:ascii="Times New Roman" w:hAnsi="Times New Roman" w:cs="Times New Roman"/>
          <w:sz w:val="24"/>
          <w:szCs w:val="24"/>
          <w:lang w:val="bg-BG"/>
        </w:rPr>
        <w:t>(</w:t>
      </w:r>
      <w:r w:rsidR="007F28C3">
        <w:rPr>
          <w:rFonts w:ascii="Times New Roman" w:hAnsi="Times New Roman" w:cs="Times New Roman"/>
          <w:sz w:val="24"/>
          <w:szCs w:val="24"/>
          <w:vertAlign w:val="superscript"/>
          <w:lang w:val="bg-BG"/>
        </w:rPr>
        <w:t>6</w:t>
      </w:r>
      <w:r w:rsidRPr="00067918">
        <w:rPr>
          <w:rFonts w:ascii="Times New Roman" w:hAnsi="Times New Roman" w:cs="Times New Roman"/>
          <w:sz w:val="24"/>
          <w:szCs w:val="24"/>
          <w:lang w:val="bg-BG"/>
        </w:rPr>
        <w:t>)</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190 </w:t>
      </w:r>
      <w:proofErr w:type="spellStart"/>
      <w:r w:rsidR="0061365A" w:rsidRPr="00067918">
        <w:rPr>
          <w:rFonts w:ascii="Times New Roman" w:hAnsi="Times New Roman" w:cs="Times New Roman"/>
          <w:sz w:val="24"/>
          <w:szCs w:val="24"/>
          <w:lang w:val="bg-BG"/>
        </w:rPr>
        <w:t>mg</w:t>
      </w:r>
      <w:proofErr w:type="spellEnd"/>
      <w:r w:rsidR="0061365A" w:rsidRPr="00067918">
        <w:rPr>
          <w:rFonts w:ascii="Times New Roman" w:hAnsi="Times New Roman" w:cs="Times New Roman"/>
          <w:sz w:val="24"/>
          <w:szCs w:val="24"/>
          <w:lang w:val="bg-BG"/>
        </w:rPr>
        <w:t>/Nm</w:t>
      </w:r>
      <w:r w:rsidR="0061365A" w:rsidRPr="00067918">
        <w:rPr>
          <w:rFonts w:ascii="Times New Roman" w:hAnsi="Times New Roman" w:cs="Times New Roman"/>
          <w:sz w:val="24"/>
          <w:szCs w:val="24"/>
          <w:vertAlign w:val="superscript"/>
          <w:lang w:val="bg-BG"/>
        </w:rPr>
        <w:t>3</w:t>
      </w:r>
      <w:r w:rsidR="0061365A" w:rsidRPr="00067918">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за двигатели, работещи с два вида гориво, в режим на работа с газообразно гориво.</w:t>
      </w:r>
    </w:p>
    <w:p w14:paraId="0815D83F" w14:textId="113F9B5F" w:rsidR="0061365A" w:rsidRPr="00FF5BAE" w:rsidRDefault="00C87AE8" w:rsidP="00C87AE8">
      <w:pPr>
        <w:jc w:val="both"/>
        <w:rPr>
          <w:rFonts w:ascii="Times New Roman" w:hAnsi="Times New Roman" w:cs="Times New Roman"/>
          <w:sz w:val="24"/>
          <w:szCs w:val="24"/>
          <w:lang w:val="bg-BG"/>
        </w:rPr>
      </w:pPr>
      <w:r w:rsidRPr="00473447">
        <w:rPr>
          <w:rFonts w:ascii="Times New Roman" w:hAnsi="Times New Roman" w:cs="Times New Roman"/>
          <w:sz w:val="24"/>
          <w:szCs w:val="24"/>
          <w:lang w:val="bg-BG"/>
        </w:rPr>
        <w:t>(</w:t>
      </w:r>
      <w:r w:rsidR="007F28C3" w:rsidRPr="00725C42">
        <w:rPr>
          <w:rFonts w:ascii="Times New Roman" w:hAnsi="Times New Roman" w:cs="Times New Roman"/>
          <w:sz w:val="24"/>
          <w:szCs w:val="24"/>
          <w:vertAlign w:val="superscript"/>
          <w:lang w:val="bg-BG"/>
        </w:rPr>
        <w:t>7</w:t>
      </w:r>
      <w:r w:rsidRPr="00093F8B">
        <w:rPr>
          <w:rFonts w:ascii="Times New Roman" w:hAnsi="Times New Roman" w:cs="Times New Roman"/>
          <w:sz w:val="24"/>
          <w:szCs w:val="24"/>
          <w:lang w:val="bg-BG"/>
        </w:rPr>
        <w:t>)</w:t>
      </w:r>
      <w:r w:rsidRPr="0068501A">
        <w:rPr>
          <w:rFonts w:ascii="Times New Roman" w:hAnsi="Times New Roman" w:cs="Times New Roman"/>
          <w:sz w:val="24"/>
          <w:szCs w:val="24"/>
          <w:lang w:val="bg-BG"/>
        </w:rPr>
        <w:t xml:space="preserve"> </w:t>
      </w:r>
      <w:r w:rsidR="0061365A" w:rsidRPr="0068501A">
        <w:rPr>
          <w:rFonts w:ascii="Times New Roman" w:hAnsi="Times New Roman" w:cs="Times New Roman"/>
          <w:sz w:val="24"/>
          <w:szCs w:val="24"/>
          <w:lang w:val="bg-BG"/>
        </w:rPr>
        <w:t xml:space="preserve">Тези </w:t>
      </w:r>
      <w:r w:rsidR="00EF7CC9">
        <w:rPr>
          <w:rFonts w:ascii="Times New Roman" w:hAnsi="Times New Roman" w:cs="Times New Roman"/>
          <w:sz w:val="24"/>
          <w:szCs w:val="24"/>
          <w:lang w:val="bg-BG"/>
        </w:rPr>
        <w:t>НДЕ</w:t>
      </w:r>
      <w:r w:rsidR="0061365A" w:rsidRPr="0068501A">
        <w:rPr>
          <w:rFonts w:ascii="Times New Roman" w:hAnsi="Times New Roman" w:cs="Times New Roman"/>
          <w:sz w:val="24"/>
          <w:szCs w:val="24"/>
          <w:lang w:val="bg-BG"/>
        </w:rPr>
        <w:t xml:space="preserve"> са приложими само при натоварв</w:t>
      </w:r>
      <w:r w:rsidR="0061365A" w:rsidRPr="00FF5BAE">
        <w:rPr>
          <w:rFonts w:ascii="Times New Roman" w:hAnsi="Times New Roman" w:cs="Times New Roman"/>
          <w:sz w:val="24"/>
          <w:szCs w:val="24"/>
          <w:lang w:val="bg-BG"/>
        </w:rPr>
        <w:t>ане над 70 %.</w:t>
      </w:r>
    </w:p>
    <w:p w14:paraId="49158E47" w14:textId="4B672757" w:rsidR="0061365A" w:rsidRPr="00473447" w:rsidRDefault="00C87AE8" w:rsidP="00C87AE8">
      <w:pPr>
        <w:jc w:val="both"/>
        <w:rPr>
          <w:rFonts w:ascii="Times New Roman" w:hAnsi="Times New Roman" w:cs="Times New Roman"/>
          <w:sz w:val="24"/>
          <w:szCs w:val="24"/>
          <w:lang w:val="bg-BG"/>
        </w:rPr>
      </w:pPr>
      <w:r w:rsidRPr="001278E4">
        <w:rPr>
          <w:rFonts w:ascii="Times New Roman" w:hAnsi="Times New Roman" w:cs="Times New Roman"/>
          <w:sz w:val="24"/>
          <w:szCs w:val="24"/>
          <w:lang w:val="bg-BG"/>
        </w:rPr>
        <w:t>(</w:t>
      </w:r>
      <w:r w:rsidR="007F28C3" w:rsidRPr="00473447">
        <w:rPr>
          <w:rFonts w:ascii="Times New Roman" w:hAnsi="Times New Roman" w:cs="Times New Roman"/>
          <w:sz w:val="24"/>
          <w:szCs w:val="24"/>
          <w:vertAlign w:val="superscript"/>
          <w:lang w:val="bg-BG"/>
        </w:rPr>
        <w:t>8</w:t>
      </w:r>
      <w:r w:rsidRPr="00473447">
        <w:rPr>
          <w:rFonts w:ascii="Times New Roman" w:hAnsi="Times New Roman" w:cs="Times New Roman"/>
          <w:sz w:val="24"/>
          <w:szCs w:val="24"/>
          <w:lang w:val="bg-BG"/>
        </w:rPr>
        <w:t xml:space="preserve">) </w:t>
      </w:r>
      <w:r w:rsidR="0061365A" w:rsidRPr="00C60C28">
        <w:rPr>
          <w:rFonts w:ascii="Times New Roman" w:hAnsi="Times New Roman" w:cs="Times New Roman"/>
          <w:sz w:val="24"/>
          <w:szCs w:val="24"/>
          <w:lang w:val="bg-BG"/>
        </w:rPr>
        <w:t xml:space="preserve">До 1 януари 2025 г. </w:t>
      </w:r>
      <w:r w:rsidR="00E92852" w:rsidRPr="00C60C28">
        <w:rPr>
          <w:rFonts w:ascii="Times New Roman" w:hAnsi="Times New Roman" w:cs="Times New Roman"/>
          <w:sz w:val="24"/>
          <w:szCs w:val="24"/>
          <w:lang w:val="bg-BG"/>
        </w:rPr>
        <w:t xml:space="preserve">– </w:t>
      </w:r>
      <w:r w:rsidR="0061365A" w:rsidRPr="00C60C28">
        <w:rPr>
          <w:rFonts w:ascii="Times New Roman" w:hAnsi="Times New Roman" w:cs="Times New Roman"/>
          <w:sz w:val="24"/>
          <w:szCs w:val="24"/>
          <w:lang w:val="bg-BG"/>
        </w:rPr>
        <w:t xml:space="preserve">550 </w:t>
      </w:r>
      <w:proofErr w:type="spellStart"/>
      <w:r w:rsidR="0061365A" w:rsidRPr="00C60C28">
        <w:rPr>
          <w:rFonts w:ascii="Times New Roman" w:hAnsi="Times New Roman" w:cs="Times New Roman"/>
          <w:sz w:val="24"/>
          <w:szCs w:val="24"/>
          <w:lang w:val="bg-BG"/>
        </w:rPr>
        <w:t>mg</w:t>
      </w:r>
      <w:proofErr w:type="spellEnd"/>
      <w:r w:rsidR="0061365A" w:rsidRPr="00C60C28">
        <w:rPr>
          <w:rFonts w:ascii="Times New Roman" w:hAnsi="Times New Roman" w:cs="Times New Roman"/>
          <w:sz w:val="24"/>
          <w:szCs w:val="24"/>
          <w:lang w:val="bg-BG"/>
        </w:rPr>
        <w:t>/Nm</w:t>
      </w:r>
      <w:r w:rsidR="0061365A" w:rsidRPr="00C60C28">
        <w:rPr>
          <w:rFonts w:ascii="Times New Roman" w:hAnsi="Times New Roman" w:cs="Times New Roman"/>
          <w:sz w:val="24"/>
          <w:szCs w:val="24"/>
          <w:vertAlign w:val="superscript"/>
          <w:lang w:val="bg-BG"/>
        </w:rPr>
        <w:t>3</w:t>
      </w:r>
      <w:r w:rsidR="0061365A" w:rsidRPr="00C60C28">
        <w:rPr>
          <w:rFonts w:ascii="Times New Roman" w:hAnsi="Times New Roman" w:cs="Times New Roman"/>
          <w:sz w:val="24"/>
          <w:szCs w:val="24"/>
          <w:lang w:val="bg-BG"/>
        </w:rPr>
        <w:t xml:space="preserve"> за инсталации, които са част от МИС или ИМС.</w:t>
      </w:r>
    </w:p>
    <w:p w14:paraId="5B0005C5" w14:textId="4F5D00A8" w:rsidR="0061365A" w:rsidRPr="00D7604A" w:rsidRDefault="00C87AE8" w:rsidP="00C87AE8">
      <w:pPr>
        <w:jc w:val="both"/>
        <w:rPr>
          <w:rFonts w:ascii="Times New Roman" w:hAnsi="Times New Roman" w:cs="Times New Roman"/>
          <w:sz w:val="24"/>
          <w:szCs w:val="24"/>
          <w:lang w:val="bg-BG"/>
        </w:rPr>
      </w:pPr>
      <w:r w:rsidRPr="00725C42">
        <w:rPr>
          <w:rFonts w:ascii="Times New Roman" w:hAnsi="Times New Roman" w:cs="Times New Roman"/>
          <w:sz w:val="24"/>
          <w:szCs w:val="24"/>
          <w:lang w:val="bg-BG"/>
        </w:rPr>
        <w:t>(</w:t>
      </w:r>
      <w:r w:rsidR="007F28C3" w:rsidRPr="00093F8B">
        <w:rPr>
          <w:rFonts w:ascii="Times New Roman" w:hAnsi="Times New Roman" w:cs="Times New Roman"/>
          <w:sz w:val="24"/>
          <w:szCs w:val="24"/>
          <w:vertAlign w:val="superscript"/>
          <w:lang w:val="bg-BG"/>
        </w:rPr>
        <w:t>9</w:t>
      </w:r>
      <w:r w:rsidRPr="0068501A">
        <w:rPr>
          <w:rFonts w:ascii="Times New Roman" w:hAnsi="Times New Roman" w:cs="Times New Roman"/>
          <w:sz w:val="24"/>
          <w:szCs w:val="24"/>
          <w:lang w:val="bg-BG"/>
        </w:rPr>
        <w:t xml:space="preserve">) </w:t>
      </w:r>
      <w:r w:rsidR="0061365A" w:rsidRPr="00C60C28">
        <w:rPr>
          <w:rFonts w:ascii="Times New Roman" w:hAnsi="Times New Roman" w:cs="Times New Roman"/>
          <w:sz w:val="24"/>
          <w:szCs w:val="24"/>
          <w:lang w:val="bg-BG"/>
        </w:rPr>
        <w:t xml:space="preserve">До 1 януари 2025 г. </w:t>
      </w:r>
      <w:r w:rsidR="00E92852" w:rsidRPr="00C60C28">
        <w:rPr>
          <w:rFonts w:ascii="Times New Roman" w:hAnsi="Times New Roman" w:cs="Times New Roman"/>
          <w:sz w:val="24"/>
          <w:szCs w:val="24"/>
          <w:lang w:val="bg-BG"/>
        </w:rPr>
        <w:t xml:space="preserve">– </w:t>
      </w:r>
      <w:r w:rsidR="0061365A" w:rsidRPr="00C60C28">
        <w:rPr>
          <w:rFonts w:ascii="Times New Roman" w:hAnsi="Times New Roman" w:cs="Times New Roman"/>
          <w:sz w:val="24"/>
          <w:szCs w:val="24"/>
          <w:lang w:val="bg-BG"/>
        </w:rPr>
        <w:t xml:space="preserve">75 </w:t>
      </w:r>
      <w:proofErr w:type="spellStart"/>
      <w:r w:rsidR="0061365A" w:rsidRPr="00C60C28">
        <w:rPr>
          <w:rFonts w:ascii="Times New Roman" w:hAnsi="Times New Roman" w:cs="Times New Roman"/>
          <w:sz w:val="24"/>
          <w:szCs w:val="24"/>
          <w:lang w:val="bg-BG"/>
        </w:rPr>
        <w:t>mg</w:t>
      </w:r>
      <w:proofErr w:type="spellEnd"/>
      <w:r w:rsidR="0061365A" w:rsidRPr="00C60C28">
        <w:rPr>
          <w:rFonts w:ascii="Times New Roman" w:hAnsi="Times New Roman" w:cs="Times New Roman"/>
          <w:sz w:val="24"/>
          <w:szCs w:val="24"/>
          <w:lang w:val="bg-BG"/>
        </w:rPr>
        <w:t>/Nm</w:t>
      </w:r>
      <w:r w:rsidR="0061365A" w:rsidRPr="00C60C28">
        <w:rPr>
          <w:rFonts w:ascii="Times New Roman" w:hAnsi="Times New Roman" w:cs="Times New Roman"/>
          <w:sz w:val="24"/>
          <w:szCs w:val="24"/>
          <w:vertAlign w:val="superscript"/>
          <w:lang w:val="bg-BG"/>
        </w:rPr>
        <w:t>3</w:t>
      </w:r>
      <w:r w:rsidR="0061365A" w:rsidRPr="00C60C28">
        <w:rPr>
          <w:rFonts w:ascii="Times New Roman" w:hAnsi="Times New Roman" w:cs="Times New Roman"/>
          <w:sz w:val="24"/>
          <w:szCs w:val="24"/>
          <w:lang w:val="bg-BG"/>
        </w:rPr>
        <w:t xml:space="preserve"> за дизелови двигатели, които са част от МИС или ИМС.</w:t>
      </w:r>
    </w:p>
    <w:p w14:paraId="2AEA3773" w14:textId="586D0273" w:rsidR="00D7604A" w:rsidRDefault="00C87AE8" w:rsidP="0061365A">
      <w:pPr>
        <w:jc w:val="both"/>
        <w:rPr>
          <w:rFonts w:ascii="Times New Roman" w:hAnsi="Times New Roman" w:cs="Times New Roman"/>
          <w:iCs/>
          <w:sz w:val="24"/>
          <w:szCs w:val="24"/>
          <w:lang w:val="bg-BG"/>
        </w:rPr>
      </w:pPr>
      <w:r w:rsidRPr="00976D55">
        <w:rPr>
          <w:rFonts w:ascii="Times New Roman" w:hAnsi="Times New Roman" w:cs="Times New Roman"/>
          <w:sz w:val="24"/>
          <w:szCs w:val="24"/>
          <w:lang w:val="bg-BG"/>
        </w:rPr>
        <w:t>(</w:t>
      </w:r>
      <w:r w:rsidRPr="00D7604A">
        <w:rPr>
          <w:rFonts w:ascii="Times New Roman" w:hAnsi="Times New Roman" w:cs="Times New Roman"/>
          <w:sz w:val="24"/>
          <w:szCs w:val="24"/>
          <w:vertAlign w:val="superscript"/>
          <w:lang w:val="bg-BG"/>
        </w:rPr>
        <w:t>1</w:t>
      </w:r>
      <w:r w:rsidR="007F28C3">
        <w:rPr>
          <w:rFonts w:ascii="Times New Roman" w:hAnsi="Times New Roman" w:cs="Times New Roman"/>
          <w:sz w:val="24"/>
          <w:szCs w:val="24"/>
          <w:vertAlign w:val="superscript"/>
          <w:lang w:val="bg-BG"/>
        </w:rPr>
        <w:t>0</w:t>
      </w:r>
      <w:r w:rsidRPr="00976D55">
        <w:rPr>
          <w:rFonts w:ascii="Times New Roman" w:hAnsi="Times New Roman" w:cs="Times New Roman"/>
          <w:sz w:val="24"/>
          <w:szCs w:val="24"/>
          <w:lang w:val="bg-BG"/>
        </w:rPr>
        <w:t>)</w:t>
      </w:r>
      <w:r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20 </w:t>
      </w:r>
      <w:proofErr w:type="spellStart"/>
      <w:r w:rsidR="0061365A" w:rsidRPr="00976D55">
        <w:rPr>
          <w:rFonts w:ascii="Times New Roman" w:hAnsi="Times New Roman" w:cs="Times New Roman"/>
          <w:sz w:val="24"/>
          <w:szCs w:val="24"/>
          <w:lang w:val="bg-BG"/>
        </w:rPr>
        <w:t>mg</w:t>
      </w:r>
      <w:proofErr w:type="spellEnd"/>
      <w:r w:rsidR="0061365A" w:rsidRPr="00976D55">
        <w:rPr>
          <w:rFonts w:ascii="Times New Roman" w:hAnsi="Times New Roman" w:cs="Times New Roman"/>
          <w:sz w:val="24"/>
          <w:szCs w:val="24"/>
          <w:lang w:val="bg-BG"/>
        </w:rPr>
        <w:t>/Nm</w:t>
      </w:r>
      <w:r w:rsidR="0061365A" w:rsidRPr="00976D55">
        <w:rPr>
          <w:rFonts w:ascii="Times New Roman" w:hAnsi="Times New Roman" w:cs="Times New Roman"/>
          <w:sz w:val="24"/>
          <w:szCs w:val="24"/>
          <w:vertAlign w:val="superscript"/>
          <w:lang w:val="bg-BG"/>
        </w:rPr>
        <w:t>3</w:t>
      </w:r>
      <w:r w:rsidR="0061365A" w:rsidRPr="00976D55">
        <w:rPr>
          <w:rFonts w:ascii="Times New Roman" w:hAnsi="Times New Roman" w:cs="Times New Roman"/>
          <w:sz w:val="24"/>
          <w:szCs w:val="24"/>
          <w:lang w:val="bg-BG"/>
        </w:rPr>
        <w:t xml:space="preserve"> </w:t>
      </w:r>
      <w:r w:rsidR="00002832">
        <w:rPr>
          <w:rFonts w:ascii="Times New Roman" w:hAnsi="Times New Roman" w:cs="Times New Roman"/>
          <w:sz w:val="24"/>
          <w:szCs w:val="24"/>
          <w:lang w:val="bg-BG"/>
        </w:rPr>
        <w:t>за</w:t>
      </w:r>
      <w:r w:rsidR="00002832" w:rsidRPr="00D7604A">
        <w:rPr>
          <w:rFonts w:ascii="Times New Roman" w:hAnsi="Times New Roman" w:cs="Times New Roman"/>
          <w:sz w:val="24"/>
          <w:szCs w:val="24"/>
          <w:lang w:val="bg-BG"/>
        </w:rPr>
        <w:t xml:space="preserve"> </w:t>
      </w:r>
      <w:r w:rsidR="0061365A" w:rsidRPr="00D7604A">
        <w:rPr>
          <w:rFonts w:ascii="Times New Roman" w:hAnsi="Times New Roman" w:cs="Times New Roman"/>
          <w:sz w:val="24"/>
          <w:szCs w:val="24"/>
          <w:lang w:val="bg-BG"/>
        </w:rPr>
        <w:t xml:space="preserve">инсталации с обща номинална входяща топлинна мощност, равна или </w:t>
      </w:r>
      <w:r w:rsidR="0061365A" w:rsidRPr="00976D55">
        <w:rPr>
          <w:rFonts w:ascii="Times New Roman" w:hAnsi="Times New Roman" w:cs="Times New Roman"/>
          <w:sz w:val="24"/>
          <w:szCs w:val="24"/>
          <w:lang w:val="bg-BG"/>
        </w:rPr>
        <w:t>по-голяма от 1 MW и по-малка или равна на 5 MW.</w:t>
      </w:r>
    </w:p>
    <w:p w14:paraId="516D8AE1" w14:textId="77777777" w:rsidR="000D5E97" w:rsidRDefault="000D5E97" w:rsidP="00987E66">
      <w:pPr>
        <w:spacing w:after="0"/>
        <w:jc w:val="right"/>
        <w:rPr>
          <w:rFonts w:ascii="Times New Roman" w:hAnsi="Times New Roman" w:cs="Times New Roman"/>
          <w:iCs/>
          <w:sz w:val="24"/>
          <w:szCs w:val="24"/>
          <w:lang w:val="bg-BG"/>
        </w:rPr>
      </w:pPr>
    </w:p>
    <w:p w14:paraId="10E43841" w14:textId="5B8B7096" w:rsidR="00BF5E1B" w:rsidRDefault="00972E9A" w:rsidP="00987E66">
      <w:pPr>
        <w:spacing w:after="0"/>
        <w:jc w:val="right"/>
        <w:rPr>
          <w:rFonts w:ascii="Times New Roman" w:hAnsi="Times New Roman" w:cs="Times New Roman"/>
          <w:iCs/>
          <w:sz w:val="24"/>
          <w:szCs w:val="24"/>
          <w:lang w:val="bg-BG"/>
        </w:rPr>
      </w:pPr>
      <w:r w:rsidRPr="00972E9A">
        <w:rPr>
          <w:rFonts w:ascii="Times New Roman" w:hAnsi="Times New Roman" w:cs="Times New Roman"/>
          <w:iCs/>
          <w:sz w:val="24"/>
          <w:szCs w:val="24"/>
          <w:lang w:val="bg-BG"/>
        </w:rPr>
        <w:t>Приложение</w:t>
      </w:r>
      <w:r>
        <w:rPr>
          <w:rFonts w:ascii="Times New Roman" w:hAnsi="Times New Roman" w:cs="Times New Roman"/>
          <w:i/>
          <w:iCs/>
          <w:sz w:val="24"/>
          <w:szCs w:val="24"/>
          <w:lang w:val="bg-BG"/>
        </w:rPr>
        <w:t xml:space="preserve"> </w:t>
      </w:r>
      <w:r w:rsidR="006507D8">
        <w:rPr>
          <w:rFonts w:ascii="Times New Roman" w:hAnsi="Times New Roman" w:cs="Times New Roman"/>
          <w:iCs/>
          <w:sz w:val="24"/>
          <w:szCs w:val="24"/>
          <w:lang w:val="bg-BG"/>
        </w:rPr>
        <w:t>№</w:t>
      </w:r>
      <w:r w:rsidR="00B74A4F">
        <w:rPr>
          <w:rFonts w:ascii="Times New Roman" w:hAnsi="Times New Roman" w:cs="Times New Roman"/>
          <w:iCs/>
          <w:sz w:val="24"/>
          <w:szCs w:val="24"/>
          <w:lang w:val="bg-BG"/>
        </w:rPr>
        <w:t xml:space="preserve"> </w:t>
      </w:r>
      <w:r w:rsidR="00BA36C6">
        <w:rPr>
          <w:rFonts w:ascii="Times New Roman" w:hAnsi="Times New Roman" w:cs="Times New Roman"/>
          <w:iCs/>
          <w:sz w:val="24"/>
          <w:szCs w:val="24"/>
          <w:lang w:val="bg-BG"/>
        </w:rPr>
        <w:t>2</w:t>
      </w:r>
    </w:p>
    <w:p w14:paraId="1E4EE0C5" w14:textId="51DDA473" w:rsidR="00972E9A" w:rsidRDefault="006F5428" w:rsidP="00987E66">
      <w:pPr>
        <w:spacing w:after="0"/>
        <w:jc w:val="right"/>
        <w:rPr>
          <w:rFonts w:ascii="Times New Roman" w:hAnsi="Times New Roman" w:cs="Times New Roman"/>
          <w:i/>
          <w:iCs/>
          <w:sz w:val="24"/>
          <w:szCs w:val="24"/>
          <w:lang w:val="bg-BG"/>
        </w:rPr>
      </w:pPr>
      <w:r>
        <w:rPr>
          <w:rFonts w:ascii="Times New Roman" w:hAnsi="Times New Roman" w:cs="Times New Roman"/>
          <w:iCs/>
          <w:sz w:val="24"/>
          <w:szCs w:val="24"/>
          <w:lang w:val="bg-BG"/>
        </w:rPr>
        <w:t>към чл.</w:t>
      </w:r>
      <w:r w:rsidR="00A47776">
        <w:rPr>
          <w:rFonts w:ascii="Times New Roman" w:hAnsi="Times New Roman" w:cs="Times New Roman"/>
          <w:iCs/>
          <w:sz w:val="24"/>
          <w:szCs w:val="24"/>
          <w:lang w:val="bg-BG"/>
        </w:rPr>
        <w:t>21</w:t>
      </w:r>
      <w:r>
        <w:rPr>
          <w:rFonts w:ascii="Times New Roman" w:hAnsi="Times New Roman" w:cs="Times New Roman"/>
          <w:iCs/>
          <w:sz w:val="24"/>
          <w:szCs w:val="24"/>
          <w:lang w:val="bg-BG"/>
        </w:rPr>
        <w:t>, ал.1 и 3 и чл.</w:t>
      </w:r>
      <w:r w:rsidR="00A47776">
        <w:rPr>
          <w:rFonts w:ascii="Times New Roman" w:hAnsi="Times New Roman" w:cs="Times New Roman"/>
          <w:iCs/>
          <w:sz w:val="24"/>
          <w:szCs w:val="24"/>
          <w:lang w:val="bg-BG"/>
        </w:rPr>
        <w:t>2</w:t>
      </w:r>
      <w:r w:rsidR="000D5E97">
        <w:rPr>
          <w:rFonts w:ascii="Times New Roman" w:hAnsi="Times New Roman" w:cs="Times New Roman"/>
          <w:iCs/>
          <w:sz w:val="24"/>
          <w:szCs w:val="24"/>
          <w:lang w:val="bg-BG"/>
        </w:rPr>
        <w:t>4</w:t>
      </w:r>
      <w:r>
        <w:rPr>
          <w:rFonts w:ascii="Times New Roman" w:hAnsi="Times New Roman" w:cs="Times New Roman"/>
          <w:iCs/>
          <w:sz w:val="24"/>
          <w:szCs w:val="24"/>
          <w:lang w:val="bg-BG"/>
        </w:rPr>
        <w:t>, ал.1</w:t>
      </w:r>
      <w:r w:rsidR="0030018C">
        <w:rPr>
          <w:rFonts w:ascii="Times New Roman" w:hAnsi="Times New Roman" w:cs="Times New Roman"/>
          <w:iCs/>
          <w:sz w:val="24"/>
          <w:szCs w:val="24"/>
          <w:lang w:val="bg-BG"/>
        </w:rPr>
        <w:t>, 2</w:t>
      </w:r>
      <w:r w:rsidR="009B5245">
        <w:rPr>
          <w:rFonts w:ascii="Times New Roman" w:hAnsi="Times New Roman" w:cs="Times New Roman"/>
          <w:iCs/>
          <w:sz w:val="24"/>
          <w:szCs w:val="24"/>
          <w:lang w:val="bg-BG"/>
        </w:rPr>
        <w:t xml:space="preserve"> и 3</w:t>
      </w:r>
      <w:r w:rsidR="0061365A" w:rsidRPr="0061365A">
        <w:rPr>
          <w:rFonts w:ascii="Times New Roman" w:hAnsi="Times New Roman" w:cs="Times New Roman"/>
          <w:i/>
          <w:iCs/>
          <w:sz w:val="24"/>
          <w:szCs w:val="24"/>
          <w:lang w:val="bg-BG"/>
        </w:rPr>
        <w:t xml:space="preserve"> </w:t>
      </w:r>
    </w:p>
    <w:p w14:paraId="5311A029" w14:textId="77777777" w:rsidR="00D7604A" w:rsidRDefault="00D7604A" w:rsidP="0061365A">
      <w:pPr>
        <w:jc w:val="both"/>
        <w:rPr>
          <w:rFonts w:ascii="Times New Roman" w:hAnsi="Times New Roman" w:cs="Times New Roman"/>
          <w:b/>
          <w:bCs/>
          <w:sz w:val="24"/>
          <w:szCs w:val="24"/>
          <w:lang w:val="bg-BG"/>
        </w:rPr>
      </w:pPr>
    </w:p>
    <w:p w14:paraId="663A2061" w14:textId="77777777" w:rsidR="0061365A" w:rsidRPr="0061365A" w:rsidRDefault="0061365A" w:rsidP="00987E66">
      <w:pPr>
        <w:jc w:val="center"/>
        <w:rPr>
          <w:rFonts w:ascii="Times New Roman" w:hAnsi="Times New Roman" w:cs="Times New Roman"/>
          <w:b/>
          <w:bCs/>
          <w:sz w:val="24"/>
          <w:szCs w:val="24"/>
          <w:lang w:val="bg-BG"/>
        </w:rPr>
      </w:pPr>
      <w:r w:rsidRPr="0061365A">
        <w:rPr>
          <w:rFonts w:ascii="Times New Roman" w:hAnsi="Times New Roman" w:cs="Times New Roman"/>
          <w:b/>
          <w:bCs/>
          <w:sz w:val="24"/>
          <w:szCs w:val="24"/>
          <w:lang w:val="bg-BG"/>
        </w:rPr>
        <w:t>МОНИТОРИНГ НА ЕМИСИИТЕ И ОЦЕНКА НА СЪОТВЕТСТВИЕТО</w:t>
      </w:r>
    </w:p>
    <w:p w14:paraId="5EF9211F" w14:textId="77777777" w:rsidR="0061365A" w:rsidRPr="00987E66" w:rsidRDefault="0061365A" w:rsidP="00987E66">
      <w:pPr>
        <w:jc w:val="center"/>
        <w:rPr>
          <w:rFonts w:ascii="Times New Roman" w:hAnsi="Times New Roman" w:cs="Times New Roman"/>
          <w:b/>
          <w:sz w:val="24"/>
          <w:szCs w:val="24"/>
          <w:lang w:val="bg-BG"/>
        </w:rPr>
      </w:pPr>
      <w:r w:rsidRPr="00987E66">
        <w:rPr>
          <w:rFonts w:ascii="Times New Roman" w:hAnsi="Times New Roman" w:cs="Times New Roman"/>
          <w:b/>
          <w:sz w:val="24"/>
          <w:szCs w:val="24"/>
          <w:lang w:val="bg-BG"/>
        </w:rPr>
        <w:t>Ч</w:t>
      </w:r>
      <w:r w:rsidR="00BF5E1B" w:rsidRPr="00987E66">
        <w:rPr>
          <w:rFonts w:ascii="Times New Roman" w:hAnsi="Times New Roman" w:cs="Times New Roman"/>
          <w:b/>
          <w:sz w:val="24"/>
          <w:szCs w:val="24"/>
          <w:lang w:val="bg-BG"/>
        </w:rPr>
        <w:t xml:space="preserve">аст </w:t>
      </w:r>
      <w:r w:rsidRPr="00987E66">
        <w:rPr>
          <w:rFonts w:ascii="Times New Roman" w:hAnsi="Times New Roman" w:cs="Times New Roman"/>
          <w:b/>
          <w:sz w:val="24"/>
          <w:szCs w:val="24"/>
          <w:lang w:val="bg-BG"/>
        </w:rPr>
        <w:t>1</w:t>
      </w:r>
    </w:p>
    <w:p w14:paraId="16789415" w14:textId="77777777" w:rsidR="0061365A" w:rsidRDefault="0061365A" w:rsidP="00987E66">
      <w:pPr>
        <w:jc w:val="center"/>
        <w:rPr>
          <w:rFonts w:ascii="Times New Roman" w:hAnsi="Times New Roman" w:cs="Times New Roman"/>
          <w:b/>
          <w:bCs/>
          <w:sz w:val="24"/>
          <w:szCs w:val="24"/>
          <w:lang w:val="bg-BG"/>
        </w:rPr>
      </w:pPr>
      <w:r w:rsidRPr="0061365A">
        <w:rPr>
          <w:rFonts w:ascii="Times New Roman" w:hAnsi="Times New Roman" w:cs="Times New Roman"/>
          <w:b/>
          <w:bCs/>
          <w:sz w:val="24"/>
          <w:szCs w:val="24"/>
          <w:lang w:val="bg-BG"/>
        </w:rPr>
        <w:t>Контрол на емисиите от страна на оператора</w:t>
      </w:r>
    </w:p>
    <w:p w14:paraId="2AD599BC" w14:textId="3DEF14E2" w:rsidR="0061365A" w:rsidRPr="0061365A" w:rsidRDefault="0061365A" w:rsidP="0084685C">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Изисква се </w:t>
      </w:r>
      <w:r w:rsidR="006D08F1">
        <w:rPr>
          <w:rFonts w:ascii="Times New Roman" w:hAnsi="Times New Roman" w:cs="Times New Roman"/>
          <w:sz w:val="24"/>
          <w:szCs w:val="24"/>
          <w:lang w:val="bg-BG"/>
        </w:rPr>
        <w:t xml:space="preserve">собствено </w:t>
      </w:r>
      <w:r w:rsidRPr="0061365A">
        <w:rPr>
          <w:rFonts w:ascii="Times New Roman" w:hAnsi="Times New Roman" w:cs="Times New Roman"/>
          <w:sz w:val="24"/>
          <w:szCs w:val="24"/>
          <w:lang w:val="bg-BG"/>
        </w:rPr>
        <w:t>периодично измерване:</w:t>
      </w:r>
    </w:p>
    <w:p w14:paraId="5F778C4C" w14:textId="1800F281" w:rsidR="0061365A" w:rsidRPr="0061365A" w:rsidRDefault="00A71BC0" w:rsidP="0084685C">
      <w:pPr>
        <w:numPr>
          <w:ilvl w:val="0"/>
          <w:numId w:val="6"/>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lastRenderedPageBreak/>
        <w:t>поне</w:t>
      </w:r>
      <w:r w:rsidRPr="00987E66">
        <w:rPr>
          <w:rFonts w:ascii="Times New Roman" w:hAnsi="Times New Roman" w:cs="Times New Roman"/>
          <w:sz w:val="24"/>
          <w:szCs w:val="24"/>
          <w:lang w:val="bg-BG"/>
        </w:rPr>
        <w:t xml:space="preserve"> </w:t>
      </w:r>
      <w:r w:rsidR="0061365A" w:rsidRPr="00987E66">
        <w:rPr>
          <w:rFonts w:ascii="Times New Roman" w:hAnsi="Times New Roman" w:cs="Times New Roman"/>
          <w:sz w:val="24"/>
          <w:szCs w:val="24"/>
          <w:lang w:val="bg-BG"/>
        </w:rPr>
        <w:t xml:space="preserve">веднъж на всеки </w:t>
      </w:r>
      <w:r w:rsidR="008D59A7">
        <w:rPr>
          <w:rFonts w:ascii="Times New Roman" w:hAnsi="Times New Roman" w:cs="Times New Roman"/>
          <w:sz w:val="24"/>
          <w:szCs w:val="24"/>
          <w:lang w:val="bg-BG"/>
        </w:rPr>
        <w:t xml:space="preserve">три </w:t>
      </w:r>
      <w:r w:rsidR="0061365A" w:rsidRPr="00987E66">
        <w:rPr>
          <w:rFonts w:ascii="Times New Roman" w:hAnsi="Times New Roman" w:cs="Times New Roman"/>
          <w:sz w:val="24"/>
          <w:szCs w:val="24"/>
          <w:lang w:val="bg-BG"/>
        </w:rPr>
        <w:t>години</w:t>
      </w:r>
      <w:r>
        <w:rPr>
          <w:rFonts w:ascii="Times New Roman" w:hAnsi="Times New Roman" w:cs="Times New Roman"/>
          <w:sz w:val="24"/>
          <w:szCs w:val="24"/>
          <w:lang w:val="bg-BG"/>
        </w:rPr>
        <w:t>,</w:t>
      </w:r>
      <w:r w:rsidR="006507D8" w:rsidRPr="00AE3632">
        <w:rPr>
          <w:rFonts w:ascii="Times New Roman" w:hAnsi="Times New Roman" w:cs="Times New Roman"/>
          <w:sz w:val="24"/>
          <w:szCs w:val="24"/>
          <w:lang w:val="bg-BG"/>
        </w:rPr>
        <w:t xml:space="preserve"> за СГИ</w:t>
      </w:r>
      <w:r w:rsidR="0061365A" w:rsidRPr="00AE3632">
        <w:rPr>
          <w:rFonts w:ascii="Times New Roman" w:hAnsi="Times New Roman" w:cs="Times New Roman"/>
          <w:sz w:val="24"/>
          <w:szCs w:val="24"/>
          <w:lang w:val="bg-BG"/>
        </w:rPr>
        <w:t xml:space="preserve"> с номинална входяща топлинна мощност,</w:t>
      </w:r>
      <w:r w:rsidR="0061365A" w:rsidRPr="0061365A">
        <w:rPr>
          <w:rFonts w:ascii="Times New Roman" w:hAnsi="Times New Roman" w:cs="Times New Roman"/>
          <w:sz w:val="24"/>
          <w:szCs w:val="24"/>
          <w:lang w:val="bg-BG"/>
        </w:rPr>
        <w:t xml:space="preserve"> равна или по-голяма от 1 </w:t>
      </w:r>
      <w:r w:rsidR="0061365A" w:rsidRPr="0061365A">
        <w:rPr>
          <w:rFonts w:ascii="Times New Roman" w:hAnsi="Times New Roman" w:cs="Times New Roman"/>
          <w:sz w:val="24"/>
          <w:szCs w:val="24"/>
        </w:rPr>
        <w:t>MW</w:t>
      </w:r>
      <w:r w:rsidR="0061365A" w:rsidRPr="00976D55">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 по-малка или равна на 20 </w:t>
      </w:r>
      <w:r w:rsidR="0061365A" w:rsidRPr="0061365A">
        <w:rPr>
          <w:rFonts w:ascii="Times New Roman" w:hAnsi="Times New Roman" w:cs="Times New Roman"/>
          <w:sz w:val="24"/>
          <w:szCs w:val="24"/>
        </w:rPr>
        <w:t>MW</w:t>
      </w:r>
      <w:r w:rsidR="0084685C">
        <w:rPr>
          <w:rFonts w:ascii="Times New Roman" w:hAnsi="Times New Roman" w:cs="Times New Roman"/>
          <w:sz w:val="24"/>
          <w:szCs w:val="24"/>
          <w:lang w:val="bg-BG"/>
        </w:rPr>
        <w:t>;</w:t>
      </w:r>
    </w:p>
    <w:p w14:paraId="084E38FF" w14:textId="1E08C22B" w:rsidR="0061365A" w:rsidRPr="0061365A" w:rsidRDefault="00F37D78" w:rsidP="0084685C">
      <w:pPr>
        <w:numPr>
          <w:ilvl w:val="0"/>
          <w:numId w:val="6"/>
        </w:num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поне </w:t>
      </w:r>
      <w:r w:rsidR="0061365A" w:rsidRPr="0061365A">
        <w:rPr>
          <w:rFonts w:ascii="Times New Roman" w:hAnsi="Times New Roman" w:cs="Times New Roman"/>
          <w:sz w:val="24"/>
          <w:szCs w:val="24"/>
          <w:lang w:val="bg-BG"/>
        </w:rPr>
        <w:t>всяка год</w:t>
      </w:r>
      <w:r w:rsidR="006507D8">
        <w:rPr>
          <w:rFonts w:ascii="Times New Roman" w:hAnsi="Times New Roman" w:cs="Times New Roman"/>
          <w:sz w:val="24"/>
          <w:szCs w:val="24"/>
          <w:lang w:val="bg-BG"/>
        </w:rPr>
        <w:t>ина</w:t>
      </w:r>
      <w:r w:rsidR="00A71BC0">
        <w:rPr>
          <w:rFonts w:ascii="Times New Roman" w:hAnsi="Times New Roman" w:cs="Times New Roman"/>
          <w:sz w:val="24"/>
          <w:szCs w:val="24"/>
          <w:lang w:val="bg-BG"/>
        </w:rPr>
        <w:t>,</w:t>
      </w:r>
      <w:r w:rsidR="006507D8">
        <w:rPr>
          <w:rFonts w:ascii="Times New Roman" w:hAnsi="Times New Roman" w:cs="Times New Roman"/>
          <w:sz w:val="24"/>
          <w:szCs w:val="24"/>
          <w:lang w:val="bg-BG"/>
        </w:rPr>
        <w:t xml:space="preserve"> за СГИ</w:t>
      </w:r>
      <w:r w:rsidR="0061365A" w:rsidRPr="0061365A">
        <w:rPr>
          <w:rFonts w:ascii="Times New Roman" w:hAnsi="Times New Roman" w:cs="Times New Roman"/>
          <w:sz w:val="24"/>
          <w:szCs w:val="24"/>
          <w:lang w:val="bg-BG"/>
        </w:rPr>
        <w:t xml:space="preserve"> с номинална входяща топлинна мощност, по-голяма от 20 </w:t>
      </w:r>
      <w:r w:rsidR="0061365A" w:rsidRPr="0061365A">
        <w:rPr>
          <w:rFonts w:ascii="Times New Roman" w:hAnsi="Times New Roman" w:cs="Times New Roman"/>
          <w:sz w:val="24"/>
          <w:szCs w:val="24"/>
        </w:rPr>
        <w:t>MW</w:t>
      </w:r>
      <w:r w:rsidR="0061365A" w:rsidRPr="00976D55">
        <w:rPr>
          <w:rFonts w:ascii="Times New Roman" w:hAnsi="Times New Roman" w:cs="Times New Roman"/>
          <w:sz w:val="24"/>
          <w:szCs w:val="24"/>
          <w:lang w:val="bg-BG"/>
        </w:rPr>
        <w:t>.</w:t>
      </w:r>
    </w:p>
    <w:p w14:paraId="3BED4C01" w14:textId="3EFA9EFA" w:rsidR="0061365A" w:rsidRPr="0061365A" w:rsidRDefault="0061365A" w:rsidP="0084685C">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Като алтернатива на честотите, посочени в т</w:t>
      </w:r>
      <w:r w:rsidR="00A71BC0">
        <w:rPr>
          <w:rFonts w:ascii="Times New Roman" w:hAnsi="Times New Roman" w:cs="Times New Roman"/>
          <w:sz w:val="24"/>
          <w:szCs w:val="24"/>
          <w:lang w:val="bg-BG"/>
        </w:rPr>
        <w:t>.</w:t>
      </w:r>
      <w:r w:rsidRPr="0061365A">
        <w:rPr>
          <w:rFonts w:ascii="Times New Roman" w:hAnsi="Times New Roman" w:cs="Times New Roman"/>
          <w:sz w:val="24"/>
          <w:szCs w:val="24"/>
          <w:lang w:val="bg-BG"/>
        </w:rPr>
        <w:t xml:space="preserve"> 1</w:t>
      </w:r>
      <w:r w:rsidR="00DC2897">
        <w:rPr>
          <w:rFonts w:ascii="Times New Roman" w:hAnsi="Times New Roman" w:cs="Times New Roman"/>
          <w:sz w:val="24"/>
          <w:szCs w:val="24"/>
          <w:lang w:val="bg-BG"/>
        </w:rPr>
        <w:t>, за СГИ</w:t>
      </w:r>
      <w:r w:rsidRPr="0061365A">
        <w:rPr>
          <w:rFonts w:ascii="Times New Roman" w:hAnsi="Times New Roman" w:cs="Times New Roman"/>
          <w:sz w:val="24"/>
          <w:szCs w:val="24"/>
          <w:lang w:val="bg-BG"/>
        </w:rPr>
        <w:t>, които са в обх</w:t>
      </w:r>
      <w:r w:rsidR="00995493">
        <w:rPr>
          <w:rFonts w:ascii="Times New Roman" w:hAnsi="Times New Roman" w:cs="Times New Roman"/>
          <w:sz w:val="24"/>
          <w:szCs w:val="24"/>
          <w:lang w:val="bg-BG"/>
        </w:rPr>
        <w:t xml:space="preserve">вата на чл. </w:t>
      </w:r>
      <w:r w:rsidR="00FE7CCA">
        <w:rPr>
          <w:rFonts w:ascii="Times New Roman" w:hAnsi="Times New Roman" w:cs="Times New Roman"/>
          <w:sz w:val="24"/>
          <w:szCs w:val="24"/>
          <w:lang w:val="bg-BG"/>
        </w:rPr>
        <w:t xml:space="preserve">9 </w:t>
      </w:r>
      <w:r w:rsidR="00995493">
        <w:rPr>
          <w:rFonts w:ascii="Times New Roman" w:hAnsi="Times New Roman" w:cs="Times New Roman"/>
          <w:sz w:val="24"/>
          <w:szCs w:val="24"/>
          <w:lang w:val="bg-BG"/>
        </w:rPr>
        <w:t xml:space="preserve">и чл. </w:t>
      </w:r>
      <w:r w:rsidR="000E54C5">
        <w:rPr>
          <w:rFonts w:ascii="Times New Roman" w:hAnsi="Times New Roman" w:cs="Times New Roman"/>
          <w:sz w:val="24"/>
          <w:szCs w:val="24"/>
          <w:lang w:val="bg-BG"/>
        </w:rPr>
        <w:t>16</w:t>
      </w:r>
      <w:r w:rsidRPr="0061365A">
        <w:rPr>
          <w:rFonts w:ascii="Times New Roman" w:hAnsi="Times New Roman" w:cs="Times New Roman"/>
          <w:sz w:val="24"/>
          <w:szCs w:val="24"/>
          <w:lang w:val="bg-BG"/>
        </w:rPr>
        <w:t xml:space="preserve">, може да се изисква извършването на </w:t>
      </w:r>
      <w:r w:rsidR="006D08F1">
        <w:rPr>
          <w:rFonts w:ascii="Times New Roman" w:hAnsi="Times New Roman" w:cs="Times New Roman"/>
          <w:sz w:val="24"/>
          <w:szCs w:val="24"/>
          <w:lang w:val="bg-BG"/>
        </w:rPr>
        <w:t xml:space="preserve">собствени </w:t>
      </w:r>
      <w:r w:rsidRPr="0061365A">
        <w:rPr>
          <w:rFonts w:ascii="Times New Roman" w:hAnsi="Times New Roman" w:cs="Times New Roman"/>
          <w:sz w:val="24"/>
          <w:szCs w:val="24"/>
          <w:lang w:val="bg-BG"/>
        </w:rPr>
        <w:t>периодични измервания най-малко всеки път, когато се надхвърля следният брой експлоатационни часове:</w:t>
      </w:r>
    </w:p>
    <w:p w14:paraId="19899323" w14:textId="4FB0A374" w:rsidR="0061365A" w:rsidRPr="0061365A" w:rsidRDefault="00002832" w:rsidP="0084685C">
      <w:pPr>
        <w:numPr>
          <w:ilvl w:val="0"/>
          <w:numId w:val="6"/>
        </w:num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bg-BG"/>
        </w:rPr>
        <w:t>три</w:t>
      </w:r>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пъти максималният среден брой на експлоатационните часове за година, приложим с</w:t>
      </w:r>
      <w:r w:rsidR="00995493">
        <w:rPr>
          <w:rFonts w:ascii="Times New Roman" w:hAnsi="Times New Roman" w:cs="Times New Roman"/>
          <w:sz w:val="24"/>
          <w:szCs w:val="24"/>
          <w:lang w:val="bg-BG"/>
        </w:rPr>
        <w:t xml:space="preserve">ъгласно чл. </w:t>
      </w:r>
      <w:r w:rsidR="00FE7CCA">
        <w:rPr>
          <w:rFonts w:ascii="Times New Roman" w:hAnsi="Times New Roman" w:cs="Times New Roman"/>
          <w:sz w:val="24"/>
          <w:szCs w:val="24"/>
          <w:lang w:val="bg-BG"/>
        </w:rPr>
        <w:t xml:space="preserve">9 </w:t>
      </w:r>
      <w:r w:rsidR="0084685C">
        <w:rPr>
          <w:rFonts w:ascii="Times New Roman" w:hAnsi="Times New Roman" w:cs="Times New Roman"/>
          <w:sz w:val="24"/>
          <w:szCs w:val="24"/>
          <w:lang w:val="bg-BG"/>
        </w:rPr>
        <w:t>и чл. 16</w:t>
      </w:r>
      <w:r w:rsidR="00A90BD4">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 за</w:t>
      </w:r>
      <w:r w:rsidR="00A90BD4">
        <w:rPr>
          <w:rFonts w:ascii="Times New Roman" w:hAnsi="Times New Roman" w:cs="Times New Roman"/>
          <w:sz w:val="24"/>
          <w:szCs w:val="24"/>
          <w:lang w:val="bg-BG"/>
        </w:rPr>
        <w:t xml:space="preserve"> СГИ</w:t>
      </w:r>
      <w:r w:rsidR="0061365A" w:rsidRPr="0061365A">
        <w:rPr>
          <w:rFonts w:ascii="Times New Roman" w:hAnsi="Times New Roman" w:cs="Times New Roman"/>
          <w:sz w:val="24"/>
          <w:szCs w:val="24"/>
          <w:lang w:val="bg-BG"/>
        </w:rPr>
        <w:t xml:space="preserve"> с номинална входяща топлинна мощност, равна или по-голяма от 1 </w:t>
      </w:r>
      <w:r w:rsidR="0061365A" w:rsidRPr="0061365A">
        <w:rPr>
          <w:rFonts w:ascii="Times New Roman" w:hAnsi="Times New Roman" w:cs="Times New Roman"/>
          <w:sz w:val="24"/>
          <w:szCs w:val="24"/>
        </w:rPr>
        <w:t>MW</w:t>
      </w:r>
      <w:r w:rsidR="0061365A" w:rsidRPr="007754E7">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и по-малка или равна на 20 </w:t>
      </w:r>
      <w:r w:rsidR="0061365A" w:rsidRPr="0061365A">
        <w:rPr>
          <w:rFonts w:ascii="Times New Roman" w:hAnsi="Times New Roman" w:cs="Times New Roman"/>
          <w:sz w:val="24"/>
          <w:szCs w:val="24"/>
        </w:rPr>
        <w:t>MW</w:t>
      </w:r>
      <w:r w:rsidR="00FE7CCA">
        <w:rPr>
          <w:rFonts w:ascii="Times New Roman" w:hAnsi="Times New Roman" w:cs="Times New Roman"/>
          <w:sz w:val="24"/>
          <w:szCs w:val="24"/>
          <w:lang w:val="bg-BG"/>
        </w:rPr>
        <w:t>;</w:t>
      </w:r>
    </w:p>
    <w:p w14:paraId="4DDE7836" w14:textId="467B7EE5" w:rsidR="0061365A" w:rsidRPr="0061365A" w:rsidRDefault="0061365A" w:rsidP="0084685C">
      <w:pPr>
        <w:numPr>
          <w:ilvl w:val="0"/>
          <w:numId w:val="6"/>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максималният среден брой на експлоатационните часове за година, приложим с</w:t>
      </w:r>
      <w:r w:rsidR="00995493">
        <w:rPr>
          <w:rFonts w:ascii="Times New Roman" w:hAnsi="Times New Roman" w:cs="Times New Roman"/>
          <w:sz w:val="24"/>
          <w:szCs w:val="24"/>
          <w:lang w:val="bg-BG"/>
        </w:rPr>
        <w:t xml:space="preserve">ъгласно чл. </w:t>
      </w:r>
      <w:r w:rsidR="00AE3632">
        <w:rPr>
          <w:rFonts w:ascii="Times New Roman" w:hAnsi="Times New Roman" w:cs="Times New Roman"/>
          <w:sz w:val="24"/>
          <w:szCs w:val="24"/>
          <w:lang w:val="bg-BG"/>
        </w:rPr>
        <w:t xml:space="preserve">9 </w:t>
      </w:r>
      <w:r w:rsidR="00995493">
        <w:rPr>
          <w:rFonts w:ascii="Times New Roman" w:hAnsi="Times New Roman" w:cs="Times New Roman"/>
          <w:sz w:val="24"/>
          <w:szCs w:val="24"/>
          <w:lang w:val="bg-BG"/>
        </w:rPr>
        <w:t>и чл. 1</w:t>
      </w:r>
      <w:r w:rsidR="00D9540E">
        <w:rPr>
          <w:rFonts w:ascii="Times New Roman" w:hAnsi="Times New Roman" w:cs="Times New Roman"/>
          <w:sz w:val="24"/>
          <w:szCs w:val="24"/>
          <w:lang w:val="bg-BG"/>
        </w:rPr>
        <w:t>6</w:t>
      </w:r>
      <w:r w:rsidRPr="0061365A">
        <w:rPr>
          <w:rFonts w:ascii="Times New Roman" w:hAnsi="Times New Roman" w:cs="Times New Roman"/>
          <w:sz w:val="24"/>
          <w:szCs w:val="24"/>
          <w:lang w:val="bg-BG"/>
        </w:rPr>
        <w:t xml:space="preserve"> </w:t>
      </w:r>
      <w:r w:rsidR="00A90BD4">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за </w:t>
      </w:r>
      <w:r w:rsidR="00A90BD4">
        <w:rPr>
          <w:rFonts w:ascii="Times New Roman" w:hAnsi="Times New Roman" w:cs="Times New Roman"/>
          <w:sz w:val="24"/>
          <w:szCs w:val="24"/>
          <w:lang w:val="bg-BG"/>
        </w:rPr>
        <w:t>СГИ</w:t>
      </w:r>
      <w:r w:rsidRPr="0061365A">
        <w:rPr>
          <w:rFonts w:ascii="Times New Roman" w:hAnsi="Times New Roman" w:cs="Times New Roman"/>
          <w:sz w:val="24"/>
          <w:szCs w:val="24"/>
          <w:lang w:val="bg-BG"/>
        </w:rPr>
        <w:t xml:space="preserve"> с номинална входяща топлинна мощност, по-голяма от 20 </w:t>
      </w:r>
      <w:r w:rsidRPr="0061365A">
        <w:rPr>
          <w:rFonts w:ascii="Times New Roman" w:hAnsi="Times New Roman" w:cs="Times New Roman"/>
          <w:sz w:val="24"/>
          <w:szCs w:val="24"/>
        </w:rPr>
        <w:t>MW</w:t>
      </w:r>
      <w:r w:rsidR="00002832">
        <w:rPr>
          <w:rFonts w:ascii="Times New Roman" w:hAnsi="Times New Roman" w:cs="Times New Roman"/>
          <w:sz w:val="24"/>
          <w:szCs w:val="24"/>
          <w:lang w:val="bg-BG"/>
        </w:rPr>
        <w:t>.</w:t>
      </w:r>
    </w:p>
    <w:p w14:paraId="6AB688EE" w14:textId="7EA5E78F" w:rsidR="0061365A" w:rsidRPr="0061365A" w:rsidRDefault="0061365A" w:rsidP="0061365A">
      <w:pPr>
        <w:jc w:val="both"/>
        <w:rPr>
          <w:rFonts w:ascii="Times New Roman" w:hAnsi="Times New Roman" w:cs="Times New Roman"/>
          <w:sz w:val="24"/>
          <w:szCs w:val="24"/>
          <w:lang w:val="bg-BG"/>
        </w:rPr>
      </w:pPr>
      <w:r w:rsidRPr="00454DBB">
        <w:rPr>
          <w:rFonts w:ascii="Times New Roman" w:hAnsi="Times New Roman" w:cs="Times New Roman"/>
          <w:sz w:val="24"/>
          <w:szCs w:val="24"/>
          <w:lang w:val="bg-BG"/>
        </w:rPr>
        <w:t>Честотата на</w:t>
      </w:r>
      <w:r w:rsidR="00454DBB" w:rsidRPr="00454DBB">
        <w:rPr>
          <w:rFonts w:ascii="Times New Roman" w:hAnsi="Times New Roman" w:cs="Times New Roman"/>
          <w:sz w:val="24"/>
          <w:szCs w:val="24"/>
          <w:lang w:val="bg-BG"/>
        </w:rPr>
        <w:t xml:space="preserve"> собствените</w:t>
      </w:r>
      <w:r w:rsidRPr="00454DBB">
        <w:rPr>
          <w:rFonts w:ascii="Times New Roman" w:hAnsi="Times New Roman" w:cs="Times New Roman"/>
          <w:sz w:val="24"/>
          <w:szCs w:val="24"/>
          <w:lang w:val="bg-BG"/>
        </w:rPr>
        <w:t xml:space="preserve"> периодични измервания във всеки един случай </w:t>
      </w:r>
      <w:r w:rsidRPr="00987E66">
        <w:rPr>
          <w:rFonts w:ascii="Times New Roman" w:hAnsi="Times New Roman" w:cs="Times New Roman"/>
          <w:sz w:val="24"/>
          <w:szCs w:val="24"/>
          <w:lang w:val="bg-BG"/>
        </w:rPr>
        <w:t xml:space="preserve">не може да бъде по-малка от веднъж на всеки </w:t>
      </w:r>
      <w:r w:rsidR="00002832">
        <w:rPr>
          <w:rFonts w:ascii="Times New Roman" w:hAnsi="Times New Roman" w:cs="Times New Roman"/>
          <w:sz w:val="24"/>
          <w:szCs w:val="24"/>
          <w:lang w:val="bg-BG"/>
        </w:rPr>
        <w:t>пет</w:t>
      </w:r>
      <w:r w:rsidR="00002832" w:rsidRPr="00987E66">
        <w:rPr>
          <w:rFonts w:ascii="Times New Roman" w:hAnsi="Times New Roman" w:cs="Times New Roman"/>
          <w:sz w:val="24"/>
          <w:szCs w:val="24"/>
          <w:lang w:val="bg-BG"/>
        </w:rPr>
        <w:t xml:space="preserve"> </w:t>
      </w:r>
      <w:r w:rsidRPr="00987E66">
        <w:rPr>
          <w:rFonts w:ascii="Times New Roman" w:hAnsi="Times New Roman" w:cs="Times New Roman"/>
          <w:sz w:val="24"/>
          <w:szCs w:val="24"/>
          <w:lang w:val="bg-BG"/>
        </w:rPr>
        <w:t>години.</w:t>
      </w:r>
    </w:p>
    <w:p w14:paraId="77B00014" w14:textId="77777777" w:rsidR="0061365A" w:rsidRPr="0061365A" w:rsidRDefault="0061365A" w:rsidP="0084685C">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Измервания се изискват само за:</w:t>
      </w:r>
    </w:p>
    <w:p w14:paraId="35FFF581" w14:textId="3DB162BE" w:rsidR="0061365A" w:rsidRPr="0061365A" w:rsidRDefault="0061365A" w:rsidP="0084685C">
      <w:p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а)</w:t>
      </w:r>
      <w:r w:rsidRPr="0061365A">
        <w:rPr>
          <w:rFonts w:ascii="Times New Roman" w:hAnsi="Times New Roman" w:cs="Times New Roman"/>
          <w:sz w:val="24"/>
          <w:szCs w:val="24"/>
          <w:lang w:val="bg-BG"/>
        </w:rPr>
        <w:tab/>
        <w:t xml:space="preserve">замърсители, за които в настоящата </w:t>
      </w:r>
      <w:r w:rsidR="0037365E">
        <w:rPr>
          <w:rFonts w:ascii="Times New Roman" w:hAnsi="Times New Roman" w:cs="Times New Roman"/>
          <w:sz w:val="24"/>
          <w:szCs w:val="24"/>
          <w:lang w:val="bg-BG"/>
        </w:rPr>
        <w:t>наредб</w:t>
      </w:r>
      <w:r w:rsidR="0037365E" w:rsidRPr="0061365A">
        <w:rPr>
          <w:rFonts w:ascii="Times New Roman" w:hAnsi="Times New Roman" w:cs="Times New Roman"/>
          <w:sz w:val="24"/>
          <w:szCs w:val="24"/>
          <w:lang w:val="bg-BG"/>
        </w:rPr>
        <w:t xml:space="preserve">а </w:t>
      </w:r>
      <w:r w:rsidRPr="0061365A">
        <w:rPr>
          <w:rFonts w:ascii="Times New Roman" w:hAnsi="Times New Roman" w:cs="Times New Roman"/>
          <w:sz w:val="24"/>
          <w:szCs w:val="24"/>
          <w:lang w:val="bg-BG"/>
        </w:rPr>
        <w:t>е опре</w:t>
      </w:r>
      <w:r w:rsidR="00995493">
        <w:rPr>
          <w:rFonts w:ascii="Times New Roman" w:hAnsi="Times New Roman" w:cs="Times New Roman"/>
          <w:sz w:val="24"/>
          <w:szCs w:val="24"/>
          <w:lang w:val="bg-BG"/>
        </w:rPr>
        <w:t>делена НДЕ</w:t>
      </w:r>
      <w:r w:rsidRPr="0061365A">
        <w:rPr>
          <w:rFonts w:ascii="Times New Roman" w:hAnsi="Times New Roman" w:cs="Times New Roman"/>
          <w:sz w:val="24"/>
          <w:szCs w:val="24"/>
          <w:lang w:val="bg-BG"/>
        </w:rPr>
        <w:t xml:space="preserve"> за съответната инсталация;</w:t>
      </w:r>
    </w:p>
    <w:p w14:paraId="377A219E" w14:textId="77777777" w:rsidR="0061365A" w:rsidRPr="0061365A" w:rsidRDefault="0061365A" w:rsidP="0084685C">
      <w:p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б)</w:t>
      </w:r>
      <w:r w:rsidRPr="0061365A">
        <w:rPr>
          <w:rFonts w:ascii="Times New Roman" w:hAnsi="Times New Roman" w:cs="Times New Roman"/>
          <w:sz w:val="24"/>
          <w:szCs w:val="24"/>
          <w:lang w:val="bg-BG"/>
        </w:rPr>
        <w:tab/>
        <w:t>емисиите на СО за всички инсталации.</w:t>
      </w:r>
    </w:p>
    <w:p w14:paraId="63687660" w14:textId="77777777" w:rsidR="0061365A" w:rsidRPr="0061365A" w:rsidRDefault="0061365A" w:rsidP="0084685C">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Първите измервания се извършват в срок от четири месеца след даване на разрешително или регистриране на инсталацията, или </w:t>
      </w:r>
      <w:r w:rsidR="00150749">
        <w:rPr>
          <w:rFonts w:ascii="Times New Roman" w:hAnsi="Times New Roman" w:cs="Times New Roman"/>
          <w:sz w:val="24"/>
          <w:szCs w:val="24"/>
          <w:lang w:val="bg-BG"/>
        </w:rPr>
        <w:t xml:space="preserve">непосредствено </w:t>
      </w:r>
      <w:r w:rsidRPr="0061365A">
        <w:rPr>
          <w:rFonts w:ascii="Times New Roman" w:hAnsi="Times New Roman" w:cs="Times New Roman"/>
          <w:sz w:val="24"/>
          <w:szCs w:val="24"/>
          <w:lang w:val="bg-BG"/>
        </w:rPr>
        <w:t>след датата на започване на експлоатацията, в зависимост от това кое от двете събития е с по-късна дата.</w:t>
      </w:r>
    </w:p>
    <w:p w14:paraId="399221C2" w14:textId="021241EA" w:rsidR="0061365A" w:rsidRPr="00987E66" w:rsidRDefault="0061365A" w:rsidP="0084685C">
      <w:pPr>
        <w:numPr>
          <w:ilvl w:val="0"/>
          <w:numId w:val="22"/>
        </w:numPr>
        <w:tabs>
          <w:tab w:val="left" w:pos="284"/>
        </w:tabs>
        <w:jc w:val="both"/>
        <w:rPr>
          <w:rFonts w:ascii="Times New Roman" w:hAnsi="Times New Roman" w:cs="Times New Roman"/>
          <w:sz w:val="24"/>
          <w:szCs w:val="24"/>
          <w:lang w:val="bg-BG"/>
        </w:rPr>
      </w:pPr>
      <w:r w:rsidRPr="00987E66">
        <w:rPr>
          <w:rFonts w:ascii="Times New Roman" w:hAnsi="Times New Roman" w:cs="Times New Roman"/>
          <w:sz w:val="24"/>
          <w:szCs w:val="24"/>
          <w:lang w:val="bg-BG"/>
        </w:rPr>
        <w:t xml:space="preserve">Като алтернатива на </w:t>
      </w:r>
      <w:r w:rsidR="00A90BD4" w:rsidRPr="00987E66">
        <w:rPr>
          <w:rFonts w:ascii="Times New Roman" w:hAnsi="Times New Roman" w:cs="Times New Roman"/>
          <w:sz w:val="24"/>
          <w:szCs w:val="24"/>
          <w:lang w:val="bg-BG"/>
        </w:rPr>
        <w:t>посочен</w:t>
      </w:r>
      <w:r w:rsidR="00A90BD4">
        <w:rPr>
          <w:rFonts w:ascii="Times New Roman" w:hAnsi="Times New Roman" w:cs="Times New Roman"/>
          <w:sz w:val="24"/>
          <w:szCs w:val="24"/>
          <w:lang w:val="bg-BG"/>
        </w:rPr>
        <w:t>ото</w:t>
      </w:r>
      <w:r w:rsidR="00A90BD4" w:rsidRPr="00987E66">
        <w:rPr>
          <w:rFonts w:ascii="Times New Roman" w:hAnsi="Times New Roman" w:cs="Times New Roman"/>
          <w:sz w:val="24"/>
          <w:szCs w:val="24"/>
          <w:lang w:val="bg-BG"/>
        </w:rPr>
        <w:t xml:space="preserve"> </w:t>
      </w:r>
      <w:r w:rsidRPr="00987E66">
        <w:rPr>
          <w:rFonts w:ascii="Times New Roman" w:hAnsi="Times New Roman" w:cs="Times New Roman"/>
          <w:sz w:val="24"/>
          <w:szCs w:val="24"/>
          <w:lang w:val="bg-BG"/>
        </w:rPr>
        <w:t>в т</w:t>
      </w:r>
      <w:r w:rsidR="00A90BD4">
        <w:rPr>
          <w:rFonts w:ascii="Times New Roman" w:hAnsi="Times New Roman" w:cs="Times New Roman"/>
          <w:sz w:val="24"/>
          <w:szCs w:val="24"/>
          <w:lang w:val="bg-BG"/>
        </w:rPr>
        <w:t>.</w:t>
      </w:r>
      <w:r w:rsidRPr="00987E66">
        <w:rPr>
          <w:rFonts w:ascii="Times New Roman" w:hAnsi="Times New Roman" w:cs="Times New Roman"/>
          <w:sz w:val="24"/>
          <w:szCs w:val="24"/>
          <w:lang w:val="bg-BG"/>
        </w:rPr>
        <w:t xml:space="preserve"> 1, 2 и точка 3, буква а)</w:t>
      </w:r>
      <w:r w:rsidR="00A90BD4">
        <w:rPr>
          <w:rFonts w:ascii="Times New Roman" w:hAnsi="Times New Roman" w:cs="Times New Roman"/>
          <w:sz w:val="24"/>
          <w:szCs w:val="24"/>
          <w:lang w:val="bg-BG"/>
        </w:rPr>
        <w:t>,</w:t>
      </w:r>
      <w:r w:rsidRPr="00987E66">
        <w:rPr>
          <w:rFonts w:ascii="Times New Roman" w:hAnsi="Times New Roman" w:cs="Times New Roman"/>
          <w:sz w:val="24"/>
          <w:szCs w:val="24"/>
          <w:lang w:val="bg-BG"/>
        </w:rPr>
        <w:t xml:space="preserve"> </w:t>
      </w:r>
      <w:r w:rsidR="006D08F1" w:rsidRPr="00987E66">
        <w:rPr>
          <w:rFonts w:ascii="Times New Roman" w:hAnsi="Times New Roman" w:cs="Times New Roman"/>
          <w:sz w:val="24"/>
          <w:szCs w:val="24"/>
          <w:lang w:val="bg-BG"/>
        </w:rPr>
        <w:t xml:space="preserve">за </w:t>
      </w:r>
      <w:r w:rsidRPr="00987E66">
        <w:rPr>
          <w:rFonts w:ascii="Times New Roman" w:hAnsi="Times New Roman" w:cs="Times New Roman"/>
          <w:sz w:val="24"/>
          <w:szCs w:val="24"/>
          <w:lang w:val="bg-BG"/>
        </w:rPr>
        <w:t>измервания</w:t>
      </w:r>
      <w:r w:rsidR="006D08F1" w:rsidRPr="00987E66">
        <w:rPr>
          <w:rFonts w:ascii="Times New Roman" w:hAnsi="Times New Roman" w:cs="Times New Roman"/>
          <w:sz w:val="24"/>
          <w:szCs w:val="24"/>
          <w:lang w:val="bg-BG"/>
        </w:rPr>
        <w:t>та</w:t>
      </w:r>
      <w:r w:rsidRPr="00987E66">
        <w:rPr>
          <w:rFonts w:ascii="Times New Roman" w:hAnsi="Times New Roman" w:cs="Times New Roman"/>
          <w:sz w:val="24"/>
          <w:szCs w:val="24"/>
          <w:lang w:val="bg-BG"/>
        </w:rPr>
        <w:t xml:space="preserve"> на </w:t>
      </w:r>
      <w:r w:rsidRPr="00987E66">
        <w:rPr>
          <w:rFonts w:ascii="Times New Roman" w:hAnsi="Times New Roman" w:cs="Times New Roman"/>
          <w:sz w:val="24"/>
          <w:szCs w:val="24"/>
        </w:rPr>
        <w:t>SO</w:t>
      </w:r>
      <w:r w:rsidRPr="00987E66">
        <w:rPr>
          <w:rFonts w:ascii="Times New Roman" w:hAnsi="Times New Roman" w:cs="Times New Roman"/>
          <w:sz w:val="24"/>
          <w:szCs w:val="24"/>
          <w:vertAlign w:val="subscript"/>
          <w:lang w:val="bg-BG"/>
        </w:rPr>
        <w:t>2</w:t>
      </w:r>
      <w:r w:rsidRPr="00987E66">
        <w:rPr>
          <w:rFonts w:ascii="Times New Roman" w:hAnsi="Times New Roman" w:cs="Times New Roman"/>
          <w:sz w:val="24"/>
          <w:szCs w:val="24"/>
          <w:lang w:val="bg-BG"/>
        </w:rPr>
        <w:t xml:space="preserve"> могат да се прилагат други процедури</w:t>
      </w:r>
      <w:r w:rsidR="00A90BD4" w:rsidRPr="00A90BD4">
        <w:rPr>
          <w:rFonts w:ascii="Times New Roman" w:hAnsi="Times New Roman" w:cs="Times New Roman"/>
          <w:sz w:val="24"/>
          <w:szCs w:val="24"/>
          <w:lang w:val="bg-BG"/>
        </w:rPr>
        <w:t xml:space="preserve"> </w:t>
      </w:r>
      <w:r w:rsidR="00A90BD4" w:rsidRPr="00987E66">
        <w:rPr>
          <w:rFonts w:ascii="Times New Roman" w:hAnsi="Times New Roman" w:cs="Times New Roman"/>
          <w:sz w:val="24"/>
          <w:szCs w:val="24"/>
          <w:lang w:val="bg-BG"/>
        </w:rPr>
        <w:t xml:space="preserve">за определяне на емисиите на </w:t>
      </w:r>
      <w:r w:rsidR="00A90BD4" w:rsidRPr="00987E66">
        <w:rPr>
          <w:rFonts w:ascii="Times New Roman" w:hAnsi="Times New Roman" w:cs="Times New Roman"/>
          <w:sz w:val="24"/>
          <w:szCs w:val="24"/>
        </w:rPr>
        <w:t>SO</w:t>
      </w:r>
      <w:r w:rsidR="00A90BD4" w:rsidRPr="00987E66">
        <w:rPr>
          <w:rFonts w:ascii="Times New Roman" w:hAnsi="Times New Roman" w:cs="Times New Roman"/>
          <w:sz w:val="24"/>
          <w:szCs w:val="24"/>
          <w:vertAlign w:val="subscript"/>
          <w:lang w:val="bg-BG"/>
        </w:rPr>
        <w:t>2</w:t>
      </w:r>
      <w:r w:rsidRPr="00987E66">
        <w:rPr>
          <w:rFonts w:ascii="Times New Roman" w:hAnsi="Times New Roman" w:cs="Times New Roman"/>
          <w:sz w:val="24"/>
          <w:szCs w:val="24"/>
          <w:lang w:val="bg-BG"/>
        </w:rPr>
        <w:t>, проверени и одобрени от компетентния орган.</w:t>
      </w:r>
    </w:p>
    <w:p w14:paraId="3625E3FF" w14:textId="4BF22F57" w:rsidR="0061365A" w:rsidRPr="0061365A" w:rsidRDefault="0061365A" w:rsidP="0084685C">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Като алтернатива на </w:t>
      </w:r>
      <w:r w:rsidR="006D08F1">
        <w:rPr>
          <w:rFonts w:ascii="Times New Roman" w:hAnsi="Times New Roman" w:cs="Times New Roman"/>
          <w:sz w:val="24"/>
          <w:szCs w:val="24"/>
          <w:lang w:val="bg-BG"/>
        </w:rPr>
        <w:t xml:space="preserve">собствени </w:t>
      </w:r>
      <w:r w:rsidRPr="0061365A">
        <w:rPr>
          <w:rFonts w:ascii="Times New Roman" w:hAnsi="Times New Roman" w:cs="Times New Roman"/>
          <w:sz w:val="24"/>
          <w:szCs w:val="24"/>
          <w:lang w:val="bg-BG"/>
        </w:rPr>
        <w:t>периодични измервания, посочени в т</w:t>
      </w:r>
      <w:r w:rsidR="00A90BD4">
        <w:rPr>
          <w:rFonts w:ascii="Times New Roman" w:hAnsi="Times New Roman" w:cs="Times New Roman"/>
          <w:sz w:val="24"/>
          <w:szCs w:val="24"/>
          <w:lang w:val="bg-BG"/>
        </w:rPr>
        <w:t>.</w:t>
      </w:r>
      <w:r w:rsidRPr="0061365A">
        <w:rPr>
          <w:rFonts w:ascii="Times New Roman" w:hAnsi="Times New Roman" w:cs="Times New Roman"/>
          <w:sz w:val="24"/>
          <w:szCs w:val="24"/>
          <w:lang w:val="bg-BG"/>
        </w:rPr>
        <w:t xml:space="preserve"> </w:t>
      </w:r>
      <w:r w:rsidRPr="007754E7">
        <w:rPr>
          <w:rFonts w:ascii="Times New Roman" w:hAnsi="Times New Roman" w:cs="Times New Roman"/>
          <w:sz w:val="24"/>
          <w:szCs w:val="24"/>
          <w:lang w:val="bg-BG"/>
        </w:rPr>
        <w:t xml:space="preserve">1, </w:t>
      </w:r>
      <w:r w:rsidR="00794203">
        <w:rPr>
          <w:rFonts w:ascii="Times New Roman" w:hAnsi="Times New Roman" w:cs="Times New Roman"/>
          <w:sz w:val="24"/>
          <w:szCs w:val="24"/>
          <w:lang w:val="bg-BG"/>
        </w:rPr>
        <w:t>министър</w:t>
      </w:r>
      <w:r w:rsidR="006D08F1">
        <w:rPr>
          <w:rFonts w:ascii="Times New Roman" w:hAnsi="Times New Roman" w:cs="Times New Roman"/>
          <w:sz w:val="24"/>
          <w:szCs w:val="24"/>
          <w:lang w:val="bg-BG"/>
        </w:rPr>
        <w:t>ът</w:t>
      </w:r>
      <w:r w:rsidR="00794203">
        <w:rPr>
          <w:rFonts w:ascii="Times New Roman" w:hAnsi="Times New Roman" w:cs="Times New Roman"/>
          <w:sz w:val="24"/>
          <w:szCs w:val="24"/>
          <w:lang w:val="bg-BG"/>
        </w:rPr>
        <w:t xml:space="preserve"> на околната среда и водите или упълномощено от него длъжностно лице </w:t>
      </w:r>
      <w:r w:rsidRPr="0061365A">
        <w:rPr>
          <w:rFonts w:ascii="Times New Roman" w:hAnsi="Times New Roman" w:cs="Times New Roman"/>
          <w:sz w:val="24"/>
          <w:szCs w:val="24"/>
          <w:lang w:val="bg-BG"/>
        </w:rPr>
        <w:t>мо</w:t>
      </w:r>
      <w:r w:rsidR="00794203">
        <w:rPr>
          <w:rFonts w:ascii="Times New Roman" w:hAnsi="Times New Roman" w:cs="Times New Roman"/>
          <w:sz w:val="24"/>
          <w:szCs w:val="24"/>
          <w:lang w:val="bg-BG"/>
        </w:rPr>
        <w:t>же</w:t>
      </w:r>
      <w:r w:rsidRPr="0061365A">
        <w:rPr>
          <w:rFonts w:ascii="Times New Roman" w:hAnsi="Times New Roman" w:cs="Times New Roman"/>
          <w:sz w:val="24"/>
          <w:szCs w:val="24"/>
          <w:lang w:val="bg-BG"/>
        </w:rPr>
        <w:t xml:space="preserve"> да изиск</w:t>
      </w:r>
      <w:r w:rsidR="00794203">
        <w:rPr>
          <w:rFonts w:ascii="Times New Roman" w:hAnsi="Times New Roman" w:cs="Times New Roman"/>
          <w:sz w:val="24"/>
          <w:szCs w:val="24"/>
          <w:lang w:val="bg-BG"/>
        </w:rPr>
        <w:t>а</w:t>
      </w:r>
      <w:r w:rsidRPr="0061365A">
        <w:rPr>
          <w:rFonts w:ascii="Times New Roman" w:hAnsi="Times New Roman" w:cs="Times New Roman"/>
          <w:sz w:val="24"/>
          <w:szCs w:val="24"/>
          <w:lang w:val="bg-BG"/>
        </w:rPr>
        <w:t xml:space="preserve"> </w:t>
      </w:r>
      <w:r w:rsidR="00794203">
        <w:rPr>
          <w:rFonts w:ascii="Times New Roman" w:hAnsi="Times New Roman" w:cs="Times New Roman"/>
          <w:sz w:val="24"/>
          <w:szCs w:val="24"/>
          <w:lang w:val="bg-BG"/>
        </w:rPr>
        <w:t>извършване</w:t>
      </w:r>
      <w:r w:rsidR="00446A14">
        <w:rPr>
          <w:rFonts w:ascii="Times New Roman" w:hAnsi="Times New Roman" w:cs="Times New Roman"/>
          <w:sz w:val="24"/>
          <w:szCs w:val="24"/>
          <w:lang w:val="bg-BG"/>
        </w:rPr>
        <w:t>то</w:t>
      </w:r>
      <w:r w:rsidR="00794203">
        <w:rPr>
          <w:rFonts w:ascii="Times New Roman" w:hAnsi="Times New Roman" w:cs="Times New Roman"/>
          <w:sz w:val="24"/>
          <w:szCs w:val="24"/>
          <w:lang w:val="bg-BG"/>
        </w:rPr>
        <w:t xml:space="preserve"> на </w:t>
      </w:r>
      <w:r w:rsidR="006D08F1">
        <w:rPr>
          <w:rFonts w:ascii="Times New Roman" w:hAnsi="Times New Roman" w:cs="Times New Roman"/>
          <w:sz w:val="24"/>
          <w:szCs w:val="24"/>
          <w:lang w:val="bg-BG"/>
        </w:rPr>
        <w:t xml:space="preserve">собствени </w:t>
      </w:r>
      <w:r w:rsidRPr="0061365A">
        <w:rPr>
          <w:rFonts w:ascii="Times New Roman" w:hAnsi="Times New Roman" w:cs="Times New Roman"/>
          <w:sz w:val="24"/>
          <w:szCs w:val="24"/>
          <w:lang w:val="bg-BG"/>
        </w:rPr>
        <w:t>непрекъснати измервания</w:t>
      </w:r>
      <w:r w:rsidR="00794203">
        <w:rPr>
          <w:rFonts w:ascii="Times New Roman" w:hAnsi="Times New Roman" w:cs="Times New Roman"/>
          <w:sz w:val="24"/>
          <w:szCs w:val="24"/>
          <w:lang w:val="bg-BG"/>
        </w:rPr>
        <w:t xml:space="preserve"> от оператора </w:t>
      </w:r>
      <w:r w:rsidR="00BA36C6">
        <w:rPr>
          <w:rFonts w:ascii="Times New Roman" w:hAnsi="Times New Roman" w:cs="Times New Roman"/>
          <w:sz w:val="24"/>
          <w:szCs w:val="24"/>
          <w:lang w:val="bg-BG"/>
        </w:rPr>
        <w:t>на СГИ</w:t>
      </w:r>
      <w:r w:rsidRPr="0061365A">
        <w:rPr>
          <w:rFonts w:ascii="Times New Roman" w:hAnsi="Times New Roman" w:cs="Times New Roman"/>
          <w:sz w:val="24"/>
          <w:szCs w:val="24"/>
          <w:lang w:val="bg-BG"/>
        </w:rPr>
        <w:t>.</w:t>
      </w:r>
    </w:p>
    <w:p w14:paraId="66A88347" w14:textId="77777777" w:rsidR="0061365A" w:rsidRPr="0061365A" w:rsidRDefault="0061365A" w:rsidP="0061365A">
      <w:pPr>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Когато се правят </w:t>
      </w:r>
      <w:r w:rsidR="00FD6DF3">
        <w:rPr>
          <w:rFonts w:ascii="Times New Roman" w:hAnsi="Times New Roman" w:cs="Times New Roman"/>
          <w:sz w:val="24"/>
          <w:szCs w:val="24"/>
          <w:lang w:val="bg-BG"/>
        </w:rPr>
        <w:t xml:space="preserve">собствени </w:t>
      </w:r>
      <w:r w:rsidRPr="0061365A">
        <w:rPr>
          <w:rFonts w:ascii="Times New Roman" w:hAnsi="Times New Roman" w:cs="Times New Roman"/>
          <w:sz w:val="24"/>
          <w:szCs w:val="24"/>
          <w:lang w:val="bg-BG"/>
        </w:rPr>
        <w:t>непрекъснати измервания, автомати</w:t>
      </w:r>
      <w:r w:rsidR="00FD6DF3">
        <w:rPr>
          <w:rFonts w:ascii="Times New Roman" w:hAnsi="Times New Roman" w:cs="Times New Roman"/>
          <w:sz w:val="24"/>
          <w:szCs w:val="24"/>
          <w:lang w:val="bg-BG"/>
        </w:rPr>
        <w:t>чни</w:t>
      </w:r>
      <w:r w:rsidRPr="0061365A">
        <w:rPr>
          <w:rFonts w:ascii="Times New Roman" w:hAnsi="Times New Roman" w:cs="Times New Roman"/>
          <w:sz w:val="24"/>
          <w:szCs w:val="24"/>
          <w:lang w:val="bg-BG"/>
        </w:rPr>
        <w:t xml:space="preserve">те системи за измерване подлежат на проверка посредством успоредни измервания по референтните методи поне веднъж годишно, а операторът уведомява </w:t>
      </w:r>
      <w:r w:rsidR="00446A14">
        <w:rPr>
          <w:rFonts w:ascii="Times New Roman" w:hAnsi="Times New Roman" w:cs="Times New Roman"/>
          <w:sz w:val="24"/>
          <w:szCs w:val="24"/>
          <w:lang w:val="bg-BG"/>
        </w:rPr>
        <w:t>директора на съответната РИОСВ</w:t>
      </w:r>
      <w:r w:rsidRPr="0061365A">
        <w:rPr>
          <w:rFonts w:ascii="Times New Roman" w:hAnsi="Times New Roman" w:cs="Times New Roman"/>
          <w:sz w:val="24"/>
          <w:szCs w:val="24"/>
          <w:lang w:val="bg-BG"/>
        </w:rPr>
        <w:t xml:space="preserve"> за резултатите от тези проверки.</w:t>
      </w:r>
    </w:p>
    <w:p w14:paraId="69C12C3B" w14:textId="1C542A64" w:rsidR="0061365A" w:rsidRDefault="0061365A" w:rsidP="00A46EF4">
      <w:pPr>
        <w:numPr>
          <w:ilvl w:val="0"/>
          <w:numId w:val="22"/>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lastRenderedPageBreak/>
        <w:t xml:space="preserve">Вземането на проби, анализът на замърсяващите вещества и измерванията на параметрите на процеса, както и всички алтернативи, използвани съгласно точки 5 и 6, се основават на методи, позволяващи постигането на надеждни, представителни и сравними резултати. </w:t>
      </w:r>
      <w:r w:rsidR="003C0B0D" w:rsidRPr="003C0B0D">
        <w:rPr>
          <w:rFonts w:ascii="Times New Roman" w:hAnsi="Times New Roman" w:cs="Times New Roman"/>
          <w:sz w:val="24"/>
          <w:szCs w:val="24"/>
          <w:lang w:val="bg-BG"/>
        </w:rPr>
        <w:t>Методите, които отговарят на хармонизираните стандарти на EN, се считат за отговарящи на това изискване</w:t>
      </w:r>
      <w:r w:rsidRPr="007754E7">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По време на измерванията инсталацията трябва да работи при нормални условия </w:t>
      </w:r>
      <w:r w:rsidR="00957644">
        <w:rPr>
          <w:rFonts w:ascii="Times New Roman" w:hAnsi="Times New Roman" w:cs="Times New Roman"/>
          <w:sz w:val="24"/>
          <w:szCs w:val="24"/>
          <w:lang w:val="bg-BG"/>
        </w:rPr>
        <w:t xml:space="preserve">на експлоатация </w:t>
      </w:r>
      <w:r w:rsidRPr="0061365A">
        <w:rPr>
          <w:rFonts w:ascii="Times New Roman" w:hAnsi="Times New Roman" w:cs="Times New Roman"/>
          <w:sz w:val="24"/>
          <w:szCs w:val="24"/>
          <w:lang w:val="bg-BG"/>
        </w:rPr>
        <w:t xml:space="preserve">и </w:t>
      </w:r>
      <w:r w:rsidR="00446A14">
        <w:rPr>
          <w:rFonts w:ascii="Times New Roman" w:hAnsi="Times New Roman" w:cs="Times New Roman"/>
          <w:sz w:val="24"/>
          <w:szCs w:val="24"/>
          <w:lang w:val="bg-BG"/>
        </w:rPr>
        <w:t xml:space="preserve">при </w:t>
      </w:r>
      <w:r w:rsidRPr="0061365A">
        <w:rPr>
          <w:rFonts w:ascii="Times New Roman" w:hAnsi="Times New Roman" w:cs="Times New Roman"/>
          <w:sz w:val="24"/>
          <w:szCs w:val="24"/>
          <w:lang w:val="bg-BG"/>
        </w:rPr>
        <w:t xml:space="preserve">представително </w:t>
      </w:r>
      <w:r w:rsidR="00957644">
        <w:rPr>
          <w:rFonts w:ascii="Times New Roman" w:hAnsi="Times New Roman" w:cs="Times New Roman"/>
          <w:sz w:val="24"/>
          <w:szCs w:val="24"/>
          <w:lang w:val="bg-BG"/>
        </w:rPr>
        <w:t xml:space="preserve">постоянно </w:t>
      </w:r>
      <w:r w:rsidRPr="0061365A">
        <w:rPr>
          <w:rFonts w:ascii="Times New Roman" w:hAnsi="Times New Roman" w:cs="Times New Roman"/>
          <w:sz w:val="24"/>
          <w:szCs w:val="24"/>
          <w:lang w:val="bg-BG"/>
        </w:rPr>
        <w:t>натоварване</w:t>
      </w:r>
      <w:r w:rsidR="003C0B0D">
        <w:rPr>
          <w:rFonts w:ascii="Times New Roman" w:hAnsi="Times New Roman" w:cs="Times New Roman"/>
          <w:sz w:val="24"/>
          <w:szCs w:val="24"/>
          <w:lang w:val="bg-BG"/>
        </w:rPr>
        <w:t xml:space="preserve"> – не по-малка от 70% от номиналната мощност</w:t>
      </w:r>
      <w:r w:rsidRPr="0061365A">
        <w:rPr>
          <w:rFonts w:ascii="Times New Roman" w:hAnsi="Times New Roman" w:cs="Times New Roman"/>
          <w:sz w:val="24"/>
          <w:szCs w:val="24"/>
          <w:lang w:val="bg-BG"/>
        </w:rPr>
        <w:t xml:space="preserve">. В </w:t>
      </w:r>
      <w:r w:rsidR="00026F34">
        <w:rPr>
          <w:rFonts w:ascii="Times New Roman" w:hAnsi="Times New Roman" w:cs="Times New Roman"/>
          <w:sz w:val="24"/>
          <w:szCs w:val="24"/>
          <w:lang w:val="bg-BG"/>
        </w:rPr>
        <w:t>този случай</w:t>
      </w:r>
      <w:r w:rsidRPr="0061365A">
        <w:rPr>
          <w:rFonts w:ascii="Times New Roman" w:hAnsi="Times New Roman" w:cs="Times New Roman"/>
          <w:sz w:val="24"/>
          <w:szCs w:val="24"/>
          <w:lang w:val="bg-BG"/>
        </w:rPr>
        <w:t xml:space="preserve"> периодите на пускане и спиране не се вземат предвид.</w:t>
      </w:r>
    </w:p>
    <w:p w14:paraId="32CAD3C9" w14:textId="77777777" w:rsidR="009520DA" w:rsidRPr="00987E66" w:rsidRDefault="0061365A" w:rsidP="00987E66">
      <w:pPr>
        <w:jc w:val="center"/>
        <w:rPr>
          <w:rFonts w:ascii="Times New Roman" w:hAnsi="Times New Roman" w:cs="Times New Roman"/>
          <w:b/>
          <w:sz w:val="24"/>
          <w:szCs w:val="24"/>
          <w:lang w:val="bg-BG"/>
        </w:rPr>
      </w:pPr>
      <w:r w:rsidRPr="00987E66">
        <w:rPr>
          <w:rFonts w:ascii="Times New Roman" w:hAnsi="Times New Roman" w:cs="Times New Roman"/>
          <w:b/>
          <w:sz w:val="24"/>
          <w:szCs w:val="24"/>
          <w:lang w:val="bg-BG"/>
        </w:rPr>
        <w:t>Ч</w:t>
      </w:r>
      <w:r w:rsidR="009520DA" w:rsidRPr="00987E66">
        <w:rPr>
          <w:rFonts w:ascii="Times New Roman" w:hAnsi="Times New Roman" w:cs="Times New Roman"/>
          <w:b/>
          <w:sz w:val="24"/>
          <w:szCs w:val="24"/>
          <w:lang w:val="bg-BG"/>
        </w:rPr>
        <w:t>аст</w:t>
      </w:r>
      <w:r w:rsidRPr="00987E66">
        <w:rPr>
          <w:rFonts w:ascii="Times New Roman" w:hAnsi="Times New Roman" w:cs="Times New Roman"/>
          <w:b/>
          <w:sz w:val="24"/>
          <w:szCs w:val="24"/>
          <w:lang w:val="bg-BG"/>
        </w:rPr>
        <w:t xml:space="preserve"> 2</w:t>
      </w:r>
    </w:p>
    <w:p w14:paraId="2A2BA5A1" w14:textId="77777777" w:rsidR="0061365A" w:rsidRPr="009520DA" w:rsidRDefault="0061365A" w:rsidP="00987E66">
      <w:pPr>
        <w:jc w:val="center"/>
        <w:rPr>
          <w:rFonts w:ascii="Times New Roman" w:hAnsi="Times New Roman" w:cs="Times New Roman"/>
          <w:b/>
          <w:bCs/>
          <w:sz w:val="24"/>
          <w:szCs w:val="24"/>
          <w:lang w:val="bg-BG"/>
        </w:rPr>
      </w:pPr>
      <w:r w:rsidRPr="009520DA">
        <w:rPr>
          <w:rFonts w:ascii="Times New Roman" w:hAnsi="Times New Roman" w:cs="Times New Roman"/>
          <w:b/>
          <w:bCs/>
          <w:sz w:val="24"/>
          <w:szCs w:val="24"/>
          <w:lang w:val="bg-BG"/>
        </w:rPr>
        <w:t>Оценка на съответствието</w:t>
      </w:r>
    </w:p>
    <w:p w14:paraId="677DE2A2" w14:textId="63EB0608" w:rsidR="0061365A" w:rsidRPr="0061365A" w:rsidRDefault="0061365A" w:rsidP="00E91F02">
      <w:pPr>
        <w:numPr>
          <w:ilvl w:val="0"/>
          <w:numId w:val="23"/>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 xml:space="preserve">При </w:t>
      </w:r>
      <w:r w:rsidR="00FD6DF3">
        <w:rPr>
          <w:rFonts w:ascii="Times New Roman" w:hAnsi="Times New Roman" w:cs="Times New Roman"/>
          <w:sz w:val="24"/>
          <w:szCs w:val="24"/>
          <w:lang w:val="bg-BG"/>
        </w:rPr>
        <w:t xml:space="preserve">собствени </w:t>
      </w:r>
      <w:r w:rsidRPr="0061365A">
        <w:rPr>
          <w:rFonts w:ascii="Times New Roman" w:hAnsi="Times New Roman" w:cs="Times New Roman"/>
          <w:sz w:val="24"/>
          <w:szCs w:val="24"/>
          <w:lang w:val="bg-BG"/>
        </w:rPr>
        <w:t xml:space="preserve">периодични измервания </w:t>
      </w:r>
      <w:r w:rsidR="00957644">
        <w:rPr>
          <w:rFonts w:ascii="Times New Roman" w:hAnsi="Times New Roman" w:cs="Times New Roman"/>
          <w:sz w:val="24"/>
          <w:szCs w:val="24"/>
          <w:lang w:val="bg-BG"/>
        </w:rPr>
        <w:t>НДЕ</w:t>
      </w:r>
      <w:r w:rsidR="007A579F">
        <w:rPr>
          <w:rFonts w:ascii="Times New Roman" w:hAnsi="Times New Roman" w:cs="Times New Roman"/>
          <w:sz w:val="24"/>
          <w:szCs w:val="24"/>
          <w:lang w:val="bg-BG"/>
        </w:rPr>
        <w:t>,</w:t>
      </w:r>
      <w:r w:rsidR="004A3E32">
        <w:rPr>
          <w:rFonts w:ascii="Times New Roman" w:hAnsi="Times New Roman" w:cs="Times New Roman"/>
          <w:sz w:val="24"/>
          <w:szCs w:val="24"/>
          <w:lang w:val="bg-BG"/>
        </w:rPr>
        <w:t xml:space="preserve"> посочени в</w:t>
      </w:r>
      <w:r w:rsidR="00436EC7">
        <w:rPr>
          <w:rFonts w:ascii="Times New Roman" w:hAnsi="Times New Roman" w:cs="Times New Roman"/>
          <w:sz w:val="24"/>
          <w:szCs w:val="24"/>
          <w:lang w:val="bg-BG"/>
        </w:rPr>
        <w:t xml:space="preserve"> Глава втора</w:t>
      </w:r>
      <w:r w:rsidRPr="0061365A">
        <w:rPr>
          <w:rFonts w:ascii="Times New Roman" w:hAnsi="Times New Roman" w:cs="Times New Roman"/>
          <w:sz w:val="24"/>
          <w:szCs w:val="24"/>
          <w:lang w:val="bg-BG"/>
        </w:rPr>
        <w:t xml:space="preserve">, се смятат за спазени, ако резултатите от всяка от сериите измервания или от другите процедури, определени и установени в съответствие с </w:t>
      </w:r>
      <w:r w:rsidR="00957644">
        <w:rPr>
          <w:rFonts w:ascii="Times New Roman" w:hAnsi="Times New Roman" w:cs="Times New Roman"/>
          <w:sz w:val="24"/>
          <w:szCs w:val="24"/>
          <w:lang w:val="bg-BG"/>
        </w:rPr>
        <w:t>изискванията</w:t>
      </w:r>
      <w:r w:rsidRPr="0061365A">
        <w:rPr>
          <w:rFonts w:ascii="Times New Roman" w:hAnsi="Times New Roman" w:cs="Times New Roman"/>
          <w:sz w:val="24"/>
          <w:szCs w:val="24"/>
          <w:lang w:val="bg-BG"/>
        </w:rPr>
        <w:t xml:space="preserve">, предвидени </w:t>
      </w:r>
      <w:r w:rsidR="003D1F23">
        <w:rPr>
          <w:rFonts w:ascii="Times New Roman" w:hAnsi="Times New Roman" w:cs="Times New Roman"/>
          <w:sz w:val="24"/>
          <w:szCs w:val="24"/>
          <w:lang w:val="bg-BG"/>
        </w:rPr>
        <w:t>в Глава пета от Наредба №</w:t>
      </w:r>
      <w:r w:rsidR="007A579F">
        <w:rPr>
          <w:rFonts w:ascii="Times New Roman" w:hAnsi="Times New Roman" w:cs="Times New Roman"/>
          <w:sz w:val="24"/>
          <w:szCs w:val="24"/>
          <w:lang w:val="bg-BG"/>
        </w:rPr>
        <w:t xml:space="preserve"> </w:t>
      </w:r>
      <w:r w:rsidR="003D1F23">
        <w:rPr>
          <w:rFonts w:ascii="Times New Roman" w:hAnsi="Times New Roman" w:cs="Times New Roman"/>
          <w:sz w:val="24"/>
          <w:szCs w:val="24"/>
          <w:lang w:val="bg-BG"/>
        </w:rPr>
        <w:t>6</w:t>
      </w:r>
      <w:r w:rsidR="00BB0626" w:rsidRPr="00E522D0">
        <w:rPr>
          <w:lang w:val="bg-BG"/>
        </w:rPr>
        <w:t xml:space="preserve"> </w:t>
      </w:r>
      <w:r w:rsidR="00BB0626" w:rsidRPr="00BB0626">
        <w:rPr>
          <w:rFonts w:ascii="Times New Roman" w:hAnsi="Times New Roman" w:cs="Times New Roman"/>
          <w:sz w:val="24"/>
          <w:szCs w:val="24"/>
          <w:lang w:val="bg-BG"/>
        </w:rPr>
        <w:t>от 26.03.1999 г. за реда и начина за измерване на емисиите на вредни вещества, изпускани в атмосферния въздух от обекти с неподвижни източници</w:t>
      </w:r>
      <w:r w:rsidRPr="0061365A">
        <w:rPr>
          <w:rFonts w:ascii="Times New Roman" w:hAnsi="Times New Roman" w:cs="Times New Roman"/>
          <w:sz w:val="24"/>
          <w:szCs w:val="24"/>
          <w:lang w:val="bg-BG"/>
        </w:rPr>
        <w:t xml:space="preserve">, не надвишават съответните </w:t>
      </w:r>
      <w:r w:rsidR="003D1F23">
        <w:rPr>
          <w:rFonts w:ascii="Times New Roman" w:hAnsi="Times New Roman" w:cs="Times New Roman"/>
          <w:sz w:val="24"/>
          <w:szCs w:val="24"/>
          <w:lang w:val="bg-BG"/>
        </w:rPr>
        <w:t>НДЕ</w:t>
      </w:r>
      <w:r w:rsidRPr="0061365A">
        <w:rPr>
          <w:rFonts w:ascii="Times New Roman" w:hAnsi="Times New Roman" w:cs="Times New Roman"/>
          <w:sz w:val="24"/>
          <w:szCs w:val="24"/>
          <w:lang w:val="bg-BG"/>
        </w:rPr>
        <w:t>.</w:t>
      </w:r>
    </w:p>
    <w:p w14:paraId="636C5630" w14:textId="4A535A97" w:rsidR="0061365A" w:rsidRPr="0061365A" w:rsidRDefault="0061365A" w:rsidP="00E91F02">
      <w:pPr>
        <w:numPr>
          <w:ilvl w:val="0"/>
          <w:numId w:val="23"/>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При</w:t>
      </w:r>
      <w:r w:rsidR="00436EC7">
        <w:rPr>
          <w:rFonts w:ascii="Times New Roman" w:hAnsi="Times New Roman" w:cs="Times New Roman"/>
          <w:sz w:val="24"/>
          <w:szCs w:val="24"/>
          <w:lang w:val="bg-BG"/>
        </w:rPr>
        <w:t xml:space="preserve"> собствени</w:t>
      </w:r>
      <w:r w:rsidRPr="0061365A">
        <w:rPr>
          <w:rFonts w:ascii="Times New Roman" w:hAnsi="Times New Roman" w:cs="Times New Roman"/>
          <w:sz w:val="24"/>
          <w:szCs w:val="24"/>
          <w:lang w:val="bg-BG"/>
        </w:rPr>
        <w:t xml:space="preserve"> непрекъснати измервания спазването на </w:t>
      </w:r>
      <w:r w:rsidR="00436EC7">
        <w:rPr>
          <w:rFonts w:ascii="Times New Roman" w:hAnsi="Times New Roman" w:cs="Times New Roman"/>
          <w:sz w:val="24"/>
          <w:szCs w:val="24"/>
          <w:lang w:val="bg-BG"/>
        </w:rPr>
        <w:t>НДЕ</w:t>
      </w:r>
      <w:r w:rsidRPr="0061365A">
        <w:rPr>
          <w:rFonts w:ascii="Times New Roman" w:hAnsi="Times New Roman" w:cs="Times New Roman"/>
          <w:sz w:val="24"/>
          <w:szCs w:val="24"/>
          <w:lang w:val="bg-BG"/>
        </w:rPr>
        <w:t xml:space="preserve">, посочени в </w:t>
      </w:r>
      <w:r w:rsidR="00436EC7" w:rsidRPr="00436EC7">
        <w:rPr>
          <w:rFonts w:ascii="Times New Roman" w:hAnsi="Times New Roman" w:cs="Times New Roman"/>
          <w:sz w:val="24"/>
          <w:szCs w:val="24"/>
          <w:lang w:val="bg-BG"/>
        </w:rPr>
        <w:t>Глава втора</w:t>
      </w:r>
      <w:r w:rsidRPr="007754E7">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се оценява </w:t>
      </w:r>
      <w:r w:rsidR="00436EC7">
        <w:rPr>
          <w:rFonts w:ascii="Times New Roman" w:hAnsi="Times New Roman" w:cs="Times New Roman"/>
          <w:sz w:val="24"/>
          <w:szCs w:val="24"/>
          <w:lang w:val="bg-BG"/>
        </w:rPr>
        <w:t xml:space="preserve">съгласно </w:t>
      </w:r>
      <w:r w:rsidRPr="0061365A">
        <w:rPr>
          <w:rFonts w:ascii="Times New Roman" w:hAnsi="Times New Roman" w:cs="Times New Roman"/>
          <w:sz w:val="24"/>
          <w:szCs w:val="24"/>
          <w:lang w:val="bg-BG"/>
        </w:rPr>
        <w:t xml:space="preserve">част 4, </w:t>
      </w:r>
      <w:r w:rsidR="007A579F" w:rsidRPr="0061365A">
        <w:rPr>
          <w:rFonts w:ascii="Times New Roman" w:hAnsi="Times New Roman" w:cs="Times New Roman"/>
          <w:sz w:val="24"/>
          <w:szCs w:val="24"/>
          <w:lang w:val="bg-BG"/>
        </w:rPr>
        <w:t>т</w:t>
      </w:r>
      <w:r w:rsidR="007A579F">
        <w:rPr>
          <w:rFonts w:ascii="Times New Roman" w:hAnsi="Times New Roman" w:cs="Times New Roman"/>
          <w:sz w:val="24"/>
          <w:szCs w:val="24"/>
          <w:lang w:val="bg-BG"/>
        </w:rPr>
        <w:t>.</w:t>
      </w:r>
      <w:r w:rsidR="007A579F" w:rsidRPr="0061365A">
        <w:rPr>
          <w:rFonts w:ascii="Times New Roman" w:hAnsi="Times New Roman" w:cs="Times New Roman"/>
          <w:sz w:val="24"/>
          <w:szCs w:val="24"/>
          <w:lang w:val="bg-BG"/>
        </w:rPr>
        <w:t xml:space="preserve"> </w:t>
      </w:r>
      <w:r w:rsidRPr="0061365A">
        <w:rPr>
          <w:rFonts w:ascii="Times New Roman" w:hAnsi="Times New Roman" w:cs="Times New Roman"/>
          <w:sz w:val="24"/>
          <w:szCs w:val="24"/>
          <w:lang w:val="bg-BG"/>
        </w:rPr>
        <w:t xml:space="preserve">1 от приложение </w:t>
      </w:r>
      <w:r w:rsidR="009520DA">
        <w:rPr>
          <w:rFonts w:ascii="Times New Roman" w:hAnsi="Times New Roman" w:cs="Times New Roman"/>
          <w:sz w:val="24"/>
          <w:szCs w:val="24"/>
          <w:lang w:val="bg-BG"/>
        </w:rPr>
        <w:t>№</w:t>
      </w:r>
      <w:r w:rsidR="007A579F">
        <w:rPr>
          <w:rFonts w:ascii="Times New Roman" w:hAnsi="Times New Roman" w:cs="Times New Roman"/>
          <w:sz w:val="24"/>
          <w:szCs w:val="24"/>
          <w:lang w:val="bg-BG"/>
        </w:rPr>
        <w:t xml:space="preserve"> </w:t>
      </w:r>
      <w:r w:rsidR="009520DA">
        <w:rPr>
          <w:rFonts w:ascii="Times New Roman" w:hAnsi="Times New Roman" w:cs="Times New Roman"/>
          <w:sz w:val="24"/>
          <w:szCs w:val="24"/>
          <w:lang w:val="bg-BG"/>
        </w:rPr>
        <w:t xml:space="preserve">1 от Наредбата </w:t>
      </w:r>
      <w:r w:rsidR="00A54D4D" w:rsidRPr="00A54D4D">
        <w:rPr>
          <w:rFonts w:ascii="Times New Roman" w:hAnsi="Times New Roman" w:cs="Times New Roman"/>
          <w:sz w:val="24"/>
          <w:szCs w:val="24"/>
          <w:lang w:val="bg-BG"/>
        </w:rPr>
        <w:t>за норми за допустими емисии на серен диоксид, азотни оксиди и прах, изпускани в атмосферата от големи горивни инсталации</w:t>
      </w:r>
      <w:r w:rsidRPr="0061365A">
        <w:rPr>
          <w:rFonts w:ascii="Times New Roman" w:hAnsi="Times New Roman" w:cs="Times New Roman"/>
          <w:sz w:val="24"/>
          <w:szCs w:val="24"/>
          <w:lang w:val="bg-BG"/>
        </w:rPr>
        <w:t>.</w:t>
      </w:r>
    </w:p>
    <w:p w14:paraId="4E335A82" w14:textId="5925EE5C" w:rsidR="0061365A" w:rsidRPr="0061365A" w:rsidRDefault="00436EC7" w:rsidP="0061365A">
      <w:pPr>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Валидираните</w:t>
      </w:r>
      <w:proofErr w:type="spellEnd"/>
      <w:r w:rsidRPr="0061365A">
        <w:rPr>
          <w:rFonts w:ascii="Times New Roman" w:hAnsi="Times New Roman" w:cs="Times New Roman"/>
          <w:sz w:val="24"/>
          <w:szCs w:val="24"/>
          <w:lang w:val="bg-BG"/>
        </w:rPr>
        <w:t xml:space="preserve"> </w:t>
      </w:r>
      <w:r w:rsidR="0061365A" w:rsidRPr="0061365A">
        <w:rPr>
          <w:rFonts w:ascii="Times New Roman" w:hAnsi="Times New Roman" w:cs="Times New Roman"/>
          <w:sz w:val="24"/>
          <w:szCs w:val="24"/>
          <w:lang w:val="bg-BG"/>
        </w:rPr>
        <w:t xml:space="preserve">средни стойности се определят </w:t>
      </w:r>
      <w:r>
        <w:rPr>
          <w:rFonts w:ascii="Times New Roman" w:hAnsi="Times New Roman" w:cs="Times New Roman"/>
          <w:sz w:val="24"/>
          <w:szCs w:val="24"/>
          <w:lang w:val="bg-BG"/>
        </w:rPr>
        <w:t>съгласно</w:t>
      </w:r>
      <w:r w:rsidR="0061365A" w:rsidRPr="0061365A">
        <w:rPr>
          <w:rFonts w:ascii="Times New Roman" w:hAnsi="Times New Roman" w:cs="Times New Roman"/>
          <w:sz w:val="24"/>
          <w:szCs w:val="24"/>
          <w:lang w:val="bg-BG"/>
        </w:rPr>
        <w:t xml:space="preserve"> част 3, точки 9 и 10 от приложение </w:t>
      </w:r>
      <w:r w:rsidR="00A54D4D">
        <w:rPr>
          <w:rFonts w:ascii="Times New Roman" w:hAnsi="Times New Roman" w:cs="Times New Roman"/>
          <w:sz w:val="24"/>
          <w:szCs w:val="24"/>
          <w:lang w:val="bg-BG"/>
        </w:rPr>
        <w:t>№</w:t>
      </w:r>
      <w:r w:rsidR="007A579F">
        <w:rPr>
          <w:rFonts w:ascii="Times New Roman" w:hAnsi="Times New Roman" w:cs="Times New Roman"/>
          <w:sz w:val="24"/>
          <w:szCs w:val="24"/>
          <w:lang w:val="bg-BG"/>
        </w:rPr>
        <w:t xml:space="preserve"> </w:t>
      </w:r>
      <w:r w:rsidR="00A54D4D">
        <w:rPr>
          <w:rFonts w:ascii="Times New Roman" w:hAnsi="Times New Roman" w:cs="Times New Roman"/>
          <w:sz w:val="24"/>
          <w:szCs w:val="24"/>
          <w:lang w:val="bg-BG"/>
        </w:rPr>
        <w:t xml:space="preserve">1 от </w:t>
      </w:r>
      <w:r w:rsidR="00A54D4D" w:rsidRPr="00A54D4D">
        <w:rPr>
          <w:rFonts w:ascii="Times New Roman" w:hAnsi="Times New Roman" w:cs="Times New Roman"/>
          <w:sz w:val="24"/>
          <w:szCs w:val="24"/>
          <w:lang w:val="bg-BG"/>
        </w:rPr>
        <w:t>Наредбата за норми за допустими емисии на серен диоксид, азотни оксиди и прах, изпускани в атмосферата от големи горивни инсталации</w:t>
      </w:r>
      <w:r w:rsidR="0061365A" w:rsidRPr="0061365A">
        <w:rPr>
          <w:rFonts w:ascii="Times New Roman" w:hAnsi="Times New Roman" w:cs="Times New Roman"/>
          <w:sz w:val="24"/>
          <w:szCs w:val="24"/>
          <w:lang w:val="bg-BG"/>
        </w:rPr>
        <w:t>.</w:t>
      </w:r>
    </w:p>
    <w:p w14:paraId="23241CB9" w14:textId="627045BE" w:rsidR="0061365A" w:rsidRDefault="0061365A" w:rsidP="00E91F02">
      <w:pPr>
        <w:numPr>
          <w:ilvl w:val="0"/>
          <w:numId w:val="23"/>
        </w:numPr>
        <w:tabs>
          <w:tab w:val="left" w:pos="284"/>
        </w:tabs>
        <w:jc w:val="both"/>
        <w:rPr>
          <w:rFonts w:ascii="Times New Roman" w:hAnsi="Times New Roman" w:cs="Times New Roman"/>
          <w:sz w:val="24"/>
          <w:szCs w:val="24"/>
          <w:lang w:val="bg-BG"/>
        </w:rPr>
      </w:pPr>
      <w:r w:rsidRPr="0061365A">
        <w:rPr>
          <w:rFonts w:ascii="Times New Roman" w:hAnsi="Times New Roman" w:cs="Times New Roman"/>
          <w:sz w:val="24"/>
          <w:szCs w:val="24"/>
          <w:lang w:val="bg-BG"/>
        </w:rPr>
        <w:t>За целите на изчисляването на средните стойности на емисиите</w:t>
      </w:r>
      <w:r w:rsidR="00436EC7">
        <w:rPr>
          <w:rFonts w:ascii="Times New Roman" w:hAnsi="Times New Roman" w:cs="Times New Roman"/>
          <w:sz w:val="24"/>
          <w:szCs w:val="24"/>
          <w:lang w:val="bg-BG"/>
        </w:rPr>
        <w:t>,</w:t>
      </w:r>
      <w:r w:rsidRPr="0061365A">
        <w:rPr>
          <w:rFonts w:ascii="Times New Roman" w:hAnsi="Times New Roman" w:cs="Times New Roman"/>
          <w:sz w:val="24"/>
          <w:szCs w:val="24"/>
          <w:lang w:val="bg-BG"/>
        </w:rPr>
        <w:t xml:space="preserve"> стойностите, измерени в периодите, посо</w:t>
      </w:r>
      <w:r w:rsidR="001B57AA">
        <w:rPr>
          <w:rFonts w:ascii="Times New Roman" w:hAnsi="Times New Roman" w:cs="Times New Roman"/>
          <w:sz w:val="24"/>
          <w:szCs w:val="24"/>
          <w:lang w:val="bg-BG"/>
        </w:rPr>
        <w:t>чени в чл. 1</w:t>
      </w:r>
      <w:r w:rsidR="00436EC7">
        <w:rPr>
          <w:rFonts w:ascii="Times New Roman" w:hAnsi="Times New Roman" w:cs="Times New Roman"/>
          <w:sz w:val="24"/>
          <w:szCs w:val="24"/>
          <w:lang w:val="bg-BG"/>
        </w:rPr>
        <w:t>8</w:t>
      </w:r>
      <w:r w:rsidR="001B57AA">
        <w:rPr>
          <w:rFonts w:ascii="Times New Roman" w:hAnsi="Times New Roman" w:cs="Times New Roman"/>
          <w:sz w:val="24"/>
          <w:szCs w:val="24"/>
          <w:lang w:val="bg-BG"/>
        </w:rPr>
        <w:t>, ал. 1 и ал. 2</w:t>
      </w:r>
      <w:r w:rsidRPr="0061365A">
        <w:rPr>
          <w:rFonts w:ascii="Times New Roman" w:hAnsi="Times New Roman" w:cs="Times New Roman"/>
          <w:sz w:val="24"/>
          <w:szCs w:val="24"/>
          <w:lang w:val="bg-BG"/>
        </w:rPr>
        <w:t>, както и в периодите на пускане и спиране, не се вземат предвид.</w:t>
      </w:r>
    </w:p>
    <w:p w14:paraId="3B6EA379" w14:textId="77777777" w:rsidR="00F570E2" w:rsidRPr="00DA1171" w:rsidRDefault="00F570E2" w:rsidP="00DA1171">
      <w:pPr>
        <w:jc w:val="both"/>
        <w:rPr>
          <w:rFonts w:ascii="Times New Roman" w:hAnsi="Times New Roman" w:cs="Times New Roman"/>
          <w:vanish/>
          <w:sz w:val="24"/>
          <w:szCs w:val="24"/>
          <w:lang w:val="bg-BG"/>
        </w:rPr>
      </w:pPr>
    </w:p>
    <w:p w14:paraId="1E8230A0" w14:textId="77777777" w:rsidR="00F570E2" w:rsidRPr="00DA1171" w:rsidRDefault="00F570E2" w:rsidP="00DA1171">
      <w:pPr>
        <w:jc w:val="both"/>
        <w:rPr>
          <w:rFonts w:ascii="Times New Roman" w:hAnsi="Times New Roman" w:cs="Times New Roman"/>
          <w:vanish/>
          <w:sz w:val="24"/>
          <w:szCs w:val="24"/>
          <w:lang w:val="bg-BG"/>
        </w:rPr>
      </w:pPr>
    </w:p>
    <w:p w14:paraId="03903189" w14:textId="77777777" w:rsidR="00F570E2" w:rsidRPr="00DA1171" w:rsidRDefault="00F570E2" w:rsidP="00DA1171">
      <w:pPr>
        <w:jc w:val="both"/>
        <w:rPr>
          <w:rFonts w:ascii="Times New Roman" w:hAnsi="Times New Roman" w:cs="Times New Roman"/>
          <w:vanish/>
          <w:sz w:val="24"/>
          <w:szCs w:val="24"/>
          <w:lang w:val="bg-BG"/>
        </w:rPr>
      </w:pPr>
    </w:p>
    <w:p w14:paraId="4DC90C37" w14:textId="77777777" w:rsidR="00F570E2" w:rsidRPr="00DA1171" w:rsidRDefault="00F570E2" w:rsidP="00DA1171">
      <w:pPr>
        <w:jc w:val="both"/>
        <w:rPr>
          <w:rFonts w:ascii="Times New Roman" w:hAnsi="Times New Roman" w:cs="Times New Roman"/>
          <w:vanish/>
          <w:sz w:val="24"/>
          <w:szCs w:val="24"/>
          <w:lang w:val="bg-BG"/>
        </w:rPr>
      </w:pPr>
    </w:p>
    <w:sectPr w:rsidR="00F570E2" w:rsidRPr="00DA1171" w:rsidSect="004D10C9">
      <w:headerReference w:type="even" r:id="rId9"/>
      <w:headerReference w:type="default" r:id="rId10"/>
      <w:pgSz w:w="12240" w:h="15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7758C" w15:done="0"/>
  <w15:commentEx w15:paraId="58453793" w15:done="0"/>
  <w15:commentEx w15:paraId="52F4BF55" w15:done="0"/>
  <w15:commentEx w15:paraId="7271F9AF" w15:done="0"/>
  <w15:commentEx w15:paraId="3DEAB27C" w15:done="0"/>
  <w15:commentEx w15:paraId="7DD8AEB2" w15:done="0"/>
  <w15:commentEx w15:paraId="1984B55F" w15:done="0"/>
  <w15:commentEx w15:paraId="6D506C50" w15:done="0"/>
  <w15:commentEx w15:paraId="132ECEAA" w15:done="0"/>
  <w15:commentEx w15:paraId="4985A6FB" w15:done="0"/>
  <w15:commentEx w15:paraId="05BAF85F" w15:done="0"/>
  <w15:commentEx w15:paraId="70D71938" w15:done="0"/>
  <w15:commentEx w15:paraId="5D13D7C4" w15:done="0"/>
  <w15:commentEx w15:paraId="5521F9E1" w15:done="0"/>
  <w15:commentEx w15:paraId="1E50F848" w15:done="0"/>
  <w15:commentEx w15:paraId="06EF68D7" w15:done="0"/>
  <w15:commentEx w15:paraId="2995BE5F" w15:done="0"/>
  <w15:commentEx w15:paraId="70B51A2D" w15:done="0"/>
  <w15:commentEx w15:paraId="18AE3437" w15:done="0"/>
  <w15:commentEx w15:paraId="71F64ABE" w15:done="0"/>
  <w15:commentEx w15:paraId="6EBA1E1D" w15:done="0"/>
  <w15:commentEx w15:paraId="405423E2" w15:done="0"/>
  <w15:commentEx w15:paraId="752242C8" w15:done="0"/>
  <w15:commentEx w15:paraId="013F04FB" w15:done="0"/>
  <w15:commentEx w15:paraId="3E68E36C" w15:done="0"/>
  <w15:commentEx w15:paraId="58E98E4F" w15:done="0"/>
  <w15:commentEx w15:paraId="2B03818A" w15:done="0"/>
  <w15:commentEx w15:paraId="363844D1" w15:done="0"/>
  <w15:commentEx w15:paraId="7C15F2E3" w15:done="0"/>
  <w15:commentEx w15:paraId="7B52EFB8" w15:done="0"/>
  <w15:commentEx w15:paraId="0D0C064A" w15:done="0"/>
  <w15:commentEx w15:paraId="13055201" w15:done="0"/>
  <w15:commentEx w15:paraId="0D902CCB" w15:done="0"/>
  <w15:commentEx w15:paraId="450CFA8F" w15:done="0"/>
  <w15:commentEx w15:paraId="68BD5B51" w15:done="0"/>
  <w15:commentEx w15:paraId="0F7CD760" w15:done="0"/>
  <w15:commentEx w15:paraId="4EA6E4B8" w15:done="0"/>
  <w15:commentEx w15:paraId="7ED8CF70" w15:done="0"/>
  <w15:commentEx w15:paraId="436522D1" w15:done="0"/>
  <w15:commentEx w15:paraId="76D4C7FD" w15:done="0"/>
  <w15:commentEx w15:paraId="25DA2DF4" w15:done="0"/>
  <w15:commentEx w15:paraId="57270EE0" w15:done="0"/>
  <w15:commentEx w15:paraId="19F59773" w15:done="0"/>
  <w15:commentEx w15:paraId="7B7C9C55" w15:done="0"/>
  <w15:commentEx w15:paraId="158506C5" w15:done="0"/>
  <w15:commentEx w15:paraId="0F40D4B8" w15:done="0"/>
  <w15:commentEx w15:paraId="7DBFE35A" w15:done="0"/>
  <w15:commentEx w15:paraId="4581E5F6" w15:done="0"/>
  <w15:commentEx w15:paraId="235FE85C" w15:done="0"/>
  <w15:commentEx w15:paraId="3161CAAB" w15:done="0"/>
  <w15:commentEx w15:paraId="739AD5CB" w15:done="0"/>
  <w15:commentEx w15:paraId="603B9780" w15:done="0"/>
  <w15:commentEx w15:paraId="56C43E39" w15:done="0"/>
  <w15:commentEx w15:paraId="5EF50907" w15:done="0"/>
  <w15:commentEx w15:paraId="211F3503" w15:done="0"/>
  <w15:commentEx w15:paraId="663CF6C7" w15:done="0"/>
  <w15:commentEx w15:paraId="15E18D97" w15:done="0"/>
  <w15:commentEx w15:paraId="2ABBFF57" w15:done="0"/>
  <w15:commentEx w15:paraId="5CB5811D" w15:done="0"/>
  <w15:commentEx w15:paraId="0FA8D346" w15:done="0"/>
  <w15:commentEx w15:paraId="4E034B0B" w15:done="0"/>
  <w15:commentEx w15:paraId="6080A732" w15:done="0"/>
  <w15:commentEx w15:paraId="2FDC1C65" w15:done="0"/>
  <w15:commentEx w15:paraId="518D155C" w15:done="0"/>
  <w15:commentEx w15:paraId="2580ED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C3D99" w14:textId="77777777" w:rsidR="0033361C" w:rsidRDefault="0033361C" w:rsidP="0054645B">
      <w:pPr>
        <w:spacing w:after="0" w:line="240" w:lineRule="auto"/>
      </w:pPr>
      <w:r>
        <w:separator/>
      </w:r>
    </w:p>
  </w:endnote>
  <w:endnote w:type="continuationSeparator" w:id="0">
    <w:p w14:paraId="4F5C86D6" w14:textId="77777777" w:rsidR="0033361C" w:rsidRDefault="0033361C" w:rsidP="0054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BBD78" w14:textId="77777777" w:rsidR="0033361C" w:rsidRDefault="0033361C" w:rsidP="0054645B">
      <w:pPr>
        <w:spacing w:after="0" w:line="240" w:lineRule="auto"/>
      </w:pPr>
      <w:r>
        <w:separator/>
      </w:r>
    </w:p>
  </w:footnote>
  <w:footnote w:type="continuationSeparator" w:id="0">
    <w:p w14:paraId="7C906A90" w14:textId="77777777" w:rsidR="0033361C" w:rsidRDefault="0033361C" w:rsidP="0054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B02C" w14:textId="6C4D2B8A" w:rsidR="003E6919" w:rsidRDefault="003E6919">
    <w:pPr>
      <w:rPr>
        <w:sz w:val="2"/>
        <w:szCs w:val="2"/>
      </w:rPr>
    </w:pPr>
    <w:r>
      <w:rPr>
        <w:noProof/>
        <w:sz w:val="24"/>
        <w:szCs w:val="24"/>
        <w:lang w:val="bg-BG" w:eastAsia="bg-BG"/>
      </w:rPr>
      <mc:AlternateContent>
        <mc:Choice Requires="wps">
          <w:drawing>
            <wp:anchor distT="0" distB="0" distL="63500" distR="63500" simplePos="0" relativeHeight="251659264" behindDoc="1" locked="0" layoutInCell="1" allowOverlap="1" wp14:anchorId="37BA6EAF" wp14:editId="120887C4">
              <wp:simplePos x="0" y="0"/>
              <wp:positionH relativeFrom="page">
                <wp:posOffset>648970</wp:posOffset>
              </wp:positionH>
              <wp:positionV relativeFrom="page">
                <wp:posOffset>592455</wp:posOffset>
              </wp:positionV>
              <wp:extent cx="6492240" cy="121920"/>
              <wp:effectExtent l="1270" t="190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5033" w14:textId="77777777" w:rsidR="003E6919" w:rsidRPr="00C60C28" w:rsidRDefault="003E6919">
                          <w:pPr>
                            <w:tabs>
                              <w:tab w:val="right" w:pos="1896"/>
                              <w:tab w:val="right" w:pos="6658"/>
                              <w:tab w:val="right" w:pos="10224"/>
                            </w:tabs>
                            <w:spacing w:line="240" w:lineRule="auto"/>
                            <w:rPr>
                              <w:lang w:val="ru-RU"/>
                            </w:rPr>
                          </w:pPr>
                          <w:proofErr w:type="gramStart"/>
                          <w:r>
                            <w:t>L</w:t>
                          </w:r>
                          <w:r w:rsidRPr="00C60C28">
                            <w:rPr>
                              <w:lang w:val="ru-RU"/>
                            </w:rPr>
                            <w:t xml:space="preserve"> 313/</w:t>
                          </w:r>
                          <w:r>
                            <w:fldChar w:fldCharType="begin"/>
                          </w:r>
                          <w:r w:rsidRPr="00C60C28">
                            <w:rPr>
                              <w:lang w:val="ru-RU"/>
                            </w:rPr>
                            <w:instrText xml:space="preserve"> </w:instrText>
                          </w:r>
                          <w:r>
                            <w:instrText>PAGE</w:instrText>
                          </w:r>
                          <w:r w:rsidRPr="00C60C28">
                            <w:rPr>
                              <w:lang w:val="ru-RU"/>
                            </w:rPr>
                            <w:instrText xml:space="preserve"> \* </w:instrText>
                          </w:r>
                          <w:r>
                            <w:instrText>MERGEFORMAT</w:instrText>
                          </w:r>
                          <w:r w:rsidRPr="00C60C28">
                            <w:rPr>
                              <w:lang w:val="ru-RU"/>
                            </w:rPr>
                            <w:instrText xml:space="preserve"> </w:instrText>
                          </w:r>
                          <w:r>
                            <w:fldChar w:fldCharType="separate"/>
                          </w:r>
                          <w:r w:rsidR="006C22F8" w:rsidRPr="006C22F8">
                            <w:rPr>
                              <w:noProof/>
                              <w:lang w:val="ru-RU"/>
                            </w:rPr>
                            <w:t>4</w:t>
                          </w:r>
                          <w:r>
                            <w:fldChar w:fldCharType="end"/>
                          </w:r>
                          <w:r w:rsidRPr="00C60C28">
                            <w:rPr>
                              <w:lang w:val="ru-RU"/>
                            </w:rPr>
                            <w:tab/>
                          </w:r>
                          <w:r>
                            <w:t>I</w:t>
                          </w:r>
                          <w:r w:rsidRPr="00C60C28">
                            <w:rPr>
                              <w:lang w:val="ru-RU"/>
                            </w:rPr>
                            <w:t xml:space="preserve"> </w:t>
                          </w:r>
                          <w:r>
                            <w:t>BG</w:t>
                          </w:r>
                          <w:r w:rsidRPr="00C60C28">
                            <w:rPr>
                              <w:lang w:val="ru-RU"/>
                            </w:rPr>
                            <w:t xml:space="preserve"> </w:t>
                          </w:r>
                          <w:r>
                            <w:t>I</w:t>
                          </w:r>
                          <w:r w:rsidRPr="00C60C28">
                            <w:rPr>
                              <w:lang w:val="ru-RU"/>
                            </w:rPr>
                            <w:tab/>
                            <w:t>Официален вестник на Европейския съюз</w:t>
                          </w:r>
                          <w:r w:rsidRPr="00C60C28">
                            <w:rPr>
                              <w:lang w:val="ru-RU"/>
                            </w:rPr>
                            <w:tab/>
                            <w:t>28.11.2015 г.</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pt;margin-top:46.65pt;width:511.2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" filled="f" stroked="f">
              <v:textbox style="mso-fit-shape-to-text:t" inset="0,0,0,0">
                <w:txbxContent>
                  <w:p w14:paraId="39B75033" w14:textId="77777777" w:rsidR="003E6919" w:rsidRPr="00C60C28" w:rsidRDefault="003E6919">
                    <w:pPr>
                      <w:tabs>
                        <w:tab w:val="right" w:pos="1896"/>
                        <w:tab w:val="right" w:pos="6658"/>
                        <w:tab w:val="right" w:pos="10224"/>
                      </w:tabs>
                      <w:spacing w:line="240" w:lineRule="auto"/>
                      <w:rPr>
                        <w:lang w:val="ru-RU"/>
                      </w:rPr>
                    </w:pPr>
                    <w:proofErr w:type="gramStart"/>
                    <w:r>
                      <w:t>L</w:t>
                    </w:r>
                    <w:r w:rsidRPr="00C60C28">
                      <w:rPr>
                        <w:lang w:val="ru-RU"/>
                      </w:rPr>
                      <w:t xml:space="preserve"> 313/</w:t>
                    </w:r>
                    <w:proofErr w:type="gramEnd"/>
                    <w:r>
                      <w:fldChar w:fldCharType="begin"/>
                    </w:r>
                    <w:r w:rsidRPr="00C60C28">
                      <w:rPr>
                        <w:lang w:val="ru-RU"/>
                      </w:rPr>
                      <w:instrText xml:space="preserve"> </w:instrText>
                    </w:r>
                    <w:r>
                      <w:instrText>PAGE</w:instrText>
                    </w:r>
                    <w:r w:rsidRPr="00C60C28">
                      <w:rPr>
                        <w:lang w:val="ru-RU"/>
                      </w:rPr>
                      <w:instrText xml:space="preserve"> \* </w:instrText>
                    </w:r>
                    <w:r>
                      <w:instrText>MERGEFORMAT</w:instrText>
                    </w:r>
                    <w:r w:rsidRPr="00C60C28">
                      <w:rPr>
                        <w:lang w:val="ru-RU"/>
                      </w:rPr>
                      <w:instrText xml:space="preserve"> </w:instrText>
                    </w:r>
                    <w:r>
                      <w:fldChar w:fldCharType="separate"/>
                    </w:r>
                    <w:r w:rsidR="006C22F8" w:rsidRPr="006C22F8">
                      <w:rPr>
                        <w:noProof/>
                        <w:lang w:val="ru-RU"/>
                      </w:rPr>
                      <w:t>4</w:t>
                    </w:r>
                    <w:r>
                      <w:fldChar w:fldCharType="end"/>
                    </w:r>
                    <w:proofErr w:type="gramStart"/>
                    <w:r w:rsidRPr="00C60C28">
                      <w:rPr>
                        <w:lang w:val="ru-RU"/>
                      </w:rPr>
                      <w:tab/>
                    </w:r>
                    <w:r>
                      <w:t>I</w:t>
                    </w:r>
                    <w:r w:rsidRPr="00C60C28">
                      <w:rPr>
                        <w:lang w:val="ru-RU"/>
                      </w:rPr>
                      <w:t xml:space="preserve"> </w:t>
                    </w:r>
                    <w:r>
                      <w:t>BG</w:t>
                    </w:r>
                    <w:r w:rsidRPr="00C60C28">
                      <w:rPr>
                        <w:lang w:val="ru-RU"/>
                      </w:rPr>
                      <w:t xml:space="preserve"> </w:t>
                    </w:r>
                    <w:r>
                      <w:t>I</w:t>
                    </w:r>
                    <w:r w:rsidRPr="00C60C28">
                      <w:rPr>
                        <w:lang w:val="ru-RU"/>
                      </w:rPr>
                      <w:tab/>
                      <w:t>Официален вестник на Европейския съюз</w:t>
                    </w:r>
                    <w:r w:rsidRPr="00C60C28">
                      <w:rPr>
                        <w:lang w:val="ru-RU"/>
                      </w:rPr>
                      <w:tab/>
                      <w:t>28.11.2015 г.</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044A9" w14:textId="567861BC" w:rsidR="003E6919" w:rsidRDefault="003E6919">
    <w:pPr>
      <w:rPr>
        <w:sz w:val="2"/>
        <w:szCs w:val="2"/>
      </w:rPr>
    </w:pPr>
    <w:r>
      <w:rPr>
        <w:noProof/>
        <w:sz w:val="24"/>
        <w:szCs w:val="24"/>
        <w:lang w:val="bg-BG" w:eastAsia="bg-BG"/>
      </w:rPr>
      <mc:AlternateContent>
        <mc:Choice Requires="wps">
          <w:drawing>
            <wp:anchor distT="0" distB="0" distL="63500" distR="63500" simplePos="0" relativeHeight="251660288" behindDoc="1" locked="0" layoutInCell="1" allowOverlap="1" wp14:anchorId="0634FC14" wp14:editId="39E66333">
              <wp:simplePos x="0" y="0"/>
              <wp:positionH relativeFrom="page">
                <wp:posOffset>655320</wp:posOffset>
              </wp:positionH>
              <wp:positionV relativeFrom="page">
                <wp:posOffset>592455</wp:posOffset>
              </wp:positionV>
              <wp:extent cx="81915" cy="29781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7694" w14:textId="77777777" w:rsidR="003E6919" w:rsidRDefault="003E6919">
                          <w:pPr>
                            <w:tabs>
                              <w:tab w:val="right" w:pos="6648"/>
                              <w:tab w:val="right" w:pos="10190"/>
                            </w:tabs>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6pt;margin-top:46.65pt;width:6.45pt;height:23.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gqAIAAKw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" filled="f" stroked="f">
              <v:textbox style="mso-fit-shape-to-text:t" inset="0,0,0,0">
                <w:txbxContent>
                  <w:p w14:paraId="53DF7694" w14:textId="77777777" w:rsidR="003E6919" w:rsidRDefault="003E6919">
                    <w:pPr>
                      <w:tabs>
                        <w:tab w:val="right" w:pos="6648"/>
                        <w:tab w:val="right" w:pos="10190"/>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B84"/>
    <w:multiLevelType w:val="hybridMultilevel"/>
    <w:tmpl w:val="A4447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4E73CCA"/>
    <w:multiLevelType w:val="multilevel"/>
    <w:tmpl w:val="59544E18"/>
    <w:lvl w:ilvl="0">
      <w:start w:val="2"/>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D038D"/>
    <w:multiLevelType w:val="multilevel"/>
    <w:tmpl w:val="AE685C8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14100"/>
    <w:multiLevelType w:val="multilevel"/>
    <w:tmpl w:val="DB06097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F1177"/>
    <w:multiLevelType w:val="multilevel"/>
    <w:tmpl w:val="789A4526"/>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EE04B4"/>
    <w:multiLevelType w:val="multilevel"/>
    <w:tmpl w:val="1CA674E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F0885"/>
    <w:multiLevelType w:val="multilevel"/>
    <w:tmpl w:val="30D6DED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D0574"/>
    <w:multiLevelType w:val="multilevel"/>
    <w:tmpl w:val="BDEC8B8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8F0B50"/>
    <w:multiLevelType w:val="multilevel"/>
    <w:tmpl w:val="4394D94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523777"/>
    <w:multiLevelType w:val="multilevel"/>
    <w:tmpl w:val="20D639F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654D69"/>
    <w:multiLevelType w:val="multilevel"/>
    <w:tmpl w:val="E0104B6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E272F1"/>
    <w:multiLevelType w:val="hybridMultilevel"/>
    <w:tmpl w:val="2A2C5C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BE61708"/>
    <w:multiLevelType w:val="multilevel"/>
    <w:tmpl w:val="31AE512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F73593"/>
    <w:multiLevelType w:val="multilevel"/>
    <w:tmpl w:val="2B9EC6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6222FF"/>
    <w:multiLevelType w:val="multilevel"/>
    <w:tmpl w:val="9D44A7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3114C1"/>
    <w:multiLevelType w:val="hybridMultilevel"/>
    <w:tmpl w:val="D612F0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6B315BD"/>
    <w:multiLevelType w:val="hybridMultilevel"/>
    <w:tmpl w:val="43A0C704"/>
    <w:lvl w:ilvl="0" w:tplc="9EF253B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B09A3"/>
    <w:multiLevelType w:val="multilevel"/>
    <w:tmpl w:val="0350970E"/>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A45934"/>
    <w:multiLevelType w:val="hybridMultilevel"/>
    <w:tmpl w:val="221CF1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E6673F9"/>
    <w:multiLevelType w:val="hybridMultilevel"/>
    <w:tmpl w:val="8BA499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FD57259"/>
    <w:multiLevelType w:val="multilevel"/>
    <w:tmpl w:val="40323AB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CA7590"/>
    <w:multiLevelType w:val="multilevel"/>
    <w:tmpl w:val="DB5E6666"/>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FF0E99"/>
    <w:multiLevelType w:val="multilevel"/>
    <w:tmpl w:val="7046C0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4E4EE9"/>
    <w:multiLevelType w:val="multilevel"/>
    <w:tmpl w:val="F62A544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172FC8"/>
    <w:multiLevelType w:val="multilevel"/>
    <w:tmpl w:val="8A0EAB96"/>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53087B"/>
    <w:multiLevelType w:val="multilevel"/>
    <w:tmpl w:val="06F07FF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7068CF"/>
    <w:multiLevelType w:val="multilevel"/>
    <w:tmpl w:val="0F80F7F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CD7F2B"/>
    <w:multiLevelType w:val="multilevel"/>
    <w:tmpl w:val="C3AE8C4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E01634"/>
    <w:multiLevelType w:val="multilevel"/>
    <w:tmpl w:val="DC50907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
  </w:num>
  <w:num w:numId="3">
    <w:abstractNumId w:val="24"/>
  </w:num>
  <w:num w:numId="4">
    <w:abstractNumId w:val="2"/>
  </w:num>
  <w:num w:numId="5">
    <w:abstractNumId w:val="4"/>
  </w:num>
  <w:num w:numId="6">
    <w:abstractNumId w:val="7"/>
  </w:num>
  <w:num w:numId="7">
    <w:abstractNumId w:val="9"/>
  </w:num>
  <w:num w:numId="8">
    <w:abstractNumId w:val="5"/>
  </w:num>
  <w:num w:numId="9">
    <w:abstractNumId w:val="25"/>
  </w:num>
  <w:num w:numId="10">
    <w:abstractNumId w:val="8"/>
  </w:num>
  <w:num w:numId="11">
    <w:abstractNumId w:val="13"/>
  </w:num>
  <w:num w:numId="12">
    <w:abstractNumId w:val="14"/>
  </w:num>
  <w:num w:numId="13">
    <w:abstractNumId w:val="6"/>
  </w:num>
  <w:num w:numId="14">
    <w:abstractNumId w:val="10"/>
  </w:num>
  <w:num w:numId="15">
    <w:abstractNumId w:val="28"/>
  </w:num>
  <w:num w:numId="16">
    <w:abstractNumId w:val="26"/>
  </w:num>
  <w:num w:numId="17">
    <w:abstractNumId w:val="1"/>
  </w:num>
  <w:num w:numId="18">
    <w:abstractNumId w:val="17"/>
  </w:num>
  <w:num w:numId="19">
    <w:abstractNumId w:val="21"/>
  </w:num>
  <w:num w:numId="20">
    <w:abstractNumId w:val="22"/>
  </w:num>
  <w:num w:numId="21">
    <w:abstractNumId w:val="20"/>
  </w:num>
  <w:num w:numId="22">
    <w:abstractNumId w:val="12"/>
  </w:num>
  <w:num w:numId="23">
    <w:abstractNumId w:val="23"/>
  </w:num>
  <w:num w:numId="24">
    <w:abstractNumId w:val="16"/>
  </w:num>
  <w:num w:numId="25">
    <w:abstractNumId w:val="18"/>
  </w:num>
  <w:num w:numId="26">
    <w:abstractNumId w:val="0"/>
  </w:num>
  <w:num w:numId="27">
    <w:abstractNumId w:val="15"/>
  </w:num>
  <w:num w:numId="28">
    <w:abstractNumId w:val="19"/>
  </w:num>
  <w:num w:numId="2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E2"/>
    <w:rsid w:val="0000158F"/>
    <w:rsid w:val="00002832"/>
    <w:rsid w:val="00002DF1"/>
    <w:rsid w:val="00015BE5"/>
    <w:rsid w:val="0001666C"/>
    <w:rsid w:val="00016C11"/>
    <w:rsid w:val="000175FE"/>
    <w:rsid w:val="00020DF4"/>
    <w:rsid w:val="00022D71"/>
    <w:rsid w:val="000256EB"/>
    <w:rsid w:val="00026F34"/>
    <w:rsid w:val="00031340"/>
    <w:rsid w:val="00032F49"/>
    <w:rsid w:val="00045263"/>
    <w:rsid w:val="0004708E"/>
    <w:rsid w:val="00050B0A"/>
    <w:rsid w:val="00055952"/>
    <w:rsid w:val="0006100D"/>
    <w:rsid w:val="00067918"/>
    <w:rsid w:val="00067E68"/>
    <w:rsid w:val="00073558"/>
    <w:rsid w:val="00076C08"/>
    <w:rsid w:val="00077885"/>
    <w:rsid w:val="00081FDE"/>
    <w:rsid w:val="000825F6"/>
    <w:rsid w:val="000828F7"/>
    <w:rsid w:val="00083860"/>
    <w:rsid w:val="00083F51"/>
    <w:rsid w:val="0008431B"/>
    <w:rsid w:val="0008476D"/>
    <w:rsid w:val="000878B5"/>
    <w:rsid w:val="00093F8B"/>
    <w:rsid w:val="0009473A"/>
    <w:rsid w:val="0009591B"/>
    <w:rsid w:val="000A210D"/>
    <w:rsid w:val="000A232C"/>
    <w:rsid w:val="000A2DD1"/>
    <w:rsid w:val="000A3E7F"/>
    <w:rsid w:val="000A410D"/>
    <w:rsid w:val="000A60F6"/>
    <w:rsid w:val="000A61E1"/>
    <w:rsid w:val="000B01C8"/>
    <w:rsid w:val="000B45B2"/>
    <w:rsid w:val="000B4E4E"/>
    <w:rsid w:val="000B538F"/>
    <w:rsid w:val="000B5B99"/>
    <w:rsid w:val="000C1947"/>
    <w:rsid w:val="000C41D7"/>
    <w:rsid w:val="000C45E1"/>
    <w:rsid w:val="000C5029"/>
    <w:rsid w:val="000C5A4E"/>
    <w:rsid w:val="000C7C43"/>
    <w:rsid w:val="000D03A9"/>
    <w:rsid w:val="000D16AC"/>
    <w:rsid w:val="000D2910"/>
    <w:rsid w:val="000D3A61"/>
    <w:rsid w:val="000D5E97"/>
    <w:rsid w:val="000E1728"/>
    <w:rsid w:val="000E2777"/>
    <w:rsid w:val="000E3FE5"/>
    <w:rsid w:val="000E42D4"/>
    <w:rsid w:val="000E4FE6"/>
    <w:rsid w:val="000E54C5"/>
    <w:rsid w:val="000E6224"/>
    <w:rsid w:val="000E7CA5"/>
    <w:rsid w:val="000F2019"/>
    <w:rsid w:val="000F2DE3"/>
    <w:rsid w:val="000F6575"/>
    <w:rsid w:val="000F7E7B"/>
    <w:rsid w:val="00101982"/>
    <w:rsid w:val="00101DB2"/>
    <w:rsid w:val="001034C4"/>
    <w:rsid w:val="001055B3"/>
    <w:rsid w:val="001060F8"/>
    <w:rsid w:val="00106C3E"/>
    <w:rsid w:val="0011252D"/>
    <w:rsid w:val="001153FE"/>
    <w:rsid w:val="001160D0"/>
    <w:rsid w:val="0011614A"/>
    <w:rsid w:val="001171ED"/>
    <w:rsid w:val="00121F5F"/>
    <w:rsid w:val="00123817"/>
    <w:rsid w:val="00124195"/>
    <w:rsid w:val="001255FF"/>
    <w:rsid w:val="001278E4"/>
    <w:rsid w:val="00131C01"/>
    <w:rsid w:val="001338DF"/>
    <w:rsid w:val="00136128"/>
    <w:rsid w:val="00141660"/>
    <w:rsid w:val="00142844"/>
    <w:rsid w:val="001443FB"/>
    <w:rsid w:val="001445EB"/>
    <w:rsid w:val="00146C16"/>
    <w:rsid w:val="00150749"/>
    <w:rsid w:val="00152484"/>
    <w:rsid w:val="00155A78"/>
    <w:rsid w:val="00157AAF"/>
    <w:rsid w:val="00160222"/>
    <w:rsid w:val="00161E4A"/>
    <w:rsid w:val="0016281C"/>
    <w:rsid w:val="0016355A"/>
    <w:rsid w:val="0016740F"/>
    <w:rsid w:val="001676E9"/>
    <w:rsid w:val="0017164A"/>
    <w:rsid w:val="00172EB4"/>
    <w:rsid w:val="00181964"/>
    <w:rsid w:val="001820D9"/>
    <w:rsid w:val="00184AE3"/>
    <w:rsid w:val="00185D35"/>
    <w:rsid w:val="00190815"/>
    <w:rsid w:val="00190851"/>
    <w:rsid w:val="001926D5"/>
    <w:rsid w:val="0019474E"/>
    <w:rsid w:val="00196E00"/>
    <w:rsid w:val="00197807"/>
    <w:rsid w:val="001A5939"/>
    <w:rsid w:val="001A69CF"/>
    <w:rsid w:val="001A76F7"/>
    <w:rsid w:val="001A7F2F"/>
    <w:rsid w:val="001B1639"/>
    <w:rsid w:val="001B57AA"/>
    <w:rsid w:val="001B6A02"/>
    <w:rsid w:val="001C0B38"/>
    <w:rsid w:val="001C1B6F"/>
    <w:rsid w:val="001C29BD"/>
    <w:rsid w:val="001C3ABD"/>
    <w:rsid w:val="001C4B1A"/>
    <w:rsid w:val="001C550E"/>
    <w:rsid w:val="001C6087"/>
    <w:rsid w:val="001C6BA1"/>
    <w:rsid w:val="001D3BE1"/>
    <w:rsid w:val="001D7823"/>
    <w:rsid w:val="001E17A1"/>
    <w:rsid w:val="001E5B31"/>
    <w:rsid w:val="001E68D8"/>
    <w:rsid w:val="001F028C"/>
    <w:rsid w:val="001F03DD"/>
    <w:rsid w:val="001F17FB"/>
    <w:rsid w:val="001F1A46"/>
    <w:rsid w:val="001F1BA2"/>
    <w:rsid w:val="001F1F19"/>
    <w:rsid w:val="001F4112"/>
    <w:rsid w:val="001F4A8B"/>
    <w:rsid w:val="001F65BF"/>
    <w:rsid w:val="002032F1"/>
    <w:rsid w:val="00206771"/>
    <w:rsid w:val="00207304"/>
    <w:rsid w:val="00210DE4"/>
    <w:rsid w:val="002121FC"/>
    <w:rsid w:val="0021623F"/>
    <w:rsid w:val="00217BCA"/>
    <w:rsid w:val="00226245"/>
    <w:rsid w:val="00227957"/>
    <w:rsid w:val="00227C7F"/>
    <w:rsid w:val="0023263B"/>
    <w:rsid w:val="00233C70"/>
    <w:rsid w:val="00243402"/>
    <w:rsid w:val="00244FB3"/>
    <w:rsid w:val="00245288"/>
    <w:rsid w:val="00246BBC"/>
    <w:rsid w:val="00250291"/>
    <w:rsid w:val="002533E2"/>
    <w:rsid w:val="002574BD"/>
    <w:rsid w:val="0026515E"/>
    <w:rsid w:val="00265C91"/>
    <w:rsid w:val="00267A1A"/>
    <w:rsid w:val="00272F16"/>
    <w:rsid w:val="0027506D"/>
    <w:rsid w:val="00275A53"/>
    <w:rsid w:val="00275FEC"/>
    <w:rsid w:val="00284240"/>
    <w:rsid w:val="0029053A"/>
    <w:rsid w:val="00290711"/>
    <w:rsid w:val="002A0C29"/>
    <w:rsid w:val="002A18D0"/>
    <w:rsid w:val="002A2333"/>
    <w:rsid w:val="002A5141"/>
    <w:rsid w:val="002A5492"/>
    <w:rsid w:val="002A57AD"/>
    <w:rsid w:val="002B29E2"/>
    <w:rsid w:val="002B4EEF"/>
    <w:rsid w:val="002B5115"/>
    <w:rsid w:val="002B7138"/>
    <w:rsid w:val="002B7A59"/>
    <w:rsid w:val="002B7B04"/>
    <w:rsid w:val="002C4E49"/>
    <w:rsid w:val="002C4EBF"/>
    <w:rsid w:val="002C568C"/>
    <w:rsid w:val="002C5B2F"/>
    <w:rsid w:val="002C62D9"/>
    <w:rsid w:val="002C698B"/>
    <w:rsid w:val="002D08D4"/>
    <w:rsid w:val="002D12A9"/>
    <w:rsid w:val="002D4566"/>
    <w:rsid w:val="002D56A2"/>
    <w:rsid w:val="002D5EAB"/>
    <w:rsid w:val="002E25F1"/>
    <w:rsid w:val="002E33FE"/>
    <w:rsid w:val="002E6C1C"/>
    <w:rsid w:val="002F191A"/>
    <w:rsid w:val="002F2883"/>
    <w:rsid w:val="002F3228"/>
    <w:rsid w:val="002F6AB4"/>
    <w:rsid w:val="002F7A22"/>
    <w:rsid w:val="002F7A35"/>
    <w:rsid w:val="0030018C"/>
    <w:rsid w:val="003028D3"/>
    <w:rsid w:val="0030441F"/>
    <w:rsid w:val="003048C3"/>
    <w:rsid w:val="00305269"/>
    <w:rsid w:val="003129C7"/>
    <w:rsid w:val="00313034"/>
    <w:rsid w:val="003134C2"/>
    <w:rsid w:val="00313B38"/>
    <w:rsid w:val="00314C00"/>
    <w:rsid w:val="003153D6"/>
    <w:rsid w:val="00316F57"/>
    <w:rsid w:val="00317AB0"/>
    <w:rsid w:val="00330C60"/>
    <w:rsid w:val="003329D9"/>
    <w:rsid w:val="0033361C"/>
    <w:rsid w:val="00333C24"/>
    <w:rsid w:val="00335A70"/>
    <w:rsid w:val="00336D43"/>
    <w:rsid w:val="00337771"/>
    <w:rsid w:val="003415BA"/>
    <w:rsid w:val="00344D01"/>
    <w:rsid w:val="00352CC6"/>
    <w:rsid w:val="00361166"/>
    <w:rsid w:val="00363D0D"/>
    <w:rsid w:val="00370C51"/>
    <w:rsid w:val="003719D4"/>
    <w:rsid w:val="0037365E"/>
    <w:rsid w:val="00374B92"/>
    <w:rsid w:val="00374F45"/>
    <w:rsid w:val="003751B2"/>
    <w:rsid w:val="00375817"/>
    <w:rsid w:val="00380FC7"/>
    <w:rsid w:val="00383144"/>
    <w:rsid w:val="0038547C"/>
    <w:rsid w:val="0039239D"/>
    <w:rsid w:val="003943EB"/>
    <w:rsid w:val="0039616C"/>
    <w:rsid w:val="003A38CB"/>
    <w:rsid w:val="003B5EF1"/>
    <w:rsid w:val="003B6D22"/>
    <w:rsid w:val="003B6DE2"/>
    <w:rsid w:val="003C0B0D"/>
    <w:rsid w:val="003C6571"/>
    <w:rsid w:val="003D0EBE"/>
    <w:rsid w:val="003D1F23"/>
    <w:rsid w:val="003D2E16"/>
    <w:rsid w:val="003D4380"/>
    <w:rsid w:val="003D49B9"/>
    <w:rsid w:val="003E1100"/>
    <w:rsid w:val="003E27FC"/>
    <w:rsid w:val="003E5023"/>
    <w:rsid w:val="003E6919"/>
    <w:rsid w:val="003E72B8"/>
    <w:rsid w:val="003E7BC0"/>
    <w:rsid w:val="003F18AA"/>
    <w:rsid w:val="003F3464"/>
    <w:rsid w:val="003F59CE"/>
    <w:rsid w:val="00400E28"/>
    <w:rsid w:val="00401313"/>
    <w:rsid w:val="0040442A"/>
    <w:rsid w:val="0041029A"/>
    <w:rsid w:val="00410D44"/>
    <w:rsid w:val="00413237"/>
    <w:rsid w:val="00413BB7"/>
    <w:rsid w:val="004142FE"/>
    <w:rsid w:val="004166E7"/>
    <w:rsid w:val="00417868"/>
    <w:rsid w:val="004256CB"/>
    <w:rsid w:val="0043059F"/>
    <w:rsid w:val="00431BC4"/>
    <w:rsid w:val="004320DC"/>
    <w:rsid w:val="00432D5C"/>
    <w:rsid w:val="00435CFC"/>
    <w:rsid w:val="00436D36"/>
    <w:rsid w:val="00436EC7"/>
    <w:rsid w:val="0044036C"/>
    <w:rsid w:val="00440BE9"/>
    <w:rsid w:val="00440CD0"/>
    <w:rsid w:val="0044192F"/>
    <w:rsid w:val="00441CBB"/>
    <w:rsid w:val="0044611E"/>
    <w:rsid w:val="00446A14"/>
    <w:rsid w:val="00447ABC"/>
    <w:rsid w:val="00447D66"/>
    <w:rsid w:val="00450E11"/>
    <w:rsid w:val="00454C72"/>
    <w:rsid w:val="00454DBB"/>
    <w:rsid w:val="00462F3C"/>
    <w:rsid w:val="004637A1"/>
    <w:rsid w:val="004645B7"/>
    <w:rsid w:val="00464AD4"/>
    <w:rsid w:val="0046584E"/>
    <w:rsid w:val="00466F7B"/>
    <w:rsid w:val="004676E1"/>
    <w:rsid w:val="00473447"/>
    <w:rsid w:val="004818CE"/>
    <w:rsid w:val="004818DC"/>
    <w:rsid w:val="004826C2"/>
    <w:rsid w:val="00483E28"/>
    <w:rsid w:val="004840E4"/>
    <w:rsid w:val="00491A7E"/>
    <w:rsid w:val="00494E13"/>
    <w:rsid w:val="00497C1D"/>
    <w:rsid w:val="004A2079"/>
    <w:rsid w:val="004A2A33"/>
    <w:rsid w:val="004A3E32"/>
    <w:rsid w:val="004A4790"/>
    <w:rsid w:val="004A5056"/>
    <w:rsid w:val="004A7425"/>
    <w:rsid w:val="004B2337"/>
    <w:rsid w:val="004B23CC"/>
    <w:rsid w:val="004B4FD2"/>
    <w:rsid w:val="004C1CB3"/>
    <w:rsid w:val="004C4507"/>
    <w:rsid w:val="004D10C9"/>
    <w:rsid w:val="004D277D"/>
    <w:rsid w:val="004D2D57"/>
    <w:rsid w:val="004D2EDD"/>
    <w:rsid w:val="004D4E29"/>
    <w:rsid w:val="004E0D3B"/>
    <w:rsid w:val="004E12DC"/>
    <w:rsid w:val="004E19EA"/>
    <w:rsid w:val="004F3B3A"/>
    <w:rsid w:val="0050087E"/>
    <w:rsid w:val="00502D5A"/>
    <w:rsid w:val="00507213"/>
    <w:rsid w:val="00512326"/>
    <w:rsid w:val="005127ED"/>
    <w:rsid w:val="00513796"/>
    <w:rsid w:val="0051424F"/>
    <w:rsid w:val="00516C08"/>
    <w:rsid w:val="00516DDE"/>
    <w:rsid w:val="005220B1"/>
    <w:rsid w:val="0052332A"/>
    <w:rsid w:val="00524035"/>
    <w:rsid w:val="005269DC"/>
    <w:rsid w:val="0053479E"/>
    <w:rsid w:val="00536D91"/>
    <w:rsid w:val="0053726A"/>
    <w:rsid w:val="00543565"/>
    <w:rsid w:val="00545439"/>
    <w:rsid w:val="0054622E"/>
    <w:rsid w:val="0054645B"/>
    <w:rsid w:val="00547791"/>
    <w:rsid w:val="00551FC5"/>
    <w:rsid w:val="00553571"/>
    <w:rsid w:val="00554070"/>
    <w:rsid w:val="0056082B"/>
    <w:rsid w:val="0056198F"/>
    <w:rsid w:val="00574043"/>
    <w:rsid w:val="00574B83"/>
    <w:rsid w:val="00577B34"/>
    <w:rsid w:val="00585257"/>
    <w:rsid w:val="005865BA"/>
    <w:rsid w:val="00591C48"/>
    <w:rsid w:val="00592413"/>
    <w:rsid w:val="0059685F"/>
    <w:rsid w:val="005A0CC6"/>
    <w:rsid w:val="005A0D64"/>
    <w:rsid w:val="005B27AF"/>
    <w:rsid w:val="005B3E90"/>
    <w:rsid w:val="005B47A1"/>
    <w:rsid w:val="005B576E"/>
    <w:rsid w:val="005C2EEE"/>
    <w:rsid w:val="005C356D"/>
    <w:rsid w:val="005D2532"/>
    <w:rsid w:val="005D473E"/>
    <w:rsid w:val="005D55FC"/>
    <w:rsid w:val="005E16E9"/>
    <w:rsid w:val="005E20C2"/>
    <w:rsid w:val="005E2493"/>
    <w:rsid w:val="005E4674"/>
    <w:rsid w:val="005E63C1"/>
    <w:rsid w:val="005E76D9"/>
    <w:rsid w:val="005F1576"/>
    <w:rsid w:val="005F1F25"/>
    <w:rsid w:val="005F219A"/>
    <w:rsid w:val="005F4D75"/>
    <w:rsid w:val="005F57A6"/>
    <w:rsid w:val="005F582A"/>
    <w:rsid w:val="00602A02"/>
    <w:rsid w:val="00603367"/>
    <w:rsid w:val="00605172"/>
    <w:rsid w:val="0060794C"/>
    <w:rsid w:val="0061365A"/>
    <w:rsid w:val="006269C8"/>
    <w:rsid w:val="00626F5B"/>
    <w:rsid w:val="006401D2"/>
    <w:rsid w:val="00644384"/>
    <w:rsid w:val="0064548B"/>
    <w:rsid w:val="00645BEC"/>
    <w:rsid w:val="006507D8"/>
    <w:rsid w:val="00651ADF"/>
    <w:rsid w:val="0066455A"/>
    <w:rsid w:val="0067015E"/>
    <w:rsid w:val="00671819"/>
    <w:rsid w:val="00672EF2"/>
    <w:rsid w:val="006813EE"/>
    <w:rsid w:val="0068501A"/>
    <w:rsid w:val="00685F48"/>
    <w:rsid w:val="00690CE3"/>
    <w:rsid w:val="00694114"/>
    <w:rsid w:val="0069492F"/>
    <w:rsid w:val="006969E8"/>
    <w:rsid w:val="006A0EFC"/>
    <w:rsid w:val="006A1BB3"/>
    <w:rsid w:val="006A2CC5"/>
    <w:rsid w:val="006B1A6D"/>
    <w:rsid w:val="006B1B10"/>
    <w:rsid w:val="006B1E7A"/>
    <w:rsid w:val="006B2BE8"/>
    <w:rsid w:val="006B2FC8"/>
    <w:rsid w:val="006B383F"/>
    <w:rsid w:val="006B4EFD"/>
    <w:rsid w:val="006B6A6C"/>
    <w:rsid w:val="006C12B3"/>
    <w:rsid w:val="006C1E17"/>
    <w:rsid w:val="006C22F8"/>
    <w:rsid w:val="006C29A3"/>
    <w:rsid w:val="006C450B"/>
    <w:rsid w:val="006C4C3A"/>
    <w:rsid w:val="006C7E48"/>
    <w:rsid w:val="006D08F1"/>
    <w:rsid w:val="006D0AA9"/>
    <w:rsid w:val="006D1DA3"/>
    <w:rsid w:val="006D329D"/>
    <w:rsid w:val="006E50D4"/>
    <w:rsid w:val="006E54AE"/>
    <w:rsid w:val="006F14F5"/>
    <w:rsid w:val="006F415C"/>
    <w:rsid w:val="006F5428"/>
    <w:rsid w:val="006F6304"/>
    <w:rsid w:val="00701062"/>
    <w:rsid w:val="0070500E"/>
    <w:rsid w:val="007072C7"/>
    <w:rsid w:val="0070799C"/>
    <w:rsid w:val="00711996"/>
    <w:rsid w:val="00714473"/>
    <w:rsid w:val="007214BC"/>
    <w:rsid w:val="00725C42"/>
    <w:rsid w:val="0072604A"/>
    <w:rsid w:val="00727138"/>
    <w:rsid w:val="00730CBC"/>
    <w:rsid w:val="00734AF3"/>
    <w:rsid w:val="00736C13"/>
    <w:rsid w:val="007404B7"/>
    <w:rsid w:val="00740DC7"/>
    <w:rsid w:val="0074347A"/>
    <w:rsid w:val="00746B6B"/>
    <w:rsid w:val="00750A41"/>
    <w:rsid w:val="007529DA"/>
    <w:rsid w:val="0075307A"/>
    <w:rsid w:val="0075485F"/>
    <w:rsid w:val="00754EA4"/>
    <w:rsid w:val="00757F22"/>
    <w:rsid w:val="00760151"/>
    <w:rsid w:val="0076015F"/>
    <w:rsid w:val="00760C32"/>
    <w:rsid w:val="00762A1F"/>
    <w:rsid w:val="007664D8"/>
    <w:rsid w:val="007668C0"/>
    <w:rsid w:val="007715CC"/>
    <w:rsid w:val="007754E7"/>
    <w:rsid w:val="007764F5"/>
    <w:rsid w:val="00781242"/>
    <w:rsid w:val="00784277"/>
    <w:rsid w:val="00784398"/>
    <w:rsid w:val="00785076"/>
    <w:rsid w:val="00794203"/>
    <w:rsid w:val="007947E7"/>
    <w:rsid w:val="00794F6B"/>
    <w:rsid w:val="0079615B"/>
    <w:rsid w:val="00796B2A"/>
    <w:rsid w:val="007A2789"/>
    <w:rsid w:val="007A3530"/>
    <w:rsid w:val="007A3C35"/>
    <w:rsid w:val="007A575E"/>
    <w:rsid w:val="007A579F"/>
    <w:rsid w:val="007B2B25"/>
    <w:rsid w:val="007B3141"/>
    <w:rsid w:val="007B5656"/>
    <w:rsid w:val="007B69C7"/>
    <w:rsid w:val="007C3D06"/>
    <w:rsid w:val="007C59F4"/>
    <w:rsid w:val="007C706E"/>
    <w:rsid w:val="007D106F"/>
    <w:rsid w:val="007D1B1E"/>
    <w:rsid w:val="007D573A"/>
    <w:rsid w:val="007D6360"/>
    <w:rsid w:val="007E1402"/>
    <w:rsid w:val="007E19F1"/>
    <w:rsid w:val="007E3032"/>
    <w:rsid w:val="007E3AF2"/>
    <w:rsid w:val="007E4586"/>
    <w:rsid w:val="007E5D1F"/>
    <w:rsid w:val="007E68C8"/>
    <w:rsid w:val="007F09CA"/>
    <w:rsid w:val="007F2064"/>
    <w:rsid w:val="007F28C3"/>
    <w:rsid w:val="00801B04"/>
    <w:rsid w:val="00802918"/>
    <w:rsid w:val="00807F69"/>
    <w:rsid w:val="008203E6"/>
    <w:rsid w:val="008216D3"/>
    <w:rsid w:val="00822386"/>
    <w:rsid w:val="008233E9"/>
    <w:rsid w:val="008233EA"/>
    <w:rsid w:val="00823B80"/>
    <w:rsid w:val="00831A51"/>
    <w:rsid w:val="0083343C"/>
    <w:rsid w:val="00833A22"/>
    <w:rsid w:val="00835B88"/>
    <w:rsid w:val="008363D1"/>
    <w:rsid w:val="00840134"/>
    <w:rsid w:val="0084176B"/>
    <w:rsid w:val="0084685C"/>
    <w:rsid w:val="00846BD2"/>
    <w:rsid w:val="00851879"/>
    <w:rsid w:val="008551D3"/>
    <w:rsid w:val="00855A43"/>
    <w:rsid w:val="00855C9F"/>
    <w:rsid w:val="00860225"/>
    <w:rsid w:val="00860D89"/>
    <w:rsid w:val="008663CF"/>
    <w:rsid w:val="0087064D"/>
    <w:rsid w:val="00871697"/>
    <w:rsid w:val="00871FFE"/>
    <w:rsid w:val="00875C0D"/>
    <w:rsid w:val="008761F9"/>
    <w:rsid w:val="00876E30"/>
    <w:rsid w:val="00877910"/>
    <w:rsid w:val="0087793C"/>
    <w:rsid w:val="00877D06"/>
    <w:rsid w:val="008804DC"/>
    <w:rsid w:val="0088521E"/>
    <w:rsid w:val="00885F49"/>
    <w:rsid w:val="00886D7F"/>
    <w:rsid w:val="00892E06"/>
    <w:rsid w:val="00892F86"/>
    <w:rsid w:val="00893B63"/>
    <w:rsid w:val="00893FAF"/>
    <w:rsid w:val="008951F5"/>
    <w:rsid w:val="00895EF0"/>
    <w:rsid w:val="008A047E"/>
    <w:rsid w:val="008A0D31"/>
    <w:rsid w:val="008A2C76"/>
    <w:rsid w:val="008A34B7"/>
    <w:rsid w:val="008A686E"/>
    <w:rsid w:val="008B23C7"/>
    <w:rsid w:val="008B26A8"/>
    <w:rsid w:val="008B6E4C"/>
    <w:rsid w:val="008C1A69"/>
    <w:rsid w:val="008C26C8"/>
    <w:rsid w:val="008C2F88"/>
    <w:rsid w:val="008C6F80"/>
    <w:rsid w:val="008D22BE"/>
    <w:rsid w:val="008D29BE"/>
    <w:rsid w:val="008D5853"/>
    <w:rsid w:val="008D59A7"/>
    <w:rsid w:val="008D6619"/>
    <w:rsid w:val="008D6D97"/>
    <w:rsid w:val="008E214F"/>
    <w:rsid w:val="008E791C"/>
    <w:rsid w:val="00901CEC"/>
    <w:rsid w:val="00902A3A"/>
    <w:rsid w:val="00902EA1"/>
    <w:rsid w:val="0090661E"/>
    <w:rsid w:val="00906684"/>
    <w:rsid w:val="00907458"/>
    <w:rsid w:val="00911187"/>
    <w:rsid w:val="00911A6D"/>
    <w:rsid w:val="00916E07"/>
    <w:rsid w:val="00921FBF"/>
    <w:rsid w:val="00926EBF"/>
    <w:rsid w:val="009276C0"/>
    <w:rsid w:val="009339F4"/>
    <w:rsid w:val="00937659"/>
    <w:rsid w:val="00941763"/>
    <w:rsid w:val="009462FC"/>
    <w:rsid w:val="00946A0F"/>
    <w:rsid w:val="009520DA"/>
    <w:rsid w:val="009526D1"/>
    <w:rsid w:val="009532F4"/>
    <w:rsid w:val="00956563"/>
    <w:rsid w:val="00957644"/>
    <w:rsid w:val="00957A36"/>
    <w:rsid w:val="00962A17"/>
    <w:rsid w:val="00962A3B"/>
    <w:rsid w:val="00963C05"/>
    <w:rsid w:val="0096556B"/>
    <w:rsid w:val="00970591"/>
    <w:rsid w:val="00971C4F"/>
    <w:rsid w:val="00972E9A"/>
    <w:rsid w:val="0097400F"/>
    <w:rsid w:val="0097407F"/>
    <w:rsid w:val="009754B9"/>
    <w:rsid w:val="00975DAB"/>
    <w:rsid w:val="00976D55"/>
    <w:rsid w:val="00976EEE"/>
    <w:rsid w:val="00984AAF"/>
    <w:rsid w:val="00986D96"/>
    <w:rsid w:val="00987BBA"/>
    <w:rsid w:val="00987E66"/>
    <w:rsid w:val="00991E9C"/>
    <w:rsid w:val="00992362"/>
    <w:rsid w:val="009926AB"/>
    <w:rsid w:val="00993836"/>
    <w:rsid w:val="00994031"/>
    <w:rsid w:val="00995493"/>
    <w:rsid w:val="0099608A"/>
    <w:rsid w:val="009A1373"/>
    <w:rsid w:val="009A3C91"/>
    <w:rsid w:val="009A4375"/>
    <w:rsid w:val="009A45B2"/>
    <w:rsid w:val="009A45F8"/>
    <w:rsid w:val="009A5A18"/>
    <w:rsid w:val="009B108C"/>
    <w:rsid w:val="009B2636"/>
    <w:rsid w:val="009B307B"/>
    <w:rsid w:val="009B5245"/>
    <w:rsid w:val="009B7849"/>
    <w:rsid w:val="009B7DBF"/>
    <w:rsid w:val="009C17D4"/>
    <w:rsid w:val="009C42D6"/>
    <w:rsid w:val="009D250C"/>
    <w:rsid w:val="009D2E7A"/>
    <w:rsid w:val="009D48E9"/>
    <w:rsid w:val="009D4A27"/>
    <w:rsid w:val="009D5583"/>
    <w:rsid w:val="009D7796"/>
    <w:rsid w:val="009D7969"/>
    <w:rsid w:val="009E04C7"/>
    <w:rsid w:val="009E12F4"/>
    <w:rsid w:val="009E366C"/>
    <w:rsid w:val="009E6BF0"/>
    <w:rsid w:val="009F1092"/>
    <w:rsid w:val="009F359A"/>
    <w:rsid w:val="009F3FA9"/>
    <w:rsid w:val="009F7343"/>
    <w:rsid w:val="00A0116D"/>
    <w:rsid w:val="00A06F24"/>
    <w:rsid w:val="00A155D7"/>
    <w:rsid w:val="00A21C23"/>
    <w:rsid w:val="00A26050"/>
    <w:rsid w:val="00A30807"/>
    <w:rsid w:val="00A32109"/>
    <w:rsid w:val="00A34D2F"/>
    <w:rsid w:val="00A3748E"/>
    <w:rsid w:val="00A3768A"/>
    <w:rsid w:val="00A376C3"/>
    <w:rsid w:val="00A4049A"/>
    <w:rsid w:val="00A43144"/>
    <w:rsid w:val="00A43980"/>
    <w:rsid w:val="00A4649D"/>
    <w:rsid w:val="00A46EF4"/>
    <w:rsid w:val="00A47322"/>
    <w:rsid w:val="00A47776"/>
    <w:rsid w:val="00A47F78"/>
    <w:rsid w:val="00A500EF"/>
    <w:rsid w:val="00A50ED2"/>
    <w:rsid w:val="00A528C7"/>
    <w:rsid w:val="00A54647"/>
    <w:rsid w:val="00A54D4D"/>
    <w:rsid w:val="00A627A7"/>
    <w:rsid w:val="00A636A6"/>
    <w:rsid w:val="00A655D1"/>
    <w:rsid w:val="00A70DD2"/>
    <w:rsid w:val="00A71380"/>
    <w:rsid w:val="00A71BC0"/>
    <w:rsid w:val="00A75414"/>
    <w:rsid w:val="00A81F36"/>
    <w:rsid w:val="00A86710"/>
    <w:rsid w:val="00A86C26"/>
    <w:rsid w:val="00A874E3"/>
    <w:rsid w:val="00A90A3A"/>
    <w:rsid w:val="00A90BD4"/>
    <w:rsid w:val="00A931C7"/>
    <w:rsid w:val="00A95935"/>
    <w:rsid w:val="00AA0640"/>
    <w:rsid w:val="00AA25B7"/>
    <w:rsid w:val="00AA31D1"/>
    <w:rsid w:val="00AA4526"/>
    <w:rsid w:val="00AA4B92"/>
    <w:rsid w:val="00AA5FA7"/>
    <w:rsid w:val="00AA6A9A"/>
    <w:rsid w:val="00AB1DBF"/>
    <w:rsid w:val="00AB430D"/>
    <w:rsid w:val="00AC24AE"/>
    <w:rsid w:val="00AC2863"/>
    <w:rsid w:val="00AC3256"/>
    <w:rsid w:val="00AC4360"/>
    <w:rsid w:val="00AC50C5"/>
    <w:rsid w:val="00AC5FB2"/>
    <w:rsid w:val="00AC6CEC"/>
    <w:rsid w:val="00AD08EA"/>
    <w:rsid w:val="00AD1885"/>
    <w:rsid w:val="00AD4F99"/>
    <w:rsid w:val="00AD5E33"/>
    <w:rsid w:val="00AE1158"/>
    <w:rsid w:val="00AE3632"/>
    <w:rsid w:val="00AF17EE"/>
    <w:rsid w:val="00AF1A7D"/>
    <w:rsid w:val="00AF2911"/>
    <w:rsid w:val="00AF3965"/>
    <w:rsid w:val="00AF690F"/>
    <w:rsid w:val="00B0030A"/>
    <w:rsid w:val="00B0499C"/>
    <w:rsid w:val="00B05C8F"/>
    <w:rsid w:val="00B05E3B"/>
    <w:rsid w:val="00B06766"/>
    <w:rsid w:val="00B06B73"/>
    <w:rsid w:val="00B14351"/>
    <w:rsid w:val="00B21F24"/>
    <w:rsid w:val="00B23AB8"/>
    <w:rsid w:val="00B241C7"/>
    <w:rsid w:val="00B241D0"/>
    <w:rsid w:val="00B24BF2"/>
    <w:rsid w:val="00B25366"/>
    <w:rsid w:val="00B257FE"/>
    <w:rsid w:val="00B33E60"/>
    <w:rsid w:val="00B368B8"/>
    <w:rsid w:val="00B408C5"/>
    <w:rsid w:val="00B41F83"/>
    <w:rsid w:val="00B430CC"/>
    <w:rsid w:val="00B458DD"/>
    <w:rsid w:val="00B46F03"/>
    <w:rsid w:val="00B504DC"/>
    <w:rsid w:val="00B50AA1"/>
    <w:rsid w:val="00B525C3"/>
    <w:rsid w:val="00B54F32"/>
    <w:rsid w:val="00B614DD"/>
    <w:rsid w:val="00B62555"/>
    <w:rsid w:val="00B65B04"/>
    <w:rsid w:val="00B676C6"/>
    <w:rsid w:val="00B71965"/>
    <w:rsid w:val="00B73FCC"/>
    <w:rsid w:val="00B74381"/>
    <w:rsid w:val="00B74A4F"/>
    <w:rsid w:val="00B76A8F"/>
    <w:rsid w:val="00B76DA5"/>
    <w:rsid w:val="00B83CE6"/>
    <w:rsid w:val="00B86EF0"/>
    <w:rsid w:val="00B90109"/>
    <w:rsid w:val="00B90F16"/>
    <w:rsid w:val="00B9413F"/>
    <w:rsid w:val="00B95AE3"/>
    <w:rsid w:val="00BA1986"/>
    <w:rsid w:val="00BA1EB3"/>
    <w:rsid w:val="00BA36C6"/>
    <w:rsid w:val="00BA611E"/>
    <w:rsid w:val="00BA76BD"/>
    <w:rsid w:val="00BB0626"/>
    <w:rsid w:val="00BB15FB"/>
    <w:rsid w:val="00BB1A34"/>
    <w:rsid w:val="00BB27D3"/>
    <w:rsid w:val="00BB42F5"/>
    <w:rsid w:val="00BC1CB6"/>
    <w:rsid w:val="00BC26A0"/>
    <w:rsid w:val="00BC2DA4"/>
    <w:rsid w:val="00BC6341"/>
    <w:rsid w:val="00BD07BF"/>
    <w:rsid w:val="00BD0CA3"/>
    <w:rsid w:val="00BD366D"/>
    <w:rsid w:val="00BD4C64"/>
    <w:rsid w:val="00BD6695"/>
    <w:rsid w:val="00BE0682"/>
    <w:rsid w:val="00BE229A"/>
    <w:rsid w:val="00BE2DD3"/>
    <w:rsid w:val="00BE4102"/>
    <w:rsid w:val="00BE6D50"/>
    <w:rsid w:val="00BF099F"/>
    <w:rsid w:val="00BF5576"/>
    <w:rsid w:val="00BF56F2"/>
    <w:rsid w:val="00BF5E1B"/>
    <w:rsid w:val="00C03417"/>
    <w:rsid w:val="00C044EE"/>
    <w:rsid w:val="00C05C81"/>
    <w:rsid w:val="00C06655"/>
    <w:rsid w:val="00C1065B"/>
    <w:rsid w:val="00C131FE"/>
    <w:rsid w:val="00C13F4B"/>
    <w:rsid w:val="00C144A2"/>
    <w:rsid w:val="00C16026"/>
    <w:rsid w:val="00C229AB"/>
    <w:rsid w:val="00C23359"/>
    <w:rsid w:val="00C2436E"/>
    <w:rsid w:val="00C24E5F"/>
    <w:rsid w:val="00C2605D"/>
    <w:rsid w:val="00C312C6"/>
    <w:rsid w:val="00C32A40"/>
    <w:rsid w:val="00C37D64"/>
    <w:rsid w:val="00C4224F"/>
    <w:rsid w:val="00C46964"/>
    <w:rsid w:val="00C47E50"/>
    <w:rsid w:val="00C5035B"/>
    <w:rsid w:val="00C52E9F"/>
    <w:rsid w:val="00C55AA5"/>
    <w:rsid w:val="00C55EDB"/>
    <w:rsid w:val="00C56AD2"/>
    <w:rsid w:val="00C6017D"/>
    <w:rsid w:val="00C602C0"/>
    <w:rsid w:val="00C60516"/>
    <w:rsid w:val="00C60C28"/>
    <w:rsid w:val="00C63B81"/>
    <w:rsid w:val="00C65543"/>
    <w:rsid w:val="00C80010"/>
    <w:rsid w:val="00C829E9"/>
    <w:rsid w:val="00C82C8E"/>
    <w:rsid w:val="00C86E25"/>
    <w:rsid w:val="00C87AE8"/>
    <w:rsid w:val="00C91F74"/>
    <w:rsid w:val="00C947EB"/>
    <w:rsid w:val="00C956CB"/>
    <w:rsid w:val="00C96D18"/>
    <w:rsid w:val="00C97409"/>
    <w:rsid w:val="00C9753F"/>
    <w:rsid w:val="00C97AB2"/>
    <w:rsid w:val="00CA5602"/>
    <w:rsid w:val="00CA5E2E"/>
    <w:rsid w:val="00CB610E"/>
    <w:rsid w:val="00CB68DC"/>
    <w:rsid w:val="00CC23F7"/>
    <w:rsid w:val="00CC3C16"/>
    <w:rsid w:val="00CC414A"/>
    <w:rsid w:val="00CC6277"/>
    <w:rsid w:val="00CD3A07"/>
    <w:rsid w:val="00CD3BE8"/>
    <w:rsid w:val="00CD4F1B"/>
    <w:rsid w:val="00CD5EF5"/>
    <w:rsid w:val="00CE107B"/>
    <w:rsid w:val="00CE3927"/>
    <w:rsid w:val="00CE40A7"/>
    <w:rsid w:val="00CE65AF"/>
    <w:rsid w:val="00CE661B"/>
    <w:rsid w:val="00CE7FCD"/>
    <w:rsid w:val="00CF31CF"/>
    <w:rsid w:val="00CF52A7"/>
    <w:rsid w:val="00CF582E"/>
    <w:rsid w:val="00CF5CCA"/>
    <w:rsid w:val="00D01F42"/>
    <w:rsid w:val="00D02619"/>
    <w:rsid w:val="00D05BA1"/>
    <w:rsid w:val="00D06092"/>
    <w:rsid w:val="00D07BAA"/>
    <w:rsid w:val="00D164B5"/>
    <w:rsid w:val="00D17D79"/>
    <w:rsid w:val="00D20244"/>
    <w:rsid w:val="00D25D46"/>
    <w:rsid w:val="00D263AC"/>
    <w:rsid w:val="00D26F1E"/>
    <w:rsid w:val="00D27EFA"/>
    <w:rsid w:val="00D31A34"/>
    <w:rsid w:val="00D33894"/>
    <w:rsid w:val="00D34A66"/>
    <w:rsid w:val="00D35B39"/>
    <w:rsid w:val="00D42FCD"/>
    <w:rsid w:val="00D47062"/>
    <w:rsid w:val="00D502F0"/>
    <w:rsid w:val="00D51A4B"/>
    <w:rsid w:val="00D52EC0"/>
    <w:rsid w:val="00D54281"/>
    <w:rsid w:val="00D549EB"/>
    <w:rsid w:val="00D56DE3"/>
    <w:rsid w:val="00D6222A"/>
    <w:rsid w:val="00D6420B"/>
    <w:rsid w:val="00D645EB"/>
    <w:rsid w:val="00D64D33"/>
    <w:rsid w:val="00D65396"/>
    <w:rsid w:val="00D67D3F"/>
    <w:rsid w:val="00D70548"/>
    <w:rsid w:val="00D70759"/>
    <w:rsid w:val="00D73172"/>
    <w:rsid w:val="00D7604A"/>
    <w:rsid w:val="00D80CD8"/>
    <w:rsid w:val="00D857E3"/>
    <w:rsid w:val="00D8610E"/>
    <w:rsid w:val="00D903C2"/>
    <w:rsid w:val="00D9540E"/>
    <w:rsid w:val="00D9598B"/>
    <w:rsid w:val="00DA1171"/>
    <w:rsid w:val="00DB1257"/>
    <w:rsid w:val="00DB2971"/>
    <w:rsid w:val="00DB5E98"/>
    <w:rsid w:val="00DB75BE"/>
    <w:rsid w:val="00DB7633"/>
    <w:rsid w:val="00DB7927"/>
    <w:rsid w:val="00DC2897"/>
    <w:rsid w:val="00DC3A29"/>
    <w:rsid w:val="00DC400A"/>
    <w:rsid w:val="00DC5F83"/>
    <w:rsid w:val="00DD083B"/>
    <w:rsid w:val="00DD7659"/>
    <w:rsid w:val="00DE4FAC"/>
    <w:rsid w:val="00DF345B"/>
    <w:rsid w:val="00DF3A69"/>
    <w:rsid w:val="00DF511C"/>
    <w:rsid w:val="00DF636D"/>
    <w:rsid w:val="00E01AA7"/>
    <w:rsid w:val="00E13585"/>
    <w:rsid w:val="00E15C5A"/>
    <w:rsid w:val="00E20C34"/>
    <w:rsid w:val="00E21DB2"/>
    <w:rsid w:val="00E21F07"/>
    <w:rsid w:val="00E25A0A"/>
    <w:rsid w:val="00E26A86"/>
    <w:rsid w:val="00E31C0E"/>
    <w:rsid w:val="00E32BAC"/>
    <w:rsid w:val="00E34DB6"/>
    <w:rsid w:val="00E353E3"/>
    <w:rsid w:val="00E366D3"/>
    <w:rsid w:val="00E42986"/>
    <w:rsid w:val="00E42F51"/>
    <w:rsid w:val="00E45996"/>
    <w:rsid w:val="00E465AD"/>
    <w:rsid w:val="00E522D0"/>
    <w:rsid w:val="00E54F31"/>
    <w:rsid w:val="00E55880"/>
    <w:rsid w:val="00E61A32"/>
    <w:rsid w:val="00E64605"/>
    <w:rsid w:val="00E6586C"/>
    <w:rsid w:val="00E70CD8"/>
    <w:rsid w:val="00E713AB"/>
    <w:rsid w:val="00E76C78"/>
    <w:rsid w:val="00E8112D"/>
    <w:rsid w:val="00E83FDE"/>
    <w:rsid w:val="00E852A8"/>
    <w:rsid w:val="00E91D37"/>
    <w:rsid w:val="00E91F02"/>
    <w:rsid w:val="00E92852"/>
    <w:rsid w:val="00E928E1"/>
    <w:rsid w:val="00E942EC"/>
    <w:rsid w:val="00EA0DCB"/>
    <w:rsid w:val="00EA135A"/>
    <w:rsid w:val="00EA4A18"/>
    <w:rsid w:val="00EA55B2"/>
    <w:rsid w:val="00EB1D00"/>
    <w:rsid w:val="00EB1EE1"/>
    <w:rsid w:val="00EB6124"/>
    <w:rsid w:val="00EC0570"/>
    <w:rsid w:val="00ED786B"/>
    <w:rsid w:val="00EE07FD"/>
    <w:rsid w:val="00EE3F89"/>
    <w:rsid w:val="00EF6750"/>
    <w:rsid w:val="00EF6A2B"/>
    <w:rsid w:val="00EF6CC1"/>
    <w:rsid w:val="00EF7503"/>
    <w:rsid w:val="00EF7CC9"/>
    <w:rsid w:val="00F03224"/>
    <w:rsid w:val="00F10663"/>
    <w:rsid w:val="00F11201"/>
    <w:rsid w:val="00F11603"/>
    <w:rsid w:val="00F128A0"/>
    <w:rsid w:val="00F20431"/>
    <w:rsid w:val="00F20A1D"/>
    <w:rsid w:val="00F20D58"/>
    <w:rsid w:val="00F2293E"/>
    <w:rsid w:val="00F248F4"/>
    <w:rsid w:val="00F26530"/>
    <w:rsid w:val="00F26AEA"/>
    <w:rsid w:val="00F323D0"/>
    <w:rsid w:val="00F37D78"/>
    <w:rsid w:val="00F410E7"/>
    <w:rsid w:val="00F45283"/>
    <w:rsid w:val="00F4546B"/>
    <w:rsid w:val="00F466DC"/>
    <w:rsid w:val="00F46968"/>
    <w:rsid w:val="00F47601"/>
    <w:rsid w:val="00F47F6A"/>
    <w:rsid w:val="00F51187"/>
    <w:rsid w:val="00F52A26"/>
    <w:rsid w:val="00F5369E"/>
    <w:rsid w:val="00F570E2"/>
    <w:rsid w:val="00F6155C"/>
    <w:rsid w:val="00F67132"/>
    <w:rsid w:val="00F70BFB"/>
    <w:rsid w:val="00F71B3F"/>
    <w:rsid w:val="00F75FF5"/>
    <w:rsid w:val="00F76A10"/>
    <w:rsid w:val="00F77080"/>
    <w:rsid w:val="00F77637"/>
    <w:rsid w:val="00F82640"/>
    <w:rsid w:val="00F83421"/>
    <w:rsid w:val="00F837B3"/>
    <w:rsid w:val="00F849A3"/>
    <w:rsid w:val="00F8713E"/>
    <w:rsid w:val="00F91989"/>
    <w:rsid w:val="00F9235E"/>
    <w:rsid w:val="00F92894"/>
    <w:rsid w:val="00F93726"/>
    <w:rsid w:val="00F937C5"/>
    <w:rsid w:val="00F946DE"/>
    <w:rsid w:val="00FA2758"/>
    <w:rsid w:val="00FA309F"/>
    <w:rsid w:val="00FA4F0C"/>
    <w:rsid w:val="00FB1886"/>
    <w:rsid w:val="00FB27CA"/>
    <w:rsid w:val="00FB43B6"/>
    <w:rsid w:val="00FC1833"/>
    <w:rsid w:val="00FC62C6"/>
    <w:rsid w:val="00FC6A20"/>
    <w:rsid w:val="00FD1745"/>
    <w:rsid w:val="00FD19F1"/>
    <w:rsid w:val="00FD5310"/>
    <w:rsid w:val="00FD6DF3"/>
    <w:rsid w:val="00FD727C"/>
    <w:rsid w:val="00FE2A4C"/>
    <w:rsid w:val="00FE73F2"/>
    <w:rsid w:val="00FE7CCA"/>
    <w:rsid w:val="00FF0D88"/>
    <w:rsid w:val="00FF3762"/>
    <w:rsid w:val="00FF45BC"/>
    <w:rsid w:val="00FF5BAE"/>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B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0E2"/>
    <w:rPr>
      <w:color w:val="0000FF"/>
      <w:u w:val="single"/>
    </w:rPr>
  </w:style>
  <w:style w:type="paragraph" w:styleId="ListParagraph">
    <w:name w:val="List Paragraph"/>
    <w:basedOn w:val="Normal"/>
    <w:uiPriority w:val="34"/>
    <w:qFormat/>
    <w:rsid w:val="005D473E"/>
    <w:pPr>
      <w:ind w:left="720"/>
      <w:contextualSpacing/>
    </w:pPr>
  </w:style>
  <w:style w:type="paragraph" w:styleId="Footer">
    <w:name w:val="footer"/>
    <w:basedOn w:val="Normal"/>
    <w:link w:val="FooterChar"/>
    <w:uiPriority w:val="99"/>
    <w:unhideWhenUsed/>
    <w:rsid w:val="005464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645B"/>
  </w:style>
  <w:style w:type="paragraph" w:styleId="Header">
    <w:name w:val="header"/>
    <w:basedOn w:val="Normal"/>
    <w:link w:val="HeaderChar"/>
    <w:uiPriority w:val="99"/>
    <w:unhideWhenUsed/>
    <w:rsid w:val="005464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645B"/>
  </w:style>
  <w:style w:type="character" w:styleId="CommentReference">
    <w:name w:val="annotation reference"/>
    <w:basedOn w:val="DefaultParagraphFont"/>
    <w:uiPriority w:val="99"/>
    <w:semiHidden/>
    <w:unhideWhenUsed/>
    <w:rsid w:val="00685F48"/>
    <w:rPr>
      <w:sz w:val="16"/>
      <w:szCs w:val="16"/>
    </w:rPr>
  </w:style>
  <w:style w:type="paragraph" w:styleId="CommentText">
    <w:name w:val="annotation text"/>
    <w:basedOn w:val="Normal"/>
    <w:link w:val="CommentTextChar"/>
    <w:uiPriority w:val="99"/>
    <w:semiHidden/>
    <w:unhideWhenUsed/>
    <w:rsid w:val="00685F48"/>
    <w:pPr>
      <w:spacing w:line="240" w:lineRule="auto"/>
    </w:pPr>
    <w:rPr>
      <w:sz w:val="20"/>
      <w:szCs w:val="20"/>
    </w:rPr>
  </w:style>
  <w:style w:type="character" w:customStyle="1" w:styleId="CommentTextChar">
    <w:name w:val="Comment Text Char"/>
    <w:basedOn w:val="DefaultParagraphFont"/>
    <w:link w:val="CommentText"/>
    <w:uiPriority w:val="99"/>
    <w:semiHidden/>
    <w:rsid w:val="00685F48"/>
    <w:rPr>
      <w:sz w:val="20"/>
      <w:szCs w:val="20"/>
    </w:rPr>
  </w:style>
  <w:style w:type="paragraph" w:styleId="CommentSubject">
    <w:name w:val="annotation subject"/>
    <w:basedOn w:val="CommentText"/>
    <w:next w:val="CommentText"/>
    <w:link w:val="CommentSubjectChar"/>
    <w:uiPriority w:val="99"/>
    <w:semiHidden/>
    <w:unhideWhenUsed/>
    <w:rsid w:val="00685F48"/>
    <w:rPr>
      <w:b/>
      <w:bCs/>
    </w:rPr>
  </w:style>
  <w:style w:type="character" w:customStyle="1" w:styleId="CommentSubjectChar">
    <w:name w:val="Comment Subject Char"/>
    <w:basedOn w:val="CommentTextChar"/>
    <w:link w:val="CommentSubject"/>
    <w:uiPriority w:val="99"/>
    <w:semiHidden/>
    <w:rsid w:val="00685F48"/>
    <w:rPr>
      <w:b/>
      <w:bCs/>
      <w:sz w:val="20"/>
      <w:szCs w:val="20"/>
    </w:rPr>
  </w:style>
  <w:style w:type="paragraph" w:styleId="BalloonText">
    <w:name w:val="Balloon Text"/>
    <w:basedOn w:val="Normal"/>
    <w:link w:val="BalloonTextChar"/>
    <w:uiPriority w:val="99"/>
    <w:semiHidden/>
    <w:unhideWhenUsed/>
    <w:rsid w:val="0068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F48"/>
    <w:rPr>
      <w:rFonts w:ascii="Tahoma" w:hAnsi="Tahoma" w:cs="Tahoma"/>
      <w:sz w:val="16"/>
      <w:szCs w:val="16"/>
    </w:rPr>
  </w:style>
  <w:style w:type="paragraph" w:styleId="Revision">
    <w:name w:val="Revision"/>
    <w:hidden/>
    <w:uiPriority w:val="99"/>
    <w:semiHidden/>
    <w:rsid w:val="00F46968"/>
    <w:pPr>
      <w:spacing w:after="0" w:line="240" w:lineRule="auto"/>
    </w:pPr>
  </w:style>
  <w:style w:type="character" w:customStyle="1" w:styleId="ldef">
    <w:name w:val="ldef"/>
    <w:basedOn w:val="DefaultParagraphFont"/>
    <w:rsid w:val="003134C2"/>
  </w:style>
  <w:style w:type="character" w:customStyle="1" w:styleId="Heading1Char">
    <w:name w:val="Heading 1 Char"/>
    <w:basedOn w:val="DefaultParagraphFont"/>
    <w:link w:val="Heading1"/>
    <w:uiPriority w:val="9"/>
    <w:rsid w:val="00784398"/>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41323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13237"/>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0E2"/>
    <w:rPr>
      <w:color w:val="0000FF"/>
      <w:u w:val="single"/>
    </w:rPr>
  </w:style>
  <w:style w:type="paragraph" w:styleId="ListParagraph">
    <w:name w:val="List Paragraph"/>
    <w:basedOn w:val="Normal"/>
    <w:uiPriority w:val="34"/>
    <w:qFormat/>
    <w:rsid w:val="005D473E"/>
    <w:pPr>
      <w:ind w:left="720"/>
      <w:contextualSpacing/>
    </w:pPr>
  </w:style>
  <w:style w:type="paragraph" w:styleId="Footer">
    <w:name w:val="footer"/>
    <w:basedOn w:val="Normal"/>
    <w:link w:val="FooterChar"/>
    <w:uiPriority w:val="99"/>
    <w:unhideWhenUsed/>
    <w:rsid w:val="005464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645B"/>
  </w:style>
  <w:style w:type="paragraph" w:styleId="Header">
    <w:name w:val="header"/>
    <w:basedOn w:val="Normal"/>
    <w:link w:val="HeaderChar"/>
    <w:uiPriority w:val="99"/>
    <w:unhideWhenUsed/>
    <w:rsid w:val="005464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645B"/>
  </w:style>
  <w:style w:type="character" w:styleId="CommentReference">
    <w:name w:val="annotation reference"/>
    <w:basedOn w:val="DefaultParagraphFont"/>
    <w:uiPriority w:val="99"/>
    <w:semiHidden/>
    <w:unhideWhenUsed/>
    <w:rsid w:val="00685F48"/>
    <w:rPr>
      <w:sz w:val="16"/>
      <w:szCs w:val="16"/>
    </w:rPr>
  </w:style>
  <w:style w:type="paragraph" w:styleId="CommentText">
    <w:name w:val="annotation text"/>
    <w:basedOn w:val="Normal"/>
    <w:link w:val="CommentTextChar"/>
    <w:uiPriority w:val="99"/>
    <w:semiHidden/>
    <w:unhideWhenUsed/>
    <w:rsid w:val="00685F48"/>
    <w:pPr>
      <w:spacing w:line="240" w:lineRule="auto"/>
    </w:pPr>
    <w:rPr>
      <w:sz w:val="20"/>
      <w:szCs w:val="20"/>
    </w:rPr>
  </w:style>
  <w:style w:type="character" w:customStyle="1" w:styleId="CommentTextChar">
    <w:name w:val="Comment Text Char"/>
    <w:basedOn w:val="DefaultParagraphFont"/>
    <w:link w:val="CommentText"/>
    <w:uiPriority w:val="99"/>
    <w:semiHidden/>
    <w:rsid w:val="00685F48"/>
    <w:rPr>
      <w:sz w:val="20"/>
      <w:szCs w:val="20"/>
    </w:rPr>
  </w:style>
  <w:style w:type="paragraph" w:styleId="CommentSubject">
    <w:name w:val="annotation subject"/>
    <w:basedOn w:val="CommentText"/>
    <w:next w:val="CommentText"/>
    <w:link w:val="CommentSubjectChar"/>
    <w:uiPriority w:val="99"/>
    <w:semiHidden/>
    <w:unhideWhenUsed/>
    <w:rsid w:val="00685F48"/>
    <w:rPr>
      <w:b/>
      <w:bCs/>
    </w:rPr>
  </w:style>
  <w:style w:type="character" w:customStyle="1" w:styleId="CommentSubjectChar">
    <w:name w:val="Comment Subject Char"/>
    <w:basedOn w:val="CommentTextChar"/>
    <w:link w:val="CommentSubject"/>
    <w:uiPriority w:val="99"/>
    <w:semiHidden/>
    <w:rsid w:val="00685F48"/>
    <w:rPr>
      <w:b/>
      <w:bCs/>
      <w:sz w:val="20"/>
      <w:szCs w:val="20"/>
    </w:rPr>
  </w:style>
  <w:style w:type="paragraph" w:styleId="BalloonText">
    <w:name w:val="Balloon Text"/>
    <w:basedOn w:val="Normal"/>
    <w:link w:val="BalloonTextChar"/>
    <w:uiPriority w:val="99"/>
    <w:semiHidden/>
    <w:unhideWhenUsed/>
    <w:rsid w:val="0068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F48"/>
    <w:rPr>
      <w:rFonts w:ascii="Tahoma" w:hAnsi="Tahoma" w:cs="Tahoma"/>
      <w:sz w:val="16"/>
      <w:szCs w:val="16"/>
    </w:rPr>
  </w:style>
  <w:style w:type="paragraph" w:styleId="Revision">
    <w:name w:val="Revision"/>
    <w:hidden/>
    <w:uiPriority w:val="99"/>
    <w:semiHidden/>
    <w:rsid w:val="00F46968"/>
    <w:pPr>
      <w:spacing w:after="0" w:line="240" w:lineRule="auto"/>
    </w:pPr>
  </w:style>
  <w:style w:type="character" w:customStyle="1" w:styleId="ldef">
    <w:name w:val="ldef"/>
    <w:basedOn w:val="DefaultParagraphFont"/>
    <w:rsid w:val="003134C2"/>
  </w:style>
  <w:style w:type="character" w:customStyle="1" w:styleId="Heading1Char">
    <w:name w:val="Heading 1 Char"/>
    <w:basedOn w:val="DefaultParagraphFont"/>
    <w:link w:val="Heading1"/>
    <w:uiPriority w:val="9"/>
    <w:rsid w:val="00784398"/>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41323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13237"/>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1164">
      <w:bodyDiv w:val="1"/>
      <w:marLeft w:val="0"/>
      <w:marRight w:val="0"/>
      <w:marTop w:val="0"/>
      <w:marBottom w:val="0"/>
      <w:divBdr>
        <w:top w:val="none" w:sz="0" w:space="0" w:color="auto"/>
        <w:left w:val="none" w:sz="0" w:space="0" w:color="auto"/>
        <w:bottom w:val="none" w:sz="0" w:space="0" w:color="auto"/>
        <w:right w:val="none" w:sz="0" w:space="0" w:color="auto"/>
      </w:divBdr>
      <w:divsChild>
        <w:div w:id="398477076">
          <w:marLeft w:val="0"/>
          <w:marRight w:val="0"/>
          <w:marTop w:val="0"/>
          <w:marBottom w:val="0"/>
          <w:divBdr>
            <w:top w:val="none" w:sz="0" w:space="0" w:color="auto"/>
            <w:left w:val="none" w:sz="0" w:space="0" w:color="auto"/>
            <w:bottom w:val="none" w:sz="0" w:space="0" w:color="auto"/>
            <w:right w:val="none" w:sz="0" w:space="0" w:color="auto"/>
          </w:divBdr>
          <w:divsChild>
            <w:div w:id="102459524">
              <w:marLeft w:val="0"/>
              <w:marRight w:val="0"/>
              <w:marTop w:val="0"/>
              <w:marBottom w:val="0"/>
              <w:divBdr>
                <w:top w:val="none" w:sz="0" w:space="0" w:color="auto"/>
                <w:left w:val="none" w:sz="0" w:space="0" w:color="auto"/>
                <w:bottom w:val="none" w:sz="0" w:space="0" w:color="auto"/>
                <w:right w:val="none" w:sz="0" w:space="0" w:color="auto"/>
              </w:divBdr>
            </w:div>
            <w:div w:id="902955299">
              <w:marLeft w:val="0"/>
              <w:marRight w:val="0"/>
              <w:marTop w:val="0"/>
              <w:marBottom w:val="0"/>
              <w:divBdr>
                <w:top w:val="none" w:sz="0" w:space="0" w:color="auto"/>
                <w:left w:val="none" w:sz="0" w:space="0" w:color="auto"/>
                <w:bottom w:val="none" w:sz="0" w:space="0" w:color="auto"/>
                <w:right w:val="none" w:sz="0" w:space="0" w:color="auto"/>
              </w:divBdr>
            </w:div>
          </w:divsChild>
        </w:div>
        <w:div w:id="997684712">
          <w:marLeft w:val="0"/>
          <w:marRight w:val="0"/>
          <w:marTop w:val="0"/>
          <w:marBottom w:val="0"/>
          <w:divBdr>
            <w:top w:val="none" w:sz="0" w:space="0" w:color="auto"/>
            <w:left w:val="none" w:sz="0" w:space="0" w:color="auto"/>
            <w:bottom w:val="none" w:sz="0" w:space="0" w:color="auto"/>
            <w:right w:val="none" w:sz="0" w:space="0" w:color="auto"/>
          </w:divBdr>
        </w:div>
        <w:div w:id="1242442956">
          <w:marLeft w:val="0"/>
          <w:marRight w:val="0"/>
          <w:marTop w:val="0"/>
          <w:marBottom w:val="0"/>
          <w:divBdr>
            <w:top w:val="none" w:sz="0" w:space="0" w:color="auto"/>
            <w:left w:val="none" w:sz="0" w:space="0" w:color="auto"/>
            <w:bottom w:val="none" w:sz="0" w:space="0" w:color="auto"/>
            <w:right w:val="none" w:sz="0" w:space="0" w:color="auto"/>
          </w:divBdr>
        </w:div>
        <w:div w:id="893464777">
          <w:marLeft w:val="0"/>
          <w:marRight w:val="0"/>
          <w:marTop w:val="0"/>
          <w:marBottom w:val="0"/>
          <w:divBdr>
            <w:top w:val="none" w:sz="0" w:space="0" w:color="auto"/>
            <w:left w:val="none" w:sz="0" w:space="0" w:color="auto"/>
            <w:bottom w:val="none" w:sz="0" w:space="0" w:color="auto"/>
            <w:right w:val="none" w:sz="0" w:space="0" w:color="auto"/>
          </w:divBdr>
        </w:div>
      </w:divsChild>
    </w:div>
    <w:div w:id="1379822874">
      <w:bodyDiv w:val="1"/>
      <w:marLeft w:val="0"/>
      <w:marRight w:val="0"/>
      <w:marTop w:val="0"/>
      <w:marBottom w:val="0"/>
      <w:divBdr>
        <w:top w:val="none" w:sz="0" w:space="0" w:color="auto"/>
        <w:left w:val="none" w:sz="0" w:space="0" w:color="auto"/>
        <w:bottom w:val="none" w:sz="0" w:space="0" w:color="auto"/>
        <w:right w:val="none" w:sz="0" w:space="0" w:color="auto"/>
      </w:divBdr>
      <w:divsChild>
        <w:div w:id="928808448">
          <w:marLeft w:val="0"/>
          <w:marRight w:val="0"/>
          <w:marTop w:val="0"/>
          <w:marBottom w:val="0"/>
          <w:divBdr>
            <w:top w:val="none" w:sz="0" w:space="0" w:color="auto"/>
            <w:left w:val="none" w:sz="0" w:space="0" w:color="auto"/>
            <w:bottom w:val="none" w:sz="0" w:space="0" w:color="auto"/>
            <w:right w:val="none" w:sz="0" w:space="0" w:color="auto"/>
          </w:divBdr>
        </w:div>
        <w:div w:id="1631009421">
          <w:marLeft w:val="0"/>
          <w:marRight w:val="0"/>
          <w:marTop w:val="0"/>
          <w:marBottom w:val="0"/>
          <w:divBdr>
            <w:top w:val="none" w:sz="0" w:space="0" w:color="auto"/>
            <w:left w:val="none" w:sz="0" w:space="0" w:color="auto"/>
            <w:bottom w:val="none" w:sz="0" w:space="0" w:color="auto"/>
            <w:right w:val="none" w:sz="0" w:space="0" w:color="auto"/>
          </w:divBdr>
        </w:div>
      </w:divsChild>
    </w:div>
    <w:div w:id="20338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7A8F-2D1C-4949-ABD5-397928AD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6165</Words>
  <Characters>35142</Characters>
  <Application>Microsoft Office Word</Application>
  <DocSecurity>0</DocSecurity>
  <Lines>292</Lines>
  <Paragraphs>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EYakimova</dc:creator>
  <cp:lastModifiedBy>E. Chervenobrezhka</cp:lastModifiedBy>
  <cp:revision>37</cp:revision>
  <cp:lastPrinted>2018-05-15T06:03:00Z</cp:lastPrinted>
  <dcterms:created xsi:type="dcterms:W3CDTF">2018-05-15T07:07:00Z</dcterms:created>
  <dcterms:modified xsi:type="dcterms:W3CDTF">2018-05-22T11:07:00Z</dcterms:modified>
</cp:coreProperties>
</file>