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D2DCE" w14:textId="77777777" w:rsidR="003A0F1B" w:rsidRPr="003A0F1B" w:rsidRDefault="003A0F1B" w:rsidP="00452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shd w:val="clear" w:color="auto" w:fill="D9E2F3"/>
          <w:lang w:eastAsia="bg-BG" w:bidi="bg-BG"/>
        </w:rPr>
      </w:pPr>
      <w:r w:rsidRPr="003A0F1B">
        <w:rPr>
          <w:rFonts w:ascii="Times New Roman" w:eastAsia="Tahoma" w:hAnsi="Times New Roman" w:cs="Times New Roman"/>
          <w:b/>
          <w:sz w:val="24"/>
          <w:szCs w:val="24"/>
          <w:u w:val="single"/>
          <w:shd w:val="clear" w:color="auto" w:fill="D9E2F3"/>
          <w:lang w:eastAsia="bg-BG" w:bidi="bg-BG"/>
        </w:rPr>
        <w:t>СЪОБЩЕ</w:t>
      </w:r>
      <w:r w:rsidRPr="003A0F1B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>НИЕ ЗА</w:t>
      </w:r>
    </w:p>
    <w:p w14:paraId="7983332A" w14:textId="5DD96B1B" w:rsidR="003A0F1B" w:rsidRPr="003A0F1B" w:rsidRDefault="003A0F1B" w:rsidP="00452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bg-BG" w:bidi="bg-BG"/>
        </w:rPr>
      </w:pPr>
      <w:r w:rsidRPr="003A0F1B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 xml:space="preserve">ПРОВЕЖДАНЕ </w:t>
      </w:r>
      <w:r w:rsidR="002D7FCF" w:rsidRPr="00433807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>НА</w:t>
      </w:r>
      <w:r w:rsidR="00B26C2F" w:rsidRPr="00433807">
        <w:rPr>
          <w:u w:val="single"/>
        </w:rPr>
        <w:t xml:space="preserve"> </w:t>
      </w:r>
      <w:r w:rsidR="00B26C2F" w:rsidRPr="00433807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>КО</w:t>
      </w:r>
      <w:r w:rsidR="00B26C2F" w:rsidRPr="00712AB1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>НСУЛТАЦИИ И</w:t>
      </w:r>
      <w:r w:rsidR="002D7FCF" w:rsidRPr="00712AB1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 xml:space="preserve"> ОБЩЕСТВЕНО</w:t>
      </w:r>
      <w:r w:rsidR="002D7FCF" w:rsidRPr="002D7FCF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 xml:space="preserve"> ОБСЪЖДАНЕ</w:t>
      </w:r>
    </w:p>
    <w:p w14:paraId="394ED1B6" w14:textId="07748ED8" w:rsidR="003A0F1B" w:rsidRPr="00AF229D" w:rsidRDefault="003A0F1B" w:rsidP="00CF1C3C">
      <w:pPr>
        <w:widowControl w:val="0"/>
        <w:tabs>
          <w:tab w:val="left" w:pos="9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по </w:t>
      </w:r>
      <w:r w:rsidR="00913843" w:rsidRPr="003A0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проект </w:t>
      </w:r>
      <w:r w:rsidR="0091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на програма Околна среда</w:t>
      </w:r>
      <w:r w:rsidR="0049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 (ПОС)</w:t>
      </w:r>
      <w:r w:rsidR="0091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 2021-2027 г.</w:t>
      </w:r>
      <w:r w:rsidR="009E3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 (версия 3.0)</w:t>
      </w:r>
      <w:r w:rsidR="0091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 и </w:t>
      </w:r>
      <w:r w:rsidR="00433807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Д</w:t>
      </w:r>
      <w:r w:rsidR="001A7471" w:rsidRPr="001A7471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оклад за</w:t>
      </w:r>
      <w:r w:rsidR="001A747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91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е</w:t>
      </w:r>
      <w:r w:rsidRPr="003A0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кологична оценка</w:t>
      </w:r>
      <w:r w:rsidR="00675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 (ДЕО)</w:t>
      </w:r>
      <w:r w:rsidRPr="003A0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 </w:t>
      </w:r>
      <w:r w:rsidRPr="003A0F1B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с приложения</w:t>
      </w:r>
      <w:r w:rsidR="003F078F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та</w:t>
      </w:r>
      <w:r w:rsidRPr="003A0F1B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към н</w:t>
      </w:r>
      <w:r w:rsidR="00EB49CA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его</w:t>
      </w:r>
    </w:p>
    <w:p w14:paraId="1FD00BE9" w14:textId="7607F8E0" w:rsidR="003A0F1B" w:rsidRPr="003A0F1B" w:rsidRDefault="003A0F1B" w:rsidP="00CF1C3C">
      <w:pPr>
        <w:keepNext/>
        <w:keepLines/>
        <w:widowControl w:val="0"/>
        <w:numPr>
          <w:ilvl w:val="0"/>
          <w:numId w:val="1"/>
        </w:numPr>
        <w:shd w:val="clear" w:color="auto" w:fill="D9E2F3"/>
        <w:tabs>
          <w:tab w:val="left" w:pos="35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bookmarkStart w:id="0" w:name="bookmark0"/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Информация за Възложителя на п</w:t>
      </w:r>
      <w:r w:rsidR="00EB4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рограмата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:</w:t>
      </w:r>
      <w:bookmarkEnd w:id="0"/>
    </w:p>
    <w:p w14:paraId="127FD0C1" w14:textId="28207083" w:rsidR="006074DA" w:rsidRPr="006074DA" w:rsidRDefault="003A0F1B" w:rsidP="00607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bookmarkStart w:id="1" w:name="bookmark1"/>
      <w:r w:rsidRPr="006074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Възложител: </w:t>
      </w:r>
      <w:bookmarkStart w:id="2" w:name="_Hlk46516393"/>
      <w:r w:rsidR="004921B8" w:rsidRPr="004921B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Главна дирекция „Оперативна програма околна среда“</w:t>
      </w:r>
      <w:r w:rsidR="004921B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(ГД </w:t>
      </w:r>
      <w:r w:rsidR="006074DA" w:rsidRPr="006074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ОПОС</w:t>
      </w:r>
      <w:r w:rsidR="004921B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)</w:t>
      </w:r>
      <w:r w:rsidR="006074DA" w:rsidRPr="006074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към Министерство на околната среда и водите</w:t>
      </w:r>
      <w:bookmarkEnd w:id="2"/>
    </w:p>
    <w:p w14:paraId="4C78453E" w14:textId="77777777" w:rsidR="006074DA" w:rsidRPr="006074DA" w:rsidRDefault="006074DA" w:rsidP="00607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Главен директор: Валерия Калчева</w:t>
      </w:r>
    </w:p>
    <w:p w14:paraId="26A741CA" w14:textId="7AD7B5AE" w:rsidR="006074DA" w:rsidRPr="006074DA" w:rsidRDefault="00C867EB" w:rsidP="006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Пълен пощенски адрес</w:t>
      </w:r>
      <w:r w:rsidR="003A0F1B" w:rsidRPr="006074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:</w:t>
      </w:r>
      <w:r w:rsidR="004921B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ГД ОПОС</w:t>
      </w:r>
      <w:r w:rsidR="006074DA" w:rsidRPr="006074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гр. София, ул. „Уилям Гладстон“ </w:t>
      </w:r>
      <w:r w:rsidR="006074DA" w:rsidRPr="006074DA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№ 67</w:t>
      </w:r>
    </w:p>
    <w:p w14:paraId="02B9AE8E" w14:textId="53C71094" w:rsidR="003A0F1B" w:rsidRPr="006074DA" w:rsidRDefault="006074DA" w:rsidP="00607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074DA">
        <w:rPr>
          <w:rFonts w:ascii="Times New Roman" w:hAnsi="Times New Roman" w:cs="Times New Roman"/>
          <w:sz w:val="24"/>
          <w:szCs w:val="24"/>
        </w:rPr>
        <w:t xml:space="preserve">Тел.: </w:t>
      </w:r>
      <w:r w:rsidRPr="006074DA">
        <w:rPr>
          <w:rFonts w:ascii="Times New Roman" w:hAnsi="Times New Roman" w:cs="Times New Roman"/>
          <w:sz w:val="24"/>
          <w:szCs w:val="24"/>
          <w:lang w:val="fr-FR"/>
        </w:rPr>
        <w:t>(+359 2) 940 60</w:t>
      </w:r>
      <w:r w:rsidR="00D138C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6074DA">
        <w:rPr>
          <w:rFonts w:ascii="Times New Roman" w:hAnsi="Times New Roman" w:cs="Times New Roman"/>
          <w:sz w:val="24"/>
          <w:szCs w:val="24"/>
          <w:lang w:val="fr-FR"/>
        </w:rPr>
        <w:t>82</w:t>
      </w:r>
      <w:r w:rsidRPr="006074D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074DA">
        <w:rPr>
          <w:rFonts w:ascii="Times New Roman" w:hAnsi="Times New Roman" w:cs="Times New Roman"/>
          <w:sz w:val="24"/>
          <w:szCs w:val="24"/>
        </w:rPr>
        <w:t xml:space="preserve"> Факс: </w:t>
      </w:r>
      <w:r w:rsidRPr="006074DA">
        <w:rPr>
          <w:rFonts w:ascii="Times New Roman" w:hAnsi="Times New Roman" w:cs="Times New Roman"/>
          <w:sz w:val="24"/>
          <w:szCs w:val="24"/>
          <w:lang w:val="fr-FR"/>
        </w:rPr>
        <w:t>(+359 2) 981 33 84</w:t>
      </w:r>
      <w:r w:rsidRPr="006074DA">
        <w:rPr>
          <w:rFonts w:ascii="Times New Roman" w:hAnsi="Times New Roman" w:cs="Times New Roman"/>
          <w:sz w:val="24"/>
          <w:szCs w:val="24"/>
        </w:rPr>
        <w:t>; E-</w:t>
      </w:r>
      <w:proofErr w:type="spellStart"/>
      <w:r w:rsidRPr="006074D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074D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6074DA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programming@moew.government.bg</w:t>
        </w:r>
      </w:hyperlink>
    </w:p>
    <w:p w14:paraId="34EBE47A" w14:textId="77777777" w:rsidR="003A0F1B" w:rsidRPr="003A0F1B" w:rsidRDefault="003A0F1B" w:rsidP="00CF1C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4"/>
          <w:lang w:eastAsia="bg-BG" w:bidi="bg-BG"/>
        </w:rPr>
      </w:pPr>
    </w:p>
    <w:p w14:paraId="58A8D9D6" w14:textId="05464EF9" w:rsidR="003A0F1B" w:rsidRPr="003A0F1B" w:rsidRDefault="003A0F1B" w:rsidP="00CF1C3C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Обща информация за предложен</w:t>
      </w:r>
      <w:bookmarkEnd w:id="1"/>
      <w:r w:rsidR="00EB4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ата програма</w:t>
      </w:r>
    </w:p>
    <w:p w14:paraId="60B9C573" w14:textId="77777777" w:rsidR="003A0F1B" w:rsidRPr="003A0F1B" w:rsidRDefault="003A0F1B" w:rsidP="00CF1C3C">
      <w:pPr>
        <w:widowControl w:val="0"/>
        <w:tabs>
          <w:tab w:val="left" w:pos="3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bg-BG" w:bidi="bg-BG"/>
        </w:rPr>
      </w:pPr>
    </w:p>
    <w:p w14:paraId="51D8BD65" w14:textId="77BB181C" w:rsidR="003A0F1B" w:rsidRPr="003A0F1B" w:rsidRDefault="003A0F1B" w:rsidP="006074DA">
      <w:pPr>
        <w:keepNext/>
        <w:keepLines/>
        <w:widowControl w:val="0"/>
        <w:shd w:val="clear" w:color="auto" w:fill="FFF2CC"/>
        <w:tabs>
          <w:tab w:val="left" w:pos="867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а)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 xml:space="preserve">Основание за </w:t>
      </w:r>
      <w:r w:rsidR="00AF229D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изготвяне</w:t>
      </w:r>
      <w:r w:rsidR="00EB4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на програмата</w:t>
      </w:r>
    </w:p>
    <w:p w14:paraId="4E018507" w14:textId="0DC90656" w:rsidR="006074DA" w:rsidRPr="006074DA" w:rsidRDefault="006074DA" w:rsidP="006074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bookmark2"/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Изготвянето на програми </w:t>
      </w:r>
      <w:r w:rsidR="00152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периода 2021-2027 г. </w:t>
      </w: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основава на </w:t>
      </w:r>
      <w:r w:rsidR="00D138C9"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r w:rsidR="00D138C9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D138C9"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D138C9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D138C9"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Регламент на Европейския парламент и на Съвета за определяне на общоприложими разпоредби (Общ Регламент) и </w:t>
      </w:r>
      <w:r w:rsidR="00D138C9"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r w:rsidR="00D138C9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D138C9"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D138C9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D138C9"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138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Регламент </w:t>
      </w: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Европейския фонд за регионално развитие и Кохезионния фонд. </w:t>
      </w:r>
    </w:p>
    <w:p w14:paraId="2B592ADF" w14:textId="5AC1774C" w:rsidR="006074DA" w:rsidRPr="006074DA" w:rsidRDefault="006074DA" w:rsidP="006074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Националната законодателна база, съобразно която се изготвя </w:t>
      </w:r>
      <w:r w:rsidR="001529B6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рограма „Околна среда“</w:t>
      </w:r>
      <w:r w:rsidR="009974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(ПОС)</w:t>
      </w: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2021-2027 г., включва:</w:t>
      </w:r>
    </w:p>
    <w:p w14:paraId="16CE71E0" w14:textId="2BF51ADB" w:rsidR="006074DA" w:rsidRPr="006074DA" w:rsidRDefault="006074DA" w:rsidP="006074DA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Постановление № 142 на МС от 2019 г. за разработване на стратегическите и програмните документи на Република България за управление на средствата от фондовете на ЕС за програмен период 2021-2027 г.</w:t>
      </w:r>
      <w:r w:rsidR="00290D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(ПМС № 142/2019 г.)</w:t>
      </w: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08F34F15" w14:textId="1DF76709" w:rsidR="006074DA" w:rsidRPr="006074DA" w:rsidRDefault="006074DA" w:rsidP="006074DA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РМС № 196 от 11 април 2019 г. за одобряване на Анализ на социално-икономическото развитие на България 2007-2017 г. за определяне на националните приоритети за периода 2021-2027 г.</w:t>
      </w:r>
      <w:r w:rsidR="00D138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изменено с </w:t>
      </w:r>
      <w:r w:rsidR="00D138C9" w:rsidRPr="00D138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495/21.07.2020 г.</w:t>
      </w: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92D8EA6" w14:textId="04225A5B" w:rsidR="006074DA" w:rsidRPr="006074DA" w:rsidRDefault="006074DA" w:rsidP="006074DA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РМС № 335 от 7 юни 2019 г</w:t>
      </w:r>
      <w:r w:rsidR="00ED6AB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одобряване на индикативно финансово разпределение на средствата от Европейския социален фонд, Европейския фонд за регионално развитие и Кохезионния фонд за програмен период 2021-2027 г. по цели на политиката и програми</w:t>
      </w:r>
      <w:r w:rsidR="00D138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изменено с </w:t>
      </w:r>
      <w:r w:rsidR="00D138C9" w:rsidRPr="00D138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49</w:t>
      </w:r>
      <w:r w:rsidR="00D138C9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D138C9" w:rsidRPr="00D138C9">
        <w:rPr>
          <w:rFonts w:ascii="Times New Roman" w:eastAsia="Times New Roman" w:hAnsi="Times New Roman" w:cs="Times New Roman"/>
          <w:sz w:val="24"/>
          <w:szCs w:val="24"/>
          <w:lang w:eastAsia="bg-BG"/>
        </w:rPr>
        <w:t>/21.07.2020 г.</w:t>
      </w: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63C67515" w14:textId="77777777" w:rsidR="006074DA" w:rsidRPr="006074DA" w:rsidRDefault="006074DA" w:rsidP="006074DA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РМС № 368 от 25 юни 2019 г. за одобряване на списък с действия, отговорни институции и срокове за изпълнение на хоризонталните и тематичните отключващи условия за средствата от Европейския фонд за регионално развитие, Европейския социален фонд, Кохезионния фонд, Европейския фонд за морско дело и рибарство, фонд „Убежище и миграция“, фонд „Вътрешна сигурност“ и Инструмента за управление на границите и визите за програмен период 2021-2027 г.</w:t>
      </w:r>
    </w:p>
    <w:p w14:paraId="4F868D5B" w14:textId="6C9BDB5C" w:rsidR="006074DA" w:rsidRPr="006074DA" w:rsidRDefault="006074DA" w:rsidP="006074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 2021-2027 г. е изготвена на базата на следните основни документи:</w:t>
      </w:r>
    </w:p>
    <w:p w14:paraId="77E9B705" w14:textId="77777777" w:rsidR="006074DA" w:rsidRPr="006074DA" w:rsidRDefault="006074DA" w:rsidP="006074DA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 за България за 2019 г. – преглед относно предотвратяването и коригирането на макроикономическите дисбаланси, Приложение Г;</w:t>
      </w:r>
    </w:p>
    <w:p w14:paraId="5C1F2849" w14:textId="77777777" w:rsidR="006074DA" w:rsidRPr="006074DA" w:rsidRDefault="006074DA" w:rsidP="006074DA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Препоръка на Съвета относно Националната програма за реформи на България за 2019 г. и съдържаща становище относно </w:t>
      </w:r>
      <w:proofErr w:type="spellStart"/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Конвергентната</w:t>
      </w:r>
      <w:proofErr w:type="spellEnd"/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програма на България за 2019 г.;</w:t>
      </w:r>
    </w:p>
    <w:p w14:paraId="325960E5" w14:textId="77777777" w:rsidR="006074DA" w:rsidRPr="006074DA" w:rsidRDefault="006074DA" w:rsidP="006074DA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Преглед на изпълнението на политиките на ЕС в областта на околната среда от 2019 г. – Доклад за България (EIR);</w:t>
      </w:r>
    </w:p>
    <w:p w14:paraId="29E70C02" w14:textId="77777777" w:rsidR="006074DA" w:rsidRPr="006074DA" w:rsidRDefault="006074DA" w:rsidP="006074DA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Анализ на социално-икономическото развитие на България 2007-2017 г. за определяне на националните приоритети за периода 2021-2027 г. (одобрен с РМС № 196/11.04.2019 г.);</w:t>
      </w:r>
    </w:p>
    <w:p w14:paraId="1FC461E6" w14:textId="042B90DB" w:rsidR="006074DA" w:rsidRPr="006074DA" w:rsidRDefault="006074DA" w:rsidP="006074DA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Национални и европейски стратегически документи в сектор „</w:t>
      </w:r>
      <w:r w:rsidR="002D7FCF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колна среда“;</w:t>
      </w:r>
    </w:p>
    <w:p w14:paraId="099FAECC" w14:textId="63AE9898" w:rsidR="006074DA" w:rsidRDefault="006074DA" w:rsidP="006074DA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на Споразумение за партньорство за програмен период 2021-2027 г.</w:t>
      </w:r>
    </w:p>
    <w:p w14:paraId="3C20E63F" w14:textId="55960E05" w:rsidR="00913843" w:rsidRPr="006074DA" w:rsidRDefault="00913843" w:rsidP="00F4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резултат от проведени консултации с Европейската Комисия и получени предложения от Тематичната работна група за разработване на ПОС 2021-2027 г. беше подготвен трети вариант на програмата, който е предмет на настоящите консултации и обществено обсъждане. </w:t>
      </w:r>
    </w:p>
    <w:p w14:paraId="6EFDBEDD" w14:textId="0D43A6F4" w:rsidR="003A0F1B" w:rsidRPr="003A0F1B" w:rsidRDefault="003A0F1B" w:rsidP="00CF1C3C">
      <w:pPr>
        <w:keepNext/>
        <w:keepLines/>
        <w:widowControl w:val="0"/>
        <w:shd w:val="clear" w:color="auto" w:fill="FFF2CC"/>
        <w:tabs>
          <w:tab w:val="left" w:pos="8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б)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>Период на действие и етапи на изпълнение на п</w:t>
      </w:r>
      <w:bookmarkEnd w:id="3"/>
      <w:r w:rsidR="00EB4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рограмата</w:t>
      </w:r>
    </w:p>
    <w:p w14:paraId="1D61FE54" w14:textId="0A40A67C" w:rsidR="00D5469D" w:rsidRPr="00ED6ABE" w:rsidRDefault="00D5469D" w:rsidP="00D44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bookmarkStart w:id="4" w:name="bookmark3"/>
      <w:r w:rsidRPr="0072066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ПОС </w:t>
      </w:r>
      <w:r w:rsidR="001825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е изготвена за периода </w:t>
      </w:r>
      <w:r w:rsidRPr="0072066D">
        <w:rPr>
          <w:rFonts w:ascii="Times New Roman" w:eastAsia="Times New Roman" w:hAnsi="Times New Roman" w:cs="Times New Roman"/>
          <w:sz w:val="24"/>
          <w:szCs w:val="20"/>
          <w:lang w:eastAsia="bg-BG"/>
        </w:rPr>
        <w:t>2021-2027 г.</w:t>
      </w:r>
      <w:r w:rsidR="001825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 допустимост на разходите между 01.01.2021 г. и 31.12.2029 г.</w:t>
      </w:r>
      <w:r w:rsidRPr="0072066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</w:p>
    <w:p w14:paraId="0010DCD5" w14:textId="77777777" w:rsidR="003A0F1B" w:rsidRPr="003A0F1B" w:rsidRDefault="003A0F1B" w:rsidP="00CF1C3C">
      <w:pPr>
        <w:keepNext/>
        <w:keepLines/>
        <w:widowControl w:val="0"/>
        <w:shd w:val="clear" w:color="auto" w:fill="FFF2CC"/>
        <w:tabs>
          <w:tab w:val="left" w:pos="87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в)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>Териториален обхват</w:t>
      </w:r>
      <w:bookmarkEnd w:id="4"/>
    </w:p>
    <w:p w14:paraId="21F4944C" w14:textId="70BEA44E" w:rsidR="000F123E" w:rsidRDefault="000F123E" w:rsidP="001576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</w:pPr>
      <w:bookmarkStart w:id="5" w:name="bookmark4"/>
      <w:r w:rsidRPr="009974EC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>Териториалния</w:t>
      </w:r>
      <w:r w:rsidR="00AF229D" w:rsidRPr="009974EC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>т</w:t>
      </w:r>
      <w:r w:rsidRPr="009974EC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 xml:space="preserve"> обхват </w:t>
      </w:r>
      <w:r w:rsidR="009974EC" w:rsidRPr="009974EC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 xml:space="preserve">на ПОС 2021-2027 г. </w:t>
      </w:r>
      <w:r w:rsidRPr="009974EC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>е</w:t>
      </w:r>
      <w:r w:rsidR="00182535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 xml:space="preserve"> на територията на Република България</w:t>
      </w:r>
      <w:r w:rsidR="009974EC" w:rsidRPr="009974EC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>.</w:t>
      </w:r>
    </w:p>
    <w:p w14:paraId="3EE9F4F0" w14:textId="77777777" w:rsidR="003A0F1B" w:rsidRPr="003A0F1B" w:rsidRDefault="003A0F1B" w:rsidP="00CF1C3C">
      <w:pPr>
        <w:keepNext/>
        <w:keepLines/>
        <w:widowControl w:val="0"/>
        <w:shd w:val="clear" w:color="auto" w:fill="FFF2CC"/>
        <w:tabs>
          <w:tab w:val="left" w:pos="87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г)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>Засегнати елементи от Националната екологична мрежа /НЕМ/</w:t>
      </w:r>
      <w:bookmarkEnd w:id="5"/>
    </w:p>
    <w:p w14:paraId="6AFE6FD7" w14:textId="36DDF292" w:rsidR="003B6597" w:rsidRDefault="009974EC" w:rsidP="003B6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 xml:space="preserve">ПОС 2021-2027 г. </w:t>
      </w:r>
      <w:r w:rsidR="006054AF"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>е стратегически документ, който дава общата рамка и ще се прилага на територията на цялата страна. Ч</w:t>
      </w:r>
      <w:r w:rsidR="006054AF" w:rsidRPr="003B6597"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 xml:space="preserve">рез дейностите, предвидени по </w:t>
      </w:r>
      <w:r w:rsidR="006054AF"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>Приоритет</w:t>
      </w:r>
      <w:r w:rsidR="006054AF" w:rsidRPr="003B6597"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 xml:space="preserve"> 3</w:t>
      </w:r>
      <w:r w:rsidR="006054AF"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 xml:space="preserve"> „Биологично разнообразие“</w:t>
      </w:r>
      <w:r w:rsidR="006054AF" w:rsidRPr="003B6597"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 xml:space="preserve"> на програмата</w:t>
      </w:r>
      <w:r w:rsidR="006054AF"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 xml:space="preserve"> ще бъдат </w:t>
      </w:r>
      <w:r w:rsidR="00D138C9"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 xml:space="preserve">директно </w:t>
      </w:r>
      <w:r w:rsidR="006054AF"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>засегнати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 xml:space="preserve"> елементи от Националната екологична мрежа /НЕМ/</w:t>
      </w:r>
      <w:r w:rsidR="003B6597"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 xml:space="preserve"> н</w:t>
      </w:r>
      <w:r w:rsidR="003B6597" w:rsidRPr="003B6597"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>а територията на цялата страна.</w:t>
      </w:r>
    </w:p>
    <w:p w14:paraId="36F11116" w14:textId="21FC93BE" w:rsidR="003A0F1B" w:rsidRPr="003A0F1B" w:rsidRDefault="003A0F1B" w:rsidP="003A0F1B">
      <w:pPr>
        <w:keepNext/>
        <w:keepLines/>
        <w:widowControl w:val="0"/>
        <w:shd w:val="clear" w:color="auto" w:fill="FFF2CC"/>
        <w:tabs>
          <w:tab w:val="left" w:pos="877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д)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>Основни цели на п</w:t>
      </w:r>
      <w:r w:rsidR="002D0AD0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рограмата</w:t>
      </w:r>
    </w:p>
    <w:p w14:paraId="52F48A06" w14:textId="4BD0AD9C" w:rsidR="00F75980" w:rsidRPr="00F75980" w:rsidRDefault="006054AF" w:rsidP="00F7598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</w:pPr>
      <w:r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 xml:space="preserve">Като резултат от опита, натрупан през предишните програмни периоди, вземайки предвид </w:t>
      </w:r>
      <w:r w:rsidR="00F75980" w:rsidRPr="00F75980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>специфичните препоръки в Годишния доклад на ЕК за България за 2019 г. и отчитайки хоризонталния характер на политиките по околна среда и изменение на климата, за периода 2021–2027 г.</w:t>
      </w:r>
      <w:r w:rsidR="002D7FCF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>,</w:t>
      </w:r>
      <w:r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 xml:space="preserve"> са идентифицирани пет приоритета, които да бъдат финансирани по</w:t>
      </w:r>
      <w:r w:rsidR="00F75980" w:rsidRPr="00F75980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 xml:space="preserve"> ПОС 2021-2027 г. </w:t>
      </w:r>
      <w:r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 xml:space="preserve">- </w:t>
      </w:r>
      <w:r w:rsidR="00F75980" w:rsidRPr="00F75980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 xml:space="preserve">„Води“, „Отпадъци“, „Биологично разнообразие“, „Риск и изменение на климата“ и „Въздух“. Те са насочени към постигане на </w:t>
      </w:r>
      <w:r w:rsidR="00F75980" w:rsidRPr="00F75980">
        <w:rPr>
          <w:rFonts w:ascii="Times New Roman" w:eastAsia="Tahoma" w:hAnsi="Times New Roman" w:cs="Times New Roman"/>
          <w:b/>
          <w:bCs/>
          <w:color w:val="000000"/>
          <w:sz w:val="24"/>
          <w:szCs w:val="20"/>
          <w:lang w:eastAsia="bg-BG" w:bidi="bg-BG"/>
        </w:rPr>
        <w:t>Цел на политиката 2</w:t>
      </w:r>
      <w:r w:rsidR="00F75980" w:rsidRPr="00F75980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 xml:space="preserve"> от </w:t>
      </w:r>
      <w:r w:rsidR="00851421" w:rsidRPr="00851421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>Общия Регламент за 2021-2027</w:t>
      </w:r>
      <w:r w:rsidR="00851421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 xml:space="preserve">. </w:t>
      </w:r>
      <w:r w:rsidRPr="006054AF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>Предвидените инвестиции в мерки по петте приоритета ще допринесат за постигането на националните цели, определени в стратегическия рамков документ Национална програма за развитие България 2030, по-специално приоритети „Кръгова и нисковъглеродна икономика“ и „Чист въздух и биоразнообразие“ в ос на развитие 2 „Зелена и устойчива България“ и приоритет „Местно развитие“ в ос на развитие 3 „Свързана и интегрирана България“.</w:t>
      </w:r>
    </w:p>
    <w:p w14:paraId="3787C317" w14:textId="69156356" w:rsidR="003A0F1B" w:rsidRPr="003A0F1B" w:rsidRDefault="003A0F1B" w:rsidP="003A0F1B">
      <w:pPr>
        <w:keepNext/>
        <w:keepLines/>
        <w:widowControl w:val="0"/>
        <w:shd w:val="clear" w:color="auto" w:fill="FFF2CC"/>
        <w:tabs>
          <w:tab w:val="left" w:pos="877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е)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 xml:space="preserve">Финансиране на </w:t>
      </w:r>
      <w:r w:rsidR="002D0AD0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програмата</w:t>
      </w:r>
    </w:p>
    <w:p w14:paraId="6E541375" w14:textId="2D662663" w:rsidR="003A0F1B" w:rsidRPr="006C47A9" w:rsidRDefault="006054AF" w:rsidP="006C47A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>П</w:t>
      </w:r>
      <w:r w:rsidR="006C47A9" w:rsidRPr="006C47A9"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 xml:space="preserve">рограма </w:t>
      </w:r>
      <w:r w:rsidR="006C47A9"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>„Околна среда“ 2021-2027 г.</w:t>
      </w:r>
      <w:r w:rsidR="006C47A9" w:rsidRPr="006C47A9"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 xml:space="preserve"> ще бъде </w:t>
      </w:r>
      <w:proofErr w:type="spellStart"/>
      <w:r w:rsidR="006C47A9" w:rsidRPr="006C47A9"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>съ</w:t>
      </w:r>
      <w:proofErr w:type="spellEnd"/>
      <w:r w:rsidR="006C47A9" w:rsidRPr="006C47A9"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>-финансирана от Европейския фонд за регионално развитие и Кохезионния фонд на ЕС и от държавния бюджет на Р</w:t>
      </w:r>
      <w:r w:rsidR="006C47A9"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>епублика</w:t>
      </w:r>
      <w:r w:rsidR="006C47A9" w:rsidRPr="006C47A9"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 xml:space="preserve"> България</w:t>
      </w:r>
      <w:r w:rsidR="006C47A9"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>.</w:t>
      </w:r>
    </w:p>
    <w:p w14:paraId="2A7B61FF" w14:textId="3E1F2DD1" w:rsidR="003A0F1B" w:rsidRPr="003A0F1B" w:rsidRDefault="003A0F1B" w:rsidP="003A0F1B">
      <w:pPr>
        <w:keepNext/>
        <w:keepLines/>
        <w:widowControl w:val="0"/>
        <w:shd w:val="clear" w:color="auto" w:fill="FFF2CC"/>
        <w:tabs>
          <w:tab w:val="left" w:pos="877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ж)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</w:r>
      <w:r w:rsidR="0083646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Срокове и етапи на </w:t>
      </w:r>
      <w:r w:rsidR="002D0AD0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изготвянето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на п</w:t>
      </w:r>
      <w:r w:rsidR="002D0AD0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рограмата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и наличие, нормативно регламентирано на изискване за обществено обсъждане или др. процедурна форма за участие на обществеността</w:t>
      </w:r>
    </w:p>
    <w:p w14:paraId="16E075E2" w14:textId="6140EEE1" w:rsidR="00290D69" w:rsidRDefault="00290D69" w:rsidP="00290D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Съгласно чл. 14, ал. 2 от ПМС № 142/2019 г. </w:t>
      </w:r>
      <w:r w:rsidR="00D138C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 проекта на програмата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трябва да се организира най-малко едно обществено обсъждане, което може да се проведе и дистанционно. Дистанционното обсъждане се осъществява в електронна среда</w:t>
      </w:r>
      <w:r w:rsidR="00F92B1A"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реално време. </w:t>
      </w:r>
    </w:p>
    <w:p w14:paraId="149F8AE7" w14:textId="77777777" w:rsidR="00D138C9" w:rsidRDefault="00D138C9" w:rsidP="00290D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D256F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 xml:space="preserve">В процеса на подготовка на програмата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са</w:t>
      </w:r>
      <w:r w:rsidRPr="002D256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провед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ени</w:t>
      </w:r>
      <w:r w:rsidRPr="002D256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консултации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по ДЕО на Първи</w:t>
      </w:r>
      <w:r w:rsidRPr="00B26C2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вариант на ПОС 2021-2027 г. </w:t>
      </w:r>
      <w:r w:rsidRPr="002D256F">
        <w:rPr>
          <w:rFonts w:ascii="Times New Roman" w:eastAsia="Times New Roman" w:hAnsi="Times New Roman" w:cs="Times New Roman"/>
          <w:sz w:val="24"/>
          <w:szCs w:val="20"/>
          <w:lang w:eastAsia="bg-BG"/>
        </w:rPr>
        <w:t>с обществеността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  <w:r w:rsidRPr="002D256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заинтересованите </w:t>
      </w:r>
      <w:r w:rsidRPr="00675385">
        <w:rPr>
          <w:rFonts w:ascii="Times New Roman" w:eastAsia="Times New Roman" w:hAnsi="Times New Roman" w:cs="Times New Roman"/>
          <w:sz w:val="24"/>
          <w:szCs w:val="20"/>
          <w:lang w:eastAsia="bg-BG"/>
        </w:rPr>
        <w:t>органи и трети лица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периода </w:t>
      </w:r>
      <w:r w:rsidRPr="00C13F8C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18.9.</w:t>
      </w:r>
      <w:r w:rsidRPr="00C13F8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2020 г.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-</w:t>
      </w:r>
      <w:r w:rsidRPr="0091005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910052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19.10.</w:t>
      </w:r>
      <w:r w:rsidRPr="0091005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2020 г</w:t>
      </w:r>
      <w:r w:rsidRPr="0091005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</w:t>
      </w:r>
    </w:p>
    <w:p w14:paraId="6B8D9955" w14:textId="51B0C560" w:rsidR="00290D69" w:rsidRDefault="00290D69" w:rsidP="00290D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В резултат от консултации</w:t>
      </w:r>
      <w:r w:rsidR="00D138C9">
        <w:rPr>
          <w:rFonts w:ascii="Times New Roman" w:eastAsia="Times New Roman" w:hAnsi="Times New Roman" w:cs="Times New Roman"/>
          <w:sz w:val="24"/>
          <w:szCs w:val="20"/>
          <w:lang w:eastAsia="bg-BG"/>
        </w:rPr>
        <w:t>те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хода на изготвяне на програмата е </w:t>
      </w:r>
      <w:r w:rsidR="00D138C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изготвен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трети вариант на проекта на ПОС 2021-2027 г., в който има промени по отношение на предвидените мерки за финансиране спрямо първоначалния вариант. Това нал</w:t>
      </w:r>
      <w:r w:rsidR="00E4299C">
        <w:rPr>
          <w:rFonts w:ascii="Times New Roman" w:eastAsia="Times New Roman" w:hAnsi="Times New Roman" w:cs="Times New Roman"/>
          <w:sz w:val="24"/>
          <w:szCs w:val="20"/>
          <w:lang w:eastAsia="bg-BG"/>
        </w:rPr>
        <w:t>ага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промени и в </w:t>
      </w:r>
      <w:r w:rsidR="00F92B1A">
        <w:rPr>
          <w:rFonts w:ascii="Times New Roman" w:eastAsia="Times New Roman" w:hAnsi="Times New Roman" w:cs="Times New Roman"/>
          <w:sz w:val="24"/>
          <w:szCs w:val="20"/>
          <w:lang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оклада за ЕО и провеждане на нови консултации с обществеността, които ще бъдат съвместени с консултациите по ПОС 2021-2027 г. </w:t>
      </w:r>
      <w:r w:rsidR="00AF501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(по </w:t>
      </w:r>
      <w:r w:rsidR="00AF5015" w:rsidRPr="00AF5015">
        <w:rPr>
          <w:rFonts w:ascii="Times New Roman" w:eastAsia="Times New Roman" w:hAnsi="Times New Roman" w:cs="Times New Roman"/>
          <w:sz w:val="24"/>
          <w:szCs w:val="20"/>
          <w:lang w:eastAsia="bg-BG"/>
        </w:rPr>
        <w:t>чл. 14, ал. 2 от ПМС № 142/2019 г</w:t>
      </w:r>
      <w:r w:rsidR="00AF501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и провеждане на обществено обсъждане на проекта на програмата (</w:t>
      </w:r>
      <w:r w:rsidR="00065E0A" w:rsidRPr="00065E0A">
        <w:rPr>
          <w:rFonts w:ascii="Times New Roman" w:eastAsia="Times New Roman" w:hAnsi="Times New Roman" w:cs="Times New Roman"/>
          <w:sz w:val="24"/>
          <w:szCs w:val="20"/>
          <w:lang w:eastAsia="bg-BG"/>
        </w:rPr>
        <w:t>версия 3.0)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актуализирания </w:t>
      </w:r>
      <w:r w:rsidR="00AF5015">
        <w:rPr>
          <w:rFonts w:ascii="Times New Roman" w:eastAsia="Times New Roman" w:hAnsi="Times New Roman" w:cs="Times New Roman"/>
          <w:sz w:val="24"/>
          <w:szCs w:val="20"/>
          <w:lang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оклад за ЕО.</w:t>
      </w:r>
      <w:r w:rsidR="00AF501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</w:p>
    <w:p w14:paraId="32D6B44B" w14:textId="3DE09E90" w:rsidR="002D256F" w:rsidRPr="002D256F" w:rsidRDefault="00675385" w:rsidP="004A074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t xml:space="preserve"> </w:t>
      </w:r>
    </w:p>
    <w:p w14:paraId="65D7A4A7" w14:textId="159E8E33" w:rsidR="003A0F1B" w:rsidRPr="003A0F1B" w:rsidRDefault="003A0F1B" w:rsidP="003A0F1B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Информация за органа, отговорен за прилагането на п</w:t>
      </w:r>
      <w:r w:rsidR="002D0AD0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рограмата</w:t>
      </w:r>
    </w:p>
    <w:p w14:paraId="1CD4957A" w14:textId="3137148D" w:rsidR="003A0F1B" w:rsidRPr="003A0F1B" w:rsidRDefault="003A0F1B" w:rsidP="003A0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Отговорен орган за прилагането на </w:t>
      </w:r>
      <w:r w:rsidR="003F39D7" w:rsidRPr="003F39D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програмата</w:t>
      </w:r>
      <w:r w:rsidRPr="003F39D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6054A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като Управляващ орган </w:t>
      </w:r>
      <w:r w:rsidRPr="003F39D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е</w:t>
      </w:r>
      <w:r w:rsidR="002D256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31008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г</w:t>
      </w:r>
      <w:r w:rsidR="002D256F" w:rsidRPr="0072066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лавна дирекция „Оперативна програма Околна среда” към</w:t>
      </w:r>
      <w:r w:rsidRPr="0072066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3F39D7" w:rsidRPr="0072066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Министерство на околната среда и водите.</w:t>
      </w:r>
    </w:p>
    <w:p w14:paraId="227737FF" w14:textId="5319E6C5" w:rsidR="003A0F1B" w:rsidRPr="003A0F1B" w:rsidRDefault="003A0F1B" w:rsidP="003A0F1B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Орган за приемане/одобряване/утвърждаване на п</w:t>
      </w:r>
      <w:r w:rsidR="002D0AD0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рограмата</w:t>
      </w:r>
    </w:p>
    <w:p w14:paraId="52AC00D6" w14:textId="42DB6EBE" w:rsidR="003A0F1B" w:rsidRDefault="003B6597" w:rsidP="003A0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3B659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ПОС 2021-2027 г.</w:t>
      </w:r>
      <w:r w:rsidR="003A0F1B" w:rsidRPr="003B659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се одобрява от</w:t>
      </w:r>
      <w:r w:rsidR="005B52A1" w:rsidRPr="003B6597">
        <w:rPr>
          <w:rFonts w:ascii="Times New Roman" w:eastAsia="Times New Roman" w:hAnsi="Times New Roman" w:cs="Times New Roman"/>
          <w:sz w:val="24"/>
          <w:szCs w:val="24"/>
          <w:lang w:val="en-GB" w:eastAsia="bg-BG" w:bidi="bg-BG"/>
        </w:rPr>
        <w:t xml:space="preserve"> </w:t>
      </w:r>
      <w:r w:rsidR="002D256F" w:rsidRPr="002D256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Европейската комисия.</w:t>
      </w:r>
    </w:p>
    <w:p w14:paraId="13D0D124" w14:textId="6F7430ED" w:rsidR="004A074A" w:rsidRPr="003A0F1B" w:rsidRDefault="004A074A" w:rsidP="004A07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4A074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Редът за разработване на проектите на оперативни програми за програмен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21</w:t>
      </w:r>
      <w:r w:rsidRPr="004A074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–202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7</w:t>
      </w:r>
      <w:r w:rsidRPr="004A074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г., тяхното внасяне, разглеждане и одобрение на национално ниво е разписан в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4A074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ПМС № 142/2019 г.</w:t>
      </w:r>
      <w:r w:rsidR="006054A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национално ниво </w:t>
      </w:r>
      <w:r w:rsidR="0082670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проектите на програми се обсъждат от Съвета за координация при управлението на средствата от Европейския съюз и се одобряват от Министерския съвет</w:t>
      </w:r>
      <w:r w:rsidR="00F21F0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</w:t>
      </w:r>
      <w:r w:rsidR="0082670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преди изпращането им за одобрение от Европейската комисия.</w:t>
      </w:r>
    </w:p>
    <w:p w14:paraId="2BA8EB5C" w14:textId="77777777" w:rsidR="003A0F1B" w:rsidRPr="003A0F1B" w:rsidRDefault="003A0F1B" w:rsidP="003A0F1B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Информация за начина на заплащане на дължимата такса в размер, определен съгласно Тарифата за таксите, които се събират в системата на Министерството на околната среда и водите</w:t>
      </w:r>
    </w:p>
    <w:p w14:paraId="0A59E531" w14:textId="77777777" w:rsidR="003A0F1B" w:rsidRPr="003A0F1B" w:rsidRDefault="003A0F1B" w:rsidP="003A0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Дължимата такса в размер, определен съгласно Тарифата за таксите, които се събират в системата на Министерство на околната среда и водите, ще бъде заплатена при предоставяне на Искане за издаване на становище за екологична оценка.</w:t>
      </w:r>
    </w:p>
    <w:p w14:paraId="35BA4831" w14:textId="77777777" w:rsidR="003A0F1B" w:rsidRPr="003A0F1B" w:rsidRDefault="003A0F1B" w:rsidP="0042344B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Място за публичен достъп </w:t>
      </w:r>
    </w:p>
    <w:p w14:paraId="46704CE7" w14:textId="7A58C71E" w:rsidR="003A0F1B" w:rsidRPr="000B7733" w:rsidRDefault="0000707C" w:rsidP="004234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Проект</w:t>
      </w:r>
      <w:r w:rsidR="003D42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ът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</w:t>
      </w:r>
      <w:r w:rsidR="00EB49C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ПОС 2021-2027 г.</w:t>
      </w:r>
      <w:r w:rsidR="003D42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065E0A" w:rsidRPr="00065E0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(версия 3.0)</w:t>
      </w:r>
      <w:r w:rsidR="00065E0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3D42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</w:t>
      </w:r>
      <w:r w:rsidR="003A0F1B" w:rsidRPr="003A0F1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Докл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ад</w:t>
      </w:r>
      <w:r w:rsidR="003D42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ът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за ЕО с </w:t>
      </w:r>
      <w:r w:rsidR="00AF229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етехническо резюме и приложенията към него</w:t>
      </w:r>
      <w:r w:rsidR="003A0F1B" w:rsidRPr="003A0F1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3A0F1B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са предоставени за </w:t>
      </w:r>
      <w:r w:rsidR="003D42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публичен </w:t>
      </w:r>
      <w:r w:rsidR="003A0F1B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достъп:</w:t>
      </w:r>
    </w:p>
    <w:p w14:paraId="5D4BC800" w14:textId="423306E8" w:rsidR="003D42B2" w:rsidRPr="000B7733" w:rsidRDefault="003D42B2" w:rsidP="003D42B2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 и</w:t>
      </w:r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нтернет-страницата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о</w:t>
      </w:r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перативна програма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О</w:t>
      </w:r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колна среда: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82670B">
        <w:t xml:space="preserve"> </w:t>
      </w:r>
      <w:hyperlink r:id="rId9" w:history="1">
        <w:r w:rsidRPr="00BF1E0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 w:bidi="bg-BG"/>
          </w:rPr>
          <w:t>https://www.eufunds.bg/bg/opos/term/400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;</w:t>
      </w:r>
    </w:p>
    <w:p w14:paraId="5D43103C" w14:textId="69A42F7D" w:rsidR="003A0F1B" w:rsidRPr="000B7733" w:rsidRDefault="003D42B2" w:rsidP="0042344B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В с</w:t>
      </w:r>
      <w:r w:rsidR="003A0F1B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градата на</w:t>
      </w:r>
      <w:r w:rsidR="007601F1" w:rsidRPr="000B773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МОСВ, </w:t>
      </w:r>
      <w:r w:rsidR="009870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г</w:t>
      </w:r>
      <w:r w:rsidR="00EE037E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лавна </w:t>
      </w:r>
      <w:r w:rsidR="009870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</w:t>
      </w:r>
      <w:r w:rsidR="00EE037E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ирекция „Оперативна програма </w:t>
      </w:r>
      <w:r w:rsidR="009870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О</w:t>
      </w:r>
      <w:r w:rsidR="00EE037E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колна среда“, гр. София, ул. „Уилям Гладстон“ </w:t>
      </w:r>
      <w:r w:rsidR="00EE037E" w:rsidRPr="000B773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№ 67,</w:t>
      </w:r>
      <w:r w:rsidR="003A0F1B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всеки работен ден от 9.</w:t>
      </w:r>
      <w:r w:rsidR="000B7733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0</w:t>
      </w:r>
      <w:r w:rsidR="003A0F1B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0 до 17.30 ч.</w:t>
      </w:r>
    </w:p>
    <w:p w14:paraId="12C8B37B" w14:textId="77777777" w:rsidR="003A0F1B" w:rsidRPr="003A0F1B" w:rsidRDefault="003A0F1B" w:rsidP="003A0F1B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Време за публичен достъп</w:t>
      </w:r>
    </w:p>
    <w:p w14:paraId="389A42C9" w14:textId="09095DB8" w:rsidR="003A0F1B" w:rsidRPr="00C13F8C" w:rsidRDefault="00E86805" w:rsidP="00193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bookmarkStart w:id="6" w:name="_Hlk63693801"/>
      <w:r w:rsidRPr="001E5FC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30</w:t>
      </w:r>
      <w:r w:rsidR="003A0F1B" w:rsidRPr="000C77A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дни</w:t>
      </w:r>
      <w:r w:rsidR="003A0F1B" w:rsidRPr="003A0F1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от датата на публикуване</w:t>
      </w:r>
      <w:r w:rsidR="003A0F1B" w:rsidRPr="00C13F8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: </w:t>
      </w:r>
      <w:r w:rsidR="003A0F1B" w:rsidRPr="0010486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от </w:t>
      </w:r>
      <w:r w:rsidR="00101661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9</w:t>
      </w:r>
      <w:r w:rsidR="00CE0CE3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>.</w:t>
      </w:r>
      <w:r w:rsidR="00022378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</w:t>
      </w:r>
      <w:r w:rsidR="00CE0CE3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>.</w:t>
      </w:r>
      <w:r w:rsidR="003A0F1B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20</w:t>
      </w:r>
      <w:r w:rsidR="00EB49CA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</w:t>
      </w:r>
      <w:r w:rsidR="00022378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1</w:t>
      </w:r>
      <w:r w:rsidR="003A0F1B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г. до </w:t>
      </w:r>
      <w:r w:rsidR="00C13F8C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>1</w:t>
      </w:r>
      <w:r w:rsidR="00101661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1</w:t>
      </w:r>
      <w:r w:rsidR="00CE0CE3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>.</w:t>
      </w:r>
      <w:r w:rsidR="00022378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3</w:t>
      </w:r>
      <w:r w:rsidR="00CE0CE3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>.</w:t>
      </w:r>
      <w:r w:rsidR="003A0F1B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20</w:t>
      </w:r>
      <w:r w:rsidR="00EB49CA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</w:t>
      </w:r>
      <w:r w:rsidR="00022378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1</w:t>
      </w:r>
      <w:r w:rsidR="003A0F1B" w:rsidRPr="00C13F8C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г.</w:t>
      </w:r>
      <w:r w:rsidR="0019326F" w:rsidRPr="00F21F0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 включително</w:t>
      </w:r>
    </w:p>
    <w:bookmarkEnd w:id="6"/>
    <w:p w14:paraId="1100EF57" w14:textId="77777777" w:rsidR="003A0F1B" w:rsidRPr="003A0F1B" w:rsidRDefault="003A0F1B" w:rsidP="00EE18FD">
      <w:pPr>
        <w:widowControl w:val="0"/>
        <w:numPr>
          <w:ilvl w:val="0"/>
          <w:numId w:val="1"/>
        </w:numPr>
        <w:shd w:val="clear" w:color="auto" w:fill="D9E2F3"/>
        <w:tabs>
          <w:tab w:val="left" w:pos="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Начин за изразяване на становище</w:t>
      </w:r>
    </w:p>
    <w:p w14:paraId="6BEA99AB" w14:textId="5785EF34" w:rsidR="003A0F1B" w:rsidRPr="00F21F03" w:rsidRDefault="003A0F1B" w:rsidP="00EE18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Становищата </w:t>
      </w:r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 мненията могат да се депозират</w:t>
      </w:r>
      <w:r w:rsidR="00371FC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371FCC" w:rsidRPr="00F45F1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до 11.3.2021 г</w:t>
      </w:r>
      <w:r w:rsidR="00371FCC" w:rsidRPr="00F21F0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  <w:r w:rsidR="00F21F03" w:rsidRPr="00F21F0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</w:t>
      </w:r>
      <w:r w:rsidR="00371FCC" w:rsidRPr="00F21F0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включително</w:t>
      </w:r>
      <w:r w:rsidRPr="00F21F0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:</w:t>
      </w:r>
    </w:p>
    <w:p w14:paraId="221636C0" w14:textId="5D8A553F" w:rsidR="003A0F1B" w:rsidRPr="000B7733" w:rsidRDefault="003A0F1B" w:rsidP="00EE18FD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на място </w:t>
      </w:r>
      <w:r w:rsidR="0082670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чрез деловодството </w:t>
      </w:r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в сградата на</w:t>
      </w:r>
      <w:r w:rsidR="000B3170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3D42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МОСВ, </w:t>
      </w:r>
      <w:r w:rsidR="00BD699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г</w:t>
      </w:r>
      <w:r w:rsidR="000B3170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лавна </w:t>
      </w:r>
      <w:r w:rsidR="00BD699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</w:t>
      </w:r>
      <w:r w:rsidR="000B3170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ирекция „Оперативна програма </w:t>
      </w:r>
      <w:r w:rsidR="00BD699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О</w:t>
      </w:r>
      <w:r w:rsidR="000B3170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колна среда“, гр. София, ул. „Уилям Гладстон“ </w:t>
      </w:r>
      <w:r w:rsidR="000B3170" w:rsidRPr="000B773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№ 67</w:t>
      </w:r>
      <w:r w:rsidR="0019326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19326F" w:rsidRPr="0019326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до 17:00 ч.</w:t>
      </w:r>
      <w:r w:rsidR="000B3170" w:rsidRPr="0019326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;</w:t>
      </w:r>
    </w:p>
    <w:p w14:paraId="0AAD1D00" w14:textId="77777777" w:rsidR="00563A79" w:rsidRPr="000B7733" w:rsidRDefault="00563A79" w:rsidP="00563A79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по електронна поща: </w:t>
      </w:r>
      <w:proofErr w:type="spellStart"/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programming@moew.govern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m</w:t>
      </w:r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ent.bg.</w:t>
      </w:r>
    </w:p>
    <w:p w14:paraId="5DA47F21" w14:textId="08EE689D" w:rsidR="000B3170" w:rsidRPr="000B7733" w:rsidRDefault="000B3170" w:rsidP="00EB49CA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с писма на адрес: гр. София, ул. „Уилям Гладстон“ </w:t>
      </w:r>
      <w:r w:rsidRPr="000B773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№ 67</w:t>
      </w:r>
    </w:p>
    <w:p w14:paraId="702CCD70" w14:textId="1E8F37DD" w:rsidR="00900F44" w:rsidRPr="003A0F1B" w:rsidRDefault="00900F44" w:rsidP="00900F44">
      <w:pPr>
        <w:widowControl w:val="0"/>
        <w:numPr>
          <w:ilvl w:val="0"/>
          <w:numId w:val="1"/>
        </w:numPr>
        <w:shd w:val="clear" w:color="auto" w:fill="D9E2F3"/>
        <w:tabs>
          <w:tab w:val="left" w:pos="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Обществено обсъждане</w:t>
      </w:r>
    </w:p>
    <w:p w14:paraId="6F67E8B4" w14:textId="7F1F25B7" w:rsidR="00435693" w:rsidRPr="00AF1FCB" w:rsidRDefault="00EF67C8" w:rsidP="004356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С </w:t>
      </w:r>
      <w:r w:rsidRPr="00712AB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оглед епидемиологичната обстановка в страната</w:t>
      </w:r>
      <w:r w:rsidR="003D42B2" w:rsidRPr="00712AB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и предвид разпоредбата на </w:t>
      </w:r>
      <w:bookmarkStart w:id="7" w:name="_Hlk63759740"/>
      <w:r w:rsidR="003D42B2" w:rsidRPr="00712AB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чл. 14, </w:t>
      </w:r>
      <w:r w:rsidR="003D42B2" w:rsidRPr="00712AB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lastRenderedPageBreak/>
        <w:t>ал. 2 от ПМС № 142/2019 г</w:t>
      </w:r>
      <w:bookmarkEnd w:id="7"/>
      <w:r w:rsidR="003D42B2" w:rsidRPr="00712AB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  <w:r w:rsidR="00712AB1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,</w:t>
      </w:r>
      <w:r w:rsidR="003D42B2" w:rsidRPr="00712AB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общественото обсъждане ще се проведе дистанционно</w:t>
      </w:r>
      <w:r w:rsidR="002B4F8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</w:t>
      </w:r>
      <w:r w:rsidR="003D42B2" w:rsidRPr="00712AB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в електронна среда</w:t>
      </w:r>
      <w:r w:rsidR="002B4F8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</w:t>
      </w:r>
      <w:r w:rsidR="003D42B2" w:rsidRPr="00712AB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в реално време </w:t>
      </w:r>
      <w:r w:rsidR="00900F44" w:rsidRPr="00712AB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на 1</w:t>
      </w:r>
      <w:r w:rsidR="00371FCC" w:rsidRPr="00712AB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</w:t>
      </w:r>
      <w:r w:rsidR="00900F44" w:rsidRPr="00712AB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.3.2021 г.</w:t>
      </w:r>
      <w:r w:rsidRPr="00712AB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</w:t>
      </w:r>
      <w:r w:rsidRPr="00AF1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от </w:t>
      </w:r>
      <w:r w:rsidR="00D138C9" w:rsidRPr="00AF1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14</w:t>
      </w:r>
      <w:r w:rsidRPr="00AF1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:00</w:t>
      </w:r>
      <w:r w:rsidRPr="00AF1FC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ч.</w:t>
      </w:r>
      <w:r w:rsidR="00DE1A79" w:rsidRPr="00AF1FC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посредством платформата</w:t>
      </w:r>
      <w:r w:rsidR="00435693" w:rsidRPr="00AF1FCB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proofErr w:type="spellStart"/>
      <w:r w:rsidR="0093401E" w:rsidRPr="00AF1FCB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Webex</w:t>
      </w:r>
      <w:proofErr w:type="spellEnd"/>
      <w:r w:rsidR="00DE1A79" w:rsidRPr="00AF1FC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. </w:t>
      </w:r>
    </w:p>
    <w:p w14:paraId="60CACF3F" w14:textId="744ADFF0" w:rsidR="00563A79" w:rsidRPr="0093401E" w:rsidRDefault="00DE1A79" w:rsidP="004356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F1FC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Желаещите следва да изпратят </w:t>
      </w:r>
      <w:r w:rsidR="002B4F8F" w:rsidRPr="00AF1FC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заявка за участие в общественото обсъждане </w:t>
      </w:r>
      <w:r w:rsidR="00371FCC" w:rsidRPr="00AF1FC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до 17.</w:t>
      </w:r>
      <w:r w:rsidR="00DF4A39" w:rsidRPr="00AF1FCB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0</w:t>
      </w:r>
      <w:r w:rsidR="00371FCC" w:rsidRPr="00AF1FC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0 часа на </w:t>
      </w:r>
      <w:r w:rsidR="00371FCC" w:rsidRPr="002264A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1</w:t>
      </w:r>
      <w:r w:rsidR="00DF4A39" w:rsidRPr="002264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>0</w:t>
      </w:r>
      <w:r w:rsidR="00371FCC" w:rsidRPr="002264A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.3.2021 г.</w:t>
      </w:r>
      <w:r w:rsidR="00371FCC" w:rsidRPr="00AF1FC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електронен адрес </w:t>
      </w:r>
      <w:hyperlink r:id="rId10" w:history="1">
        <w:r w:rsidR="00176A17" w:rsidRPr="00AF1FC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 w:bidi="bg-BG"/>
          </w:rPr>
          <w:t>programming</w:t>
        </w:r>
        <w:r w:rsidR="00176A17" w:rsidRPr="00AF1FC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 w:bidi="bg-BG"/>
          </w:rPr>
          <w:t>@</w:t>
        </w:r>
        <w:r w:rsidR="00176A17" w:rsidRPr="00AF1FC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 w:bidi="bg-BG"/>
          </w:rPr>
          <w:t>moew.government.bg</w:t>
        </w:r>
      </w:hyperlink>
      <w:r w:rsidR="00371FC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като посочат </w:t>
      </w:r>
      <w:r w:rsidR="00860D1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1. </w:t>
      </w:r>
      <w:r w:rsidR="00371FCC" w:rsidRPr="00860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име</w:t>
      </w:r>
      <w:r w:rsidR="00860D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 xml:space="preserve">, </w:t>
      </w:r>
      <w:r w:rsidR="00176A17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</w:t>
      </w:r>
      <w:r w:rsidR="00860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. електронна</w:t>
      </w:r>
      <w:r w:rsidR="00371FCC" w:rsidRPr="00860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</w:t>
      </w:r>
      <w:r w:rsidR="00860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поща</w:t>
      </w:r>
      <w:r w:rsidR="00176A1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и </w:t>
      </w:r>
      <w:r w:rsidR="00176A17" w:rsidRPr="00860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3. </w:t>
      </w:r>
      <w:r w:rsidR="00371FC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дали желаят да се включат като </w:t>
      </w:r>
      <w:r w:rsidR="00371FCC" w:rsidRPr="00860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гражданин или представител на институция/фирма/друго</w:t>
      </w:r>
      <w:r w:rsidR="00371FC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 С</w:t>
      </w:r>
      <w:r w:rsidR="009340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лед получаване на покана от страна на организатора</w:t>
      </w:r>
      <w:r w:rsidR="00176A1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</w:t>
      </w:r>
      <w:r w:rsidR="00371FC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участниците следва</w:t>
      </w:r>
      <w:r w:rsidR="009340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да </w:t>
      </w:r>
      <w:r w:rsidR="004C5F5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разполагат с </w:t>
      </w:r>
      <w:r w:rsidR="009340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инсталира</w:t>
      </w:r>
      <w:r w:rsidR="004C5F5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</w:t>
      </w:r>
      <w:r w:rsidR="009340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платформа</w:t>
      </w:r>
      <w:r w:rsidR="0093401E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proofErr w:type="spellStart"/>
      <w:r w:rsidR="0093401E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Webex</w:t>
      </w:r>
      <w:proofErr w:type="spellEnd"/>
      <w:r w:rsidR="009340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  <w:r w:rsidR="00176A1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7A589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Апелираме това да </w:t>
      </w:r>
      <w:r w:rsidR="004C5F5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бъде направено</w:t>
      </w:r>
      <w:r w:rsidR="007A589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преди деня на общественото обсъждане.</w:t>
      </w:r>
    </w:p>
    <w:sectPr w:rsidR="00563A79" w:rsidRPr="009340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7A715" w14:textId="77777777" w:rsidR="00F76648" w:rsidRDefault="00F76648" w:rsidP="00E34873">
      <w:pPr>
        <w:spacing w:after="0" w:line="240" w:lineRule="auto"/>
      </w:pPr>
      <w:r>
        <w:separator/>
      </w:r>
    </w:p>
  </w:endnote>
  <w:endnote w:type="continuationSeparator" w:id="0">
    <w:p w14:paraId="08F5956C" w14:textId="77777777" w:rsidR="00F76648" w:rsidRDefault="00F76648" w:rsidP="00E3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787F8" w14:textId="77777777" w:rsidR="00F76648" w:rsidRDefault="00F76648" w:rsidP="00E34873">
      <w:pPr>
        <w:spacing w:after="0" w:line="240" w:lineRule="auto"/>
      </w:pPr>
      <w:r>
        <w:separator/>
      </w:r>
    </w:p>
  </w:footnote>
  <w:footnote w:type="continuationSeparator" w:id="0">
    <w:p w14:paraId="7146F174" w14:textId="77777777" w:rsidR="00F76648" w:rsidRDefault="00F76648" w:rsidP="00E34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86D"/>
    <w:multiLevelType w:val="hybridMultilevel"/>
    <w:tmpl w:val="590ED3FC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B03278B"/>
    <w:multiLevelType w:val="hybridMultilevel"/>
    <w:tmpl w:val="23DC28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D313BE"/>
    <w:multiLevelType w:val="hybridMultilevel"/>
    <w:tmpl w:val="E6F006CC"/>
    <w:lvl w:ilvl="0" w:tplc="B5807D2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C7CBE"/>
    <w:multiLevelType w:val="hybridMultilevel"/>
    <w:tmpl w:val="DD7C8E1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790324"/>
    <w:multiLevelType w:val="hybridMultilevel"/>
    <w:tmpl w:val="063A5C4A"/>
    <w:lvl w:ilvl="0" w:tplc="5E823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E77D0E"/>
    <w:multiLevelType w:val="multilevel"/>
    <w:tmpl w:val="90A45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800F4C"/>
    <w:multiLevelType w:val="hybridMultilevel"/>
    <w:tmpl w:val="373C4316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4CA80E0A"/>
    <w:multiLevelType w:val="hybridMultilevel"/>
    <w:tmpl w:val="7020D752"/>
    <w:lvl w:ilvl="0" w:tplc="040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3690718"/>
    <w:multiLevelType w:val="hybridMultilevel"/>
    <w:tmpl w:val="B3AC70B2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68C239CA"/>
    <w:multiLevelType w:val="hybridMultilevel"/>
    <w:tmpl w:val="7894200A"/>
    <w:lvl w:ilvl="0" w:tplc="9F08A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11C87"/>
    <w:multiLevelType w:val="hybridMultilevel"/>
    <w:tmpl w:val="2BF019C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DD"/>
    <w:rsid w:val="0000707C"/>
    <w:rsid w:val="000172C1"/>
    <w:rsid w:val="00022378"/>
    <w:rsid w:val="000310EB"/>
    <w:rsid w:val="00065E0A"/>
    <w:rsid w:val="000B3170"/>
    <w:rsid w:val="000B7733"/>
    <w:rsid w:val="000C77A2"/>
    <w:rsid w:val="000F123E"/>
    <w:rsid w:val="00101661"/>
    <w:rsid w:val="00104862"/>
    <w:rsid w:val="00114D76"/>
    <w:rsid w:val="001529B6"/>
    <w:rsid w:val="0015768C"/>
    <w:rsid w:val="00176A17"/>
    <w:rsid w:val="00182535"/>
    <w:rsid w:val="00187C14"/>
    <w:rsid w:val="0019326F"/>
    <w:rsid w:val="001A7471"/>
    <w:rsid w:val="001A7CD7"/>
    <w:rsid w:val="001E5FCA"/>
    <w:rsid w:val="002264A1"/>
    <w:rsid w:val="00290D69"/>
    <w:rsid w:val="002B4F8F"/>
    <w:rsid w:val="002D0AD0"/>
    <w:rsid w:val="002D256F"/>
    <w:rsid w:val="002D7FCF"/>
    <w:rsid w:val="0031008C"/>
    <w:rsid w:val="003100DA"/>
    <w:rsid w:val="00313BD7"/>
    <w:rsid w:val="00326465"/>
    <w:rsid w:val="00330955"/>
    <w:rsid w:val="00347A49"/>
    <w:rsid w:val="0037040C"/>
    <w:rsid w:val="00371FCC"/>
    <w:rsid w:val="00394975"/>
    <w:rsid w:val="003A0F1B"/>
    <w:rsid w:val="003B6597"/>
    <w:rsid w:val="003D42B2"/>
    <w:rsid w:val="003F078F"/>
    <w:rsid w:val="003F39D7"/>
    <w:rsid w:val="00400691"/>
    <w:rsid w:val="00405B55"/>
    <w:rsid w:val="00412BAE"/>
    <w:rsid w:val="00414917"/>
    <w:rsid w:val="0042344B"/>
    <w:rsid w:val="00433807"/>
    <w:rsid w:val="00435693"/>
    <w:rsid w:val="00452E04"/>
    <w:rsid w:val="004921B8"/>
    <w:rsid w:val="004A074A"/>
    <w:rsid w:val="004B3717"/>
    <w:rsid w:val="004C21A7"/>
    <w:rsid w:val="004C5F5E"/>
    <w:rsid w:val="004F0BE0"/>
    <w:rsid w:val="0050235A"/>
    <w:rsid w:val="00545C66"/>
    <w:rsid w:val="00563A79"/>
    <w:rsid w:val="00577334"/>
    <w:rsid w:val="00581019"/>
    <w:rsid w:val="00582608"/>
    <w:rsid w:val="005B019A"/>
    <w:rsid w:val="005B284B"/>
    <w:rsid w:val="005B52A1"/>
    <w:rsid w:val="005C21F7"/>
    <w:rsid w:val="005D0C92"/>
    <w:rsid w:val="005E348B"/>
    <w:rsid w:val="005F482A"/>
    <w:rsid w:val="005F5500"/>
    <w:rsid w:val="006054AF"/>
    <w:rsid w:val="006074DA"/>
    <w:rsid w:val="00612201"/>
    <w:rsid w:val="00634023"/>
    <w:rsid w:val="00675385"/>
    <w:rsid w:val="00687EFC"/>
    <w:rsid w:val="006B18FC"/>
    <w:rsid w:val="006B3F96"/>
    <w:rsid w:val="006C47A9"/>
    <w:rsid w:val="00702812"/>
    <w:rsid w:val="00712AB1"/>
    <w:rsid w:val="00714834"/>
    <w:rsid w:val="0072066D"/>
    <w:rsid w:val="007601F1"/>
    <w:rsid w:val="007A589E"/>
    <w:rsid w:val="007E22C7"/>
    <w:rsid w:val="0082670B"/>
    <w:rsid w:val="00836464"/>
    <w:rsid w:val="00837588"/>
    <w:rsid w:val="00851421"/>
    <w:rsid w:val="00860D1B"/>
    <w:rsid w:val="00881041"/>
    <w:rsid w:val="0088499D"/>
    <w:rsid w:val="00900F44"/>
    <w:rsid w:val="00910052"/>
    <w:rsid w:val="00913843"/>
    <w:rsid w:val="00925C3D"/>
    <w:rsid w:val="00926211"/>
    <w:rsid w:val="0093401E"/>
    <w:rsid w:val="009608C0"/>
    <w:rsid w:val="009669B6"/>
    <w:rsid w:val="0098701E"/>
    <w:rsid w:val="009974EC"/>
    <w:rsid w:val="009E3972"/>
    <w:rsid w:val="00A008D5"/>
    <w:rsid w:val="00A14D68"/>
    <w:rsid w:val="00AE3242"/>
    <w:rsid w:val="00AE3EB8"/>
    <w:rsid w:val="00AF1FCB"/>
    <w:rsid w:val="00AF229D"/>
    <w:rsid w:val="00AF32C0"/>
    <w:rsid w:val="00AF5015"/>
    <w:rsid w:val="00B033D6"/>
    <w:rsid w:val="00B25BA6"/>
    <w:rsid w:val="00B26C2F"/>
    <w:rsid w:val="00B33305"/>
    <w:rsid w:val="00B37591"/>
    <w:rsid w:val="00B95008"/>
    <w:rsid w:val="00BB1751"/>
    <w:rsid w:val="00BB1BC4"/>
    <w:rsid w:val="00BD699B"/>
    <w:rsid w:val="00BE41CC"/>
    <w:rsid w:val="00C13F8C"/>
    <w:rsid w:val="00C5438D"/>
    <w:rsid w:val="00C73CE6"/>
    <w:rsid w:val="00C867EB"/>
    <w:rsid w:val="00C923DD"/>
    <w:rsid w:val="00CE0CE3"/>
    <w:rsid w:val="00CE1218"/>
    <w:rsid w:val="00CF1C3C"/>
    <w:rsid w:val="00D138C9"/>
    <w:rsid w:val="00D24844"/>
    <w:rsid w:val="00D446D0"/>
    <w:rsid w:val="00D5469D"/>
    <w:rsid w:val="00D6274B"/>
    <w:rsid w:val="00D87AF6"/>
    <w:rsid w:val="00DE1A79"/>
    <w:rsid w:val="00DE60EC"/>
    <w:rsid w:val="00DF4A39"/>
    <w:rsid w:val="00E34873"/>
    <w:rsid w:val="00E4299C"/>
    <w:rsid w:val="00E86805"/>
    <w:rsid w:val="00E87BB2"/>
    <w:rsid w:val="00EB49CA"/>
    <w:rsid w:val="00ED14C7"/>
    <w:rsid w:val="00ED6ABE"/>
    <w:rsid w:val="00EE037E"/>
    <w:rsid w:val="00EE18FD"/>
    <w:rsid w:val="00EF67C8"/>
    <w:rsid w:val="00F077CD"/>
    <w:rsid w:val="00F179B0"/>
    <w:rsid w:val="00F21F03"/>
    <w:rsid w:val="00F2593C"/>
    <w:rsid w:val="00F45F1F"/>
    <w:rsid w:val="00F54B76"/>
    <w:rsid w:val="00F62BBA"/>
    <w:rsid w:val="00F6375C"/>
    <w:rsid w:val="00F75980"/>
    <w:rsid w:val="00F76648"/>
    <w:rsid w:val="00F92B1A"/>
    <w:rsid w:val="00FE18AB"/>
    <w:rsid w:val="00FE6DDD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FB1D"/>
  <w15:docId w15:val="{32FA8D9F-AFD9-442C-A1C8-A0A58773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4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87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3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873"/>
    <w:rPr>
      <w:lang w:val="bg-BG"/>
    </w:rPr>
  </w:style>
  <w:style w:type="character" w:customStyle="1" w:styleId="newdocreference">
    <w:name w:val="newdocreference"/>
    <w:basedOn w:val="DefaultParagraphFont"/>
    <w:rsid w:val="00D446D0"/>
  </w:style>
  <w:style w:type="character" w:styleId="Hyperlink">
    <w:name w:val="Hyperlink"/>
    <w:basedOn w:val="DefaultParagraphFont"/>
    <w:uiPriority w:val="99"/>
    <w:unhideWhenUsed/>
    <w:rsid w:val="00687E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3D"/>
    <w:rPr>
      <w:rFonts w:ascii="Tahoma" w:hAnsi="Tahoma" w:cs="Tahoma"/>
      <w:sz w:val="16"/>
      <w:szCs w:val="16"/>
      <w:lang w:val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6074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33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733"/>
    <w:rPr>
      <w:b/>
      <w:bCs/>
      <w:sz w:val="20"/>
      <w:szCs w:val="20"/>
      <w:lang w:val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D13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@moew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gramming@moew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funds.bg/bg/opos/term/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93FA-8C2B-4A37-AA32-89FD09C0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Bilyana</dc:creator>
  <cp:keywords/>
  <dc:description/>
  <cp:lastModifiedBy>OPOS BG31</cp:lastModifiedBy>
  <cp:revision>2</cp:revision>
  <cp:lastPrinted>2019-11-01T09:44:00Z</cp:lastPrinted>
  <dcterms:created xsi:type="dcterms:W3CDTF">2021-02-10T09:07:00Z</dcterms:created>
  <dcterms:modified xsi:type="dcterms:W3CDTF">2021-02-10T09:07:00Z</dcterms:modified>
</cp:coreProperties>
</file>