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7CE" w:rsidRPr="00A21461" w:rsidRDefault="009307CE" w:rsidP="009307CE">
      <w:pPr>
        <w:rPr>
          <w:lang w:val="en-US"/>
        </w:rPr>
      </w:pPr>
    </w:p>
    <w:p w:rsidR="00B36F4F" w:rsidRPr="0076612C" w:rsidRDefault="00B36F4F" w:rsidP="00553B43">
      <w:pPr>
        <w:pStyle w:val="Heading1"/>
        <w:tabs>
          <w:tab w:val="left" w:pos="1276"/>
        </w:tabs>
        <w:ind w:left="0" w:firstLine="0"/>
        <w:jc w:val="center"/>
        <w:rPr>
          <w:spacing w:val="40"/>
          <w:sz w:val="30"/>
          <w:szCs w:val="30"/>
          <w:lang w:val="en-US"/>
        </w:rPr>
      </w:pPr>
      <w:r w:rsidRPr="0076612C">
        <w:rPr>
          <w:b w:val="0"/>
          <w:noProof/>
          <w:szCs w:val="24"/>
        </w:rPr>
        <w:drawing>
          <wp:anchor distT="0" distB="0" distL="114300" distR="114300" simplePos="0" relativeHeight="251661312" behindDoc="0" locked="0" layoutInCell="1" allowOverlap="1" wp14:anchorId="05D288B9" wp14:editId="78D3D25B">
            <wp:simplePos x="0" y="0"/>
            <wp:positionH relativeFrom="column">
              <wp:posOffset>118110</wp:posOffset>
            </wp:positionH>
            <wp:positionV relativeFrom="paragraph">
              <wp:posOffset>70485</wp:posOffset>
            </wp:positionV>
            <wp:extent cx="600710" cy="832485"/>
            <wp:effectExtent l="0" t="0" r="0" b="0"/>
            <wp:wrapSquare wrapText="bothSides"/>
            <wp:docPr id="3" name="Picture 3"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v4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612C">
        <w:rPr>
          <w:spacing w:val="40"/>
          <w:sz w:val="30"/>
          <w:szCs w:val="30"/>
        </w:rPr>
        <w:t>РЕПУБЛИКА БЪЛГАРИЯ</w:t>
      </w:r>
    </w:p>
    <w:p w:rsidR="00553B43" w:rsidRPr="0076612C" w:rsidRDefault="00553B43" w:rsidP="00553B43">
      <w:pPr>
        <w:rPr>
          <w:lang w:val="en-US"/>
        </w:rPr>
      </w:pPr>
    </w:p>
    <w:p w:rsidR="00B36F4F" w:rsidRPr="0076612C" w:rsidRDefault="00B36F4F" w:rsidP="00B36F4F">
      <w:pPr>
        <w:rPr>
          <w:lang w:val="bg-BG"/>
        </w:rPr>
      </w:pPr>
    </w:p>
    <w:p w:rsidR="00B36F4F" w:rsidRPr="0076612C" w:rsidRDefault="00B36F4F" w:rsidP="00553B43">
      <w:pPr>
        <w:pStyle w:val="Heading1"/>
        <w:tabs>
          <w:tab w:val="left" w:pos="1276"/>
        </w:tabs>
        <w:ind w:left="0" w:firstLine="0"/>
        <w:jc w:val="center"/>
        <w:rPr>
          <w:spacing w:val="40"/>
          <w:szCs w:val="24"/>
        </w:rPr>
      </w:pPr>
      <w:r w:rsidRPr="0076612C">
        <w:rPr>
          <w:spacing w:val="40"/>
          <w:szCs w:val="24"/>
        </w:rPr>
        <w:t xml:space="preserve">МИНИСТЕРСТВО НА </w:t>
      </w:r>
      <w:r w:rsidR="00AC4EFF">
        <w:rPr>
          <w:noProof/>
          <w:szCs w:val="24"/>
        </w:rPr>
        <mc:AlternateContent>
          <mc:Choice Requires="wps">
            <w:drawing>
              <wp:anchor distT="0" distB="0" distL="114300" distR="114300" simplePos="0" relativeHeight="251659264" behindDoc="0" locked="0" layoutInCell="0" allowOverlap="1" wp14:anchorId="7139F341" wp14:editId="5735EABD">
                <wp:simplePos x="0" y="0"/>
                <wp:positionH relativeFrom="column">
                  <wp:posOffset>-226695</wp:posOffset>
                </wp:positionH>
                <wp:positionV relativeFrom="paragraph">
                  <wp:posOffset>9744075</wp:posOffset>
                </wp:positionV>
                <wp:extent cx="7589520" cy="0"/>
                <wp:effectExtent l="11430"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FA46F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5n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" o:allowincell="f"/>
            </w:pict>
          </mc:Fallback>
        </mc:AlternateContent>
      </w:r>
      <w:r w:rsidRPr="0076612C">
        <w:rPr>
          <w:spacing w:val="40"/>
          <w:szCs w:val="24"/>
        </w:rPr>
        <w:t>ОКОЛНАТА СРЕДА И ВОДИТЕ</w:t>
      </w:r>
    </w:p>
    <w:p w:rsidR="00F225D8" w:rsidRPr="0076612C" w:rsidRDefault="00F225D8" w:rsidP="00F8286D">
      <w:pPr>
        <w:spacing w:afterLines="60" w:after="144"/>
        <w:ind w:right="57"/>
        <w:jc w:val="both"/>
        <w:rPr>
          <w:b/>
          <w:sz w:val="24"/>
          <w:szCs w:val="24"/>
          <w:lang w:val="en-US"/>
        </w:rPr>
      </w:pPr>
    </w:p>
    <w:p w:rsidR="00F225D8" w:rsidRPr="0076612C" w:rsidRDefault="00F225D8" w:rsidP="00F8286D">
      <w:pPr>
        <w:spacing w:afterLines="60" w:after="144"/>
        <w:ind w:right="57" w:firstLine="900"/>
        <w:jc w:val="both"/>
        <w:rPr>
          <w:b/>
          <w:sz w:val="24"/>
          <w:szCs w:val="24"/>
          <w:lang w:val="bg-BG"/>
        </w:rPr>
      </w:pPr>
    </w:p>
    <w:p w:rsidR="00C02C2E" w:rsidRPr="0076612C" w:rsidRDefault="00C02C2E" w:rsidP="00F8286D">
      <w:pPr>
        <w:spacing w:afterLines="60" w:after="144"/>
        <w:ind w:right="57" w:firstLine="900"/>
        <w:jc w:val="both"/>
        <w:rPr>
          <w:b/>
          <w:sz w:val="24"/>
          <w:szCs w:val="24"/>
          <w:lang w:val="bg-BG"/>
        </w:rPr>
      </w:pPr>
    </w:p>
    <w:p w:rsidR="00553B43" w:rsidRPr="0076612C" w:rsidRDefault="00553B43" w:rsidP="00B36F4F">
      <w:pPr>
        <w:spacing w:afterLines="60" w:after="144"/>
        <w:ind w:right="281"/>
        <w:rPr>
          <w:b/>
          <w:sz w:val="24"/>
          <w:szCs w:val="24"/>
          <w:lang w:val="en-US"/>
        </w:rPr>
      </w:pPr>
    </w:p>
    <w:p w:rsidR="00553B43" w:rsidRPr="0076612C" w:rsidRDefault="00553B43" w:rsidP="00B36F4F">
      <w:pPr>
        <w:spacing w:afterLines="60" w:after="144"/>
        <w:ind w:right="281"/>
        <w:rPr>
          <w:b/>
          <w:sz w:val="24"/>
          <w:szCs w:val="24"/>
          <w:lang w:val="en-US"/>
        </w:rPr>
      </w:pPr>
    </w:p>
    <w:p w:rsidR="00B73F67" w:rsidRPr="00C93826" w:rsidRDefault="00F225D8" w:rsidP="00F8286D">
      <w:pPr>
        <w:spacing w:afterLines="60" w:after="144"/>
        <w:ind w:right="423"/>
        <w:jc w:val="center"/>
        <w:rPr>
          <w:b/>
          <w:sz w:val="36"/>
          <w:szCs w:val="36"/>
          <w:lang w:val="bg-BG"/>
        </w:rPr>
      </w:pPr>
      <w:r w:rsidRPr="00C93826">
        <w:rPr>
          <w:b/>
          <w:sz w:val="36"/>
          <w:szCs w:val="36"/>
          <w:lang w:val="bg-BG"/>
        </w:rPr>
        <w:t>Д О К У М Е Н Т А Ц И Я</w:t>
      </w:r>
    </w:p>
    <w:p w:rsidR="00E1564C" w:rsidRDefault="00E1564C" w:rsidP="00C93826">
      <w:pPr>
        <w:spacing w:line="276" w:lineRule="auto"/>
        <w:ind w:right="423"/>
        <w:jc w:val="center"/>
        <w:rPr>
          <w:b/>
          <w:sz w:val="28"/>
          <w:szCs w:val="28"/>
          <w:lang w:val="bg-BG"/>
        </w:rPr>
      </w:pPr>
    </w:p>
    <w:p w:rsidR="00E1564C" w:rsidRDefault="00E1564C" w:rsidP="00C93826">
      <w:pPr>
        <w:spacing w:line="276" w:lineRule="auto"/>
        <w:ind w:right="423"/>
        <w:jc w:val="center"/>
        <w:rPr>
          <w:b/>
          <w:sz w:val="28"/>
          <w:szCs w:val="28"/>
          <w:lang w:val="bg-BG"/>
        </w:rPr>
      </w:pPr>
    </w:p>
    <w:p w:rsidR="004602E9" w:rsidRPr="00C93826" w:rsidRDefault="007D6721" w:rsidP="00C93826">
      <w:pPr>
        <w:spacing w:line="276" w:lineRule="auto"/>
        <w:ind w:right="423"/>
        <w:jc w:val="center"/>
        <w:rPr>
          <w:b/>
          <w:sz w:val="24"/>
          <w:szCs w:val="24"/>
          <w:lang w:val="bg-BG"/>
        </w:rPr>
      </w:pPr>
      <w:r w:rsidRPr="0076612C">
        <w:rPr>
          <w:b/>
          <w:sz w:val="28"/>
          <w:szCs w:val="28"/>
          <w:lang w:val="bg-BG"/>
        </w:rPr>
        <w:t xml:space="preserve">   </w:t>
      </w:r>
      <w:r w:rsidR="00C93826" w:rsidRPr="00C93826">
        <w:rPr>
          <w:b/>
          <w:sz w:val="24"/>
          <w:szCs w:val="24"/>
          <w:lang w:val="bg-BG"/>
        </w:rPr>
        <w:t>ЗА ОБЩЕСТВЕНА ПОРЪЧКА С ПРЕДМЕТ:</w:t>
      </w:r>
    </w:p>
    <w:p w:rsidR="001A2D15" w:rsidRPr="007E10B3" w:rsidRDefault="007E10B3" w:rsidP="00553B43">
      <w:pPr>
        <w:spacing w:before="120"/>
        <w:jc w:val="center"/>
        <w:rPr>
          <w:b/>
          <w:sz w:val="24"/>
          <w:szCs w:val="24"/>
          <w:lang w:val="en-US"/>
        </w:rPr>
      </w:pPr>
      <w:r w:rsidRPr="007E10B3">
        <w:rPr>
          <w:b/>
          <w:bCs/>
          <w:sz w:val="24"/>
          <w:szCs w:val="24"/>
          <w:lang w:val="bg-BG"/>
        </w:rPr>
        <w:t>ОПРЕДЕЛЯНЕ НА ЕКОЛОГИЧНИЯ КАПАЦИТЕТ НА КОМПЛЕКСНИТЕ И ЗНАЧИМИ ЯЗОВИРИ ОТ ПРИЛОЖЕНИЕ 1 НА ЗАКОНА ЗА ВОДИТЕ (С ИЗКЛЮЧЕНИЕ НА ТЕЗИ ЗА ПИТЕЙНО-БИТОВО ВОДОСНАБДЯВАНЕ) ЗА ОСЪЩЕСТВЯВАНЕ НА СЛАДКОВОДНО РИБОВЪДСТВО, СЪГЛАСНО МЕТОДИКАТА, РАЗ</w:t>
      </w:r>
      <w:r>
        <w:rPr>
          <w:b/>
          <w:bCs/>
          <w:sz w:val="24"/>
          <w:szCs w:val="24"/>
          <w:lang w:val="bg-BG"/>
        </w:rPr>
        <w:t>РАБОТЕНА ПО ПРОЕКТ FISHFARMING</w:t>
      </w:r>
    </w:p>
    <w:p w:rsidR="008246E3" w:rsidRPr="0076612C" w:rsidRDefault="008246E3" w:rsidP="00553B43">
      <w:pPr>
        <w:spacing w:line="276" w:lineRule="auto"/>
        <w:jc w:val="center"/>
        <w:rPr>
          <w:b/>
          <w:bCs/>
          <w:sz w:val="36"/>
          <w:szCs w:val="36"/>
          <w:lang w:val="bg-BG"/>
        </w:rPr>
      </w:pPr>
    </w:p>
    <w:p w:rsidR="00722BE5" w:rsidRPr="0076612C" w:rsidRDefault="00722BE5" w:rsidP="00F8286D">
      <w:pPr>
        <w:spacing w:afterLines="60" w:after="144"/>
        <w:ind w:right="423"/>
        <w:rPr>
          <w:sz w:val="28"/>
          <w:szCs w:val="28"/>
          <w:lang w:val="bg-BG"/>
        </w:rPr>
      </w:pPr>
    </w:p>
    <w:p w:rsidR="00722BE5" w:rsidRPr="0076612C" w:rsidRDefault="00722BE5" w:rsidP="00F8286D">
      <w:pPr>
        <w:spacing w:afterLines="60" w:after="144"/>
        <w:ind w:right="423"/>
        <w:rPr>
          <w:sz w:val="28"/>
          <w:szCs w:val="28"/>
          <w:lang w:val="bg-BG"/>
        </w:rPr>
      </w:pPr>
    </w:p>
    <w:p w:rsidR="00722BE5" w:rsidRPr="0076612C" w:rsidRDefault="00722BE5" w:rsidP="00F8286D">
      <w:pPr>
        <w:spacing w:afterLines="60" w:after="144"/>
        <w:ind w:right="423"/>
        <w:rPr>
          <w:sz w:val="28"/>
          <w:szCs w:val="28"/>
          <w:lang w:val="bg-BG"/>
        </w:rPr>
      </w:pPr>
    </w:p>
    <w:p w:rsidR="008246E3" w:rsidRPr="0076612C" w:rsidRDefault="00722BE5" w:rsidP="00F8286D">
      <w:pPr>
        <w:spacing w:afterLines="60" w:after="144"/>
        <w:ind w:right="57"/>
        <w:jc w:val="center"/>
        <w:rPr>
          <w:b/>
          <w:sz w:val="24"/>
          <w:szCs w:val="24"/>
          <w:lang w:val="bg-BG"/>
        </w:rPr>
      </w:pPr>
      <w:r w:rsidRPr="0076612C">
        <w:rPr>
          <w:b/>
          <w:sz w:val="24"/>
          <w:szCs w:val="24"/>
          <w:lang w:val="bg-BG"/>
        </w:rPr>
        <w:t>гр. София, 201</w:t>
      </w:r>
      <w:r w:rsidR="004F4639">
        <w:rPr>
          <w:b/>
          <w:sz w:val="24"/>
          <w:szCs w:val="24"/>
          <w:lang w:val="bg-BG"/>
        </w:rPr>
        <w:t>9</w:t>
      </w:r>
      <w:r w:rsidR="008246E3" w:rsidRPr="0076612C">
        <w:rPr>
          <w:b/>
          <w:sz w:val="24"/>
          <w:szCs w:val="24"/>
          <w:lang w:val="bg-BG"/>
        </w:rPr>
        <w:t xml:space="preserve"> г.</w:t>
      </w:r>
    </w:p>
    <w:p w:rsidR="008246E3" w:rsidRPr="0076612C" w:rsidRDefault="008246E3" w:rsidP="005A78F5">
      <w:pPr>
        <w:rPr>
          <w:b/>
          <w:sz w:val="24"/>
          <w:szCs w:val="24"/>
          <w:lang w:val="bg-BG"/>
        </w:rPr>
      </w:pPr>
      <w:r w:rsidRPr="0076612C">
        <w:rPr>
          <w:b/>
          <w:sz w:val="24"/>
          <w:szCs w:val="24"/>
          <w:lang w:val="bg-BG"/>
        </w:rPr>
        <w:br w:type="page"/>
      </w:r>
    </w:p>
    <w:p w:rsidR="00817562" w:rsidRPr="00732FA4" w:rsidRDefault="00817562" w:rsidP="00817562">
      <w:pPr>
        <w:pStyle w:val="BodyTextIndent3"/>
        <w:shd w:val="clear" w:color="auto" w:fill="FFFFFF"/>
        <w:ind w:left="0"/>
        <w:jc w:val="center"/>
        <w:rPr>
          <w:b/>
          <w:bCs/>
          <w:iCs/>
          <w:sz w:val="24"/>
          <w:szCs w:val="24"/>
        </w:rPr>
      </w:pPr>
      <w:bookmarkStart w:id="0" w:name="bookmark1"/>
      <w:bookmarkStart w:id="1" w:name="_Toc374540712"/>
      <w:r w:rsidRPr="00732FA4">
        <w:rPr>
          <w:b/>
          <w:bCs/>
          <w:iCs/>
          <w:sz w:val="24"/>
          <w:szCs w:val="24"/>
        </w:rPr>
        <w:lastRenderedPageBreak/>
        <w:t>СЪДЪРЖАНИЕ:</w:t>
      </w:r>
    </w:p>
    <w:p w:rsidR="00817562" w:rsidRPr="002F0D49" w:rsidRDefault="00817562" w:rsidP="00817562">
      <w:pPr>
        <w:pStyle w:val="BodyText"/>
        <w:tabs>
          <w:tab w:val="left" w:pos="90"/>
        </w:tabs>
        <w:spacing w:line="276" w:lineRule="auto"/>
        <w:jc w:val="center"/>
        <w:rPr>
          <w:b/>
          <w:bCs/>
        </w:rPr>
      </w:pPr>
      <w:r w:rsidRPr="002F0D49">
        <w:rPr>
          <w:b/>
          <w:bCs/>
        </w:rPr>
        <w:t>РАЗДЕЛ I</w:t>
      </w:r>
    </w:p>
    <w:p w:rsidR="00817562" w:rsidRPr="002F0D49" w:rsidRDefault="00817562" w:rsidP="00817562">
      <w:pPr>
        <w:pStyle w:val="BodyText"/>
        <w:tabs>
          <w:tab w:val="left" w:pos="90"/>
        </w:tabs>
        <w:spacing w:line="276" w:lineRule="auto"/>
        <w:jc w:val="center"/>
        <w:rPr>
          <w:b/>
          <w:bCs/>
        </w:rPr>
      </w:pPr>
      <w:r w:rsidRPr="002F0D49">
        <w:rPr>
          <w:b/>
          <w:bCs/>
        </w:rPr>
        <w:t>УКАЗАНИЕ ЗА УЧАСТИЕ</w:t>
      </w:r>
    </w:p>
    <w:p w:rsidR="00C93826" w:rsidRDefault="00C93826" w:rsidP="00C93826">
      <w:pPr>
        <w:pStyle w:val="BodyText"/>
        <w:tabs>
          <w:tab w:val="left" w:pos="90"/>
        </w:tabs>
        <w:spacing w:line="360" w:lineRule="auto"/>
        <w:jc w:val="center"/>
        <w:rPr>
          <w:b/>
          <w:bCs/>
          <w:szCs w:val="28"/>
        </w:rPr>
      </w:pPr>
    </w:p>
    <w:p w:rsidR="00494DC2" w:rsidRDefault="00494DC2" w:rsidP="00494DC2">
      <w:pPr>
        <w:pStyle w:val="BodyText"/>
        <w:tabs>
          <w:tab w:val="left" w:pos="90"/>
        </w:tabs>
        <w:spacing w:line="360" w:lineRule="auto"/>
        <w:jc w:val="center"/>
        <w:rPr>
          <w:b/>
          <w:bCs/>
          <w:szCs w:val="28"/>
        </w:rPr>
      </w:pPr>
    </w:p>
    <w:p w:rsidR="00494DC2" w:rsidRDefault="00494DC2" w:rsidP="006B68C4">
      <w:pPr>
        <w:pStyle w:val="BodyText"/>
        <w:numPr>
          <w:ilvl w:val="0"/>
          <w:numId w:val="32"/>
        </w:numPr>
        <w:spacing w:line="360" w:lineRule="auto"/>
        <w:ind w:left="0" w:right="563" w:firstLine="0"/>
        <w:jc w:val="both"/>
        <w:rPr>
          <w:bCs/>
          <w:szCs w:val="24"/>
        </w:rPr>
      </w:pPr>
      <w:r>
        <w:rPr>
          <w:szCs w:val="24"/>
        </w:rPr>
        <w:t xml:space="preserve">ОПИСАНИЕ НА ПРЕДМЕТА НА ОБЩЕСТВЕНАТА ПОРЪЧКА </w:t>
      </w:r>
    </w:p>
    <w:p w:rsidR="00494DC2" w:rsidRDefault="00494DC2" w:rsidP="006B68C4">
      <w:pPr>
        <w:pStyle w:val="BodyText"/>
        <w:numPr>
          <w:ilvl w:val="0"/>
          <w:numId w:val="32"/>
        </w:numPr>
        <w:spacing w:line="360" w:lineRule="auto"/>
        <w:ind w:left="0" w:right="563" w:firstLine="0"/>
        <w:jc w:val="both"/>
        <w:rPr>
          <w:bCs/>
          <w:szCs w:val="24"/>
        </w:rPr>
      </w:pPr>
      <w:r>
        <w:rPr>
          <w:bCs/>
          <w:szCs w:val="24"/>
        </w:rPr>
        <w:t>ИЗИСКВАНИЯ КЪМ УЧАСТНИЦИТЕ В ПРОЦЕДУРАТА</w:t>
      </w:r>
    </w:p>
    <w:p w:rsidR="00494DC2" w:rsidRDefault="00494DC2" w:rsidP="006B68C4">
      <w:pPr>
        <w:pStyle w:val="BodyText"/>
        <w:numPr>
          <w:ilvl w:val="1"/>
          <w:numId w:val="32"/>
        </w:numPr>
        <w:spacing w:line="360" w:lineRule="auto"/>
        <w:ind w:left="0" w:right="563" w:firstLine="540"/>
        <w:jc w:val="both"/>
        <w:rPr>
          <w:bCs/>
          <w:szCs w:val="24"/>
        </w:rPr>
      </w:pPr>
      <w:r>
        <w:rPr>
          <w:szCs w:val="24"/>
        </w:rPr>
        <w:t>ОБЩИ ИЗИСКВАНИЯ</w:t>
      </w:r>
    </w:p>
    <w:p w:rsidR="00494DC2" w:rsidRDefault="00494DC2" w:rsidP="006B68C4">
      <w:pPr>
        <w:pStyle w:val="BodyText"/>
        <w:numPr>
          <w:ilvl w:val="1"/>
          <w:numId w:val="32"/>
        </w:numPr>
        <w:spacing w:line="360" w:lineRule="auto"/>
        <w:ind w:left="0" w:right="563" w:firstLine="540"/>
        <w:jc w:val="both"/>
        <w:rPr>
          <w:szCs w:val="24"/>
        </w:rPr>
      </w:pPr>
      <w:r>
        <w:rPr>
          <w:szCs w:val="24"/>
        </w:rPr>
        <w:t>УСЛОВИЯ ЗА ДОПУСТИМОСТ НА УЧАСТНИЦИТЕ</w:t>
      </w:r>
    </w:p>
    <w:p w:rsidR="00494DC2" w:rsidRDefault="00494DC2" w:rsidP="006B68C4">
      <w:pPr>
        <w:pStyle w:val="BodyText"/>
        <w:numPr>
          <w:ilvl w:val="1"/>
          <w:numId w:val="32"/>
        </w:numPr>
        <w:spacing w:line="360" w:lineRule="auto"/>
        <w:ind w:left="0" w:right="563" w:firstLine="540"/>
        <w:jc w:val="both"/>
        <w:rPr>
          <w:szCs w:val="24"/>
        </w:rPr>
      </w:pPr>
      <w:r>
        <w:rPr>
          <w:szCs w:val="24"/>
        </w:rPr>
        <w:t>КРИТЕРИИ ЗА ПОДБОР НА УЧАСТНИЦИТЕ</w:t>
      </w:r>
    </w:p>
    <w:p w:rsidR="00494DC2" w:rsidRDefault="00494DC2" w:rsidP="006B68C4">
      <w:pPr>
        <w:pStyle w:val="BodyText"/>
        <w:numPr>
          <w:ilvl w:val="1"/>
          <w:numId w:val="32"/>
        </w:numPr>
        <w:spacing w:line="360" w:lineRule="auto"/>
        <w:ind w:left="0" w:right="563" w:firstLine="540"/>
        <w:jc w:val="both"/>
        <w:rPr>
          <w:szCs w:val="24"/>
        </w:rPr>
      </w:pPr>
      <w:r>
        <w:rPr>
          <w:szCs w:val="24"/>
        </w:rPr>
        <w:t>ГАРАНЦИИ</w:t>
      </w:r>
    </w:p>
    <w:p w:rsidR="00494DC2" w:rsidRDefault="00494DC2" w:rsidP="006B68C4">
      <w:pPr>
        <w:pStyle w:val="BodyText"/>
        <w:numPr>
          <w:ilvl w:val="0"/>
          <w:numId w:val="32"/>
        </w:numPr>
        <w:spacing w:line="360" w:lineRule="auto"/>
        <w:ind w:left="0" w:right="563" w:firstLine="0"/>
        <w:jc w:val="both"/>
        <w:rPr>
          <w:bCs/>
          <w:szCs w:val="24"/>
        </w:rPr>
      </w:pPr>
      <w:r>
        <w:rPr>
          <w:szCs w:val="24"/>
        </w:rPr>
        <w:t>ИЗИСКВАНИЯ КЪМ ОФЕРТИТЕ И НЕОБХОДИМИТЕ ДОКУМЕНТИ</w:t>
      </w:r>
    </w:p>
    <w:p w:rsidR="00494DC2" w:rsidRDefault="00494DC2" w:rsidP="006B68C4">
      <w:pPr>
        <w:pStyle w:val="BodyText"/>
        <w:numPr>
          <w:ilvl w:val="0"/>
          <w:numId w:val="32"/>
        </w:numPr>
        <w:spacing w:line="360" w:lineRule="auto"/>
        <w:ind w:left="0" w:right="563" w:firstLine="0"/>
        <w:jc w:val="both"/>
        <w:rPr>
          <w:bCs/>
          <w:szCs w:val="24"/>
        </w:rPr>
      </w:pPr>
      <w:r>
        <w:t>ИЗИСКВАНИЯ КЪМ ИЗПЪЛНЕНИЕТО НА ПОРЪЧКАТА. ТЕХНИЧЕСКИ СПЕЦИФИКАЦИИ</w:t>
      </w:r>
    </w:p>
    <w:p w:rsidR="00494DC2" w:rsidRDefault="00494DC2" w:rsidP="006B68C4">
      <w:pPr>
        <w:pStyle w:val="BodyText"/>
        <w:numPr>
          <w:ilvl w:val="0"/>
          <w:numId w:val="32"/>
        </w:numPr>
        <w:spacing w:line="360" w:lineRule="auto"/>
        <w:ind w:left="0" w:right="563" w:firstLine="0"/>
        <w:jc w:val="both"/>
        <w:rPr>
          <w:bCs/>
          <w:szCs w:val="24"/>
        </w:rPr>
      </w:pPr>
      <w:r>
        <w:rPr>
          <w:bCs/>
          <w:szCs w:val="24"/>
        </w:rPr>
        <w:t>КРИТЕРИЙ ЗА ВЪЗЛАГАНЕ</w:t>
      </w:r>
      <w:r w:rsidR="00FB7EB2">
        <w:rPr>
          <w:bCs/>
          <w:szCs w:val="24"/>
        </w:rPr>
        <w:t>, МЕТОДИКА ЗА ОЦЕНКА НА ОФЕРТИТЕ</w:t>
      </w:r>
    </w:p>
    <w:p w:rsidR="00494DC2" w:rsidRDefault="00494DC2" w:rsidP="006B68C4">
      <w:pPr>
        <w:pStyle w:val="BodyText"/>
        <w:numPr>
          <w:ilvl w:val="0"/>
          <w:numId w:val="32"/>
        </w:numPr>
        <w:spacing w:line="360" w:lineRule="auto"/>
        <w:ind w:left="0" w:right="563" w:firstLine="0"/>
        <w:jc w:val="both"/>
        <w:rPr>
          <w:bCs/>
          <w:szCs w:val="24"/>
        </w:rPr>
      </w:pPr>
      <w:r>
        <w:rPr>
          <w:bCs/>
          <w:szCs w:val="24"/>
        </w:rPr>
        <w:t>РАЗГЛЕЖДАНЕ, ОЦЕНКА И КЛАСИРАНЕ НА ОФЕРТИТЕ</w:t>
      </w:r>
    </w:p>
    <w:p w:rsidR="00494DC2" w:rsidRDefault="00494DC2" w:rsidP="006B68C4">
      <w:pPr>
        <w:pStyle w:val="BodyText"/>
        <w:numPr>
          <w:ilvl w:val="0"/>
          <w:numId w:val="32"/>
        </w:numPr>
        <w:spacing w:line="360" w:lineRule="auto"/>
        <w:ind w:left="0" w:firstLine="0"/>
        <w:jc w:val="both"/>
        <w:rPr>
          <w:bCs/>
          <w:szCs w:val="24"/>
        </w:rPr>
      </w:pPr>
      <w:r>
        <w:rPr>
          <w:bCs/>
          <w:szCs w:val="24"/>
        </w:rPr>
        <w:t xml:space="preserve">ОБЯВЯВАНЕ НА РЕШЕНИЕТО ЗА ИЗБОР НА ИЗПЪЛНИТЕЛ </w:t>
      </w:r>
    </w:p>
    <w:p w:rsidR="00494DC2" w:rsidRDefault="00494DC2" w:rsidP="006B68C4">
      <w:pPr>
        <w:pStyle w:val="BodyText"/>
        <w:numPr>
          <w:ilvl w:val="0"/>
          <w:numId w:val="32"/>
        </w:numPr>
        <w:spacing w:line="360" w:lineRule="auto"/>
        <w:ind w:left="0" w:right="563" w:firstLine="0"/>
        <w:jc w:val="both"/>
        <w:rPr>
          <w:bCs/>
          <w:szCs w:val="24"/>
        </w:rPr>
      </w:pPr>
      <w:r>
        <w:rPr>
          <w:bCs/>
          <w:szCs w:val="24"/>
        </w:rPr>
        <w:t>СКЛЮЧВАНЕ НА ДОГОВОР</w:t>
      </w:r>
    </w:p>
    <w:p w:rsidR="00494DC2" w:rsidRDefault="00494DC2" w:rsidP="006B68C4">
      <w:pPr>
        <w:pStyle w:val="BodyText"/>
        <w:numPr>
          <w:ilvl w:val="0"/>
          <w:numId w:val="32"/>
        </w:numPr>
        <w:spacing w:line="360" w:lineRule="auto"/>
        <w:ind w:left="0" w:right="563" w:firstLine="0"/>
        <w:jc w:val="both"/>
        <w:rPr>
          <w:bCs/>
          <w:szCs w:val="24"/>
        </w:rPr>
      </w:pPr>
      <w:r>
        <w:rPr>
          <w:bCs/>
          <w:szCs w:val="24"/>
        </w:rPr>
        <w:t>УСЛОВИЯ ЗА ПОЛУЧАВАНЕ НА РАЗЯСНЕНИЯ ПО ДОКУМЕНТАЦИЯТА ЗА УЧАСТИЕ</w:t>
      </w:r>
    </w:p>
    <w:p w:rsidR="00494DC2" w:rsidRDefault="00494DC2" w:rsidP="006B68C4">
      <w:pPr>
        <w:pStyle w:val="BodyText"/>
        <w:numPr>
          <w:ilvl w:val="0"/>
          <w:numId w:val="32"/>
        </w:numPr>
        <w:spacing w:line="360" w:lineRule="auto"/>
        <w:ind w:left="0" w:right="563" w:firstLine="0"/>
        <w:jc w:val="both"/>
        <w:rPr>
          <w:bCs/>
          <w:szCs w:val="24"/>
        </w:rPr>
      </w:pPr>
      <w:r>
        <w:rPr>
          <w:bCs/>
          <w:szCs w:val="24"/>
        </w:rPr>
        <w:t>ЗАКЛЮЧИТЕЛНИ УСЛОВИЯ</w:t>
      </w:r>
    </w:p>
    <w:p w:rsidR="00C93826" w:rsidRDefault="00C93826" w:rsidP="0076612C">
      <w:pPr>
        <w:pStyle w:val="Heading1"/>
        <w:ind w:left="0" w:firstLine="0"/>
        <w:jc w:val="center"/>
      </w:pPr>
    </w:p>
    <w:p w:rsidR="00C93826" w:rsidRDefault="00C93826" w:rsidP="0076612C">
      <w:pPr>
        <w:pStyle w:val="Heading1"/>
        <w:ind w:left="0" w:firstLine="0"/>
        <w:jc w:val="center"/>
      </w:pPr>
    </w:p>
    <w:p w:rsidR="00817562" w:rsidRPr="002F0D49" w:rsidRDefault="00817562" w:rsidP="00817562">
      <w:pPr>
        <w:pStyle w:val="BodyText"/>
        <w:spacing w:line="276" w:lineRule="auto"/>
        <w:jc w:val="center"/>
        <w:rPr>
          <w:b/>
          <w:bCs/>
        </w:rPr>
      </w:pPr>
      <w:r w:rsidRPr="002F0D49">
        <w:rPr>
          <w:b/>
          <w:bCs/>
        </w:rPr>
        <w:t>РАЗДЕЛ II</w:t>
      </w:r>
    </w:p>
    <w:p w:rsidR="00817562" w:rsidRPr="002F0D49" w:rsidRDefault="00817562" w:rsidP="00817562">
      <w:pPr>
        <w:pStyle w:val="BodyText"/>
        <w:spacing w:line="276" w:lineRule="auto"/>
        <w:jc w:val="center"/>
        <w:rPr>
          <w:b/>
          <w:bCs/>
        </w:rPr>
      </w:pPr>
      <w:r w:rsidRPr="002F0D49">
        <w:rPr>
          <w:b/>
          <w:bCs/>
        </w:rPr>
        <w:t>ОБРАЗЦИ НА ДОКУМЕНТИ</w:t>
      </w:r>
    </w:p>
    <w:p w:rsidR="00817562" w:rsidRPr="002F0D49" w:rsidRDefault="00817562" w:rsidP="00817562">
      <w:pPr>
        <w:pStyle w:val="BodyText"/>
        <w:spacing w:line="276" w:lineRule="auto"/>
        <w:ind w:left="709"/>
        <w:jc w:val="center"/>
        <w:rPr>
          <w:bCs/>
          <w:lang w:val="en-US"/>
        </w:rPr>
      </w:pPr>
    </w:p>
    <w:p w:rsidR="00817562" w:rsidRPr="00817562" w:rsidRDefault="00817562" w:rsidP="006B68C4">
      <w:pPr>
        <w:numPr>
          <w:ilvl w:val="0"/>
          <w:numId w:val="33"/>
        </w:numPr>
        <w:tabs>
          <w:tab w:val="left" w:pos="0"/>
          <w:tab w:val="left" w:pos="993"/>
        </w:tabs>
        <w:spacing w:line="276" w:lineRule="auto"/>
        <w:ind w:left="0" w:firstLine="540"/>
        <w:jc w:val="both"/>
        <w:rPr>
          <w:bCs/>
          <w:sz w:val="24"/>
          <w:szCs w:val="24"/>
        </w:rPr>
      </w:pPr>
      <w:r w:rsidRPr="00817562">
        <w:rPr>
          <w:bCs/>
          <w:sz w:val="24"/>
          <w:szCs w:val="24"/>
        </w:rPr>
        <w:t>Списък на документите, съдържащи се в офертата, подписан от участника;</w:t>
      </w:r>
    </w:p>
    <w:p w:rsidR="00817562" w:rsidRPr="00817562" w:rsidRDefault="00817562" w:rsidP="006B68C4">
      <w:pPr>
        <w:pStyle w:val="BodyText"/>
        <w:numPr>
          <w:ilvl w:val="0"/>
          <w:numId w:val="33"/>
        </w:numPr>
        <w:tabs>
          <w:tab w:val="left" w:pos="993"/>
        </w:tabs>
        <w:spacing w:line="276" w:lineRule="auto"/>
        <w:ind w:left="0" w:firstLine="540"/>
        <w:jc w:val="both"/>
        <w:rPr>
          <w:bCs/>
          <w:szCs w:val="24"/>
        </w:rPr>
      </w:pPr>
      <w:r w:rsidRPr="00817562">
        <w:rPr>
          <w:bCs/>
          <w:szCs w:val="24"/>
        </w:rPr>
        <w:t>ЕЕДОП;</w:t>
      </w:r>
    </w:p>
    <w:p w:rsidR="00817562" w:rsidRPr="00817562" w:rsidRDefault="00817562" w:rsidP="006B68C4">
      <w:pPr>
        <w:numPr>
          <w:ilvl w:val="0"/>
          <w:numId w:val="33"/>
        </w:numPr>
        <w:tabs>
          <w:tab w:val="left" w:pos="0"/>
          <w:tab w:val="left" w:pos="993"/>
        </w:tabs>
        <w:spacing w:line="276" w:lineRule="auto"/>
        <w:ind w:left="0" w:firstLine="540"/>
        <w:jc w:val="both"/>
        <w:rPr>
          <w:sz w:val="24"/>
          <w:szCs w:val="24"/>
        </w:rPr>
      </w:pPr>
      <w:r w:rsidRPr="00817562">
        <w:rPr>
          <w:sz w:val="24"/>
          <w:szCs w:val="24"/>
        </w:rPr>
        <w:t>Предложение за изпълнение на поръчката;</w:t>
      </w:r>
    </w:p>
    <w:p w:rsidR="00817562" w:rsidRPr="00817562" w:rsidRDefault="00817562" w:rsidP="006B68C4">
      <w:pPr>
        <w:numPr>
          <w:ilvl w:val="0"/>
          <w:numId w:val="33"/>
        </w:numPr>
        <w:tabs>
          <w:tab w:val="left" w:pos="0"/>
          <w:tab w:val="left" w:pos="993"/>
        </w:tabs>
        <w:spacing w:line="276" w:lineRule="auto"/>
        <w:ind w:left="0" w:firstLine="540"/>
        <w:jc w:val="both"/>
        <w:rPr>
          <w:sz w:val="24"/>
          <w:szCs w:val="24"/>
        </w:rPr>
      </w:pPr>
      <w:r w:rsidRPr="00817562">
        <w:rPr>
          <w:sz w:val="24"/>
          <w:szCs w:val="24"/>
        </w:rPr>
        <w:t xml:space="preserve">Ценово предложение; </w:t>
      </w:r>
    </w:p>
    <w:p w:rsidR="00817562" w:rsidRPr="00817562" w:rsidRDefault="00817562" w:rsidP="006B68C4">
      <w:pPr>
        <w:numPr>
          <w:ilvl w:val="0"/>
          <w:numId w:val="33"/>
        </w:numPr>
        <w:tabs>
          <w:tab w:val="left" w:pos="0"/>
          <w:tab w:val="left" w:pos="993"/>
        </w:tabs>
        <w:spacing w:line="276" w:lineRule="auto"/>
        <w:ind w:left="0" w:firstLine="540"/>
        <w:jc w:val="both"/>
        <w:rPr>
          <w:sz w:val="24"/>
          <w:szCs w:val="24"/>
        </w:rPr>
      </w:pPr>
      <w:r w:rsidRPr="00817562">
        <w:rPr>
          <w:sz w:val="24"/>
          <w:szCs w:val="24"/>
        </w:rPr>
        <w:t>Декларация за конфиденциалност по чл. 102 от  ЗОП;</w:t>
      </w:r>
    </w:p>
    <w:p w:rsidR="00E1564C" w:rsidRPr="00E1564C" w:rsidRDefault="00E1564C" w:rsidP="006B68C4">
      <w:pPr>
        <w:pStyle w:val="ListParagraph"/>
        <w:numPr>
          <w:ilvl w:val="0"/>
          <w:numId w:val="33"/>
        </w:numPr>
        <w:tabs>
          <w:tab w:val="left" w:pos="993"/>
        </w:tabs>
        <w:jc w:val="both"/>
        <w:rPr>
          <w:rFonts w:ascii="Times New Roman" w:hAnsi="Times New Roman"/>
          <w:sz w:val="24"/>
          <w:szCs w:val="24"/>
        </w:rPr>
      </w:pPr>
      <w:r>
        <w:rPr>
          <w:rFonts w:ascii="Times New Roman" w:hAnsi="Times New Roman"/>
          <w:sz w:val="24"/>
          <w:szCs w:val="24"/>
        </w:rPr>
        <w:t xml:space="preserve"> Д</w:t>
      </w:r>
      <w:r w:rsidRPr="00E1564C">
        <w:rPr>
          <w:rFonts w:ascii="Times New Roman" w:hAnsi="Times New Roman"/>
          <w:sz w:val="24"/>
          <w:szCs w:val="24"/>
        </w:rPr>
        <w:t>екларация, че при изготвяне на офертата са спазени</w:t>
      </w:r>
      <w:r w:rsidRPr="00E1564C">
        <w:rPr>
          <w:rFonts w:ascii="Times New Roman" w:hAnsi="Times New Roman"/>
          <w:b/>
          <w:sz w:val="24"/>
          <w:szCs w:val="24"/>
        </w:rPr>
        <w:t xml:space="preserve"> </w:t>
      </w:r>
      <w:r w:rsidRPr="00E1564C">
        <w:rPr>
          <w:rFonts w:ascii="Times New Roman" w:hAnsi="Times New Roman"/>
          <w:sz w:val="24"/>
          <w:szCs w:val="24"/>
        </w:rPr>
        <w:t>задълженията, свързани с данъци и осигуровки, закрила на заетостта и условията на труд.</w:t>
      </w:r>
    </w:p>
    <w:p w:rsidR="00E1564C" w:rsidRDefault="00E1564C" w:rsidP="00662587">
      <w:pPr>
        <w:pStyle w:val="BodyText"/>
        <w:tabs>
          <w:tab w:val="left" w:pos="0"/>
        </w:tabs>
        <w:spacing w:line="276" w:lineRule="auto"/>
        <w:ind w:firstLine="547"/>
        <w:jc w:val="center"/>
        <w:rPr>
          <w:b/>
          <w:szCs w:val="24"/>
        </w:rPr>
      </w:pPr>
    </w:p>
    <w:p w:rsidR="008F3673" w:rsidRDefault="008F3673" w:rsidP="00662587">
      <w:pPr>
        <w:pStyle w:val="BodyText"/>
        <w:tabs>
          <w:tab w:val="left" w:pos="0"/>
        </w:tabs>
        <w:spacing w:line="276" w:lineRule="auto"/>
        <w:ind w:firstLine="547"/>
        <w:jc w:val="center"/>
        <w:rPr>
          <w:b/>
          <w:szCs w:val="24"/>
        </w:rPr>
      </w:pPr>
    </w:p>
    <w:p w:rsidR="008F3673" w:rsidRDefault="008F3673" w:rsidP="00662587">
      <w:pPr>
        <w:pStyle w:val="BodyText"/>
        <w:tabs>
          <w:tab w:val="left" w:pos="0"/>
        </w:tabs>
        <w:spacing w:line="276" w:lineRule="auto"/>
        <w:ind w:firstLine="547"/>
        <w:jc w:val="center"/>
        <w:rPr>
          <w:b/>
          <w:szCs w:val="24"/>
        </w:rPr>
      </w:pPr>
    </w:p>
    <w:p w:rsidR="007C0640" w:rsidRDefault="007C0640" w:rsidP="00662587">
      <w:pPr>
        <w:pStyle w:val="BodyText"/>
        <w:tabs>
          <w:tab w:val="left" w:pos="0"/>
        </w:tabs>
        <w:spacing w:line="276" w:lineRule="auto"/>
        <w:ind w:firstLine="547"/>
        <w:jc w:val="center"/>
        <w:rPr>
          <w:b/>
          <w:szCs w:val="24"/>
        </w:rPr>
      </w:pPr>
    </w:p>
    <w:p w:rsidR="007C0640" w:rsidRDefault="007C0640" w:rsidP="00662587">
      <w:pPr>
        <w:pStyle w:val="BodyText"/>
        <w:tabs>
          <w:tab w:val="left" w:pos="0"/>
        </w:tabs>
        <w:spacing w:line="276" w:lineRule="auto"/>
        <w:ind w:firstLine="547"/>
        <w:jc w:val="center"/>
        <w:rPr>
          <w:b/>
          <w:szCs w:val="24"/>
        </w:rPr>
      </w:pPr>
    </w:p>
    <w:p w:rsidR="007C0640" w:rsidRDefault="007C0640" w:rsidP="00662587">
      <w:pPr>
        <w:pStyle w:val="BodyText"/>
        <w:tabs>
          <w:tab w:val="left" w:pos="0"/>
        </w:tabs>
        <w:spacing w:line="276" w:lineRule="auto"/>
        <w:ind w:firstLine="547"/>
        <w:jc w:val="center"/>
        <w:rPr>
          <w:b/>
          <w:szCs w:val="24"/>
        </w:rPr>
      </w:pPr>
    </w:p>
    <w:p w:rsidR="00E1564C" w:rsidRDefault="00E1564C" w:rsidP="00662587">
      <w:pPr>
        <w:pStyle w:val="BodyText"/>
        <w:tabs>
          <w:tab w:val="left" w:pos="0"/>
        </w:tabs>
        <w:spacing w:line="276" w:lineRule="auto"/>
        <w:ind w:firstLine="547"/>
        <w:jc w:val="center"/>
        <w:rPr>
          <w:b/>
          <w:szCs w:val="24"/>
        </w:rPr>
      </w:pPr>
    </w:p>
    <w:p w:rsidR="00662587" w:rsidRPr="00662587" w:rsidRDefault="00662587" w:rsidP="00662587">
      <w:pPr>
        <w:pStyle w:val="BodyText"/>
        <w:tabs>
          <w:tab w:val="left" w:pos="0"/>
        </w:tabs>
        <w:spacing w:line="276" w:lineRule="auto"/>
        <w:ind w:firstLine="547"/>
        <w:jc w:val="center"/>
        <w:rPr>
          <w:b/>
          <w:szCs w:val="24"/>
        </w:rPr>
      </w:pPr>
      <w:r w:rsidRPr="00662587">
        <w:rPr>
          <w:b/>
          <w:szCs w:val="24"/>
        </w:rPr>
        <w:lastRenderedPageBreak/>
        <w:t>РАЗДЕЛ I</w:t>
      </w:r>
    </w:p>
    <w:p w:rsidR="00662587" w:rsidRPr="00662587" w:rsidRDefault="00662587" w:rsidP="00662587">
      <w:pPr>
        <w:spacing w:line="276" w:lineRule="auto"/>
        <w:jc w:val="center"/>
        <w:rPr>
          <w:b/>
          <w:sz w:val="24"/>
          <w:szCs w:val="24"/>
        </w:rPr>
      </w:pPr>
      <w:r w:rsidRPr="00662587">
        <w:rPr>
          <w:b/>
          <w:sz w:val="24"/>
          <w:szCs w:val="24"/>
        </w:rPr>
        <w:t>УКАЗАНИЯ ЗА УЧАСТИЕ</w:t>
      </w:r>
    </w:p>
    <w:p w:rsidR="00F40346" w:rsidRPr="00662587" w:rsidRDefault="00F40346" w:rsidP="00662587">
      <w:pPr>
        <w:pStyle w:val="BodyText"/>
        <w:spacing w:line="360" w:lineRule="auto"/>
        <w:jc w:val="center"/>
        <w:rPr>
          <w:b/>
          <w:bCs/>
          <w:szCs w:val="24"/>
        </w:rPr>
      </w:pPr>
    </w:p>
    <w:p w:rsidR="00F40346" w:rsidRPr="00B5099F" w:rsidRDefault="003A143E" w:rsidP="006E0BC1">
      <w:pPr>
        <w:pStyle w:val="BodyText2"/>
        <w:pBdr>
          <w:top w:val="single" w:sz="4" w:space="1" w:color="auto"/>
          <w:left w:val="single" w:sz="4" w:space="0" w:color="auto"/>
          <w:bottom w:val="single" w:sz="4" w:space="1" w:color="auto"/>
          <w:right w:val="single" w:sz="4" w:space="1" w:color="auto"/>
        </w:pBdr>
        <w:spacing w:line="360" w:lineRule="auto"/>
        <w:rPr>
          <w:rFonts w:ascii="Times New Roman" w:hAnsi="Times New Roman"/>
          <w:b/>
          <w:sz w:val="24"/>
          <w:szCs w:val="24"/>
        </w:rPr>
      </w:pPr>
      <w:r>
        <w:rPr>
          <w:rFonts w:ascii="Times New Roman" w:hAnsi="Times New Roman"/>
          <w:b/>
          <w:sz w:val="24"/>
          <w:szCs w:val="24"/>
        </w:rPr>
        <w:t xml:space="preserve">   </w:t>
      </w:r>
      <w:r w:rsidR="00F40346" w:rsidRPr="00B5099F">
        <w:rPr>
          <w:rFonts w:ascii="Times New Roman" w:hAnsi="Times New Roman"/>
          <w:b/>
          <w:sz w:val="24"/>
          <w:szCs w:val="24"/>
        </w:rPr>
        <w:t xml:space="preserve">І. ОПИСАНИЕ НА ПРЕДМЕТА НА ОБЩЕСТВЕНАТА ПОРЪЧКА </w:t>
      </w:r>
    </w:p>
    <w:p w:rsidR="00C93826" w:rsidRPr="00B5099F" w:rsidRDefault="00C93826" w:rsidP="006E0BC1">
      <w:pPr>
        <w:pStyle w:val="Heading1"/>
        <w:ind w:left="0" w:firstLine="0"/>
        <w:jc w:val="center"/>
        <w:rPr>
          <w:szCs w:val="24"/>
        </w:rPr>
      </w:pPr>
    </w:p>
    <w:p w:rsidR="008F3673" w:rsidRDefault="00B5099F" w:rsidP="008F3673">
      <w:pPr>
        <w:spacing w:line="276" w:lineRule="auto"/>
        <w:ind w:firstLine="567"/>
        <w:jc w:val="both"/>
        <w:rPr>
          <w:bCs/>
          <w:color w:val="333333"/>
          <w:sz w:val="24"/>
          <w:szCs w:val="24"/>
          <w:bdr w:val="none" w:sz="0" w:space="0" w:color="auto" w:frame="1"/>
          <w:lang w:val="bg-BG"/>
        </w:rPr>
      </w:pPr>
      <w:r w:rsidRPr="00B5099F">
        <w:rPr>
          <w:b/>
          <w:sz w:val="24"/>
          <w:szCs w:val="24"/>
        </w:rPr>
        <w:t xml:space="preserve">1. </w:t>
      </w:r>
      <w:r w:rsidRPr="00E02FD9">
        <w:rPr>
          <w:b/>
          <w:sz w:val="24"/>
          <w:szCs w:val="24"/>
        </w:rPr>
        <w:t xml:space="preserve">Предмет на обществената поръчка - </w:t>
      </w:r>
      <w:bookmarkStart w:id="2" w:name="_Toc411333400"/>
      <w:bookmarkStart w:id="3" w:name="_Toc383788137"/>
      <w:r w:rsidR="008F3673" w:rsidRPr="000F43B3">
        <w:rPr>
          <w:bCs/>
          <w:color w:val="333333"/>
          <w:sz w:val="24"/>
          <w:szCs w:val="24"/>
          <w:bdr w:val="none" w:sz="0" w:space="0" w:color="auto" w:frame="1"/>
          <w:lang w:val="bg-BG"/>
        </w:rPr>
        <w:t xml:space="preserve">Определяне на екологичния капацитет на комплексните и значими язовири от Приложение 1 на Закона за водите </w:t>
      </w:r>
      <w:r w:rsidR="008F3673" w:rsidRPr="006B1688">
        <w:rPr>
          <w:bCs/>
          <w:color w:val="333333"/>
          <w:sz w:val="24"/>
          <w:szCs w:val="24"/>
          <w:bdr w:val="none" w:sz="0" w:space="0" w:color="auto" w:frame="1"/>
          <w:lang w:val="bg-BG"/>
        </w:rPr>
        <w:t xml:space="preserve">(с изключение на тези за питейно-битово водоснабдяване) </w:t>
      </w:r>
      <w:r w:rsidR="008F3673" w:rsidRPr="000F43B3">
        <w:rPr>
          <w:bCs/>
          <w:color w:val="333333"/>
          <w:sz w:val="24"/>
          <w:szCs w:val="24"/>
          <w:bdr w:val="none" w:sz="0" w:space="0" w:color="auto" w:frame="1"/>
          <w:lang w:val="bg-BG"/>
        </w:rPr>
        <w:t>за осъществяване на сладководно рибовъдство, съгласно методиката, раз</w:t>
      </w:r>
      <w:r w:rsidR="008F3673">
        <w:rPr>
          <w:bCs/>
          <w:color w:val="333333"/>
          <w:sz w:val="24"/>
          <w:szCs w:val="24"/>
          <w:bdr w:val="none" w:sz="0" w:space="0" w:color="auto" w:frame="1"/>
          <w:lang w:val="bg-BG"/>
        </w:rPr>
        <w:t>работена по проект FISHFARMING.</w:t>
      </w:r>
    </w:p>
    <w:p w:rsidR="001162CF" w:rsidRDefault="00B5099F" w:rsidP="008F3673">
      <w:pPr>
        <w:spacing w:line="276" w:lineRule="auto"/>
        <w:ind w:firstLine="567"/>
        <w:jc w:val="both"/>
        <w:rPr>
          <w:b/>
          <w:sz w:val="24"/>
          <w:szCs w:val="24"/>
          <w:lang w:val="bg-BG"/>
        </w:rPr>
      </w:pPr>
      <w:r w:rsidRPr="00E02FD9">
        <w:rPr>
          <w:b/>
          <w:sz w:val="24"/>
          <w:szCs w:val="24"/>
        </w:rPr>
        <w:t>2. Възложител</w:t>
      </w:r>
    </w:p>
    <w:p w:rsidR="00904CC3" w:rsidRDefault="00F454F1" w:rsidP="006E0BC1">
      <w:pPr>
        <w:spacing w:line="276" w:lineRule="auto"/>
        <w:ind w:firstLine="539"/>
        <w:jc w:val="both"/>
        <w:outlineLvl w:val="2"/>
        <w:rPr>
          <w:sz w:val="24"/>
          <w:szCs w:val="24"/>
          <w:lang w:val="en-US"/>
        </w:rPr>
      </w:pPr>
      <w:r>
        <w:rPr>
          <w:sz w:val="24"/>
          <w:szCs w:val="24"/>
          <w:lang w:val="bg-BG"/>
        </w:rPr>
        <w:t>Възложител на общес</w:t>
      </w:r>
      <w:r w:rsidR="002C29A3">
        <w:rPr>
          <w:sz w:val="24"/>
          <w:szCs w:val="24"/>
          <w:lang w:val="bg-BG"/>
        </w:rPr>
        <w:t xml:space="preserve">твената поръчка е </w:t>
      </w:r>
      <w:r>
        <w:rPr>
          <w:sz w:val="24"/>
          <w:szCs w:val="24"/>
          <w:lang w:val="bg-BG"/>
        </w:rPr>
        <w:t>Министество на околната среда и водите</w:t>
      </w:r>
      <w:r w:rsidR="00904CC3" w:rsidRPr="00904CC3">
        <w:rPr>
          <w:sz w:val="24"/>
          <w:szCs w:val="24"/>
          <w:lang w:val="bg-BG"/>
        </w:rPr>
        <w:t>.</w:t>
      </w:r>
    </w:p>
    <w:p w:rsidR="00B5099F" w:rsidRPr="00E02FD9" w:rsidRDefault="00B5099F" w:rsidP="006E0BC1">
      <w:pPr>
        <w:spacing w:line="276" w:lineRule="auto"/>
        <w:ind w:firstLine="539"/>
        <w:jc w:val="both"/>
        <w:outlineLvl w:val="2"/>
        <w:rPr>
          <w:b/>
          <w:sz w:val="24"/>
          <w:szCs w:val="24"/>
        </w:rPr>
      </w:pPr>
      <w:r w:rsidRPr="00E02FD9">
        <w:rPr>
          <w:b/>
          <w:sz w:val="24"/>
          <w:szCs w:val="24"/>
        </w:rPr>
        <w:t xml:space="preserve">3. Критерий за </w:t>
      </w:r>
      <w:bookmarkEnd w:id="2"/>
      <w:bookmarkEnd w:id="3"/>
      <w:r w:rsidRPr="00E02FD9">
        <w:rPr>
          <w:b/>
          <w:sz w:val="24"/>
          <w:szCs w:val="24"/>
        </w:rPr>
        <w:t>възлагане</w:t>
      </w:r>
    </w:p>
    <w:p w:rsidR="00904CC3" w:rsidRPr="00904CC3" w:rsidRDefault="00904CC3" w:rsidP="00904CC3">
      <w:pPr>
        <w:spacing w:line="276" w:lineRule="auto"/>
        <w:ind w:firstLine="539"/>
        <w:jc w:val="both"/>
        <w:rPr>
          <w:sz w:val="24"/>
          <w:szCs w:val="24"/>
          <w:lang w:val="bg-BG"/>
        </w:rPr>
      </w:pPr>
      <w:bookmarkStart w:id="4" w:name="_Toc411333402"/>
      <w:bookmarkStart w:id="5" w:name="_Toc383788138"/>
      <w:r w:rsidRPr="00904CC3">
        <w:rPr>
          <w:sz w:val="24"/>
          <w:szCs w:val="24"/>
          <w:lang w:val="bg-BG"/>
        </w:rPr>
        <w:t xml:space="preserve">Поръчката ще бъде възложена въз основа на икономически най-изгодната оферта, </w:t>
      </w:r>
      <w:r w:rsidRPr="00904CC3">
        <w:rPr>
          <w:sz w:val="24"/>
          <w:szCs w:val="24"/>
          <w:lang w:val="en-US"/>
        </w:rPr>
        <w:t>определ</w:t>
      </w:r>
      <w:r w:rsidRPr="00904CC3">
        <w:rPr>
          <w:sz w:val="24"/>
          <w:szCs w:val="24"/>
          <w:lang w:val="bg-BG"/>
        </w:rPr>
        <w:t>ена</w:t>
      </w:r>
      <w:r w:rsidRPr="00904CC3">
        <w:rPr>
          <w:sz w:val="24"/>
          <w:szCs w:val="24"/>
          <w:lang w:val="en-US"/>
        </w:rPr>
        <w:t xml:space="preserve"> </w:t>
      </w:r>
      <w:r w:rsidRPr="00904CC3">
        <w:rPr>
          <w:sz w:val="24"/>
          <w:szCs w:val="24"/>
          <w:lang w:val="bg-BG"/>
        </w:rPr>
        <w:t>по</w:t>
      </w:r>
      <w:r w:rsidRPr="00904CC3">
        <w:rPr>
          <w:sz w:val="24"/>
          <w:szCs w:val="24"/>
          <w:lang w:val="en-US"/>
        </w:rPr>
        <w:t xml:space="preserve"> критери</w:t>
      </w:r>
      <w:r w:rsidRPr="00904CC3">
        <w:rPr>
          <w:sz w:val="24"/>
          <w:szCs w:val="24"/>
          <w:lang w:val="bg-BG"/>
        </w:rPr>
        <w:t>й</w:t>
      </w:r>
      <w:r w:rsidRPr="00904CC3">
        <w:rPr>
          <w:sz w:val="24"/>
          <w:szCs w:val="24"/>
          <w:lang w:val="en-US"/>
        </w:rPr>
        <w:t xml:space="preserve"> </w:t>
      </w:r>
      <w:r w:rsidRPr="00904CC3">
        <w:rPr>
          <w:sz w:val="24"/>
          <w:szCs w:val="24"/>
          <w:lang w:val="bg-BG"/>
        </w:rPr>
        <w:t>за възлагане „</w:t>
      </w:r>
      <w:r w:rsidR="00B431C0">
        <w:rPr>
          <w:sz w:val="24"/>
          <w:szCs w:val="24"/>
          <w:lang w:val="bg-BG"/>
        </w:rPr>
        <w:t>оптимално съотношение качество/цена</w:t>
      </w:r>
      <w:r w:rsidRPr="00904CC3">
        <w:rPr>
          <w:sz w:val="24"/>
          <w:szCs w:val="24"/>
          <w:lang w:val="bg-BG"/>
        </w:rPr>
        <w:t>“</w:t>
      </w:r>
      <w:r>
        <w:rPr>
          <w:sz w:val="24"/>
          <w:szCs w:val="24"/>
          <w:lang w:val="bg-BG"/>
        </w:rPr>
        <w:t>, на осн</w:t>
      </w:r>
      <w:r w:rsidRPr="00904CC3">
        <w:rPr>
          <w:sz w:val="24"/>
          <w:szCs w:val="24"/>
          <w:lang w:val="bg-BG"/>
        </w:rPr>
        <w:t>ование чл.70, ал.2, т.</w:t>
      </w:r>
      <w:r w:rsidR="00B431C0">
        <w:rPr>
          <w:sz w:val="24"/>
          <w:szCs w:val="24"/>
          <w:lang w:val="bg-BG"/>
        </w:rPr>
        <w:t>3</w:t>
      </w:r>
      <w:r w:rsidRPr="00904CC3">
        <w:rPr>
          <w:sz w:val="24"/>
          <w:szCs w:val="24"/>
          <w:lang w:val="bg-BG"/>
        </w:rPr>
        <w:t xml:space="preserve"> ЗОП</w:t>
      </w:r>
      <w:r w:rsidRPr="00904CC3">
        <w:rPr>
          <w:sz w:val="24"/>
          <w:szCs w:val="24"/>
          <w:lang w:val="en-US"/>
        </w:rPr>
        <w:t>.</w:t>
      </w:r>
    </w:p>
    <w:p w:rsidR="00B5099F" w:rsidRPr="00E02FD9" w:rsidRDefault="00B5099F" w:rsidP="006E0BC1">
      <w:pPr>
        <w:spacing w:line="276" w:lineRule="auto"/>
        <w:ind w:firstLine="539"/>
        <w:jc w:val="both"/>
        <w:rPr>
          <w:b/>
          <w:sz w:val="24"/>
          <w:szCs w:val="24"/>
        </w:rPr>
      </w:pPr>
      <w:r w:rsidRPr="00E02FD9">
        <w:rPr>
          <w:b/>
          <w:sz w:val="24"/>
          <w:szCs w:val="24"/>
        </w:rPr>
        <w:t>4. Вид процедура</w:t>
      </w:r>
    </w:p>
    <w:p w:rsidR="00B5099F" w:rsidRPr="00E02FD9" w:rsidRDefault="008F3673" w:rsidP="006E0BC1">
      <w:pPr>
        <w:spacing w:line="276" w:lineRule="auto"/>
        <w:ind w:firstLine="539"/>
        <w:jc w:val="both"/>
        <w:rPr>
          <w:sz w:val="24"/>
          <w:szCs w:val="24"/>
        </w:rPr>
      </w:pPr>
      <w:r>
        <w:rPr>
          <w:sz w:val="24"/>
          <w:szCs w:val="24"/>
          <w:lang w:val="bg-BG"/>
        </w:rPr>
        <w:t>Открита процедура</w:t>
      </w:r>
      <w:r w:rsidR="00B5099F" w:rsidRPr="00E02FD9">
        <w:rPr>
          <w:sz w:val="24"/>
          <w:szCs w:val="24"/>
        </w:rPr>
        <w:t xml:space="preserve"> </w:t>
      </w:r>
      <w:r w:rsidR="00B5099F" w:rsidRPr="00E02FD9">
        <w:rPr>
          <w:sz w:val="24"/>
          <w:szCs w:val="24"/>
          <w:lang w:val="bg-BG"/>
        </w:rPr>
        <w:t>по</w:t>
      </w:r>
      <w:r w:rsidR="00B5099F" w:rsidRPr="00E02FD9">
        <w:rPr>
          <w:sz w:val="24"/>
          <w:szCs w:val="24"/>
        </w:rPr>
        <w:t xml:space="preserve"> чл. </w:t>
      </w:r>
      <w:proofErr w:type="gramStart"/>
      <w:r w:rsidR="00B5099F" w:rsidRPr="00E02FD9">
        <w:rPr>
          <w:sz w:val="24"/>
          <w:szCs w:val="24"/>
        </w:rPr>
        <w:t>18, ал.</w:t>
      </w:r>
      <w:proofErr w:type="gramEnd"/>
      <w:r w:rsidR="00B5099F" w:rsidRPr="00E02FD9">
        <w:rPr>
          <w:sz w:val="24"/>
          <w:szCs w:val="24"/>
        </w:rPr>
        <w:t xml:space="preserve"> </w:t>
      </w:r>
      <w:r w:rsidR="00B5099F" w:rsidRPr="00E02FD9">
        <w:rPr>
          <w:sz w:val="24"/>
          <w:szCs w:val="24"/>
          <w:lang w:val="bg-BG"/>
        </w:rPr>
        <w:t>1, т. 1</w:t>
      </w:r>
      <w:r w:rsidR="00B5099F" w:rsidRPr="00E02FD9">
        <w:rPr>
          <w:sz w:val="24"/>
          <w:szCs w:val="24"/>
        </w:rPr>
        <w:t xml:space="preserve"> от ЗОП.</w:t>
      </w:r>
    </w:p>
    <w:p w:rsidR="00B5099F" w:rsidRDefault="00B5099F" w:rsidP="006E0BC1">
      <w:pPr>
        <w:spacing w:line="276" w:lineRule="auto"/>
        <w:ind w:firstLine="539"/>
        <w:jc w:val="both"/>
        <w:rPr>
          <w:b/>
          <w:sz w:val="24"/>
          <w:szCs w:val="24"/>
          <w:lang w:val="bg-BG"/>
        </w:rPr>
      </w:pPr>
      <w:r w:rsidRPr="00E02FD9">
        <w:rPr>
          <w:b/>
          <w:sz w:val="24"/>
          <w:szCs w:val="24"/>
        </w:rPr>
        <w:t>5. Обособени позиции</w:t>
      </w:r>
      <w:r w:rsidRPr="00E02FD9">
        <w:rPr>
          <w:b/>
          <w:sz w:val="24"/>
          <w:szCs w:val="24"/>
          <w:lang w:val="bg-BG"/>
        </w:rPr>
        <w:t xml:space="preserve"> </w:t>
      </w:r>
      <w:r w:rsidR="008F3673">
        <w:rPr>
          <w:b/>
          <w:sz w:val="24"/>
          <w:szCs w:val="24"/>
          <w:lang w:val="bg-BG"/>
        </w:rPr>
        <w:t xml:space="preserve">– </w:t>
      </w:r>
      <w:r w:rsidR="008F3673" w:rsidRPr="008F3673">
        <w:rPr>
          <w:sz w:val="24"/>
          <w:szCs w:val="24"/>
          <w:lang w:val="bg-BG"/>
        </w:rPr>
        <w:t>настоящата поръчка е без обособени позиции.</w:t>
      </w:r>
    </w:p>
    <w:p w:rsidR="002C29A3" w:rsidRPr="00886F0E" w:rsidRDefault="00B5099F" w:rsidP="002C29A3">
      <w:pPr>
        <w:spacing w:line="276" w:lineRule="auto"/>
        <w:ind w:firstLine="539"/>
        <w:jc w:val="both"/>
        <w:rPr>
          <w:sz w:val="24"/>
          <w:szCs w:val="24"/>
          <w:lang w:val="bg-BG"/>
        </w:rPr>
      </w:pPr>
      <w:r w:rsidRPr="00E02FD9">
        <w:rPr>
          <w:b/>
          <w:sz w:val="24"/>
          <w:szCs w:val="24"/>
        </w:rPr>
        <w:t xml:space="preserve">6. </w:t>
      </w:r>
      <w:bookmarkEnd w:id="4"/>
      <w:bookmarkEnd w:id="5"/>
      <w:r w:rsidRPr="00E02FD9">
        <w:rPr>
          <w:b/>
          <w:sz w:val="24"/>
          <w:szCs w:val="24"/>
          <w:lang w:val="bg-BG"/>
        </w:rPr>
        <w:t xml:space="preserve">Срок на </w:t>
      </w:r>
      <w:r w:rsidR="000E2E13">
        <w:rPr>
          <w:b/>
          <w:sz w:val="24"/>
          <w:szCs w:val="24"/>
          <w:lang w:val="bg-BG"/>
        </w:rPr>
        <w:t>изпълнение</w:t>
      </w:r>
      <w:r w:rsidR="008F3673">
        <w:rPr>
          <w:b/>
          <w:sz w:val="24"/>
          <w:szCs w:val="24"/>
          <w:lang w:val="bg-BG"/>
        </w:rPr>
        <w:t xml:space="preserve"> – </w:t>
      </w:r>
      <w:r w:rsidR="008F3673" w:rsidRPr="008F3673">
        <w:rPr>
          <w:b/>
          <w:sz w:val="24"/>
          <w:szCs w:val="24"/>
          <w:lang w:val="bg-BG"/>
        </w:rPr>
        <w:t>24 (двадесет и четири) месеца</w:t>
      </w:r>
      <w:r w:rsidR="00B431C0" w:rsidRPr="00B431C0">
        <w:rPr>
          <w:b/>
          <w:sz w:val="24"/>
          <w:szCs w:val="24"/>
          <w:lang w:val="bg-BG"/>
        </w:rPr>
        <w:t xml:space="preserve">, </w:t>
      </w:r>
      <w:r w:rsidR="002C29A3">
        <w:rPr>
          <w:sz w:val="24"/>
          <w:szCs w:val="24"/>
          <w:lang w:val="bg-BG"/>
        </w:rPr>
        <w:t>считано от датата на влизане в сила</w:t>
      </w:r>
      <w:r w:rsidR="00B431C0" w:rsidRPr="00B431C0">
        <w:rPr>
          <w:sz w:val="24"/>
          <w:szCs w:val="24"/>
          <w:lang w:val="bg-BG"/>
        </w:rPr>
        <w:t xml:space="preserve"> на договора.</w:t>
      </w:r>
      <w:r w:rsidR="002C29A3">
        <w:rPr>
          <w:sz w:val="24"/>
          <w:szCs w:val="24"/>
          <w:lang w:val="bg-BG"/>
        </w:rPr>
        <w:t xml:space="preserve"> </w:t>
      </w:r>
      <w:r w:rsidR="002C29A3" w:rsidRPr="00886F0E">
        <w:rPr>
          <w:rFonts w:eastAsia="Calibri"/>
          <w:sz w:val="24"/>
          <w:szCs w:val="24"/>
          <w:lang w:val="bg-BG" w:eastAsia="en-US"/>
        </w:rPr>
        <w:t xml:space="preserve">Договорът влиза в сила от </w:t>
      </w:r>
      <w:r w:rsidR="002C29A3" w:rsidRPr="00886F0E">
        <w:rPr>
          <w:sz w:val="24"/>
          <w:szCs w:val="24"/>
        </w:rPr>
        <w:t>датата на регистриране</w:t>
      </w:r>
      <w:r w:rsidR="002C29A3" w:rsidRPr="00886F0E">
        <w:rPr>
          <w:sz w:val="24"/>
          <w:szCs w:val="24"/>
          <w:lang w:val="bg-BG"/>
        </w:rPr>
        <w:t>то му</w:t>
      </w:r>
      <w:r w:rsidR="002C29A3" w:rsidRPr="00886F0E">
        <w:rPr>
          <w:sz w:val="24"/>
          <w:szCs w:val="24"/>
        </w:rPr>
        <w:t xml:space="preserve"> в деловодната система на Възложителя.</w:t>
      </w:r>
      <w:r w:rsidR="002C29A3" w:rsidRPr="00886F0E">
        <w:rPr>
          <w:sz w:val="24"/>
          <w:szCs w:val="24"/>
          <w:lang w:val="bg-BG"/>
        </w:rPr>
        <w:t xml:space="preserve"> На същата дата представител на Възложителя предава на Изпълнителя екземпляр от договора.</w:t>
      </w:r>
    </w:p>
    <w:p w:rsidR="00B31859" w:rsidRPr="00B31859" w:rsidRDefault="00E02FD9" w:rsidP="00B31859">
      <w:pPr>
        <w:ind w:firstLine="539"/>
        <w:jc w:val="both"/>
        <w:rPr>
          <w:sz w:val="24"/>
          <w:szCs w:val="24"/>
          <w:lang w:val="bg-BG"/>
        </w:rPr>
      </w:pPr>
      <w:r>
        <w:rPr>
          <w:b/>
          <w:sz w:val="24"/>
          <w:szCs w:val="24"/>
          <w:lang w:val="bg-BG"/>
        </w:rPr>
        <w:t xml:space="preserve">7. Място на изпълнение на поръчката </w:t>
      </w:r>
      <w:r w:rsidRPr="00E02FD9">
        <w:rPr>
          <w:sz w:val="24"/>
          <w:szCs w:val="24"/>
          <w:lang w:val="bg-BG"/>
        </w:rPr>
        <w:t>–</w:t>
      </w:r>
      <w:r>
        <w:rPr>
          <w:b/>
          <w:sz w:val="24"/>
          <w:szCs w:val="24"/>
          <w:lang w:val="bg-BG"/>
        </w:rPr>
        <w:t xml:space="preserve"> </w:t>
      </w:r>
      <w:r w:rsidR="00B31859" w:rsidRPr="00B31859">
        <w:rPr>
          <w:sz w:val="24"/>
          <w:szCs w:val="24"/>
        </w:rPr>
        <w:t xml:space="preserve">на територията на Република България. </w:t>
      </w:r>
      <w:proofErr w:type="gramStart"/>
      <w:r w:rsidR="00B31859" w:rsidRPr="00B31859">
        <w:rPr>
          <w:sz w:val="24"/>
          <w:szCs w:val="24"/>
        </w:rPr>
        <w:t>Мястото за представяне на изготвените материали е град София, бул.</w:t>
      </w:r>
      <w:proofErr w:type="gramEnd"/>
      <w:r w:rsidR="00B31859" w:rsidRPr="00B31859">
        <w:rPr>
          <w:sz w:val="24"/>
          <w:szCs w:val="24"/>
        </w:rPr>
        <w:t xml:space="preserve"> „Княгиня Мария Луиза</w:t>
      </w:r>
      <w:proofErr w:type="gramStart"/>
      <w:r w:rsidR="00B31859" w:rsidRPr="00B31859">
        <w:rPr>
          <w:sz w:val="24"/>
          <w:szCs w:val="24"/>
        </w:rPr>
        <w:t>“ №</w:t>
      </w:r>
      <w:proofErr w:type="gramEnd"/>
      <w:r w:rsidR="00B31859" w:rsidRPr="00B31859">
        <w:rPr>
          <w:sz w:val="24"/>
          <w:szCs w:val="24"/>
        </w:rPr>
        <w:t xml:space="preserve"> 22, Министерство на околната среда и водите, дирекция „Управление на водите“</w:t>
      </w:r>
      <w:r w:rsidR="00B31859" w:rsidRPr="00B31859">
        <w:rPr>
          <w:sz w:val="24"/>
          <w:szCs w:val="24"/>
          <w:lang w:val="bg-BG"/>
        </w:rPr>
        <w:t>.</w:t>
      </w:r>
    </w:p>
    <w:p w:rsidR="00B5099F" w:rsidRPr="008F3673" w:rsidRDefault="000E2E13" w:rsidP="004D56B1">
      <w:pPr>
        <w:spacing w:line="276" w:lineRule="auto"/>
        <w:ind w:firstLine="540"/>
        <w:jc w:val="both"/>
        <w:outlineLvl w:val="2"/>
        <w:rPr>
          <w:b/>
          <w:sz w:val="24"/>
          <w:szCs w:val="24"/>
          <w:lang w:val="bg-BG"/>
        </w:rPr>
      </w:pPr>
      <w:bookmarkStart w:id="6" w:name="_Toc383788139"/>
      <w:bookmarkStart w:id="7" w:name="_Toc411333403"/>
      <w:r>
        <w:rPr>
          <w:b/>
          <w:sz w:val="24"/>
          <w:szCs w:val="24"/>
          <w:lang w:val="bg-BG"/>
        </w:rPr>
        <w:t>8</w:t>
      </w:r>
      <w:r w:rsidR="00B5099F" w:rsidRPr="00E02FD9">
        <w:rPr>
          <w:b/>
          <w:sz w:val="24"/>
          <w:szCs w:val="24"/>
        </w:rPr>
        <w:t>. Срок на валидност на офертите</w:t>
      </w:r>
      <w:bookmarkEnd w:id="6"/>
      <w:bookmarkEnd w:id="7"/>
      <w:r w:rsidR="008F3673">
        <w:rPr>
          <w:b/>
          <w:sz w:val="24"/>
          <w:szCs w:val="24"/>
          <w:lang w:val="bg-BG"/>
        </w:rPr>
        <w:t xml:space="preserve"> </w:t>
      </w:r>
    </w:p>
    <w:p w:rsidR="00817562" w:rsidRPr="00817562" w:rsidRDefault="00817562" w:rsidP="00817562">
      <w:pPr>
        <w:spacing w:line="276" w:lineRule="auto"/>
        <w:ind w:firstLine="540"/>
        <w:jc w:val="both"/>
        <w:rPr>
          <w:sz w:val="24"/>
          <w:szCs w:val="24"/>
        </w:rPr>
      </w:pPr>
      <w:bookmarkStart w:id="8" w:name="_Toc411333404"/>
      <w:bookmarkStart w:id="9" w:name="_Toc383788140"/>
      <w:r>
        <w:rPr>
          <w:b/>
          <w:sz w:val="24"/>
          <w:szCs w:val="24"/>
          <w:lang w:val="bg-BG"/>
        </w:rPr>
        <w:t>8</w:t>
      </w:r>
      <w:r w:rsidRPr="00817562">
        <w:rPr>
          <w:b/>
          <w:sz w:val="24"/>
          <w:szCs w:val="24"/>
        </w:rPr>
        <w:t>.1.</w:t>
      </w:r>
      <w:r w:rsidRPr="00817562">
        <w:rPr>
          <w:sz w:val="24"/>
          <w:szCs w:val="24"/>
        </w:rPr>
        <w:t xml:space="preserve"> </w:t>
      </w:r>
      <w:proofErr w:type="gramStart"/>
      <w:r w:rsidRPr="00817562">
        <w:rPr>
          <w:sz w:val="24"/>
          <w:szCs w:val="24"/>
        </w:rPr>
        <w:t xml:space="preserve">Срокът на валидност на офертите трябва да бъде не по-малък от </w:t>
      </w:r>
      <w:r w:rsidR="002567CB">
        <w:rPr>
          <w:b/>
          <w:sz w:val="24"/>
          <w:szCs w:val="24"/>
          <w:lang w:val="bg-BG"/>
        </w:rPr>
        <w:t>18</w:t>
      </w:r>
      <w:r w:rsidRPr="00817562">
        <w:rPr>
          <w:b/>
          <w:sz w:val="24"/>
          <w:szCs w:val="24"/>
        </w:rPr>
        <w:t>0 календарни дни</w:t>
      </w:r>
      <w:r w:rsidRPr="00817562">
        <w:rPr>
          <w:sz w:val="24"/>
          <w:szCs w:val="24"/>
        </w:rPr>
        <w:t>, считано от крайния срок за получаване на офертите.</w:t>
      </w:r>
      <w:proofErr w:type="gramEnd"/>
    </w:p>
    <w:p w:rsidR="00817562" w:rsidRPr="00817562" w:rsidRDefault="00817562" w:rsidP="00662587">
      <w:pPr>
        <w:tabs>
          <w:tab w:val="left" w:pos="7371"/>
        </w:tabs>
        <w:spacing w:line="276" w:lineRule="auto"/>
        <w:ind w:firstLine="539"/>
        <w:jc w:val="both"/>
        <w:rPr>
          <w:sz w:val="24"/>
          <w:szCs w:val="24"/>
        </w:rPr>
      </w:pPr>
      <w:r>
        <w:rPr>
          <w:b/>
          <w:sz w:val="24"/>
          <w:szCs w:val="24"/>
          <w:lang w:val="bg-BG"/>
        </w:rPr>
        <w:t>8</w:t>
      </w:r>
      <w:r w:rsidRPr="00817562">
        <w:rPr>
          <w:b/>
          <w:sz w:val="24"/>
          <w:szCs w:val="24"/>
        </w:rPr>
        <w:t xml:space="preserve">.2. </w:t>
      </w:r>
      <w:proofErr w:type="gramStart"/>
      <w:r w:rsidRPr="00817562">
        <w:rPr>
          <w:sz w:val="24"/>
          <w:szCs w:val="24"/>
        </w:rPr>
        <w:t>Възложителят кани участниците да удължат срока на валидност на офертите, когато той не е изтекъл.</w:t>
      </w:r>
      <w:proofErr w:type="gramEnd"/>
      <w:r w:rsidRPr="00817562">
        <w:rPr>
          <w:sz w:val="24"/>
          <w:szCs w:val="24"/>
        </w:rPr>
        <w:t xml:space="preserve"> </w:t>
      </w:r>
      <w:proofErr w:type="gramStart"/>
      <w:r w:rsidRPr="00817562">
        <w:rPr>
          <w:sz w:val="24"/>
          <w:szCs w:val="24"/>
        </w:rPr>
        <w:t>Когато срокът е изтекъл, възложителят кани участниците да потвърдят валидността на офертите си за определен от него срок.</w:t>
      </w:r>
      <w:proofErr w:type="gramEnd"/>
    </w:p>
    <w:p w:rsidR="00817562" w:rsidRPr="00817562" w:rsidRDefault="00817562" w:rsidP="00817562">
      <w:pPr>
        <w:spacing w:line="276" w:lineRule="auto"/>
        <w:ind w:firstLine="540"/>
        <w:jc w:val="both"/>
        <w:rPr>
          <w:sz w:val="24"/>
          <w:szCs w:val="24"/>
        </w:rPr>
      </w:pPr>
      <w:r>
        <w:rPr>
          <w:b/>
          <w:sz w:val="24"/>
          <w:szCs w:val="24"/>
          <w:lang w:val="bg-BG"/>
        </w:rPr>
        <w:t>8</w:t>
      </w:r>
      <w:r w:rsidRPr="00817562">
        <w:rPr>
          <w:b/>
          <w:sz w:val="24"/>
          <w:szCs w:val="24"/>
        </w:rPr>
        <w:t xml:space="preserve">.3. </w:t>
      </w:r>
      <w:proofErr w:type="gramStart"/>
      <w:r w:rsidRPr="00817562">
        <w:rPr>
          <w:sz w:val="24"/>
          <w:szCs w:val="24"/>
        </w:rPr>
        <w:t>Участникът, който не удължи или не потвърди срока на валидност на офертата си, се отстранява от участие.</w:t>
      </w:r>
      <w:proofErr w:type="gramEnd"/>
    </w:p>
    <w:bookmarkEnd w:id="8"/>
    <w:bookmarkEnd w:id="9"/>
    <w:p w:rsidR="00662587" w:rsidRPr="008F3673" w:rsidRDefault="008F3673" w:rsidP="008F3673">
      <w:pPr>
        <w:pStyle w:val="Heading2"/>
        <w:shd w:val="clear" w:color="auto" w:fill="FFFFFF"/>
        <w:spacing w:line="276" w:lineRule="auto"/>
        <w:ind w:firstLine="567"/>
        <w:rPr>
          <w:rFonts w:ascii="Times New Roman" w:hAnsi="Times New Roman"/>
          <w:sz w:val="24"/>
          <w:szCs w:val="24"/>
        </w:rPr>
      </w:pPr>
      <w:r>
        <w:rPr>
          <w:rFonts w:ascii="Times New Roman" w:hAnsi="Times New Roman"/>
          <w:sz w:val="24"/>
          <w:szCs w:val="24"/>
        </w:rPr>
        <w:t xml:space="preserve">9. </w:t>
      </w:r>
      <w:r w:rsidRPr="008F3673">
        <w:rPr>
          <w:rFonts w:ascii="Times New Roman" w:hAnsi="Times New Roman"/>
          <w:sz w:val="24"/>
          <w:szCs w:val="24"/>
        </w:rPr>
        <w:t xml:space="preserve">Прогнозна стойност на поръчката </w:t>
      </w:r>
      <w:r>
        <w:rPr>
          <w:rFonts w:ascii="Times New Roman" w:hAnsi="Times New Roman"/>
          <w:sz w:val="24"/>
          <w:szCs w:val="24"/>
        </w:rPr>
        <w:t>– 350 000 (триста и петдесет хиляди) лева без вкл. ДДС.</w:t>
      </w:r>
    </w:p>
    <w:p w:rsidR="00B5099F" w:rsidRPr="004D56B1" w:rsidRDefault="00E02FD9" w:rsidP="00817562">
      <w:pPr>
        <w:spacing w:line="276" w:lineRule="auto"/>
        <w:ind w:firstLine="539"/>
        <w:jc w:val="both"/>
        <w:rPr>
          <w:sz w:val="24"/>
          <w:szCs w:val="24"/>
          <w:lang w:val="bg-BG"/>
        </w:rPr>
      </w:pPr>
      <w:r w:rsidRPr="00F819DC">
        <w:rPr>
          <w:b/>
          <w:sz w:val="24"/>
          <w:szCs w:val="24"/>
          <w:lang w:val="bg-BG"/>
        </w:rPr>
        <w:t>1</w:t>
      </w:r>
      <w:r w:rsidR="004D56B1" w:rsidRPr="00F819DC">
        <w:rPr>
          <w:b/>
          <w:sz w:val="24"/>
          <w:szCs w:val="24"/>
          <w:lang w:val="bg-BG"/>
        </w:rPr>
        <w:t>0</w:t>
      </w:r>
      <w:r w:rsidR="00B5099F" w:rsidRPr="00405DAC">
        <w:rPr>
          <w:b/>
          <w:sz w:val="24"/>
          <w:szCs w:val="24"/>
        </w:rPr>
        <w:t xml:space="preserve">. </w:t>
      </w:r>
      <w:proofErr w:type="gramStart"/>
      <w:r w:rsidR="00B5099F" w:rsidRPr="00405DAC">
        <w:rPr>
          <w:b/>
          <w:sz w:val="24"/>
          <w:szCs w:val="24"/>
        </w:rPr>
        <w:t xml:space="preserve">Финансиране – </w:t>
      </w:r>
      <w:r w:rsidRPr="00405DAC">
        <w:rPr>
          <w:sz w:val="24"/>
          <w:szCs w:val="24"/>
          <w:lang w:val="bg-BG"/>
        </w:rPr>
        <w:t xml:space="preserve">обществената поръчка се финансира с бюджетни средства на </w:t>
      </w:r>
      <w:r w:rsidR="00662587">
        <w:rPr>
          <w:sz w:val="24"/>
          <w:szCs w:val="24"/>
          <w:lang w:val="bg-BG"/>
        </w:rPr>
        <w:t>МОСВ</w:t>
      </w:r>
      <w:r w:rsidR="00405DAC" w:rsidRPr="00405DAC">
        <w:rPr>
          <w:sz w:val="24"/>
          <w:szCs w:val="24"/>
          <w:lang w:val="bg-BG"/>
        </w:rPr>
        <w:t>.</w:t>
      </w:r>
      <w:proofErr w:type="gramEnd"/>
    </w:p>
    <w:p w:rsidR="00662587" w:rsidRPr="00662587" w:rsidRDefault="00B5099F" w:rsidP="00662587">
      <w:pPr>
        <w:spacing w:line="276" w:lineRule="auto"/>
        <w:ind w:firstLine="567"/>
        <w:contextualSpacing/>
        <w:jc w:val="both"/>
        <w:rPr>
          <w:rFonts w:eastAsia="Calibri"/>
          <w:sz w:val="24"/>
          <w:szCs w:val="24"/>
          <w:lang w:val="bg-BG"/>
        </w:rPr>
      </w:pPr>
      <w:r w:rsidRPr="00E02FD9">
        <w:rPr>
          <w:b/>
          <w:sz w:val="24"/>
          <w:szCs w:val="24"/>
        </w:rPr>
        <w:t>1</w:t>
      </w:r>
      <w:r w:rsidR="004D56B1">
        <w:rPr>
          <w:b/>
          <w:sz w:val="24"/>
          <w:szCs w:val="24"/>
          <w:lang w:val="bg-BG"/>
        </w:rPr>
        <w:t>1</w:t>
      </w:r>
      <w:r w:rsidR="00E02FD9">
        <w:rPr>
          <w:b/>
          <w:sz w:val="24"/>
          <w:szCs w:val="24"/>
        </w:rPr>
        <w:t>. Начин на плащане</w:t>
      </w:r>
      <w:r w:rsidR="00E02FD9">
        <w:rPr>
          <w:b/>
          <w:sz w:val="24"/>
          <w:szCs w:val="24"/>
          <w:lang w:val="bg-BG"/>
        </w:rPr>
        <w:t>:</w:t>
      </w:r>
      <w:r w:rsidR="00662587">
        <w:rPr>
          <w:b/>
          <w:sz w:val="24"/>
          <w:szCs w:val="24"/>
          <w:lang w:val="bg-BG"/>
        </w:rPr>
        <w:t xml:space="preserve"> </w:t>
      </w:r>
      <w:r w:rsidR="00662587" w:rsidRPr="00662587">
        <w:rPr>
          <w:rFonts w:eastAsia="Calibri"/>
          <w:sz w:val="24"/>
          <w:szCs w:val="24"/>
          <w:lang w:val="bg-BG"/>
        </w:rPr>
        <w:t>Плащанията се извършват съгласно условията посочени в проекта на договора.</w:t>
      </w:r>
    </w:p>
    <w:p w:rsidR="00E02FD9" w:rsidRDefault="00E02FD9" w:rsidP="004D56B1">
      <w:pPr>
        <w:tabs>
          <w:tab w:val="left" w:pos="851"/>
        </w:tabs>
        <w:spacing w:line="276" w:lineRule="auto"/>
        <w:ind w:firstLine="540"/>
        <w:jc w:val="both"/>
        <w:rPr>
          <w:b/>
          <w:sz w:val="24"/>
          <w:szCs w:val="24"/>
          <w:lang w:val="bg-BG"/>
        </w:rPr>
      </w:pPr>
    </w:p>
    <w:p w:rsidR="002567CB" w:rsidRDefault="002567CB" w:rsidP="004D56B1">
      <w:pPr>
        <w:tabs>
          <w:tab w:val="left" w:pos="851"/>
        </w:tabs>
        <w:spacing w:line="276" w:lineRule="auto"/>
        <w:ind w:firstLine="540"/>
        <w:jc w:val="both"/>
        <w:rPr>
          <w:b/>
          <w:sz w:val="24"/>
          <w:szCs w:val="24"/>
          <w:lang w:val="bg-BG"/>
        </w:rPr>
      </w:pPr>
    </w:p>
    <w:p w:rsidR="002567CB" w:rsidRDefault="002567CB" w:rsidP="004D56B1">
      <w:pPr>
        <w:tabs>
          <w:tab w:val="left" w:pos="851"/>
        </w:tabs>
        <w:spacing w:line="276" w:lineRule="auto"/>
        <w:ind w:firstLine="540"/>
        <w:jc w:val="both"/>
        <w:rPr>
          <w:b/>
          <w:sz w:val="24"/>
          <w:szCs w:val="24"/>
          <w:lang w:val="bg-BG"/>
        </w:rPr>
      </w:pPr>
    </w:p>
    <w:p w:rsidR="007C0640" w:rsidRDefault="007C0640" w:rsidP="004D56B1">
      <w:pPr>
        <w:tabs>
          <w:tab w:val="left" w:pos="851"/>
        </w:tabs>
        <w:spacing w:line="276" w:lineRule="auto"/>
        <w:ind w:firstLine="540"/>
        <w:jc w:val="both"/>
        <w:rPr>
          <w:b/>
          <w:sz w:val="24"/>
          <w:szCs w:val="24"/>
          <w:lang w:val="bg-BG"/>
        </w:rPr>
      </w:pPr>
    </w:p>
    <w:p w:rsidR="007C0640" w:rsidRDefault="007C0640" w:rsidP="004D56B1">
      <w:pPr>
        <w:tabs>
          <w:tab w:val="left" w:pos="851"/>
        </w:tabs>
        <w:spacing w:line="276" w:lineRule="auto"/>
        <w:ind w:firstLine="540"/>
        <w:jc w:val="both"/>
        <w:rPr>
          <w:b/>
          <w:sz w:val="24"/>
          <w:szCs w:val="24"/>
          <w:lang w:val="bg-BG"/>
        </w:rPr>
      </w:pPr>
    </w:p>
    <w:p w:rsidR="002567CB" w:rsidRDefault="002567CB" w:rsidP="004D56B1">
      <w:pPr>
        <w:tabs>
          <w:tab w:val="left" w:pos="851"/>
        </w:tabs>
        <w:spacing w:line="276" w:lineRule="auto"/>
        <w:ind w:firstLine="540"/>
        <w:jc w:val="both"/>
        <w:rPr>
          <w:b/>
          <w:sz w:val="24"/>
          <w:szCs w:val="24"/>
          <w:lang w:val="bg-BG"/>
        </w:rPr>
      </w:pPr>
    </w:p>
    <w:p w:rsidR="002567CB" w:rsidRDefault="002567CB" w:rsidP="004D56B1">
      <w:pPr>
        <w:tabs>
          <w:tab w:val="left" w:pos="851"/>
        </w:tabs>
        <w:spacing w:line="276" w:lineRule="auto"/>
        <w:ind w:firstLine="540"/>
        <w:jc w:val="both"/>
        <w:rPr>
          <w:b/>
          <w:sz w:val="24"/>
          <w:szCs w:val="24"/>
          <w:lang w:val="bg-BG"/>
        </w:rPr>
      </w:pPr>
    </w:p>
    <w:p w:rsidR="00B9769F" w:rsidRPr="00B9769F" w:rsidRDefault="00E02FD9" w:rsidP="006E0BC1">
      <w:pPr>
        <w:pStyle w:val="BodyText2"/>
        <w:pBdr>
          <w:top w:val="single" w:sz="4" w:space="1" w:color="auto"/>
          <w:left w:val="single" w:sz="4" w:space="0" w:color="auto"/>
          <w:bottom w:val="single" w:sz="4" w:space="1" w:color="auto"/>
          <w:right w:val="single" w:sz="4" w:space="0" w:color="auto"/>
        </w:pBdr>
        <w:spacing w:line="276" w:lineRule="auto"/>
        <w:ind w:firstLine="567"/>
        <w:jc w:val="center"/>
        <w:rPr>
          <w:rFonts w:ascii="Times New Roman" w:hAnsi="Times New Roman"/>
          <w:b/>
          <w:sz w:val="24"/>
          <w:szCs w:val="24"/>
        </w:rPr>
      </w:pPr>
      <w:r>
        <w:rPr>
          <w:b/>
          <w:sz w:val="24"/>
          <w:szCs w:val="24"/>
        </w:rPr>
        <w:lastRenderedPageBreak/>
        <w:t xml:space="preserve"> </w:t>
      </w:r>
      <w:r w:rsidR="00B5099F" w:rsidRPr="00B5099F">
        <w:rPr>
          <w:b/>
          <w:sz w:val="24"/>
          <w:szCs w:val="24"/>
        </w:rPr>
        <w:t xml:space="preserve"> </w:t>
      </w:r>
      <w:bookmarkEnd w:id="0"/>
      <w:r w:rsidR="00B9769F" w:rsidRPr="00B9769F">
        <w:rPr>
          <w:rFonts w:ascii="Times New Roman" w:hAnsi="Times New Roman"/>
          <w:b/>
          <w:sz w:val="24"/>
          <w:szCs w:val="24"/>
        </w:rPr>
        <w:t>ІІ. ИЗИСКВАНИЯ КЪМ УЧАСТНИЦИТЕ В ПРОЦЕДУРАТА</w:t>
      </w:r>
    </w:p>
    <w:p w:rsidR="0076612C" w:rsidRPr="00B9769F" w:rsidRDefault="0076612C" w:rsidP="006E0BC1">
      <w:pPr>
        <w:spacing w:line="276" w:lineRule="auto"/>
        <w:ind w:firstLine="567"/>
        <w:jc w:val="both"/>
        <w:rPr>
          <w:b/>
          <w:sz w:val="24"/>
          <w:szCs w:val="24"/>
          <w:lang w:val="bg-BG"/>
        </w:rPr>
      </w:pPr>
    </w:p>
    <w:p w:rsidR="00D36CC8" w:rsidRPr="00C93826" w:rsidRDefault="00D36CC8" w:rsidP="0025636E">
      <w:pPr>
        <w:numPr>
          <w:ilvl w:val="0"/>
          <w:numId w:val="21"/>
        </w:numPr>
        <w:tabs>
          <w:tab w:val="left" w:pos="993"/>
          <w:tab w:val="left" w:pos="8505"/>
        </w:tabs>
        <w:spacing w:line="276" w:lineRule="auto"/>
        <w:ind w:left="0" w:firstLine="540"/>
        <w:jc w:val="both"/>
        <w:rPr>
          <w:b/>
          <w:sz w:val="24"/>
          <w:szCs w:val="24"/>
          <w:u w:val="single"/>
        </w:rPr>
      </w:pPr>
      <w:r w:rsidRPr="00C93826">
        <w:rPr>
          <w:b/>
          <w:sz w:val="24"/>
          <w:szCs w:val="24"/>
          <w:u w:val="single"/>
        </w:rPr>
        <w:t>Общи изисквания</w:t>
      </w:r>
    </w:p>
    <w:p w:rsidR="00D36CC8" w:rsidRPr="00C93826" w:rsidRDefault="0076609A" w:rsidP="0025636E">
      <w:pPr>
        <w:numPr>
          <w:ilvl w:val="1"/>
          <w:numId w:val="21"/>
        </w:numPr>
        <w:tabs>
          <w:tab w:val="left" w:pos="993"/>
          <w:tab w:val="left" w:pos="8505"/>
        </w:tabs>
        <w:spacing w:line="276" w:lineRule="auto"/>
        <w:ind w:left="0" w:firstLine="540"/>
        <w:jc w:val="both"/>
        <w:rPr>
          <w:sz w:val="24"/>
          <w:szCs w:val="24"/>
        </w:rPr>
      </w:pPr>
      <w:r>
        <w:rPr>
          <w:sz w:val="24"/>
          <w:szCs w:val="24"/>
          <w:lang w:val="bg-BG"/>
        </w:rPr>
        <w:t>„Откритата процедура“</w:t>
      </w:r>
      <w:r w:rsidR="00D36CC8" w:rsidRPr="00C93826">
        <w:rPr>
          <w:sz w:val="24"/>
          <w:szCs w:val="24"/>
        </w:rPr>
        <w:t xml:space="preserve"> е вид процедура за възлагане на обществени поръчки,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определените в </w:t>
      </w:r>
      <w:r w:rsidR="00D36CC8" w:rsidRPr="00C93826">
        <w:rPr>
          <w:sz w:val="24"/>
          <w:szCs w:val="24"/>
          <w:lang w:val="bg-BG"/>
        </w:rPr>
        <w:t>ЗОП</w:t>
      </w:r>
      <w:r w:rsidR="00D36CC8" w:rsidRPr="00C93826">
        <w:rPr>
          <w:sz w:val="24"/>
          <w:szCs w:val="24"/>
        </w:rPr>
        <w:t xml:space="preserve"> и предварително обявените от възложителя условия.</w:t>
      </w:r>
    </w:p>
    <w:p w:rsidR="00D36CC8" w:rsidRPr="00C93826" w:rsidRDefault="00D36CC8" w:rsidP="006E0BC1">
      <w:pPr>
        <w:tabs>
          <w:tab w:val="left" w:pos="8505"/>
        </w:tabs>
        <w:spacing w:line="276" w:lineRule="auto"/>
        <w:ind w:firstLine="540"/>
        <w:jc w:val="both"/>
        <w:rPr>
          <w:sz w:val="24"/>
          <w:szCs w:val="24"/>
        </w:rPr>
      </w:pPr>
      <w:r w:rsidRPr="00C93826">
        <w:rPr>
          <w:b/>
          <w:sz w:val="24"/>
          <w:szCs w:val="24"/>
        </w:rPr>
        <w:t>1.2.</w:t>
      </w:r>
      <w:r w:rsidRPr="00C93826">
        <w:rPr>
          <w:sz w:val="24"/>
          <w:szCs w:val="24"/>
        </w:rPr>
        <w:t xml:space="preserve"> В случай, че участникът е </w:t>
      </w:r>
      <w:r w:rsidRPr="008519BA">
        <w:rPr>
          <w:sz w:val="24"/>
          <w:szCs w:val="24"/>
        </w:rPr>
        <w:t>обединение</w:t>
      </w:r>
      <w:r w:rsidRPr="00C93826">
        <w:rPr>
          <w:sz w:val="24"/>
          <w:szCs w:val="24"/>
        </w:rPr>
        <w:t xml:space="preserve">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w:t>
      </w:r>
    </w:p>
    <w:p w:rsidR="00D36CC8" w:rsidRPr="00C93826" w:rsidRDefault="00D36CC8" w:rsidP="0025636E">
      <w:pPr>
        <w:numPr>
          <w:ilvl w:val="1"/>
          <w:numId w:val="22"/>
        </w:numPr>
        <w:tabs>
          <w:tab w:val="clear" w:pos="1440"/>
          <w:tab w:val="num" w:pos="0"/>
          <w:tab w:val="left" w:pos="993"/>
          <w:tab w:val="left" w:pos="8505"/>
        </w:tabs>
        <w:spacing w:line="276" w:lineRule="auto"/>
        <w:ind w:left="0" w:firstLine="540"/>
        <w:jc w:val="both"/>
        <w:rPr>
          <w:sz w:val="24"/>
          <w:szCs w:val="24"/>
        </w:rPr>
      </w:pPr>
      <w:r w:rsidRPr="00C93826">
        <w:rPr>
          <w:sz w:val="24"/>
          <w:szCs w:val="24"/>
        </w:rPr>
        <w:t>правата и задълженията на участниците в обединението;</w:t>
      </w:r>
    </w:p>
    <w:p w:rsidR="00D36CC8" w:rsidRPr="00C93826" w:rsidRDefault="00D36CC8" w:rsidP="0025636E">
      <w:pPr>
        <w:numPr>
          <w:ilvl w:val="1"/>
          <w:numId w:val="22"/>
        </w:numPr>
        <w:tabs>
          <w:tab w:val="clear" w:pos="1440"/>
          <w:tab w:val="num" w:pos="0"/>
          <w:tab w:val="left" w:pos="993"/>
          <w:tab w:val="left" w:pos="8505"/>
        </w:tabs>
        <w:spacing w:line="276" w:lineRule="auto"/>
        <w:ind w:left="0" w:firstLine="540"/>
        <w:jc w:val="both"/>
        <w:rPr>
          <w:sz w:val="24"/>
          <w:szCs w:val="24"/>
        </w:rPr>
      </w:pPr>
      <w:r w:rsidRPr="00C93826">
        <w:rPr>
          <w:sz w:val="24"/>
          <w:szCs w:val="24"/>
        </w:rPr>
        <w:t>разпределението на отговорността между членовете на обединението;</w:t>
      </w:r>
    </w:p>
    <w:p w:rsidR="00D36CC8" w:rsidRPr="00C93826" w:rsidRDefault="00D36CC8" w:rsidP="0025636E">
      <w:pPr>
        <w:numPr>
          <w:ilvl w:val="1"/>
          <w:numId w:val="22"/>
        </w:numPr>
        <w:tabs>
          <w:tab w:val="clear" w:pos="1440"/>
          <w:tab w:val="num" w:pos="0"/>
          <w:tab w:val="left" w:pos="993"/>
          <w:tab w:val="left" w:pos="8505"/>
        </w:tabs>
        <w:spacing w:line="276" w:lineRule="auto"/>
        <w:ind w:left="0" w:firstLine="540"/>
        <w:jc w:val="both"/>
        <w:rPr>
          <w:sz w:val="24"/>
          <w:szCs w:val="24"/>
        </w:rPr>
      </w:pPr>
      <w:r w:rsidRPr="00C93826">
        <w:rPr>
          <w:sz w:val="24"/>
          <w:szCs w:val="24"/>
        </w:rPr>
        <w:t>дейностите, които ще изпълнява всеки член на обединението;</w:t>
      </w:r>
    </w:p>
    <w:p w:rsidR="00D36CC8" w:rsidRPr="00C93826" w:rsidRDefault="00D36CC8" w:rsidP="0025636E">
      <w:pPr>
        <w:numPr>
          <w:ilvl w:val="1"/>
          <w:numId w:val="22"/>
        </w:numPr>
        <w:tabs>
          <w:tab w:val="clear" w:pos="1440"/>
          <w:tab w:val="num" w:pos="0"/>
          <w:tab w:val="left" w:pos="993"/>
          <w:tab w:val="left" w:pos="8505"/>
        </w:tabs>
        <w:spacing w:line="276" w:lineRule="auto"/>
        <w:ind w:left="0" w:firstLine="540"/>
        <w:jc w:val="both"/>
        <w:rPr>
          <w:sz w:val="24"/>
          <w:szCs w:val="24"/>
        </w:rPr>
      </w:pPr>
      <w:proofErr w:type="gramStart"/>
      <w:r w:rsidRPr="00C93826">
        <w:rPr>
          <w:sz w:val="24"/>
          <w:szCs w:val="24"/>
        </w:rPr>
        <w:t>определяне</w:t>
      </w:r>
      <w:proofErr w:type="gramEnd"/>
      <w:r w:rsidRPr="00C93826">
        <w:rPr>
          <w:sz w:val="24"/>
          <w:szCs w:val="24"/>
        </w:rPr>
        <w:t xml:space="preserve"> на партньор, който да представлява обединението за целите на обществената поръчка.</w:t>
      </w:r>
    </w:p>
    <w:p w:rsidR="00D36CC8" w:rsidRPr="00C93826" w:rsidRDefault="00D36CC8" w:rsidP="006E0BC1">
      <w:pPr>
        <w:tabs>
          <w:tab w:val="left" w:pos="8505"/>
        </w:tabs>
        <w:spacing w:line="276" w:lineRule="auto"/>
        <w:ind w:firstLine="540"/>
        <w:jc w:val="both"/>
        <w:rPr>
          <w:sz w:val="24"/>
          <w:szCs w:val="24"/>
        </w:rPr>
      </w:pPr>
      <w:r w:rsidRPr="00C93826">
        <w:rPr>
          <w:b/>
          <w:sz w:val="24"/>
          <w:szCs w:val="24"/>
        </w:rPr>
        <w:t xml:space="preserve">1.2.1. </w:t>
      </w:r>
      <w:r w:rsidRPr="00C93826">
        <w:rPr>
          <w:sz w:val="24"/>
          <w:szCs w:val="24"/>
        </w:rPr>
        <w:t>Възложителят не поставя и няма изискване за създаване на юридическо лице в случай, че избраният за изпълнител участник е обединение, което не е самостоятелно юридическо лице.</w:t>
      </w:r>
    </w:p>
    <w:p w:rsidR="00D36CC8" w:rsidRPr="00C93826" w:rsidRDefault="00D36CC8" w:rsidP="006E0BC1">
      <w:pPr>
        <w:spacing w:line="276" w:lineRule="auto"/>
        <w:ind w:firstLine="540"/>
        <w:jc w:val="both"/>
        <w:rPr>
          <w:sz w:val="24"/>
          <w:szCs w:val="24"/>
        </w:rPr>
      </w:pPr>
      <w:r w:rsidRPr="00C93826">
        <w:rPr>
          <w:b/>
          <w:sz w:val="24"/>
          <w:szCs w:val="24"/>
        </w:rPr>
        <w:t>1.2.2.</w:t>
      </w:r>
      <w:r w:rsidRPr="00C93826">
        <w:rPr>
          <w:sz w:val="24"/>
          <w:szCs w:val="24"/>
        </w:rPr>
        <w:t xml:space="preserve"> Не се допускат промени в състава на обединението след крайният срок за подаване на офертите.</w:t>
      </w:r>
    </w:p>
    <w:p w:rsidR="00D36CC8" w:rsidRPr="00C93826" w:rsidRDefault="00D36CC8" w:rsidP="006E0BC1">
      <w:pPr>
        <w:spacing w:line="276" w:lineRule="auto"/>
        <w:ind w:firstLine="540"/>
        <w:jc w:val="both"/>
        <w:rPr>
          <w:sz w:val="24"/>
          <w:szCs w:val="24"/>
        </w:rPr>
      </w:pPr>
      <w:r w:rsidRPr="00C93826">
        <w:rPr>
          <w:b/>
          <w:sz w:val="24"/>
          <w:szCs w:val="24"/>
        </w:rPr>
        <w:t xml:space="preserve">1.2.3. </w:t>
      </w:r>
      <w:r w:rsidRPr="00C93826">
        <w:rPr>
          <w:sz w:val="24"/>
          <w:szCs w:val="24"/>
        </w:rPr>
        <w:t>В процедура за възлагане на обществена поръчка едно физическо или юридическо лице може да участва само в едно обединение.</w:t>
      </w:r>
    </w:p>
    <w:p w:rsidR="00D36CC8" w:rsidRPr="00C93826" w:rsidRDefault="00D36CC8" w:rsidP="006E0BC1">
      <w:pPr>
        <w:spacing w:line="276" w:lineRule="auto"/>
        <w:ind w:firstLine="567"/>
        <w:jc w:val="both"/>
        <w:rPr>
          <w:sz w:val="24"/>
          <w:szCs w:val="24"/>
        </w:rPr>
      </w:pPr>
      <w:r w:rsidRPr="00C93826">
        <w:rPr>
          <w:b/>
          <w:sz w:val="24"/>
          <w:szCs w:val="24"/>
        </w:rPr>
        <w:t>1.3.</w:t>
      </w:r>
      <w:r w:rsidRPr="00C93826">
        <w:rPr>
          <w:sz w:val="24"/>
          <w:szCs w:val="24"/>
        </w:rPr>
        <w:t xml:space="preserve"> Участникът може да се позовава на капацитета на </w:t>
      </w:r>
      <w:r w:rsidRPr="00A54380">
        <w:rPr>
          <w:sz w:val="24"/>
          <w:szCs w:val="24"/>
        </w:rPr>
        <w:t>трети лица</w:t>
      </w:r>
      <w:r w:rsidRPr="00C93826">
        <w:rPr>
          <w:sz w:val="24"/>
          <w:szCs w:val="24"/>
        </w:rPr>
        <w:t xml:space="preserve">,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rsidR="00D36CC8" w:rsidRPr="00C93826" w:rsidRDefault="00D36CC8" w:rsidP="006E0BC1">
      <w:pPr>
        <w:spacing w:line="276" w:lineRule="auto"/>
        <w:ind w:firstLine="567"/>
        <w:jc w:val="both"/>
        <w:rPr>
          <w:i/>
          <w:sz w:val="24"/>
          <w:szCs w:val="24"/>
        </w:rPr>
      </w:pPr>
      <w:r w:rsidRPr="00C93826">
        <w:rPr>
          <w:i/>
          <w:sz w:val="24"/>
          <w:szCs w:val="24"/>
        </w:rPr>
        <w:t>Забележка: Когато участникът се позовава на капацитета на трети лица, посочва това в Част II, Раздел В от ЕЕДОП.</w:t>
      </w:r>
    </w:p>
    <w:p w:rsidR="00D36CC8" w:rsidRPr="00C93826" w:rsidRDefault="00D36CC8" w:rsidP="006E0BC1">
      <w:pPr>
        <w:spacing w:line="276" w:lineRule="auto"/>
        <w:ind w:firstLine="567"/>
        <w:jc w:val="both"/>
        <w:rPr>
          <w:sz w:val="24"/>
          <w:szCs w:val="24"/>
        </w:rPr>
      </w:pPr>
      <w:r w:rsidRPr="00C93826">
        <w:rPr>
          <w:b/>
          <w:sz w:val="24"/>
          <w:szCs w:val="24"/>
        </w:rPr>
        <w:t>1.3.1.</w:t>
      </w:r>
      <w:r w:rsidRPr="00C93826">
        <w:rPr>
          <w:sz w:val="24"/>
          <w:szCs w:val="24"/>
        </w:rPr>
        <w:t xml:space="preserve"> По отношение на критериите, свързани с професионална компетентност, участникът може да се позовава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D36CC8" w:rsidRPr="00C93826" w:rsidRDefault="00D36CC8" w:rsidP="006E0BC1">
      <w:pPr>
        <w:spacing w:line="276" w:lineRule="auto"/>
        <w:ind w:firstLine="567"/>
        <w:jc w:val="both"/>
        <w:rPr>
          <w:sz w:val="24"/>
          <w:szCs w:val="24"/>
        </w:rPr>
      </w:pPr>
      <w:r w:rsidRPr="00C93826">
        <w:rPr>
          <w:b/>
          <w:sz w:val="24"/>
          <w:szCs w:val="24"/>
        </w:rPr>
        <w:t xml:space="preserve">1.3.2. </w:t>
      </w:r>
      <w:r w:rsidRPr="00C93826">
        <w:rPr>
          <w:sz w:val="24"/>
          <w:szCs w:val="24"/>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D36CC8" w:rsidRDefault="00D36CC8" w:rsidP="006E0BC1">
      <w:pPr>
        <w:spacing w:line="276" w:lineRule="auto"/>
        <w:ind w:firstLine="567"/>
        <w:jc w:val="both"/>
        <w:rPr>
          <w:sz w:val="24"/>
          <w:szCs w:val="24"/>
          <w:lang w:val="bg-BG"/>
        </w:rPr>
      </w:pPr>
      <w:r w:rsidRPr="00C93826">
        <w:rPr>
          <w:b/>
          <w:sz w:val="24"/>
          <w:szCs w:val="24"/>
        </w:rPr>
        <w:t xml:space="preserve">1.3.3. </w:t>
      </w:r>
      <w:r w:rsidRPr="00C93826">
        <w:rPr>
          <w:sz w:val="24"/>
          <w:szCs w:val="24"/>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7B35F9" w:rsidRDefault="007B35F9" w:rsidP="006E0BC1">
      <w:pPr>
        <w:spacing w:line="276" w:lineRule="auto"/>
        <w:ind w:firstLine="567"/>
        <w:jc w:val="both"/>
        <w:rPr>
          <w:sz w:val="24"/>
          <w:szCs w:val="24"/>
          <w:lang w:val="bg-BG"/>
        </w:rPr>
      </w:pPr>
      <w:r w:rsidRPr="007B35F9">
        <w:rPr>
          <w:b/>
          <w:sz w:val="24"/>
          <w:szCs w:val="24"/>
          <w:lang w:val="bg-BG"/>
        </w:rPr>
        <w:t>1.3.4.</w:t>
      </w:r>
      <w:r>
        <w:rPr>
          <w:sz w:val="24"/>
          <w:szCs w:val="24"/>
          <w:lang w:val="bg-BG"/>
        </w:rPr>
        <w:t xml:space="preserve"> </w:t>
      </w:r>
      <w:r w:rsidRPr="007B35F9">
        <w:rPr>
          <w:sz w:val="24"/>
          <w:szCs w:val="24"/>
          <w:lang w:val="bg-BG"/>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7B35F9" w:rsidRPr="007B35F9" w:rsidRDefault="007B35F9" w:rsidP="006E0BC1">
      <w:pPr>
        <w:spacing w:line="276" w:lineRule="auto"/>
        <w:ind w:firstLine="567"/>
        <w:jc w:val="both"/>
        <w:rPr>
          <w:sz w:val="24"/>
          <w:szCs w:val="24"/>
          <w:lang w:val="bg-BG"/>
        </w:rPr>
      </w:pPr>
      <w:r w:rsidRPr="007B35F9">
        <w:rPr>
          <w:b/>
          <w:sz w:val="24"/>
          <w:szCs w:val="24"/>
          <w:lang w:val="bg-BG"/>
        </w:rPr>
        <w:lastRenderedPageBreak/>
        <w:t>1.3.5.</w:t>
      </w:r>
      <w:r>
        <w:rPr>
          <w:sz w:val="24"/>
          <w:szCs w:val="24"/>
          <w:lang w:val="bg-BG"/>
        </w:rPr>
        <w:t xml:space="preserve"> </w:t>
      </w:r>
      <w:r w:rsidRPr="007B35F9">
        <w:rPr>
          <w:sz w:val="24"/>
          <w:szCs w:val="24"/>
          <w:lang w:val="bg-BG"/>
        </w:rPr>
        <w:t>Когато участник е чуждестранно лице, той представя съответен еквивалент на изискващите се документи за доказване на критериите за подбор съгласно законода-телството на държавата, в която е установен.</w:t>
      </w:r>
    </w:p>
    <w:p w:rsidR="00D36CC8" w:rsidRPr="00C93826" w:rsidRDefault="00D36CC8" w:rsidP="006E0BC1">
      <w:pPr>
        <w:spacing w:line="276" w:lineRule="auto"/>
        <w:ind w:firstLine="567"/>
        <w:jc w:val="both"/>
        <w:rPr>
          <w:sz w:val="24"/>
          <w:szCs w:val="24"/>
        </w:rPr>
      </w:pPr>
      <w:r w:rsidRPr="00C93826">
        <w:rPr>
          <w:b/>
          <w:sz w:val="24"/>
          <w:szCs w:val="24"/>
        </w:rPr>
        <w:t>1.4</w:t>
      </w:r>
      <w:proofErr w:type="gramStart"/>
      <w:r w:rsidRPr="00C93826">
        <w:rPr>
          <w:b/>
          <w:sz w:val="24"/>
          <w:szCs w:val="24"/>
        </w:rPr>
        <w:t xml:space="preserve">.  </w:t>
      </w:r>
      <w:r w:rsidRPr="00C93826">
        <w:rPr>
          <w:sz w:val="24"/>
          <w:szCs w:val="24"/>
        </w:rPr>
        <w:t>Участникът</w:t>
      </w:r>
      <w:proofErr w:type="gramEnd"/>
      <w:r w:rsidRPr="00C93826">
        <w:rPr>
          <w:b/>
          <w:sz w:val="24"/>
          <w:szCs w:val="24"/>
        </w:rPr>
        <w:t xml:space="preserve"> </w:t>
      </w:r>
      <w:r w:rsidRPr="00C93826">
        <w:rPr>
          <w:sz w:val="24"/>
          <w:szCs w:val="24"/>
        </w:rPr>
        <w:t xml:space="preserve">посочва в ЕЕДОП подизпълнителите и дела от поръчката, който ще им възложат, ако възнамеряват да използват такива. </w:t>
      </w:r>
      <w:proofErr w:type="gramStart"/>
      <w:r w:rsidRPr="00C93826">
        <w:rPr>
          <w:sz w:val="24"/>
          <w:szCs w:val="24"/>
        </w:rPr>
        <w:t>В този случай те трябва да представят доказателство за поетите от подизпълнителите задължения.</w:t>
      </w:r>
      <w:proofErr w:type="gramEnd"/>
    </w:p>
    <w:p w:rsidR="00D36CC8" w:rsidRPr="00C93826" w:rsidRDefault="00D36CC8" w:rsidP="006E0BC1">
      <w:pPr>
        <w:spacing w:line="276" w:lineRule="auto"/>
        <w:ind w:firstLine="567"/>
        <w:jc w:val="both"/>
        <w:rPr>
          <w:i/>
          <w:sz w:val="24"/>
          <w:szCs w:val="24"/>
        </w:rPr>
      </w:pPr>
      <w:r w:rsidRPr="00C93826">
        <w:rPr>
          <w:i/>
          <w:sz w:val="24"/>
          <w:szCs w:val="24"/>
        </w:rPr>
        <w:t xml:space="preserve">Забележка: Съответваната информация се посочва в Част II, Раздел </w:t>
      </w:r>
      <w:r w:rsidRPr="00C93826">
        <w:rPr>
          <w:i/>
          <w:sz w:val="24"/>
          <w:szCs w:val="24"/>
          <w:lang w:val="bg-BG"/>
        </w:rPr>
        <w:t>Г</w:t>
      </w:r>
      <w:r w:rsidRPr="00C93826">
        <w:rPr>
          <w:i/>
          <w:sz w:val="24"/>
          <w:szCs w:val="24"/>
        </w:rPr>
        <w:t xml:space="preserve"> от ЕЕДОП</w:t>
      </w:r>
      <w:r w:rsidRPr="00C93826">
        <w:rPr>
          <w:i/>
          <w:sz w:val="24"/>
          <w:szCs w:val="24"/>
          <w:lang w:val="bg-BG"/>
        </w:rPr>
        <w:t xml:space="preserve"> и </w:t>
      </w:r>
      <w:r w:rsidRPr="00C93826">
        <w:rPr>
          <w:i/>
          <w:sz w:val="24"/>
          <w:szCs w:val="24"/>
        </w:rPr>
        <w:t>в Част</w:t>
      </w:r>
      <w:r w:rsidRPr="00C93826">
        <w:rPr>
          <w:sz w:val="24"/>
          <w:szCs w:val="24"/>
        </w:rPr>
        <w:t xml:space="preserve"> </w:t>
      </w:r>
      <w:r w:rsidRPr="00C93826">
        <w:rPr>
          <w:i/>
          <w:sz w:val="24"/>
          <w:szCs w:val="24"/>
        </w:rPr>
        <w:t>IV, Раздел В, т. 10 от ЕЕДОП.</w:t>
      </w:r>
    </w:p>
    <w:p w:rsidR="00D36CC8" w:rsidRPr="00C93826" w:rsidRDefault="00D36CC8" w:rsidP="006E0BC1">
      <w:pPr>
        <w:shd w:val="clear" w:color="auto" w:fill="FFFFFF"/>
        <w:spacing w:line="276" w:lineRule="auto"/>
        <w:ind w:firstLine="567"/>
        <w:jc w:val="both"/>
        <w:rPr>
          <w:sz w:val="24"/>
          <w:szCs w:val="24"/>
        </w:rPr>
      </w:pPr>
      <w:r w:rsidRPr="00C93826">
        <w:rPr>
          <w:b/>
          <w:sz w:val="24"/>
          <w:szCs w:val="24"/>
        </w:rPr>
        <w:t xml:space="preserve">1.4.1. </w:t>
      </w:r>
      <w:r w:rsidRPr="00C93826">
        <w:rPr>
          <w:sz w:val="24"/>
          <w:szCs w:val="24"/>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D36CC8" w:rsidRPr="00C93826" w:rsidRDefault="00D36CC8" w:rsidP="006E0BC1">
      <w:pPr>
        <w:spacing w:line="276" w:lineRule="auto"/>
        <w:ind w:firstLine="567"/>
        <w:jc w:val="both"/>
        <w:rPr>
          <w:b/>
          <w:sz w:val="24"/>
          <w:szCs w:val="24"/>
        </w:rPr>
      </w:pPr>
      <w:r w:rsidRPr="00C93826">
        <w:rPr>
          <w:b/>
          <w:sz w:val="24"/>
          <w:szCs w:val="24"/>
        </w:rPr>
        <w:t xml:space="preserve">1.4.2. </w:t>
      </w:r>
      <w:r w:rsidRPr="00C93826">
        <w:rPr>
          <w:sz w:val="24"/>
          <w:szCs w:val="24"/>
        </w:rPr>
        <w:t>Възложителят изисква замяна на подизпълнител, който не отговаря на условията по т. 1.4.1.</w:t>
      </w:r>
    </w:p>
    <w:p w:rsidR="00D36CC8" w:rsidRPr="00C93826" w:rsidRDefault="00D36CC8" w:rsidP="006E0BC1">
      <w:pPr>
        <w:spacing w:line="276" w:lineRule="auto"/>
        <w:ind w:firstLine="540"/>
        <w:rPr>
          <w:b/>
          <w:sz w:val="24"/>
          <w:szCs w:val="24"/>
          <w:u w:val="single"/>
        </w:rPr>
      </w:pPr>
      <w:r w:rsidRPr="00C93826">
        <w:rPr>
          <w:b/>
          <w:sz w:val="24"/>
          <w:szCs w:val="24"/>
        </w:rPr>
        <w:t>2.</w:t>
      </w:r>
      <w:r w:rsidRPr="00C93826">
        <w:rPr>
          <w:sz w:val="24"/>
          <w:szCs w:val="24"/>
        </w:rPr>
        <w:t xml:space="preserve"> </w:t>
      </w:r>
      <w:r w:rsidRPr="00C93826">
        <w:rPr>
          <w:b/>
          <w:sz w:val="24"/>
          <w:szCs w:val="24"/>
          <w:u w:val="single"/>
        </w:rPr>
        <w:t xml:space="preserve">Условия за допустимост на участниците </w:t>
      </w:r>
    </w:p>
    <w:p w:rsidR="00D36CC8" w:rsidRPr="00C93826" w:rsidRDefault="00D36CC8" w:rsidP="006E0BC1">
      <w:pPr>
        <w:spacing w:line="276" w:lineRule="auto"/>
        <w:ind w:firstLine="540"/>
        <w:jc w:val="both"/>
        <w:rPr>
          <w:sz w:val="24"/>
          <w:szCs w:val="24"/>
        </w:rPr>
      </w:pPr>
      <w:r w:rsidRPr="00C93826">
        <w:rPr>
          <w:b/>
          <w:sz w:val="24"/>
          <w:szCs w:val="24"/>
        </w:rPr>
        <w:t xml:space="preserve">2.1. </w:t>
      </w:r>
      <w:r w:rsidRPr="00C93826">
        <w:rPr>
          <w:sz w:val="24"/>
          <w:szCs w:val="24"/>
        </w:rPr>
        <w:t>Възложителят отстранява от участие в процедура за възлагане на обществена поръчка участник, когато:</w:t>
      </w:r>
    </w:p>
    <w:p w:rsidR="00D36CC8" w:rsidRPr="00C93826" w:rsidRDefault="00D36CC8" w:rsidP="006E0BC1">
      <w:pPr>
        <w:spacing w:line="276" w:lineRule="auto"/>
        <w:ind w:firstLine="540"/>
        <w:jc w:val="both"/>
        <w:rPr>
          <w:sz w:val="24"/>
          <w:szCs w:val="24"/>
        </w:rPr>
      </w:pPr>
      <w:r w:rsidRPr="00C93826">
        <w:rPr>
          <w:sz w:val="24"/>
          <w:szCs w:val="24"/>
        </w:rPr>
        <w:t xml:space="preserve">2.1.1. </w:t>
      </w:r>
      <w:proofErr w:type="gramStart"/>
      <w:r w:rsidRPr="00C93826">
        <w:rPr>
          <w:sz w:val="24"/>
          <w:szCs w:val="24"/>
        </w:rPr>
        <w:t>е</w:t>
      </w:r>
      <w:proofErr w:type="gramEnd"/>
      <w:r w:rsidRPr="00C93826">
        <w:rPr>
          <w:sz w:val="24"/>
          <w:szCs w:val="24"/>
        </w:rPr>
        <w:t xml:space="preserve"> осъден с влязла в сила присъдаза престъпление по чл. </w:t>
      </w:r>
      <w:proofErr w:type="gramStart"/>
      <w:r w:rsidRPr="00C93826">
        <w:rPr>
          <w:sz w:val="24"/>
          <w:szCs w:val="24"/>
        </w:rPr>
        <w:t>108а, чл.</w:t>
      </w:r>
      <w:proofErr w:type="gramEnd"/>
      <w:r w:rsidRPr="00C93826">
        <w:rPr>
          <w:sz w:val="24"/>
          <w:szCs w:val="24"/>
        </w:rPr>
        <w:t xml:space="preserve"> </w:t>
      </w:r>
      <w:proofErr w:type="gramStart"/>
      <w:r w:rsidRPr="00C93826">
        <w:rPr>
          <w:sz w:val="24"/>
          <w:szCs w:val="24"/>
        </w:rPr>
        <w:t>159а – 159г, чл.</w:t>
      </w:r>
      <w:proofErr w:type="gramEnd"/>
      <w:r w:rsidRPr="00C93826">
        <w:rPr>
          <w:sz w:val="24"/>
          <w:szCs w:val="24"/>
        </w:rPr>
        <w:t xml:space="preserve"> </w:t>
      </w:r>
      <w:proofErr w:type="gramStart"/>
      <w:r w:rsidRPr="00C93826">
        <w:rPr>
          <w:sz w:val="24"/>
          <w:szCs w:val="24"/>
        </w:rPr>
        <w:t>172, чл.</w:t>
      </w:r>
      <w:proofErr w:type="gramEnd"/>
      <w:r w:rsidRPr="00C93826">
        <w:rPr>
          <w:sz w:val="24"/>
          <w:szCs w:val="24"/>
        </w:rPr>
        <w:t xml:space="preserve"> </w:t>
      </w:r>
      <w:proofErr w:type="gramStart"/>
      <w:r w:rsidRPr="00C93826">
        <w:rPr>
          <w:sz w:val="24"/>
          <w:szCs w:val="24"/>
        </w:rPr>
        <w:t>192а, чл.</w:t>
      </w:r>
      <w:proofErr w:type="gramEnd"/>
      <w:r w:rsidRPr="00C93826">
        <w:rPr>
          <w:sz w:val="24"/>
          <w:szCs w:val="24"/>
        </w:rPr>
        <w:t xml:space="preserve"> 194 – 217, чл. 219 – 252, чл. 253 – 260, чл. 301 – 307, чл. </w:t>
      </w:r>
      <w:proofErr w:type="gramStart"/>
      <w:r w:rsidRPr="00C93826">
        <w:rPr>
          <w:sz w:val="24"/>
          <w:szCs w:val="24"/>
        </w:rPr>
        <w:t>321, 321а и чл.</w:t>
      </w:r>
      <w:proofErr w:type="gramEnd"/>
      <w:r w:rsidRPr="00C93826">
        <w:rPr>
          <w:sz w:val="24"/>
          <w:szCs w:val="24"/>
        </w:rPr>
        <w:t xml:space="preserve"> 352 – 353е от Наказателния кодекс;</w:t>
      </w:r>
    </w:p>
    <w:p w:rsidR="00D36CC8" w:rsidRPr="00C93826" w:rsidRDefault="00D36CC8" w:rsidP="006E0BC1">
      <w:pPr>
        <w:spacing w:line="276" w:lineRule="auto"/>
        <w:ind w:firstLine="540"/>
        <w:jc w:val="both"/>
        <w:rPr>
          <w:sz w:val="24"/>
          <w:szCs w:val="24"/>
        </w:rPr>
      </w:pPr>
      <w:r w:rsidRPr="00C93826">
        <w:rPr>
          <w:sz w:val="24"/>
          <w:szCs w:val="24"/>
        </w:rPr>
        <w:t xml:space="preserve">2.1.2. </w:t>
      </w:r>
      <w:proofErr w:type="gramStart"/>
      <w:r w:rsidRPr="00C93826">
        <w:rPr>
          <w:sz w:val="24"/>
          <w:szCs w:val="24"/>
        </w:rPr>
        <w:t>е</w:t>
      </w:r>
      <w:proofErr w:type="gramEnd"/>
      <w:r w:rsidRPr="00C93826">
        <w:rPr>
          <w:sz w:val="24"/>
          <w:szCs w:val="24"/>
        </w:rPr>
        <w:t xml:space="preserve"> осъден с влязла в сила присъда, за престъпление, аналогично на тези по т. 1, в друга държава членка или трета страна;</w:t>
      </w:r>
    </w:p>
    <w:p w:rsidR="00D36CC8" w:rsidRPr="00C93826" w:rsidRDefault="00D36CC8" w:rsidP="006E0BC1">
      <w:pPr>
        <w:spacing w:line="276" w:lineRule="auto"/>
        <w:ind w:firstLine="540"/>
        <w:jc w:val="both"/>
        <w:rPr>
          <w:sz w:val="24"/>
          <w:szCs w:val="24"/>
        </w:rPr>
      </w:pPr>
      <w:r w:rsidRPr="00C93826">
        <w:rPr>
          <w:sz w:val="24"/>
          <w:szCs w:val="24"/>
        </w:rPr>
        <w:t xml:space="preserve">2.1.3. </w:t>
      </w:r>
      <w:proofErr w:type="gramStart"/>
      <w:r w:rsidRPr="00C93826">
        <w:rPr>
          <w:sz w:val="24"/>
          <w:szCs w:val="24"/>
        </w:rPr>
        <w:t>има</w:t>
      </w:r>
      <w:proofErr w:type="gramEnd"/>
      <w:r w:rsidRPr="00C93826">
        <w:rPr>
          <w:sz w:val="24"/>
          <w:szCs w:val="24"/>
        </w:rPr>
        <w:t xml:space="preserve"> задължения за данъци и задължителни осигурителни вноски по смисъла на чл. </w:t>
      </w:r>
      <w:proofErr w:type="gramStart"/>
      <w:r w:rsidRPr="00C93826">
        <w:rPr>
          <w:sz w:val="24"/>
          <w:szCs w:val="24"/>
        </w:rPr>
        <w:t>162, ал.</w:t>
      </w:r>
      <w:proofErr w:type="gramEnd"/>
      <w:r w:rsidRPr="00C93826">
        <w:rPr>
          <w:sz w:val="24"/>
          <w:szCs w:val="24"/>
        </w:rPr>
        <w:t xml:space="preserve">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w:t>
      </w:r>
      <w:r w:rsidR="00EF20CC">
        <w:rPr>
          <w:sz w:val="24"/>
          <w:szCs w:val="24"/>
          <w:lang w:val="bg-BG"/>
        </w:rPr>
        <w:t>, доказани с влязъл в сила акт на компетентен орган</w:t>
      </w:r>
      <w:r w:rsidRPr="00C93826">
        <w:rPr>
          <w:sz w:val="24"/>
          <w:szCs w:val="24"/>
        </w:rPr>
        <w:t>;</w:t>
      </w:r>
    </w:p>
    <w:p w:rsidR="00D36CC8" w:rsidRPr="00C93826" w:rsidRDefault="00D36CC8" w:rsidP="006E0BC1">
      <w:pPr>
        <w:spacing w:line="276" w:lineRule="auto"/>
        <w:ind w:firstLine="540"/>
        <w:jc w:val="both"/>
        <w:rPr>
          <w:sz w:val="24"/>
          <w:szCs w:val="24"/>
        </w:rPr>
      </w:pPr>
      <w:r w:rsidRPr="00C93826">
        <w:rPr>
          <w:sz w:val="24"/>
          <w:szCs w:val="24"/>
        </w:rPr>
        <w:t xml:space="preserve">2.1.4. </w:t>
      </w:r>
      <w:proofErr w:type="gramStart"/>
      <w:r w:rsidRPr="00C93826">
        <w:rPr>
          <w:sz w:val="24"/>
          <w:szCs w:val="24"/>
        </w:rPr>
        <w:t>е</w:t>
      </w:r>
      <w:proofErr w:type="gramEnd"/>
      <w:r w:rsidRPr="00C93826">
        <w:rPr>
          <w:sz w:val="24"/>
          <w:szCs w:val="24"/>
        </w:rPr>
        <w:t xml:space="preserve"> налице неравнопоставеност в случаите по чл. </w:t>
      </w:r>
      <w:proofErr w:type="gramStart"/>
      <w:r w:rsidRPr="00C93826">
        <w:rPr>
          <w:sz w:val="24"/>
          <w:szCs w:val="24"/>
        </w:rPr>
        <w:t>44, ал.</w:t>
      </w:r>
      <w:proofErr w:type="gramEnd"/>
      <w:r w:rsidRPr="00C93826">
        <w:rPr>
          <w:sz w:val="24"/>
          <w:szCs w:val="24"/>
        </w:rPr>
        <w:t xml:space="preserve"> 5 ЗОП;</w:t>
      </w:r>
    </w:p>
    <w:p w:rsidR="00D36CC8" w:rsidRPr="00C93826" w:rsidRDefault="00D36CC8" w:rsidP="006E0BC1">
      <w:pPr>
        <w:spacing w:line="276" w:lineRule="auto"/>
        <w:ind w:firstLine="540"/>
        <w:jc w:val="both"/>
        <w:rPr>
          <w:sz w:val="24"/>
          <w:szCs w:val="24"/>
        </w:rPr>
      </w:pPr>
      <w:r w:rsidRPr="00C93826">
        <w:rPr>
          <w:sz w:val="24"/>
          <w:szCs w:val="24"/>
        </w:rPr>
        <w:t xml:space="preserve">2.1.5. </w:t>
      </w:r>
      <w:proofErr w:type="gramStart"/>
      <w:r w:rsidRPr="00C93826">
        <w:rPr>
          <w:sz w:val="24"/>
          <w:szCs w:val="24"/>
        </w:rPr>
        <w:t>е</w:t>
      </w:r>
      <w:proofErr w:type="gramEnd"/>
      <w:r w:rsidRPr="00C93826">
        <w:rPr>
          <w:sz w:val="24"/>
          <w:szCs w:val="24"/>
        </w:rPr>
        <w:t xml:space="preserve"> установено, че:</w:t>
      </w:r>
    </w:p>
    <w:p w:rsidR="00D36CC8" w:rsidRPr="00C93826" w:rsidRDefault="00D36CC8" w:rsidP="006E0BC1">
      <w:pPr>
        <w:spacing w:line="276" w:lineRule="auto"/>
        <w:ind w:firstLine="540"/>
        <w:jc w:val="both"/>
        <w:rPr>
          <w:sz w:val="24"/>
          <w:szCs w:val="24"/>
        </w:rPr>
      </w:pPr>
      <w:r w:rsidRPr="00C93826">
        <w:rPr>
          <w:sz w:val="24"/>
          <w:szCs w:val="24"/>
        </w:rPr>
        <w:t xml:space="preserve">а) </w:t>
      </w:r>
      <w:proofErr w:type="gramStart"/>
      <w:r w:rsidRPr="00C93826">
        <w:rPr>
          <w:sz w:val="24"/>
          <w:szCs w:val="24"/>
        </w:rPr>
        <w:t>е</w:t>
      </w:r>
      <w:proofErr w:type="gramEnd"/>
      <w:r w:rsidRPr="00C93826">
        <w:rPr>
          <w:sz w:val="24"/>
          <w:szCs w:val="24"/>
        </w:rPr>
        <w:t xml:space="preserve">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D36CC8" w:rsidRPr="00C93826" w:rsidRDefault="00D36CC8" w:rsidP="006E0BC1">
      <w:pPr>
        <w:spacing w:line="276" w:lineRule="auto"/>
        <w:ind w:firstLine="540"/>
        <w:jc w:val="both"/>
        <w:rPr>
          <w:sz w:val="24"/>
          <w:szCs w:val="24"/>
        </w:rPr>
      </w:pPr>
      <w:r w:rsidRPr="00C93826">
        <w:rPr>
          <w:sz w:val="24"/>
          <w:szCs w:val="24"/>
        </w:rPr>
        <w:t xml:space="preserve">б) </w:t>
      </w:r>
      <w:proofErr w:type="gramStart"/>
      <w:r w:rsidRPr="00C93826">
        <w:rPr>
          <w:sz w:val="24"/>
          <w:szCs w:val="24"/>
        </w:rPr>
        <w:t>не</w:t>
      </w:r>
      <w:proofErr w:type="gramEnd"/>
      <w:r w:rsidRPr="00C93826">
        <w:rPr>
          <w:sz w:val="24"/>
          <w:szCs w:val="24"/>
        </w:rPr>
        <w:t xml:space="preserve">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4D56B1" w:rsidRPr="004D56B1" w:rsidRDefault="00D36CC8" w:rsidP="004D56B1">
      <w:pPr>
        <w:spacing w:line="276" w:lineRule="auto"/>
        <w:ind w:firstLine="539"/>
        <w:jc w:val="both"/>
        <w:rPr>
          <w:sz w:val="24"/>
          <w:szCs w:val="24"/>
        </w:rPr>
      </w:pPr>
      <w:r w:rsidRPr="00C93826">
        <w:rPr>
          <w:sz w:val="24"/>
          <w:szCs w:val="24"/>
        </w:rPr>
        <w:t xml:space="preserve">2.1.6. </w:t>
      </w:r>
      <w:proofErr w:type="gramStart"/>
      <w:r w:rsidR="004D56B1" w:rsidRPr="004D56B1">
        <w:rPr>
          <w:color w:val="000000"/>
          <w:sz w:val="24"/>
          <w:szCs w:val="24"/>
        </w:rPr>
        <w:t>е</w:t>
      </w:r>
      <w:proofErr w:type="gramEnd"/>
      <w:r w:rsidR="004D56B1" w:rsidRPr="004D56B1">
        <w:rPr>
          <w:color w:val="000000"/>
          <w:sz w:val="24"/>
          <w:szCs w:val="24"/>
        </w:rPr>
        <w:t xml:space="preserve"> установено с влязло в сила наказателно постановление</w:t>
      </w:r>
      <w:r w:rsidR="004D56B1" w:rsidRPr="004D56B1">
        <w:rPr>
          <w:color w:val="000000"/>
          <w:sz w:val="24"/>
          <w:szCs w:val="24"/>
          <w:lang w:val="en-US"/>
        </w:rPr>
        <w:t xml:space="preserve"> </w:t>
      </w:r>
      <w:r w:rsidR="004D56B1" w:rsidRPr="004D56B1">
        <w:rPr>
          <w:color w:val="000000"/>
          <w:sz w:val="24"/>
          <w:szCs w:val="24"/>
        </w:rPr>
        <w:t xml:space="preserve">или съдебно решение, нарушение на чл. </w:t>
      </w:r>
      <w:proofErr w:type="gramStart"/>
      <w:r w:rsidR="004D56B1" w:rsidRPr="004D56B1">
        <w:rPr>
          <w:color w:val="000000"/>
          <w:sz w:val="24"/>
          <w:szCs w:val="24"/>
        </w:rPr>
        <w:t>61, ал.</w:t>
      </w:r>
      <w:proofErr w:type="gramEnd"/>
      <w:r w:rsidR="004D56B1" w:rsidRPr="004D56B1">
        <w:rPr>
          <w:color w:val="000000"/>
          <w:sz w:val="24"/>
          <w:szCs w:val="24"/>
        </w:rPr>
        <w:t xml:space="preserve"> </w:t>
      </w:r>
      <w:proofErr w:type="gramStart"/>
      <w:r w:rsidR="004D56B1" w:rsidRPr="004D56B1">
        <w:rPr>
          <w:color w:val="000000"/>
          <w:sz w:val="24"/>
          <w:szCs w:val="24"/>
        </w:rPr>
        <w:t>1, чл.</w:t>
      </w:r>
      <w:proofErr w:type="gramEnd"/>
      <w:r w:rsidR="004D56B1" w:rsidRPr="004D56B1">
        <w:rPr>
          <w:color w:val="000000"/>
          <w:sz w:val="24"/>
          <w:szCs w:val="24"/>
        </w:rPr>
        <w:t xml:space="preserve"> </w:t>
      </w:r>
      <w:proofErr w:type="gramStart"/>
      <w:r w:rsidR="004D56B1" w:rsidRPr="004D56B1">
        <w:rPr>
          <w:color w:val="000000"/>
          <w:sz w:val="24"/>
          <w:szCs w:val="24"/>
        </w:rPr>
        <w:t>62, ал.</w:t>
      </w:r>
      <w:proofErr w:type="gramEnd"/>
      <w:r w:rsidR="004D56B1" w:rsidRPr="004D56B1">
        <w:rPr>
          <w:color w:val="000000"/>
          <w:sz w:val="24"/>
          <w:szCs w:val="24"/>
        </w:rPr>
        <w:t xml:space="preserve"> </w:t>
      </w:r>
      <w:proofErr w:type="gramStart"/>
      <w:r w:rsidR="004D56B1" w:rsidRPr="004D56B1">
        <w:rPr>
          <w:color w:val="000000"/>
          <w:sz w:val="24"/>
          <w:szCs w:val="24"/>
        </w:rPr>
        <w:t>1 или 3, чл.</w:t>
      </w:r>
      <w:proofErr w:type="gramEnd"/>
      <w:r w:rsidR="004D56B1" w:rsidRPr="004D56B1">
        <w:rPr>
          <w:color w:val="000000"/>
          <w:sz w:val="24"/>
          <w:szCs w:val="24"/>
        </w:rPr>
        <w:t xml:space="preserve"> </w:t>
      </w:r>
      <w:proofErr w:type="gramStart"/>
      <w:r w:rsidR="004D56B1" w:rsidRPr="004D56B1">
        <w:rPr>
          <w:color w:val="000000"/>
          <w:sz w:val="24"/>
          <w:szCs w:val="24"/>
        </w:rPr>
        <w:t>63, ал.</w:t>
      </w:r>
      <w:proofErr w:type="gramEnd"/>
      <w:r w:rsidR="004D56B1" w:rsidRPr="004D56B1">
        <w:rPr>
          <w:color w:val="000000"/>
          <w:sz w:val="24"/>
          <w:szCs w:val="24"/>
        </w:rPr>
        <w:t xml:space="preserve"> </w:t>
      </w:r>
      <w:proofErr w:type="gramStart"/>
      <w:r w:rsidR="004D56B1" w:rsidRPr="004D56B1">
        <w:rPr>
          <w:color w:val="000000"/>
          <w:sz w:val="24"/>
          <w:szCs w:val="24"/>
        </w:rPr>
        <w:t>1 или 2, чл.</w:t>
      </w:r>
      <w:proofErr w:type="gramEnd"/>
      <w:r w:rsidR="004D56B1" w:rsidRPr="004D56B1">
        <w:rPr>
          <w:color w:val="000000"/>
          <w:sz w:val="24"/>
          <w:szCs w:val="24"/>
        </w:rPr>
        <w:t xml:space="preserve"> </w:t>
      </w:r>
      <w:proofErr w:type="gramStart"/>
      <w:r w:rsidR="004D56B1" w:rsidRPr="004D56B1">
        <w:rPr>
          <w:color w:val="000000"/>
          <w:sz w:val="24"/>
          <w:szCs w:val="24"/>
        </w:rPr>
        <w:t>118, чл.</w:t>
      </w:r>
      <w:proofErr w:type="gramEnd"/>
      <w:r w:rsidR="004D56B1" w:rsidRPr="004D56B1">
        <w:rPr>
          <w:color w:val="000000"/>
          <w:sz w:val="24"/>
          <w:szCs w:val="24"/>
        </w:rPr>
        <w:t xml:space="preserve"> </w:t>
      </w:r>
      <w:proofErr w:type="gramStart"/>
      <w:r w:rsidR="004D56B1" w:rsidRPr="004D56B1">
        <w:rPr>
          <w:color w:val="000000"/>
          <w:sz w:val="24"/>
          <w:szCs w:val="24"/>
        </w:rPr>
        <w:t>128, чл.</w:t>
      </w:r>
      <w:proofErr w:type="gramEnd"/>
      <w:r w:rsidR="004D56B1" w:rsidRPr="004D56B1">
        <w:rPr>
          <w:color w:val="000000"/>
          <w:sz w:val="24"/>
          <w:szCs w:val="24"/>
        </w:rPr>
        <w:t xml:space="preserve"> </w:t>
      </w:r>
      <w:proofErr w:type="gramStart"/>
      <w:r w:rsidR="004D56B1" w:rsidRPr="004D56B1">
        <w:rPr>
          <w:color w:val="000000"/>
          <w:sz w:val="24"/>
          <w:szCs w:val="24"/>
        </w:rPr>
        <w:t>228, ал.</w:t>
      </w:r>
      <w:proofErr w:type="gramEnd"/>
      <w:r w:rsidR="004D56B1" w:rsidRPr="004D56B1">
        <w:rPr>
          <w:color w:val="000000"/>
          <w:sz w:val="24"/>
          <w:szCs w:val="24"/>
        </w:rPr>
        <w:t xml:space="preserve"> </w:t>
      </w:r>
      <w:proofErr w:type="gramStart"/>
      <w:r w:rsidR="004D56B1" w:rsidRPr="004D56B1">
        <w:rPr>
          <w:color w:val="000000"/>
          <w:sz w:val="24"/>
          <w:szCs w:val="24"/>
        </w:rPr>
        <w:t>3, чл.</w:t>
      </w:r>
      <w:proofErr w:type="gramEnd"/>
      <w:r w:rsidR="004D56B1" w:rsidRPr="004D56B1">
        <w:rPr>
          <w:color w:val="000000"/>
          <w:sz w:val="24"/>
          <w:szCs w:val="24"/>
        </w:rPr>
        <w:t xml:space="preserve"> </w:t>
      </w:r>
      <w:proofErr w:type="gramStart"/>
      <w:r w:rsidR="004D56B1" w:rsidRPr="004D56B1">
        <w:rPr>
          <w:color w:val="000000"/>
          <w:sz w:val="24"/>
          <w:szCs w:val="24"/>
        </w:rPr>
        <w:t>245 и чл.</w:t>
      </w:r>
      <w:proofErr w:type="gramEnd"/>
      <w:r w:rsidR="004D56B1" w:rsidRPr="004D56B1">
        <w:rPr>
          <w:color w:val="000000"/>
          <w:sz w:val="24"/>
          <w:szCs w:val="24"/>
        </w:rPr>
        <w:t xml:space="preserve"> 301 – 305</w:t>
      </w:r>
      <w:r w:rsidR="004D56B1" w:rsidRPr="004D56B1">
        <w:rPr>
          <w:sz w:val="24"/>
          <w:szCs w:val="24"/>
        </w:rPr>
        <w:t xml:space="preserve"> от Кодекса на труда или чл. </w:t>
      </w:r>
      <w:proofErr w:type="gramStart"/>
      <w:r w:rsidR="004D56B1" w:rsidRPr="004D56B1">
        <w:rPr>
          <w:sz w:val="24"/>
          <w:szCs w:val="24"/>
        </w:rPr>
        <w:t>13, ал.</w:t>
      </w:r>
      <w:proofErr w:type="gramEnd"/>
      <w:r w:rsidR="004D56B1" w:rsidRPr="004D56B1">
        <w:rPr>
          <w:sz w:val="24"/>
          <w:szCs w:val="24"/>
        </w:rPr>
        <w:t xml:space="preserve">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rsidR="00D36CC8" w:rsidRPr="00C93826" w:rsidRDefault="00D36CC8" w:rsidP="004D56B1">
      <w:pPr>
        <w:spacing w:line="276" w:lineRule="auto"/>
        <w:ind w:firstLine="539"/>
        <w:jc w:val="both"/>
        <w:rPr>
          <w:sz w:val="24"/>
          <w:szCs w:val="24"/>
          <w:lang w:val="bg-BG"/>
        </w:rPr>
      </w:pPr>
      <w:r w:rsidRPr="00C93826">
        <w:rPr>
          <w:sz w:val="24"/>
          <w:szCs w:val="24"/>
        </w:rPr>
        <w:t xml:space="preserve">2.1.7. </w:t>
      </w:r>
      <w:proofErr w:type="gramStart"/>
      <w:r w:rsidRPr="00C93826">
        <w:rPr>
          <w:sz w:val="24"/>
          <w:szCs w:val="24"/>
        </w:rPr>
        <w:t>е</w:t>
      </w:r>
      <w:proofErr w:type="gramEnd"/>
      <w:r w:rsidRPr="00C93826">
        <w:rPr>
          <w:sz w:val="24"/>
          <w:szCs w:val="24"/>
        </w:rPr>
        <w:t xml:space="preserve"> налице конфликт на интереси, който не може да бъде отстранен.</w:t>
      </w:r>
    </w:p>
    <w:p w:rsidR="00D36CC8" w:rsidRPr="00DD6646" w:rsidRDefault="00D36CC8" w:rsidP="006E0BC1">
      <w:pPr>
        <w:pStyle w:val="21"/>
        <w:shd w:val="clear" w:color="auto" w:fill="auto"/>
        <w:spacing w:line="276" w:lineRule="auto"/>
        <w:ind w:firstLine="567"/>
        <w:rPr>
          <w:b w:val="0"/>
          <w:i/>
          <w:sz w:val="24"/>
          <w:szCs w:val="24"/>
          <w:lang w:val="ru-RU"/>
        </w:rPr>
      </w:pPr>
      <w:r w:rsidRPr="00D36CC8">
        <w:rPr>
          <w:b w:val="0"/>
          <w:i/>
          <w:sz w:val="24"/>
          <w:szCs w:val="24"/>
          <w:u w:val="single"/>
          <w:lang w:val="ru-RU"/>
        </w:rPr>
        <w:t>Забележка:</w:t>
      </w:r>
      <w:r w:rsidRPr="00D36CC8">
        <w:rPr>
          <w:b w:val="0"/>
          <w:i/>
          <w:sz w:val="24"/>
          <w:szCs w:val="24"/>
          <w:lang w:val="ru-RU"/>
        </w:rPr>
        <w:t xml:space="preserve"> </w:t>
      </w:r>
      <w:r w:rsidRPr="00480404">
        <w:rPr>
          <w:b w:val="0"/>
          <w:i/>
          <w:sz w:val="24"/>
          <w:szCs w:val="24"/>
          <w:lang w:val="bg-BG"/>
        </w:rPr>
        <w:t xml:space="preserve"> </w:t>
      </w:r>
      <w:r w:rsidRPr="00DD6646">
        <w:rPr>
          <w:b w:val="0"/>
          <w:i/>
          <w:sz w:val="24"/>
          <w:szCs w:val="24"/>
          <w:lang w:val="ru-RU"/>
        </w:rPr>
        <w:t>Информация относно липсата или наличието на обстоятелства по т. 2.1. се попълва в ЕЕДОП както следва:</w:t>
      </w:r>
    </w:p>
    <w:p w:rsidR="00D36CC8" w:rsidRPr="00142E50" w:rsidRDefault="00D36CC8" w:rsidP="006E0BC1">
      <w:pPr>
        <w:pStyle w:val="21"/>
        <w:shd w:val="clear" w:color="auto" w:fill="auto"/>
        <w:spacing w:line="276" w:lineRule="auto"/>
        <w:ind w:firstLine="567"/>
        <w:jc w:val="both"/>
        <w:rPr>
          <w:b w:val="0"/>
          <w:i/>
          <w:sz w:val="24"/>
          <w:szCs w:val="24"/>
          <w:lang w:val="ru-RU"/>
        </w:rPr>
      </w:pPr>
      <w:r w:rsidRPr="00AF5651">
        <w:rPr>
          <w:b w:val="0"/>
          <w:i/>
          <w:sz w:val="24"/>
          <w:szCs w:val="24"/>
          <w:lang w:val="ru-RU"/>
        </w:rPr>
        <w:t>Информация относно липсата или наличието на обстоятелства по т. 2.1.</w:t>
      </w:r>
      <w:r w:rsidRPr="00D47B86">
        <w:rPr>
          <w:b w:val="0"/>
          <w:i/>
          <w:sz w:val="24"/>
          <w:szCs w:val="24"/>
          <w:lang w:val="bg-BG"/>
        </w:rPr>
        <w:t>1</w:t>
      </w:r>
      <w:r w:rsidRPr="00142E50">
        <w:rPr>
          <w:b w:val="0"/>
          <w:i/>
          <w:sz w:val="24"/>
          <w:szCs w:val="24"/>
          <w:lang w:val="ru-RU"/>
        </w:rPr>
        <w:t xml:space="preserve">. се попълва: </w:t>
      </w:r>
    </w:p>
    <w:p w:rsidR="00D36CC8" w:rsidRPr="001A208A" w:rsidRDefault="00D36CC8" w:rsidP="006E0BC1">
      <w:pPr>
        <w:pStyle w:val="21"/>
        <w:shd w:val="clear" w:color="auto" w:fill="auto"/>
        <w:spacing w:line="276" w:lineRule="auto"/>
        <w:ind w:firstLine="567"/>
        <w:jc w:val="both"/>
        <w:rPr>
          <w:b w:val="0"/>
          <w:i/>
          <w:sz w:val="24"/>
          <w:szCs w:val="24"/>
          <w:lang w:val="ru-RU"/>
        </w:rPr>
      </w:pPr>
      <w:r w:rsidRPr="003E4699">
        <w:rPr>
          <w:b w:val="0"/>
          <w:i/>
          <w:sz w:val="24"/>
          <w:szCs w:val="24"/>
          <w:lang w:val="ru-RU"/>
        </w:rPr>
        <w:t xml:space="preserve">В Част </w:t>
      </w:r>
      <w:r w:rsidRPr="003E4699">
        <w:rPr>
          <w:b w:val="0"/>
          <w:i/>
          <w:sz w:val="24"/>
          <w:szCs w:val="24"/>
        </w:rPr>
        <w:t>III</w:t>
      </w:r>
      <w:r w:rsidRPr="003E4699">
        <w:rPr>
          <w:b w:val="0"/>
          <w:i/>
          <w:sz w:val="24"/>
          <w:szCs w:val="24"/>
          <w:lang w:val="ru-RU"/>
        </w:rPr>
        <w:t>, Раздел А участникът следва да предостави информация относн</w:t>
      </w:r>
      <w:r w:rsidRPr="001A208A">
        <w:rPr>
          <w:b w:val="0"/>
          <w:i/>
          <w:sz w:val="24"/>
          <w:szCs w:val="24"/>
          <w:lang w:val="ru-RU"/>
        </w:rPr>
        <w:t>о присъди за следните престъпления:</w:t>
      </w:r>
    </w:p>
    <w:p w:rsidR="00D36CC8" w:rsidRPr="00151622" w:rsidRDefault="00D36CC8" w:rsidP="0025636E">
      <w:pPr>
        <w:pStyle w:val="60"/>
        <w:numPr>
          <w:ilvl w:val="0"/>
          <w:numId w:val="23"/>
        </w:numPr>
        <w:shd w:val="clear" w:color="auto" w:fill="auto"/>
        <w:tabs>
          <w:tab w:val="left" w:pos="750"/>
        </w:tabs>
        <w:spacing w:line="276" w:lineRule="auto"/>
        <w:ind w:firstLine="567"/>
        <w:jc w:val="left"/>
        <w:rPr>
          <w:sz w:val="24"/>
          <w:szCs w:val="24"/>
          <w:lang w:val="ru-RU"/>
        </w:rPr>
      </w:pPr>
      <w:r w:rsidRPr="00C93826">
        <w:rPr>
          <w:sz w:val="24"/>
          <w:szCs w:val="24"/>
          <w:lang w:val="bg-BG"/>
        </w:rPr>
        <w:lastRenderedPageBreak/>
        <w:t xml:space="preserve"> </w:t>
      </w:r>
      <w:r w:rsidRPr="00C93826">
        <w:rPr>
          <w:sz w:val="24"/>
          <w:szCs w:val="24"/>
          <w:lang w:val="ru-RU"/>
        </w:rPr>
        <w:t>Участие в престъпна организация</w:t>
      </w:r>
      <w:r w:rsidRPr="00C93826">
        <w:rPr>
          <w:rStyle w:val="611pt"/>
          <w:b w:val="0"/>
          <w:i/>
          <w:sz w:val="24"/>
          <w:szCs w:val="24"/>
        </w:rPr>
        <w:t xml:space="preserve"> - по чл. 321 и 321а от НК;</w:t>
      </w:r>
    </w:p>
    <w:p w:rsidR="00D36CC8" w:rsidRPr="00151622" w:rsidRDefault="00D36CC8" w:rsidP="0025636E">
      <w:pPr>
        <w:pStyle w:val="21"/>
        <w:numPr>
          <w:ilvl w:val="0"/>
          <w:numId w:val="23"/>
        </w:numPr>
        <w:shd w:val="clear" w:color="auto" w:fill="auto"/>
        <w:tabs>
          <w:tab w:val="left" w:pos="730"/>
          <w:tab w:val="left" w:pos="851"/>
        </w:tabs>
        <w:spacing w:line="276" w:lineRule="auto"/>
        <w:ind w:firstLine="567"/>
        <w:rPr>
          <w:b w:val="0"/>
          <w:i/>
          <w:sz w:val="24"/>
          <w:szCs w:val="24"/>
          <w:lang w:val="ru-RU"/>
        </w:rPr>
      </w:pPr>
      <w:r w:rsidRPr="00C93826">
        <w:rPr>
          <w:rStyle w:val="115pt"/>
          <w:sz w:val="24"/>
          <w:szCs w:val="24"/>
        </w:rPr>
        <w:t>Корупция</w:t>
      </w:r>
      <w:r w:rsidRPr="00C93826">
        <w:rPr>
          <w:b w:val="0"/>
          <w:i/>
          <w:sz w:val="24"/>
          <w:szCs w:val="24"/>
          <w:lang w:val="ru-RU"/>
        </w:rPr>
        <w:t xml:space="preserve"> - по чл. 301 - 307 от НК;</w:t>
      </w:r>
    </w:p>
    <w:p w:rsidR="00D36CC8" w:rsidRPr="00151622" w:rsidRDefault="00D36CC8" w:rsidP="0025636E">
      <w:pPr>
        <w:pStyle w:val="21"/>
        <w:numPr>
          <w:ilvl w:val="0"/>
          <w:numId w:val="23"/>
        </w:numPr>
        <w:shd w:val="clear" w:color="auto" w:fill="auto"/>
        <w:tabs>
          <w:tab w:val="left" w:pos="726"/>
          <w:tab w:val="left" w:pos="851"/>
        </w:tabs>
        <w:spacing w:line="276" w:lineRule="auto"/>
        <w:ind w:firstLine="567"/>
        <w:rPr>
          <w:b w:val="0"/>
          <w:i/>
          <w:sz w:val="24"/>
          <w:szCs w:val="24"/>
          <w:lang w:val="ru-RU"/>
        </w:rPr>
      </w:pPr>
      <w:r w:rsidRPr="00C93826">
        <w:rPr>
          <w:rStyle w:val="115pt"/>
          <w:sz w:val="24"/>
          <w:szCs w:val="24"/>
        </w:rPr>
        <w:t>Измама</w:t>
      </w:r>
      <w:r w:rsidRPr="00C93826">
        <w:rPr>
          <w:b w:val="0"/>
          <w:i/>
          <w:sz w:val="24"/>
          <w:szCs w:val="24"/>
          <w:lang w:val="ru-RU"/>
        </w:rPr>
        <w:t xml:space="preserve"> - по чл. 209 - 213 от НК;</w:t>
      </w:r>
    </w:p>
    <w:p w:rsidR="00D36CC8" w:rsidRPr="00151622" w:rsidRDefault="00D36CC8" w:rsidP="0025636E">
      <w:pPr>
        <w:pStyle w:val="60"/>
        <w:numPr>
          <w:ilvl w:val="0"/>
          <w:numId w:val="23"/>
        </w:numPr>
        <w:shd w:val="clear" w:color="auto" w:fill="auto"/>
        <w:tabs>
          <w:tab w:val="left" w:pos="750"/>
          <w:tab w:val="left" w:pos="851"/>
        </w:tabs>
        <w:spacing w:line="276" w:lineRule="auto"/>
        <w:ind w:firstLine="567"/>
        <w:jc w:val="left"/>
        <w:rPr>
          <w:sz w:val="24"/>
          <w:szCs w:val="24"/>
          <w:lang w:val="ru-RU"/>
        </w:rPr>
      </w:pPr>
      <w:r w:rsidRPr="00C93826">
        <w:rPr>
          <w:sz w:val="24"/>
          <w:szCs w:val="24"/>
          <w:lang w:val="bg-BG"/>
        </w:rPr>
        <w:t xml:space="preserve"> </w:t>
      </w:r>
      <w:r w:rsidRPr="00C93826">
        <w:rPr>
          <w:sz w:val="24"/>
          <w:szCs w:val="24"/>
          <w:lang w:val="ru-RU"/>
        </w:rPr>
        <w:t>Терористични престъпления или престъпления, които са свързани с терористични дейности -</w:t>
      </w:r>
      <w:r w:rsidRPr="00C93826">
        <w:rPr>
          <w:rStyle w:val="611pt"/>
          <w:b w:val="0"/>
          <w:i/>
          <w:sz w:val="24"/>
          <w:szCs w:val="24"/>
        </w:rPr>
        <w:t xml:space="preserve"> по чл. 108а, ал. 1 от НК;</w:t>
      </w:r>
    </w:p>
    <w:p w:rsidR="00D36CC8" w:rsidRPr="00151622" w:rsidRDefault="00D36CC8" w:rsidP="0025636E">
      <w:pPr>
        <w:pStyle w:val="21"/>
        <w:numPr>
          <w:ilvl w:val="0"/>
          <w:numId w:val="23"/>
        </w:numPr>
        <w:shd w:val="clear" w:color="auto" w:fill="auto"/>
        <w:tabs>
          <w:tab w:val="left" w:pos="721"/>
          <w:tab w:val="left" w:pos="851"/>
        </w:tabs>
        <w:spacing w:line="276" w:lineRule="auto"/>
        <w:ind w:firstLine="567"/>
        <w:rPr>
          <w:b w:val="0"/>
          <w:i/>
          <w:sz w:val="24"/>
          <w:szCs w:val="24"/>
          <w:lang w:val="ru-RU"/>
        </w:rPr>
      </w:pPr>
      <w:r w:rsidRPr="00C93826">
        <w:rPr>
          <w:rStyle w:val="115pt"/>
          <w:sz w:val="24"/>
          <w:szCs w:val="24"/>
        </w:rPr>
        <w:t>Изпиране на пари или финансиране на тероризъм</w:t>
      </w:r>
      <w:r w:rsidRPr="00C93826">
        <w:rPr>
          <w:b w:val="0"/>
          <w:i/>
          <w:sz w:val="24"/>
          <w:szCs w:val="24"/>
          <w:lang w:val="ru-RU"/>
        </w:rPr>
        <w:t xml:space="preserve"> - по чл. 253, 253а, или 253б от НК и по чл. 108а, ал. 2 от НК;</w:t>
      </w:r>
    </w:p>
    <w:p w:rsidR="00D36CC8" w:rsidRPr="00151622" w:rsidRDefault="00D36CC8" w:rsidP="0025636E">
      <w:pPr>
        <w:pStyle w:val="60"/>
        <w:numPr>
          <w:ilvl w:val="0"/>
          <w:numId w:val="23"/>
        </w:numPr>
        <w:shd w:val="clear" w:color="auto" w:fill="auto"/>
        <w:tabs>
          <w:tab w:val="left" w:pos="706"/>
          <w:tab w:val="left" w:pos="851"/>
        </w:tabs>
        <w:spacing w:line="276" w:lineRule="auto"/>
        <w:ind w:firstLine="567"/>
        <w:jc w:val="left"/>
        <w:rPr>
          <w:sz w:val="24"/>
          <w:szCs w:val="24"/>
          <w:lang w:val="ru-RU"/>
        </w:rPr>
      </w:pPr>
      <w:r w:rsidRPr="00C93826">
        <w:rPr>
          <w:sz w:val="24"/>
          <w:szCs w:val="24"/>
          <w:lang w:val="ru-RU"/>
        </w:rPr>
        <w:t>Детски труд и други форми на трафик на хора</w:t>
      </w:r>
      <w:r w:rsidRPr="00C93826">
        <w:rPr>
          <w:rStyle w:val="611pt"/>
          <w:b w:val="0"/>
          <w:i/>
          <w:sz w:val="24"/>
          <w:szCs w:val="24"/>
        </w:rPr>
        <w:t xml:space="preserve"> - по чл. 192а или 159а - 159г от НК.</w:t>
      </w:r>
    </w:p>
    <w:p w:rsidR="00D36CC8" w:rsidRPr="00151622" w:rsidRDefault="00D36CC8" w:rsidP="006E0BC1">
      <w:pPr>
        <w:pStyle w:val="21"/>
        <w:shd w:val="clear" w:color="auto" w:fill="auto"/>
        <w:spacing w:line="276" w:lineRule="auto"/>
        <w:ind w:firstLine="567"/>
        <w:rPr>
          <w:b w:val="0"/>
          <w:i/>
          <w:sz w:val="24"/>
          <w:szCs w:val="24"/>
          <w:lang w:val="ru-RU"/>
        </w:rPr>
      </w:pPr>
      <w:r w:rsidRPr="00C93826">
        <w:rPr>
          <w:b w:val="0"/>
          <w:i/>
          <w:sz w:val="24"/>
          <w:szCs w:val="24"/>
          <w:lang w:val="ru-RU"/>
        </w:rPr>
        <w:t xml:space="preserve">В Част </w:t>
      </w:r>
      <w:r w:rsidRPr="00C93826">
        <w:rPr>
          <w:b w:val="0"/>
          <w:i/>
          <w:sz w:val="24"/>
          <w:szCs w:val="24"/>
        </w:rPr>
        <w:t>III</w:t>
      </w:r>
      <w:r w:rsidRPr="00C93826">
        <w:rPr>
          <w:b w:val="0"/>
          <w:i/>
          <w:sz w:val="24"/>
          <w:szCs w:val="24"/>
          <w:lang w:val="ru-RU"/>
        </w:rPr>
        <w:t>, Раздел Г участникът следва да предостави информация относно присъди за престъпления по чл. 194 - 208, чл. 213 а - 217, чл. 219 - 252 и чл. 254а - 260 от НК.</w:t>
      </w:r>
    </w:p>
    <w:p w:rsidR="00D36CC8" w:rsidRPr="00151622" w:rsidRDefault="00D36CC8" w:rsidP="006E0BC1">
      <w:pPr>
        <w:pStyle w:val="21"/>
        <w:shd w:val="clear" w:color="auto" w:fill="auto"/>
        <w:spacing w:line="276" w:lineRule="auto"/>
        <w:ind w:firstLine="567"/>
        <w:jc w:val="both"/>
        <w:rPr>
          <w:b w:val="0"/>
          <w:i/>
          <w:sz w:val="24"/>
          <w:szCs w:val="24"/>
          <w:lang w:val="ru-RU"/>
        </w:rPr>
      </w:pPr>
      <w:r w:rsidRPr="00C93826">
        <w:rPr>
          <w:b w:val="0"/>
          <w:i/>
          <w:sz w:val="24"/>
          <w:szCs w:val="24"/>
          <w:lang w:val="ru-RU"/>
        </w:rPr>
        <w:t>Участниците посочват информация за престъпления, аналогични на посочените в т. 2.1.1  при наличие на присъда в друга държава членка или трета страна.</w:t>
      </w:r>
    </w:p>
    <w:p w:rsidR="00D36CC8" w:rsidRPr="00151622" w:rsidRDefault="00D36CC8" w:rsidP="006E0BC1">
      <w:pPr>
        <w:pStyle w:val="21"/>
        <w:shd w:val="clear" w:color="auto" w:fill="auto"/>
        <w:spacing w:line="276" w:lineRule="auto"/>
        <w:ind w:firstLine="567"/>
        <w:rPr>
          <w:b w:val="0"/>
          <w:i/>
          <w:sz w:val="24"/>
          <w:szCs w:val="24"/>
          <w:lang w:val="ru-RU"/>
        </w:rPr>
      </w:pPr>
      <w:r w:rsidRPr="00C93826">
        <w:rPr>
          <w:b w:val="0"/>
          <w:i/>
          <w:sz w:val="24"/>
          <w:szCs w:val="24"/>
          <w:lang w:val="ru-RU"/>
        </w:rPr>
        <w:t>Информация относно липсата или наличието на обстоятелства по т. 2.1.</w:t>
      </w:r>
      <w:r w:rsidRPr="00C93826">
        <w:rPr>
          <w:b w:val="0"/>
          <w:i/>
          <w:sz w:val="24"/>
          <w:szCs w:val="24"/>
          <w:lang w:val="bg-BG"/>
        </w:rPr>
        <w:t>3</w:t>
      </w:r>
      <w:r w:rsidRPr="00C93826">
        <w:rPr>
          <w:b w:val="0"/>
          <w:i/>
          <w:sz w:val="24"/>
          <w:szCs w:val="24"/>
          <w:lang w:val="ru-RU"/>
        </w:rPr>
        <w:t xml:space="preserve">. се попълва в Част </w:t>
      </w:r>
      <w:r w:rsidRPr="00C93826">
        <w:rPr>
          <w:b w:val="0"/>
          <w:i/>
          <w:sz w:val="24"/>
          <w:szCs w:val="24"/>
        </w:rPr>
        <w:t>III</w:t>
      </w:r>
      <w:r w:rsidRPr="00C93826">
        <w:rPr>
          <w:b w:val="0"/>
          <w:i/>
          <w:sz w:val="24"/>
          <w:szCs w:val="24"/>
          <w:lang w:val="ru-RU"/>
        </w:rPr>
        <w:t>, Раздел Б от ЕЕДОП.</w:t>
      </w:r>
    </w:p>
    <w:p w:rsidR="00D36CC8" w:rsidRPr="00151622" w:rsidRDefault="00D36CC8" w:rsidP="006E0BC1">
      <w:pPr>
        <w:pStyle w:val="21"/>
        <w:shd w:val="clear" w:color="auto" w:fill="auto"/>
        <w:spacing w:line="276" w:lineRule="auto"/>
        <w:ind w:firstLine="567"/>
        <w:jc w:val="both"/>
        <w:rPr>
          <w:b w:val="0"/>
          <w:i/>
          <w:sz w:val="24"/>
          <w:szCs w:val="24"/>
          <w:lang w:val="ru-RU"/>
        </w:rPr>
      </w:pPr>
      <w:r w:rsidRPr="00C93826">
        <w:rPr>
          <w:b w:val="0"/>
          <w:i/>
          <w:sz w:val="24"/>
          <w:szCs w:val="24"/>
          <w:lang w:val="ru-RU"/>
        </w:rPr>
        <w:t>Информация относно липсата или наличието на обстоятелства по т. 2.1.</w:t>
      </w:r>
      <w:r w:rsidRPr="00C93826">
        <w:rPr>
          <w:b w:val="0"/>
          <w:i/>
          <w:sz w:val="24"/>
          <w:szCs w:val="24"/>
          <w:lang w:val="bg-BG"/>
        </w:rPr>
        <w:t>4., 2.1.5., 2.1.6. и 2.1.7.</w:t>
      </w:r>
      <w:r w:rsidRPr="00C93826">
        <w:rPr>
          <w:b w:val="0"/>
          <w:i/>
          <w:sz w:val="24"/>
          <w:szCs w:val="24"/>
          <w:lang w:val="ru-RU"/>
        </w:rPr>
        <w:t xml:space="preserve"> се попълва в Част </w:t>
      </w:r>
      <w:r w:rsidRPr="00C93826">
        <w:rPr>
          <w:b w:val="0"/>
          <w:i/>
          <w:sz w:val="24"/>
          <w:szCs w:val="24"/>
        </w:rPr>
        <w:t>III</w:t>
      </w:r>
      <w:r w:rsidRPr="00C93826">
        <w:rPr>
          <w:b w:val="0"/>
          <w:i/>
          <w:sz w:val="24"/>
          <w:szCs w:val="24"/>
          <w:lang w:val="ru-RU"/>
        </w:rPr>
        <w:t>, Раздел В от ЕЕДОП.</w:t>
      </w:r>
    </w:p>
    <w:p w:rsidR="00D36CC8" w:rsidRPr="00151622" w:rsidRDefault="00D36CC8" w:rsidP="006E0BC1">
      <w:pPr>
        <w:pStyle w:val="21"/>
        <w:shd w:val="clear" w:color="auto" w:fill="auto"/>
        <w:spacing w:line="276" w:lineRule="auto"/>
        <w:ind w:firstLine="567"/>
        <w:jc w:val="both"/>
        <w:rPr>
          <w:b w:val="0"/>
          <w:i/>
          <w:sz w:val="24"/>
          <w:szCs w:val="24"/>
        </w:rPr>
      </w:pPr>
      <w:r w:rsidRPr="00C93826">
        <w:rPr>
          <w:b w:val="0"/>
          <w:i/>
          <w:sz w:val="24"/>
          <w:szCs w:val="24"/>
          <w:lang w:val="ru-RU"/>
        </w:rPr>
        <w:t xml:space="preserve">Информация относно липсата или наличието на обстоятелства по т. 2.1.1. за престъпления по чл.172 и чл. 352 - 353е от НК се попълва в Част </w:t>
      </w:r>
      <w:r w:rsidRPr="00C93826">
        <w:rPr>
          <w:b w:val="0"/>
          <w:i/>
          <w:sz w:val="24"/>
          <w:szCs w:val="24"/>
        </w:rPr>
        <w:t>III</w:t>
      </w:r>
      <w:r w:rsidRPr="00C93826">
        <w:rPr>
          <w:b w:val="0"/>
          <w:i/>
          <w:sz w:val="24"/>
          <w:szCs w:val="24"/>
          <w:lang w:val="ru-RU"/>
        </w:rPr>
        <w:t xml:space="preserve">, Раздел В, поле 1 от ЕЕДОП. </w:t>
      </w:r>
      <w:r w:rsidRPr="00C93826">
        <w:rPr>
          <w:b w:val="0"/>
          <w:i/>
          <w:sz w:val="24"/>
          <w:szCs w:val="24"/>
        </w:rPr>
        <w:t>При отговор „Да“ участникът посочва:</w:t>
      </w:r>
    </w:p>
    <w:p w:rsidR="00D36CC8" w:rsidRPr="00151622" w:rsidRDefault="00D36CC8" w:rsidP="0025636E">
      <w:pPr>
        <w:pStyle w:val="21"/>
        <w:numPr>
          <w:ilvl w:val="0"/>
          <w:numId w:val="24"/>
        </w:numPr>
        <w:shd w:val="clear" w:color="auto" w:fill="auto"/>
        <w:tabs>
          <w:tab w:val="left" w:pos="851"/>
          <w:tab w:val="left" w:pos="1418"/>
        </w:tabs>
        <w:spacing w:line="276" w:lineRule="auto"/>
        <w:ind w:firstLine="567"/>
        <w:jc w:val="both"/>
        <w:rPr>
          <w:b w:val="0"/>
          <w:i/>
          <w:sz w:val="24"/>
          <w:szCs w:val="24"/>
          <w:lang w:val="ru-RU"/>
        </w:rPr>
      </w:pPr>
      <w:r w:rsidRPr="00C93826">
        <w:rPr>
          <w:b w:val="0"/>
          <w:i/>
          <w:sz w:val="24"/>
          <w:szCs w:val="24"/>
          <w:lang w:val="ru-RU"/>
        </w:rPr>
        <w:t>Дата на влизане в сила на присъдата и фактическото и правното основание за постановяването й;</w:t>
      </w:r>
    </w:p>
    <w:p w:rsidR="00D36CC8" w:rsidRPr="001A58EB" w:rsidRDefault="00D36CC8" w:rsidP="0025636E">
      <w:pPr>
        <w:pStyle w:val="21"/>
        <w:numPr>
          <w:ilvl w:val="0"/>
          <w:numId w:val="24"/>
        </w:numPr>
        <w:shd w:val="clear" w:color="auto" w:fill="auto"/>
        <w:tabs>
          <w:tab w:val="left" w:pos="851"/>
          <w:tab w:val="left" w:pos="1418"/>
        </w:tabs>
        <w:spacing w:line="276" w:lineRule="auto"/>
        <w:ind w:firstLine="567"/>
        <w:jc w:val="both"/>
        <w:rPr>
          <w:b w:val="0"/>
          <w:i/>
          <w:sz w:val="24"/>
          <w:szCs w:val="24"/>
        </w:rPr>
      </w:pPr>
      <w:r w:rsidRPr="00C93826">
        <w:rPr>
          <w:b w:val="0"/>
          <w:i/>
          <w:sz w:val="24"/>
          <w:szCs w:val="24"/>
        </w:rPr>
        <w:t>Срока на наложеното наказание.</w:t>
      </w:r>
    </w:p>
    <w:p w:rsidR="001A58EB" w:rsidRPr="00A54380" w:rsidRDefault="001A58EB" w:rsidP="001A58EB">
      <w:pPr>
        <w:spacing w:line="276" w:lineRule="auto"/>
        <w:ind w:firstLine="567"/>
        <w:jc w:val="both"/>
        <w:rPr>
          <w:sz w:val="24"/>
          <w:szCs w:val="24"/>
          <w:lang w:val="bg-BG"/>
        </w:rPr>
      </w:pPr>
      <w:r w:rsidRPr="00762759">
        <w:rPr>
          <w:b/>
          <w:sz w:val="24"/>
          <w:szCs w:val="24"/>
        </w:rPr>
        <w:t xml:space="preserve">2.2. </w:t>
      </w:r>
      <w:r w:rsidRPr="00A54380">
        <w:rPr>
          <w:sz w:val="24"/>
          <w:szCs w:val="24"/>
          <w:lang w:val="bg-BG"/>
        </w:rPr>
        <w:t>Основанията по т. 2.1.1, 2.1.2.  и 2.1.7.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rsidR="001A58EB" w:rsidRPr="00A54380" w:rsidRDefault="001A58EB" w:rsidP="001A58EB">
      <w:pPr>
        <w:spacing w:line="276" w:lineRule="auto"/>
        <w:ind w:firstLine="567"/>
        <w:jc w:val="both"/>
        <w:rPr>
          <w:sz w:val="24"/>
          <w:szCs w:val="24"/>
          <w:lang w:val="bg-BG"/>
        </w:rPr>
      </w:pPr>
      <w:r w:rsidRPr="00A54380">
        <w:rPr>
          <w:sz w:val="24"/>
          <w:szCs w:val="24"/>
          <w:lang w:val="bg-BG"/>
        </w:rPr>
        <w:t>В случаите по т. 2.2.,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т.2.1.1, 2.1.2.  и 2.1.7.  се отнасят и за това физическо лице.</w:t>
      </w:r>
    </w:p>
    <w:p w:rsidR="001A58EB" w:rsidRPr="00A54380" w:rsidRDefault="001A58EB" w:rsidP="001A58EB">
      <w:pPr>
        <w:spacing w:line="276" w:lineRule="auto"/>
        <w:ind w:firstLine="567"/>
        <w:jc w:val="both"/>
        <w:rPr>
          <w:b/>
          <w:bCs/>
          <w:iCs/>
          <w:sz w:val="24"/>
          <w:szCs w:val="24"/>
          <w:u w:val="single"/>
          <w:lang w:val="bg-BG"/>
        </w:rPr>
      </w:pPr>
      <w:r w:rsidRPr="00A54380">
        <w:rPr>
          <w:b/>
          <w:sz w:val="24"/>
          <w:szCs w:val="24"/>
          <w:lang w:val="bg-BG"/>
        </w:rPr>
        <w:t>2.3.</w:t>
      </w:r>
      <w:r w:rsidRPr="00A54380">
        <w:rPr>
          <w:sz w:val="24"/>
          <w:szCs w:val="24"/>
          <w:lang w:val="bg-BG"/>
        </w:rPr>
        <w:t xml:space="preserve"> Основанията по т.2.1.3. не се прилагат,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rsidR="00D36CC8" w:rsidRPr="00A54380" w:rsidRDefault="00D36CC8" w:rsidP="006E0BC1">
      <w:pPr>
        <w:spacing w:line="276" w:lineRule="auto"/>
        <w:ind w:firstLine="540"/>
        <w:jc w:val="both"/>
        <w:rPr>
          <w:sz w:val="24"/>
          <w:szCs w:val="24"/>
          <w:lang w:val="bg-BG"/>
        </w:rPr>
      </w:pPr>
      <w:r w:rsidRPr="00A54380">
        <w:rPr>
          <w:b/>
          <w:sz w:val="24"/>
          <w:szCs w:val="24"/>
          <w:lang w:val="bg-BG"/>
        </w:rPr>
        <w:t>2.4.</w:t>
      </w:r>
      <w:r w:rsidRPr="00A54380">
        <w:rPr>
          <w:sz w:val="24"/>
          <w:szCs w:val="24"/>
          <w:lang w:val="bg-BG"/>
        </w:rPr>
        <w:t xml:space="preserve"> Възложителят отстранява от участие в процедура за възлагане на обществена поръчка участник, за когото е налице някое от следните обстоятелства:</w:t>
      </w:r>
    </w:p>
    <w:p w:rsidR="00D36CC8" w:rsidRPr="00A54380" w:rsidRDefault="00D36CC8" w:rsidP="006E0BC1">
      <w:pPr>
        <w:spacing w:line="276" w:lineRule="auto"/>
        <w:ind w:firstLine="539"/>
        <w:jc w:val="both"/>
        <w:rPr>
          <w:sz w:val="24"/>
          <w:szCs w:val="24"/>
          <w:lang w:val="bg-BG"/>
        </w:rPr>
      </w:pPr>
      <w:r w:rsidRPr="00A54380">
        <w:rPr>
          <w:b/>
          <w:sz w:val="24"/>
          <w:szCs w:val="24"/>
          <w:lang w:val="bg-BG"/>
        </w:rPr>
        <w:t>2.4.1.</w:t>
      </w:r>
      <w:r w:rsidRPr="00A54380">
        <w:rPr>
          <w:sz w:val="24"/>
          <w:szCs w:val="24"/>
          <w:lang w:val="bg-BG"/>
        </w:rPr>
        <w:t xml:space="preserve">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D36CC8" w:rsidRPr="00A54380" w:rsidRDefault="00D36CC8" w:rsidP="006E0BC1">
      <w:pPr>
        <w:tabs>
          <w:tab w:val="left" w:pos="180"/>
        </w:tabs>
        <w:autoSpaceDE w:val="0"/>
        <w:autoSpaceDN w:val="0"/>
        <w:adjustRightInd w:val="0"/>
        <w:spacing w:line="276" w:lineRule="auto"/>
        <w:ind w:firstLine="567"/>
        <w:jc w:val="both"/>
        <w:rPr>
          <w:sz w:val="24"/>
          <w:szCs w:val="24"/>
          <w:lang w:val="bg-BG"/>
        </w:rPr>
      </w:pPr>
      <w:r w:rsidRPr="00A54380">
        <w:rPr>
          <w:b/>
          <w:sz w:val="24"/>
          <w:szCs w:val="24"/>
          <w:lang w:val="bg-BG"/>
        </w:rPr>
        <w:t>2.4.2.</w:t>
      </w:r>
      <w:r w:rsidRPr="00A54380">
        <w:rPr>
          <w:sz w:val="24"/>
          <w:szCs w:val="24"/>
          <w:lang w:val="bg-BG"/>
        </w:rPr>
        <w:t xml:space="preserve"> сключил е споразумение с други лица с цел нарушаване на конкуренцията, когато нарушението е установено с акт на компетентен орган.</w:t>
      </w:r>
    </w:p>
    <w:p w:rsidR="00D36CC8" w:rsidRPr="00C93826" w:rsidRDefault="00D36CC8" w:rsidP="006E0BC1">
      <w:pPr>
        <w:tabs>
          <w:tab w:val="left" w:pos="180"/>
        </w:tabs>
        <w:autoSpaceDE w:val="0"/>
        <w:autoSpaceDN w:val="0"/>
        <w:adjustRightInd w:val="0"/>
        <w:spacing w:line="276" w:lineRule="auto"/>
        <w:ind w:firstLine="567"/>
        <w:jc w:val="both"/>
        <w:rPr>
          <w:sz w:val="24"/>
          <w:szCs w:val="24"/>
          <w:lang w:val="bg-BG"/>
        </w:rPr>
      </w:pPr>
      <w:r w:rsidRPr="00A54380">
        <w:rPr>
          <w:b/>
          <w:sz w:val="24"/>
          <w:szCs w:val="24"/>
          <w:lang w:val="bg-BG"/>
        </w:rPr>
        <w:lastRenderedPageBreak/>
        <w:t>2.4.3.</w:t>
      </w:r>
      <w:r w:rsidRPr="00A54380">
        <w:rPr>
          <w:sz w:val="24"/>
          <w:szCs w:val="24"/>
          <w:lang w:val="bg-BG"/>
        </w:rPr>
        <w:t xml:space="preserve"> доказано е, че е виновен за неизпълнение на договор за обществена поръчка или на договор за концесия за строителство или за услуга, довело до </w:t>
      </w:r>
      <w:r w:rsidR="001A58EB" w:rsidRPr="00A54380">
        <w:rPr>
          <w:sz w:val="24"/>
          <w:szCs w:val="24"/>
          <w:lang w:val="bg-BG"/>
        </w:rPr>
        <w:t>разваляне</w:t>
      </w:r>
      <w:r w:rsidR="001A58EB">
        <w:rPr>
          <w:sz w:val="24"/>
          <w:szCs w:val="24"/>
          <w:lang w:val="bg-BG"/>
        </w:rPr>
        <w:t xml:space="preserve"> или </w:t>
      </w:r>
      <w:r w:rsidRPr="00C93826">
        <w:rPr>
          <w:sz w:val="24"/>
          <w:szCs w:val="24"/>
        </w:rPr>
        <w:t>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C93826">
        <w:rPr>
          <w:sz w:val="24"/>
          <w:szCs w:val="24"/>
          <w:lang w:val="bg-BG"/>
        </w:rPr>
        <w:t>.</w:t>
      </w:r>
    </w:p>
    <w:p w:rsidR="00D36CC8" w:rsidRPr="00A54380" w:rsidRDefault="00D36CC8" w:rsidP="006E0BC1">
      <w:pPr>
        <w:spacing w:line="276" w:lineRule="auto"/>
        <w:ind w:firstLine="567"/>
        <w:jc w:val="both"/>
        <w:rPr>
          <w:sz w:val="24"/>
          <w:szCs w:val="24"/>
          <w:lang w:val="bg-BG"/>
        </w:rPr>
      </w:pPr>
      <w:r w:rsidRPr="00A54380">
        <w:rPr>
          <w:b/>
          <w:sz w:val="24"/>
          <w:szCs w:val="24"/>
          <w:lang w:val="bg-BG"/>
        </w:rPr>
        <w:t>2.4.4.</w:t>
      </w:r>
      <w:r w:rsidRPr="00A54380">
        <w:rPr>
          <w:sz w:val="24"/>
          <w:szCs w:val="24"/>
          <w:lang w:val="bg-BG"/>
        </w:rPr>
        <w:t xml:space="preserve"> опитал е да: </w:t>
      </w:r>
    </w:p>
    <w:p w:rsidR="00D36CC8" w:rsidRPr="00A54380" w:rsidRDefault="00D36CC8" w:rsidP="006E0BC1">
      <w:pPr>
        <w:spacing w:line="276" w:lineRule="auto"/>
        <w:ind w:firstLine="567"/>
        <w:jc w:val="both"/>
        <w:rPr>
          <w:sz w:val="24"/>
          <w:szCs w:val="24"/>
          <w:lang w:val="bg-BG"/>
        </w:rPr>
      </w:pPr>
      <w:r w:rsidRPr="00A54380">
        <w:rPr>
          <w:sz w:val="24"/>
          <w:szCs w:val="24"/>
          <w:lang w:val="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w:t>
      </w:r>
    </w:p>
    <w:p w:rsidR="00D36CC8" w:rsidRPr="00A54380" w:rsidRDefault="00D36CC8" w:rsidP="006E0BC1">
      <w:pPr>
        <w:spacing w:line="276" w:lineRule="auto"/>
        <w:ind w:firstLine="567"/>
        <w:jc w:val="both"/>
        <w:rPr>
          <w:i/>
          <w:sz w:val="24"/>
          <w:szCs w:val="24"/>
          <w:lang w:val="bg-BG"/>
        </w:rPr>
      </w:pPr>
      <w:r w:rsidRPr="00A54380">
        <w:rPr>
          <w:sz w:val="24"/>
          <w:szCs w:val="24"/>
          <w:lang w:val="bg-BG"/>
        </w:rPr>
        <w:t>б) получи информация, която може да му даде неоснователно предимство в процедурата за възлагане на обществена поръчка.</w:t>
      </w:r>
    </w:p>
    <w:p w:rsidR="00D36CC8" w:rsidRPr="00A54380" w:rsidRDefault="00D36CC8" w:rsidP="006E0BC1">
      <w:pPr>
        <w:pStyle w:val="11"/>
        <w:spacing w:before="0" w:after="0" w:line="276" w:lineRule="auto"/>
        <w:ind w:firstLine="357"/>
        <w:jc w:val="both"/>
        <w:rPr>
          <w:rFonts w:ascii="Times New Roman" w:hAnsi="Times New Roman"/>
          <w:i/>
          <w:sz w:val="24"/>
          <w:szCs w:val="24"/>
          <w:lang w:val="bg-BG"/>
        </w:rPr>
      </w:pPr>
      <w:r w:rsidRPr="00A54380">
        <w:rPr>
          <w:rFonts w:ascii="Times New Roman" w:hAnsi="Times New Roman"/>
          <w:i/>
          <w:sz w:val="24"/>
          <w:szCs w:val="24"/>
          <w:u w:val="single"/>
          <w:lang w:val="bg-BG"/>
        </w:rPr>
        <w:t xml:space="preserve">Забележка: </w:t>
      </w:r>
      <w:r w:rsidRPr="00A54380">
        <w:rPr>
          <w:rFonts w:ascii="Times New Roman" w:hAnsi="Times New Roman"/>
          <w:i/>
          <w:sz w:val="24"/>
          <w:szCs w:val="24"/>
          <w:lang w:val="bg-BG"/>
        </w:rPr>
        <w:t>Информация относно липсата или наличието на обстоятелства по т. 2.4. се попълва в Част III, Раздел В от ЕЕДОП.</w:t>
      </w:r>
    </w:p>
    <w:p w:rsidR="00D36CC8" w:rsidRPr="00A54380" w:rsidRDefault="00D36CC8" w:rsidP="006E0BC1">
      <w:pPr>
        <w:spacing w:line="276" w:lineRule="auto"/>
        <w:ind w:firstLine="540"/>
        <w:jc w:val="both"/>
        <w:rPr>
          <w:sz w:val="24"/>
          <w:szCs w:val="24"/>
          <w:lang w:val="bg-BG"/>
        </w:rPr>
      </w:pPr>
      <w:r w:rsidRPr="00A54380">
        <w:rPr>
          <w:b/>
          <w:sz w:val="24"/>
          <w:szCs w:val="24"/>
          <w:lang w:val="bg-BG"/>
        </w:rPr>
        <w:t xml:space="preserve">2.5. </w:t>
      </w:r>
      <w:r w:rsidRPr="00A54380">
        <w:rPr>
          <w:sz w:val="24"/>
          <w:szCs w:val="24"/>
          <w:lang w:val="bg-BG"/>
        </w:rPr>
        <w:t>Други основания за отстраняване</w:t>
      </w:r>
    </w:p>
    <w:p w:rsidR="00D36CC8" w:rsidRPr="00A54380" w:rsidRDefault="00D36CC8" w:rsidP="006E0BC1">
      <w:pPr>
        <w:spacing w:line="276" w:lineRule="auto"/>
        <w:ind w:firstLine="540"/>
        <w:jc w:val="both"/>
        <w:rPr>
          <w:sz w:val="24"/>
          <w:szCs w:val="24"/>
          <w:lang w:val="bg-BG"/>
        </w:rPr>
      </w:pPr>
      <w:r w:rsidRPr="00A54380">
        <w:rPr>
          <w:sz w:val="24"/>
          <w:szCs w:val="24"/>
          <w:lang w:val="bg-BG"/>
        </w:rPr>
        <w:t>Възложителят ще отстрани от участие в процедурата:</w:t>
      </w:r>
    </w:p>
    <w:p w:rsidR="00D36CC8" w:rsidRPr="00A54380" w:rsidRDefault="00D36CC8" w:rsidP="006E0BC1">
      <w:pPr>
        <w:spacing w:line="276" w:lineRule="auto"/>
        <w:ind w:firstLine="540"/>
        <w:jc w:val="both"/>
        <w:rPr>
          <w:sz w:val="24"/>
          <w:szCs w:val="24"/>
          <w:lang w:val="bg-BG"/>
        </w:rPr>
      </w:pPr>
      <w:r w:rsidRPr="00A54380">
        <w:rPr>
          <w:b/>
          <w:sz w:val="24"/>
          <w:szCs w:val="24"/>
          <w:lang w:val="bg-BG"/>
        </w:rPr>
        <w:t>2.5.1.</w:t>
      </w:r>
      <w:r w:rsidRPr="00A54380">
        <w:rPr>
          <w:sz w:val="24"/>
          <w:szCs w:val="24"/>
          <w:lang w:val="bg-BG"/>
        </w:rPr>
        <w:t xml:space="preserve"> Участници, които са свързани лица.</w:t>
      </w:r>
    </w:p>
    <w:p w:rsidR="00D36CC8" w:rsidRPr="00A54380" w:rsidRDefault="00D36CC8" w:rsidP="006E0BC1">
      <w:pPr>
        <w:spacing w:line="276" w:lineRule="auto"/>
        <w:ind w:firstLine="567"/>
        <w:jc w:val="both"/>
        <w:textAlignment w:val="center"/>
        <w:rPr>
          <w:sz w:val="24"/>
          <w:szCs w:val="24"/>
          <w:lang w:val="bg-BG"/>
        </w:rPr>
      </w:pPr>
      <w:r w:rsidRPr="00A54380">
        <w:rPr>
          <w:sz w:val="24"/>
          <w:szCs w:val="24"/>
          <w:lang w:val="bg-BG"/>
        </w:rPr>
        <w:t>"</w:t>
      </w:r>
      <w:r w:rsidRPr="00A54380">
        <w:rPr>
          <w:sz w:val="24"/>
          <w:szCs w:val="24"/>
          <w:u w:val="single"/>
          <w:lang w:val="bg-BG"/>
        </w:rPr>
        <w:t>Свързани лица</w:t>
      </w:r>
      <w:r w:rsidRPr="00A54380">
        <w:rPr>
          <w:sz w:val="24"/>
          <w:szCs w:val="24"/>
          <w:lang w:val="bg-BG"/>
        </w:rPr>
        <w:t>" са:</w:t>
      </w:r>
    </w:p>
    <w:p w:rsidR="00D36CC8" w:rsidRPr="00A54380" w:rsidRDefault="00D36CC8" w:rsidP="006E0BC1">
      <w:pPr>
        <w:spacing w:line="276" w:lineRule="auto"/>
        <w:ind w:firstLine="567"/>
        <w:jc w:val="both"/>
        <w:textAlignment w:val="center"/>
        <w:rPr>
          <w:sz w:val="24"/>
          <w:szCs w:val="24"/>
          <w:lang w:val="bg-BG"/>
        </w:rPr>
      </w:pPr>
      <w:r w:rsidRPr="00A54380">
        <w:rPr>
          <w:sz w:val="24"/>
          <w:szCs w:val="24"/>
          <w:lang w:val="bg-BG"/>
        </w:rPr>
        <w:t>а) лицата, едното от които контролира другото лице или негово дъщерно дружество;</w:t>
      </w:r>
    </w:p>
    <w:p w:rsidR="00D36CC8" w:rsidRPr="00A54380" w:rsidRDefault="00D36CC8" w:rsidP="006E0BC1">
      <w:pPr>
        <w:spacing w:line="276" w:lineRule="auto"/>
        <w:ind w:firstLine="567"/>
        <w:jc w:val="both"/>
        <w:textAlignment w:val="center"/>
        <w:rPr>
          <w:sz w:val="24"/>
          <w:szCs w:val="24"/>
          <w:lang w:val="bg-BG"/>
        </w:rPr>
      </w:pPr>
      <w:r w:rsidRPr="00A54380">
        <w:rPr>
          <w:sz w:val="24"/>
          <w:szCs w:val="24"/>
          <w:lang w:val="bg-BG"/>
        </w:rPr>
        <w:t>б) лицата, чиято дейност се контролира от трето лице;</w:t>
      </w:r>
    </w:p>
    <w:p w:rsidR="00D36CC8" w:rsidRPr="00A54380" w:rsidRDefault="00D36CC8" w:rsidP="006E0BC1">
      <w:pPr>
        <w:spacing w:line="276" w:lineRule="auto"/>
        <w:ind w:firstLine="567"/>
        <w:jc w:val="both"/>
        <w:textAlignment w:val="center"/>
        <w:rPr>
          <w:sz w:val="24"/>
          <w:szCs w:val="24"/>
          <w:lang w:val="bg-BG"/>
        </w:rPr>
      </w:pPr>
      <w:r w:rsidRPr="00A54380">
        <w:rPr>
          <w:sz w:val="24"/>
          <w:szCs w:val="24"/>
          <w:lang w:val="bg-BG"/>
        </w:rPr>
        <w:t>в) лицата, които съвместно контролират трето лице;</w:t>
      </w:r>
    </w:p>
    <w:p w:rsidR="00D36CC8" w:rsidRPr="00A54380" w:rsidRDefault="00D36CC8" w:rsidP="006E0BC1">
      <w:pPr>
        <w:spacing w:line="276" w:lineRule="auto"/>
        <w:ind w:firstLine="567"/>
        <w:jc w:val="both"/>
        <w:textAlignment w:val="center"/>
        <w:rPr>
          <w:sz w:val="24"/>
          <w:szCs w:val="24"/>
          <w:lang w:val="bg-BG"/>
        </w:rPr>
      </w:pPr>
      <w:r w:rsidRPr="00A54380">
        <w:rPr>
          <w:sz w:val="24"/>
          <w:szCs w:val="24"/>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D36CC8" w:rsidRPr="00A54380" w:rsidRDefault="00D36CC8" w:rsidP="006E0BC1">
      <w:pPr>
        <w:spacing w:line="276" w:lineRule="auto"/>
        <w:ind w:firstLine="567"/>
        <w:jc w:val="both"/>
        <w:textAlignment w:val="center"/>
        <w:rPr>
          <w:sz w:val="24"/>
          <w:szCs w:val="24"/>
          <w:lang w:val="bg-BG"/>
        </w:rPr>
      </w:pPr>
      <w:r w:rsidRPr="00A54380">
        <w:rPr>
          <w:sz w:val="24"/>
          <w:szCs w:val="24"/>
          <w:lang w:val="bg-BG"/>
        </w:rPr>
        <w:t>"</w:t>
      </w:r>
      <w:r w:rsidRPr="00A54380">
        <w:rPr>
          <w:sz w:val="24"/>
          <w:szCs w:val="24"/>
          <w:u w:val="single"/>
          <w:lang w:val="bg-BG"/>
        </w:rPr>
        <w:t>Контрол</w:t>
      </w:r>
      <w:r w:rsidRPr="00A54380">
        <w:rPr>
          <w:sz w:val="24"/>
          <w:szCs w:val="24"/>
          <w:lang w:val="bg-BG"/>
        </w:rPr>
        <w:t>" е налице, когато едно лице:</w:t>
      </w:r>
    </w:p>
    <w:p w:rsidR="00D36CC8" w:rsidRPr="00C93826" w:rsidRDefault="00D36CC8" w:rsidP="006E0BC1">
      <w:pPr>
        <w:spacing w:line="276" w:lineRule="auto"/>
        <w:ind w:firstLine="567"/>
        <w:jc w:val="both"/>
        <w:textAlignment w:val="center"/>
        <w:rPr>
          <w:sz w:val="24"/>
          <w:szCs w:val="24"/>
        </w:rPr>
      </w:pPr>
      <w:r w:rsidRPr="00A54380">
        <w:rPr>
          <w:sz w:val="24"/>
          <w:szCs w:val="24"/>
          <w:lang w:val="bg-BG"/>
        </w:rPr>
        <w:t>а) притежава, включително чрез дъщерно дружество или по силата на споразумение с друго лице, над 50 на сто от броя на гласовете</w:t>
      </w:r>
      <w:r w:rsidRPr="00C93826">
        <w:rPr>
          <w:sz w:val="24"/>
          <w:szCs w:val="24"/>
        </w:rPr>
        <w:t xml:space="preserve"> в общото събрание на едно дружество или друго юридическо лице; или</w:t>
      </w:r>
    </w:p>
    <w:p w:rsidR="00D36CC8" w:rsidRPr="00C93826" w:rsidRDefault="00D36CC8" w:rsidP="006E0BC1">
      <w:pPr>
        <w:spacing w:line="276" w:lineRule="auto"/>
        <w:ind w:firstLine="567"/>
        <w:jc w:val="both"/>
        <w:textAlignment w:val="center"/>
        <w:rPr>
          <w:sz w:val="24"/>
          <w:szCs w:val="24"/>
        </w:rPr>
      </w:pPr>
      <w:r w:rsidRPr="00C93826">
        <w:rPr>
          <w:sz w:val="24"/>
          <w:szCs w:val="24"/>
        </w:rPr>
        <w:t xml:space="preserve">б) </w:t>
      </w:r>
      <w:proofErr w:type="gramStart"/>
      <w:r w:rsidRPr="00C93826">
        <w:rPr>
          <w:sz w:val="24"/>
          <w:szCs w:val="24"/>
        </w:rPr>
        <w:t>може</w:t>
      </w:r>
      <w:proofErr w:type="gramEnd"/>
      <w:r w:rsidRPr="00C93826">
        <w:rPr>
          <w:sz w:val="24"/>
          <w:szCs w:val="24"/>
        </w:rPr>
        <w:t xml:space="preserve"> да определя пряко или непряко повече от половината от членовете на управителния или контролния орган на едно юридическо лице; или</w:t>
      </w:r>
    </w:p>
    <w:p w:rsidR="00D36CC8" w:rsidRPr="00C93826" w:rsidRDefault="00D36CC8" w:rsidP="006E0BC1">
      <w:pPr>
        <w:spacing w:line="276" w:lineRule="auto"/>
        <w:ind w:firstLine="567"/>
        <w:jc w:val="both"/>
        <w:textAlignment w:val="center"/>
        <w:rPr>
          <w:sz w:val="24"/>
          <w:szCs w:val="24"/>
        </w:rPr>
      </w:pPr>
      <w:r w:rsidRPr="00C93826">
        <w:rPr>
          <w:sz w:val="24"/>
          <w:szCs w:val="24"/>
        </w:rPr>
        <w:t xml:space="preserve">в) </w:t>
      </w:r>
      <w:proofErr w:type="gramStart"/>
      <w:r w:rsidRPr="00C93826">
        <w:rPr>
          <w:sz w:val="24"/>
          <w:szCs w:val="24"/>
        </w:rPr>
        <w:t>може</w:t>
      </w:r>
      <w:proofErr w:type="gramEnd"/>
      <w:r w:rsidRPr="00C93826">
        <w:rPr>
          <w:sz w:val="24"/>
          <w:szCs w:val="24"/>
        </w:rPr>
        <w:t xml:space="preserve"> по друг начин да упражнява решаващо влияние върху вземането на решения във връзка с дейността на юридическо лице.</w:t>
      </w:r>
    </w:p>
    <w:p w:rsidR="00D36CC8" w:rsidRPr="00D47B86" w:rsidRDefault="00D36CC8" w:rsidP="006E0BC1">
      <w:pPr>
        <w:pStyle w:val="21"/>
        <w:shd w:val="clear" w:color="auto" w:fill="auto"/>
        <w:spacing w:line="276" w:lineRule="auto"/>
        <w:ind w:firstLine="567"/>
        <w:jc w:val="both"/>
        <w:rPr>
          <w:b w:val="0"/>
          <w:i/>
          <w:sz w:val="24"/>
          <w:szCs w:val="24"/>
          <w:lang w:val="ru-RU"/>
        </w:rPr>
      </w:pPr>
      <w:r w:rsidRPr="00D36CC8">
        <w:rPr>
          <w:b w:val="0"/>
          <w:i/>
          <w:sz w:val="24"/>
          <w:szCs w:val="24"/>
          <w:u w:val="single"/>
          <w:lang w:val="bg-BG"/>
        </w:rPr>
        <w:t>Забележка:</w:t>
      </w:r>
      <w:r w:rsidRPr="00D36CC8">
        <w:rPr>
          <w:b w:val="0"/>
          <w:sz w:val="24"/>
          <w:szCs w:val="24"/>
          <w:lang w:val="bg-BG"/>
        </w:rPr>
        <w:t xml:space="preserve"> </w:t>
      </w:r>
      <w:r w:rsidRPr="00480404">
        <w:rPr>
          <w:b w:val="0"/>
          <w:i/>
          <w:sz w:val="24"/>
          <w:szCs w:val="24"/>
          <w:lang w:val="ru-RU"/>
        </w:rPr>
        <w:t>Информация относно липсата или наличието на обстоятелства по т. 2.</w:t>
      </w:r>
      <w:r w:rsidRPr="00DD6646">
        <w:rPr>
          <w:b w:val="0"/>
          <w:i/>
          <w:sz w:val="24"/>
          <w:szCs w:val="24"/>
          <w:lang w:val="bg-BG"/>
        </w:rPr>
        <w:t>5</w:t>
      </w:r>
      <w:r w:rsidRPr="00DD6646">
        <w:rPr>
          <w:b w:val="0"/>
          <w:i/>
          <w:sz w:val="24"/>
          <w:szCs w:val="24"/>
          <w:lang w:val="ru-RU"/>
        </w:rPr>
        <w:t xml:space="preserve">.1 се попълва в Част </w:t>
      </w:r>
      <w:r w:rsidRPr="00AF5651">
        <w:rPr>
          <w:b w:val="0"/>
          <w:i/>
          <w:sz w:val="24"/>
          <w:szCs w:val="24"/>
        </w:rPr>
        <w:t>III</w:t>
      </w:r>
      <w:r w:rsidRPr="00D47B86">
        <w:rPr>
          <w:b w:val="0"/>
          <w:i/>
          <w:sz w:val="24"/>
          <w:szCs w:val="24"/>
          <w:lang w:val="ru-RU"/>
        </w:rPr>
        <w:t>, Раздел Г от ЕЕДОП.</w:t>
      </w:r>
    </w:p>
    <w:p w:rsidR="00D36CC8" w:rsidRPr="00C93826" w:rsidRDefault="00D36CC8" w:rsidP="006E0BC1">
      <w:pPr>
        <w:spacing w:line="276" w:lineRule="auto"/>
        <w:ind w:firstLine="540"/>
        <w:jc w:val="both"/>
        <w:rPr>
          <w:color w:val="000000"/>
          <w:sz w:val="24"/>
          <w:szCs w:val="24"/>
          <w:shd w:val="clear" w:color="auto" w:fill="FFFFFF"/>
        </w:rPr>
      </w:pPr>
      <w:r w:rsidRPr="00C93826">
        <w:rPr>
          <w:b/>
          <w:sz w:val="24"/>
          <w:szCs w:val="24"/>
        </w:rPr>
        <w:t xml:space="preserve">2.5.2. </w:t>
      </w:r>
      <w:r w:rsidRPr="00C93826">
        <w:rPr>
          <w:sz w:val="24"/>
          <w:szCs w:val="24"/>
        </w:rPr>
        <w:t>Участник</w:t>
      </w:r>
      <w:r w:rsidRPr="00C93826">
        <w:rPr>
          <w:b/>
          <w:sz w:val="24"/>
          <w:szCs w:val="24"/>
        </w:rPr>
        <w:t xml:space="preserve"> </w:t>
      </w:r>
      <w:r w:rsidRPr="00C93826">
        <w:rPr>
          <w:sz w:val="24"/>
          <w:szCs w:val="24"/>
        </w:rPr>
        <w:t xml:space="preserve">за който е налице обстоятелствата по чл. </w:t>
      </w:r>
      <w:proofErr w:type="gramStart"/>
      <w:r w:rsidRPr="00C93826">
        <w:rPr>
          <w:sz w:val="24"/>
          <w:szCs w:val="24"/>
        </w:rPr>
        <w:t xml:space="preserve">3, т. 8 от </w:t>
      </w:r>
      <w:r w:rsidRPr="00C93826">
        <w:rPr>
          <w:color w:val="000000"/>
          <w:sz w:val="24"/>
          <w:szCs w:val="24"/>
          <w:shd w:val="clear" w:color="auto" w:fill="FFFFFF"/>
        </w:rPr>
        <w:t xml:space="preserve">Закона за икономическите и финансовите отношения с дружествата, регистрирани в юрисдикции с преференциален данъчен режим, </w:t>
      </w:r>
      <w:r w:rsidRPr="00C93826">
        <w:rPr>
          <w:color w:val="000000"/>
          <w:sz w:val="24"/>
          <w:szCs w:val="24"/>
          <w:shd w:val="clear" w:color="auto" w:fill="FFFFFF"/>
          <w:lang w:val="bg-BG"/>
        </w:rPr>
        <w:t>контролираните от</w:t>
      </w:r>
      <w:r w:rsidRPr="00C93826">
        <w:rPr>
          <w:color w:val="000000"/>
          <w:sz w:val="24"/>
          <w:szCs w:val="24"/>
          <w:shd w:val="clear" w:color="auto" w:fill="FFFFFF"/>
        </w:rPr>
        <w:t xml:space="preserve"> тях лица и техните действителни собственици.</w:t>
      </w:r>
      <w:proofErr w:type="gramEnd"/>
    </w:p>
    <w:p w:rsidR="00D36CC8" w:rsidRPr="00C93826" w:rsidRDefault="00D36CC8" w:rsidP="006E0BC1">
      <w:pPr>
        <w:spacing w:line="276" w:lineRule="auto"/>
        <w:ind w:firstLine="540"/>
        <w:jc w:val="both"/>
        <w:rPr>
          <w:i/>
          <w:sz w:val="24"/>
          <w:szCs w:val="24"/>
        </w:rPr>
      </w:pPr>
      <w:r w:rsidRPr="00C93826">
        <w:rPr>
          <w:i/>
          <w:sz w:val="24"/>
          <w:szCs w:val="24"/>
          <w:u w:val="single"/>
        </w:rPr>
        <w:t>Забележка</w:t>
      </w:r>
      <w:r w:rsidRPr="00C93826">
        <w:rPr>
          <w:i/>
          <w:sz w:val="24"/>
          <w:szCs w:val="24"/>
        </w:rPr>
        <w:t xml:space="preserve">: т. 2.5.2. </w:t>
      </w:r>
      <w:proofErr w:type="gramStart"/>
      <w:r w:rsidRPr="00C93826">
        <w:rPr>
          <w:i/>
          <w:sz w:val="24"/>
          <w:szCs w:val="24"/>
        </w:rPr>
        <w:t>не</w:t>
      </w:r>
      <w:proofErr w:type="gramEnd"/>
      <w:r w:rsidRPr="00C93826">
        <w:rPr>
          <w:i/>
          <w:sz w:val="24"/>
          <w:szCs w:val="24"/>
        </w:rPr>
        <w:t xml:space="preserve"> се прилага</w:t>
      </w:r>
      <w:r w:rsidRPr="00C93826">
        <w:rPr>
          <w:i/>
          <w:sz w:val="24"/>
          <w:szCs w:val="24"/>
          <w:lang w:val="bg-BG"/>
        </w:rPr>
        <w:t xml:space="preserve"> /чл. 4 от</w:t>
      </w:r>
      <w:r w:rsidRPr="00C93826">
        <w:rPr>
          <w:sz w:val="24"/>
          <w:szCs w:val="24"/>
        </w:rPr>
        <w:t xml:space="preserve"> </w:t>
      </w:r>
      <w:r w:rsidRPr="00C93826">
        <w:rPr>
          <w:i/>
          <w:sz w:val="24"/>
          <w:szCs w:val="24"/>
          <w:lang w:val="bg-BG"/>
        </w:rPr>
        <w:t xml:space="preserve">ЗИФОДРЮПДРКЛТДС/ </w:t>
      </w:r>
      <w:r w:rsidRPr="00C93826">
        <w:rPr>
          <w:i/>
          <w:sz w:val="24"/>
          <w:szCs w:val="24"/>
        </w:rPr>
        <w:t>, когато:</w:t>
      </w:r>
    </w:p>
    <w:p w:rsidR="00D36CC8" w:rsidRPr="00C93826" w:rsidRDefault="00D36CC8" w:rsidP="006E0BC1">
      <w:pPr>
        <w:spacing w:line="276" w:lineRule="auto"/>
        <w:ind w:firstLine="567"/>
        <w:jc w:val="both"/>
        <w:textAlignment w:val="center"/>
        <w:rPr>
          <w:i/>
          <w:sz w:val="24"/>
          <w:szCs w:val="24"/>
        </w:rPr>
      </w:pPr>
      <w:r w:rsidRPr="00C93826">
        <w:rPr>
          <w:i/>
          <w:sz w:val="24"/>
          <w:szCs w:val="24"/>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w:t>
      </w:r>
      <w:r w:rsidRPr="00C93826">
        <w:rPr>
          <w:i/>
          <w:sz w:val="24"/>
          <w:szCs w:val="24"/>
        </w:rPr>
        <w:lastRenderedPageBreak/>
        <w:t>или еквивалентни международни стандарти и действителните собственици - физически лица, са разкрити по реда на съответния специален закон;</w:t>
      </w:r>
    </w:p>
    <w:p w:rsidR="00D36CC8" w:rsidRPr="00C93826" w:rsidRDefault="00D36CC8" w:rsidP="006E0BC1">
      <w:pPr>
        <w:spacing w:line="276" w:lineRule="auto"/>
        <w:ind w:firstLine="567"/>
        <w:jc w:val="both"/>
        <w:textAlignment w:val="center"/>
        <w:rPr>
          <w:i/>
          <w:sz w:val="24"/>
          <w:szCs w:val="24"/>
        </w:rPr>
      </w:pPr>
      <w:r w:rsidRPr="00C93826">
        <w:rPr>
          <w:i/>
          <w:sz w:val="24"/>
          <w:szCs w:val="24"/>
        </w:rPr>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w:t>
      </w:r>
      <w:r w:rsidRPr="00C93826">
        <w:rPr>
          <w:i/>
          <w:sz w:val="24"/>
          <w:szCs w:val="24"/>
          <w:lang w:val="bg-BG"/>
        </w:rPr>
        <w:t>ЗИФОДРЮПДРКЛТДС</w:t>
      </w:r>
      <w:r w:rsidRPr="00C93826">
        <w:rPr>
          <w:i/>
          <w:sz w:val="24"/>
          <w:szCs w:val="24"/>
        </w:rPr>
        <w:t>;</w:t>
      </w:r>
    </w:p>
    <w:p w:rsidR="00D36CC8" w:rsidRPr="00C93826" w:rsidRDefault="00D36CC8" w:rsidP="006E0BC1">
      <w:pPr>
        <w:spacing w:line="276" w:lineRule="auto"/>
        <w:ind w:firstLine="567"/>
        <w:jc w:val="both"/>
        <w:textAlignment w:val="center"/>
        <w:rPr>
          <w:i/>
          <w:sz w:val="24"/>
          <w:szCs w:val="24"/>
        </w:rPr>
      </w:pPr>
      <w:r w:rsidRPr="00C93826">
        <w:rPr>
          <w:i/>
          <w:sz w:val="24"/>
          <w:szCs w:val="24"/>
        </w:rPr>
        <w:t xml:space="preserve">3. </w:t>
      </w:r>
      <w:proofErr w:type="gramStart"/>
      <w:r w:rsidRPr="00C93826">
        <w:rPr>
          <w:i/>
          <w:sz w:val="24"/>
          <w:szCs w:val="24"/>
        </w:rPr>
        <w:t>дружеството</w:t>
      </w:r>
      <w:proofErr w:type="gramEnd"/>
      <w:r w:rsidRPr="00C93826">
        <w:rPr>
          <w:i/>
          <w:sz w:val="24"/>
          <w:szCs w:val="24"/>
        </w:rPr>
        <w:t xml:space="preserve">,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w:t>
      </w:r>
      <w:r w:rsidRPr="00C93826">
        <w:rPr>
          <w:i/>
          <w:sz w:val="24"/>
          <w:szCs w:val="24"/>
          <w:lang w:val="bg-BG"/>
        </w:rPr>
        <w:t>ЗИФОДРЮПДРКЛТДС</w:t>
      </w:r>
      <w:r w:rsidRPr="00C93826">
        <w:rPr>
          <w:i/>
          <w:sz w:val="24"/>
          <w:szCs w:val="24"/>
        </w:rPr>
        <w:t xml:space="preserve">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D36CC8" w:rsidRPr="00C93826" w:rsidRDefault="00D36CC8" w:rsidP="006E0BC1">
      <w:pPr>
        <w:spacing w:line="276" w:lineRule="auto"/>
        <w:ind w:firstLine="567"/>
        <w:jc w:val="both"/>
        <w:textAlignment w:val="center"/>
        <w:rPr>
          <w:i/>
          <w:sz w:val="24"/>
          <w:szCs w:val="24"/>
        </w:rPr>
      </w:pPr>
      <w:r w:rsidRPr="00C93826">
        <w:rPr>
          <w:i/>
          <w:sz w:val="24"/>
          <w:szCs w:val="24"/>
        </w:rPr>
        <w:t xml:space="preserve">4. </w:t>
      </w:r>
      <w:proofErr w:type="gramStart"/>
      <w:r w:rsidRPr="00C93826">
        <w:rPr>
          <w:i/>
          <w:sz w:val="24"/>
          <w:szCs w:val="24"/>
        </w:rPr>
        <w:t>дружеството</w:t>
      </w:r>
      <w:proofErr w:type="gramEnd"/>
      <w:r w:rsidRPr="00C93826">
        <w:rPr>
          <w:i/>
          <w:sz w:val="24"/>
          <w:szCs w:val="24"/>
        </w:rPr>
        <w:t>,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D36CC8" w:rsidRPr="00C93826" w:rsidRDefault="00D36CC8" w:rsidP="006E0BC1">
      <w:pPr>
        <w:spacing w:line="276" w:lineRule="auto"/>
        <w:ind w:firstLine="567"/>
        <w:jc w:val="both"/>
        <w:textAlignment w:val="center"/>
        <w:rPr>
          <w:i/>
          <w:sz w:val="24"/>
          <w:szCs w:val="24"/>
        </w:rPr>
      </w:pPr>
      <w:r w:rsidRPr="00C93826">
        <w:rPr>
          <w:i/>
          <w:sz w:val="24"/>
          <w:szCs w:val="24"/>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w:t>
      </w:r>
      <w:r w:rsidRPr="00C93826">
        <w:rPr>
          <w:i/>
          <w:sz w:val="24"/>
          <w:szCs w:val="24"/>
          <w:lang w:val="bg-BG"/>
        </w:rPr>
        <w:t>ЗИФОДРЮПДРКЛТДС</w:t>
      </w:r>
      <w:r w:rsidRPr="00C93826">
        <w:rPr>
          <w:i/>
          <w:sz w:val="24"/>
          <w:szCs w:val="24"/>
        </w:rPr>
        <w:t xml:space="preserve"> - за дейностите, за които се прилага споразумението;</w:t>
      </w:r>
    </w:p>
    <w:p w:rsidR="00D36CC8" w:rsidRPr="00C93826" w:rsidRDefault="00D36CC8" w:rsidP="006E0BC1">
      <w:pPr>
        <w:spacing w:line="276" w:lineRule="auto"/>
        <w:ind w:firstLine="567"/>
        <w:jc w:val="both"/>
        <w:textAlignment w:val="center"/>
        <w:rPr>
          <w:i/>
          <w:sz w:val="24"/>
          <w:szCs w:val="24"/>
        </w:rPr>
      </w:pPr>
      <w:r w:rsidRPr="00C93826">
        <w:rPr>
          <w:i/>
          <w:sz w:val="24"/>
          <w:szCs w:val="24"/>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w:t>
      </w:r>
      <w:r w:rsidRPr="00C93826">
        <w:rPr>
          <w:i/>
          <w:sz w:val="24"/>
          <w:szCs w:val="24"/>
          <w:lang w:val="en"/>
        </w:rPr>
        <w:t>OB</w:t>
      </w:r>
      <w:r w:rsidRPr="00C93826">
        <w:rPr>
          <w:i/>
          <w:sz w:val="24"/>
          <w:szCs w:val="24"/>
        </w:rPr>
        <w:t xml:space="preserve">, </w:t>
      </w:r>
      <w:r w:rsidRPr="00C93826">
        <w:rPr>
          <w:i/>
          <w:sz w:val="24"/>
          <w:szCs w:val="24"/>
          <w:lang w:val="en"/>
        </w:rPr>
        <w:t>L</w:t>
      </w:r>
      <w:r w:rsidRPr="00C93826">
        <w:rPr>
          <w:i/>
          <w:sz w:val="24"/>
          <w:szCs w:val="24"/>
        </w:rPr>
        <w:t xml:space="preserve"> 344/1 от 19 декември 2013 г.) и неговите действителни собственици - физически лица, са вписани в регистъра по чл. 6 от </w:t>
      </w:r>
      <w:r w:rsidRPr="00C93826">
        <w:rPr>
          <w:i/>
          <w:sz w:val="24"/>
          <w:szCs w:val="24"/>
          <w:lang w:val="bg-BG"/>
        </w:rPr>
        <w:t>ЗИФОДРЮПДРКЛТДС</w:t>
      </w:r>
      <w:r w:rsidRPr="00C93826">
        <w:rPr>
          <w:i/>
          <w:sz w:val="24"/>
          <w:szCs w:val="24"/>
        </w:rPr>
        <w:t xml:space="preserve"> - за дейностите, за които се прилага решението;</w:t>
      </w:r>
    </w:p>
    <w:p w:rsidR="00D36CC8" w:rsidRPr="00C93826" w:rsidRDefault="00D36CC8" w:rsidP="006E0BC1">
      <w:pPr>
        <w:spacing w:line="276" w:lineRule="auto"/>
        <w:ind w:firstLine="567"/>
        <w:jc w:val="both"/>
        <w:textAlignment w:val="center"/>
        <w:rPr>
          <w:i/>
          <w:sz w:val="24"/>
          <w:szCs w:val="24"/>
        </w:rPr>
      </w:pPr>
      <w:r w:rsidRPr="00C93826">
        <w:rPr>
          <w:i/>
          <w:sz w:val="24"/>
          <w:szCs w:val="24"/>
        </w:rPr>
        <w:t xml:space="preserve">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w:t>
      </w:r>
      <w:r w:rsidRPr="00C93826">
        <w:rPr>
          <w:i/>
          <w:sz w:val="24"/>
          <w:szCs w:val="24"/>
          <w:lang w:val="bg-BG"/>
        </w:rPr>
        <w:t>ЗИФОДРЮПДРКЛТДС</w:t>
      </w:r>
      <w:r w:rsidRPr="00C93826">
        <w:rPr>
          <w:i/>
          <w:sz w:val="24"/>
          <w:szCs w:val="24"/>
        </w:rPr>
        <w:t>;</w:t>
      </w:r>
    </w:p>
    <w:p w:rsidR="00D36CC8" w:rsidRPr="00C93826" w:rsidRDefault="00D36CC8" w:rsidP="006E0BC1">
      <w:pPr>
        <w:spacing w:line="276" w:lineRule="auto"/>
        <w:ind w:firstLine="567"/>
        <w:jc w:val="both"/>
        <w:textAlignment w:val="center"/>
        <w:rPr>
          <w:i/>
          <w:sz w:val="24"/>
          <w:szCs w:val="24"/>
        </w:rPr>
      </w:pPr>
      <w:r w:rsidRPr="00C93826">
        <w:rPr>
          <w:i/>
          <w:sz w:val="24"/>
          <w:szCs w:val="24"/>
        </w:rPr>
        <w:t xml:space="preserve">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w:t>
      </w:r>
      <w:proofErr w:type="gramStart"/>
      <w:r w:rsidRPr="00C93826">
        <w:rPr>
          <w:i/>
          <w:sz w:val="24"/>
          <w:szCs w:val="24"/>
        </w:rPr>
        <w:t xml:space="preserve">6 от </w:t>
      </w:r>
      <w:r w:rsidRPr="00C93826">
        <w:rPr>
          <w:i/>
          <w:sz w:val="24"/>
          <w:szCs w:val="24"/>
          <w:lang w:val="bg-BG"/>
        </w:rPr>
        <w:t>ЗИФОДРЮПДРКЛТДС</w:t>
      </w:r>
      <w:r w:rsidRPr="00C93826">
        <w:rPr>
          <w:i/>
          <w:sz w:val="24"/>
          <w:szCs w:val="24"/>
        </w:rPr>
        <w:t>.</w:t>
      </w:r>
      <w:proofErr w:type="gramEnd"/>
    </w:p>
    <w:p w:rsidR="00D36CC8" w:rsidRPr="00C93826" w:rsidRDefault="00D36CC8" w:rsidP="006E0BC1">
      <w:pPr>
        <w:spacing w:line="276" w:lineRule="auto"/>
        <w:ind w:firstLine="540"/>
        <w:jc w:val="both"/>
        <w:rPr>
          <w:color w:val="000000"/>
          <w:sz w:val="24"/>
          <w:szCs w:val="24"/>
          <w:shd w:val="clear" w:color="auto" w:fill="FFFFFF"/>
        </w:rPr>
      </w:pPr>
      <w:r w:rsidRPr="00C93826">
        <w:rPr>
          <w:i/>
          <w:color w:val="000000"/>
          <w:sz w:val="24"/>
          <w:szCs w:val="24"/>
          <w:u w:val="single"/>
          <w:shd w:val="clear" w:color="auto" w:fill="FFFFFF"/>
        </w:rPr>
        <w:lastRenderedPageBreak/>
        <w:t>Забележка:</w:t>
      </w:r>
      <w:r w:rsidRPr="00C93826">
        <w:rPr>
          <w:i/>
          <w:color w:val="000000"/>
          <w:sz w:val="24"/>
          <w:szCs w:val="24"/>
          <w:shd w:val="clear" w:color="auto" w:fill="FFFFFF"/>
        </w:rPr>
        <w:t xml:space="preserve"> Информацията относно наличието или липсата на обстоятелства по чл. </w:t>
      </w:r>
      <w:proofErr w:type="gramStart"/>
      <w:r w:rsidRPr="00C93826">
        <w:rPr>
          <w:i/>
          <w:color w:val="000000"/>
          <w:sz w:val="24"/>
          <w:szCs w:val="24"/>
          <w:shd w:val="clear" w:color="auto" w:fill="FFFFFF"/>
        </w:rPr>
        <w:t>3, т. 8 и чл.</w:t>
      </w:r>
      <w:proofErr w:type="gramEnd"/>
      <w:r w:rsidRPr="00C93826">
        <w:rPr>
          <w:i/>
          <w:color w:val="000000"/>
          <w:sz w:val="24"/>
          <w:szCs w:val="24"/>
          <w:shd w:val="clear" w:color="auto" w:fill="FFFFFF"/>
        </w:rPr>
        <w:t xml:space="preserve"> 4 от </w:t>
      </w:r>
      <w:r w:rsidRPr="00C93826">
        <w:rPr>
          <w:i/>
          <w:sz w:val="24"/>
          <w:szCs w:val="24"/>
          <w:lang w:val="bg-BG"/>
        </w:rPr>
        <w:t>ЗИФОДРЮПДРКЛТДС</w:t>
      </w:r>
      <w:r w:rsidRPr="00C93826">
        <w:rPr>
          <w:i/>
          <w:color w:val="000000"/>
          <w:sz w:val="24"/>
          <w:szCs w:val="24"/>
          <w:shd w:val="clear" w:color="auto" w:fill="FFFFFF"/>
        </w:rPr>
        <w:t xml:space="preserve"> се декларира от участниците в Част III: Основания за изключване, Раздел Г.</w:t>
      </w:r>
      <w:r w:rsidRPr="00C93826">
        <w:rPr>
          <w:color w:val="000000"/>
          <w:sz w:val="24"/>
          <w:szCs w:val="24"/>
          <w:shd w:val="clear" w:color="auto" w:fill="FFFFFF"/>
        </w:rPr>
        <w:t xml:space="preserve"> </w:t>
      </w:r>
    </w:p>
    <w:p w:rsidR="00D36CC8" w:rsidRPr="00AF5651" w:rsidRDefault="00D36CC8" w:rsidP="006E0BC1">
      <w:pPr>
        <w:pStyle w:val="CommentText"/>
        <w:spacing w:line="276" w:lineRule="auto"/>
        <w:ind w:firstLine="567"/>
        <w:jc w:val="both"/>
        <w:rPr>
          <w:sz w:val="24"/>
          <w:szCs w:val="24"/>
        </w:rPr>
      </w:pPr>
      <w:r w:rsidRPr="00D36CC8">
        <w:rPr>
          <w:b/>
          <w:color w:val="000000"/>
          <w:sz w:val="24"/>
          <w:szCs w:val="24"/>
        </w:rPr>
        <w:t>2.5.3.</w:t>
      </w:r>
      <w:r w:rsidRPr="00D36CC8">
        <w:rPr>
          <w:color w:val="000000"/>
          <w:sz w:val="24"/>
          <w:szCs w:val="24"/>
        </w:rPr>
        <w:t xml:space="preserve"> </w:t>
      </w:r>
      <w:r w:rsidRPr="00D36CC8">
        <w:rPr>
          <w:sz w:val="24"/>
          <w:szCs w:val="24"/>
        </w:rPr>
        <w:t>Участник</w:t>
      </w:r>
      <w:r w:rsidRPr="00D36CC8">
        <w:rPr>
          <w:b/>
          <w:sz w:val="24"/>
          <w:szCs w:val="24"/>
        </w:rPr>
        <w:t xml:space="preserve"> </w:t>
      </w:r>
      <w:r w:rsidRPr="00D36CC8">
        <w:rPr>
          <w:sz w:val="24"/>
          <w:szCs w:val="24"/>
        </w:rPr>
        <w:t xml:space="preserve">за който са налице обстоятелствата по </w:t>
      </w:r>
      <w:r w:rsidRPr="00D36CC8">
        <w:rPr>
          <w:color w:val="000000"/>
          <w:sz w:val="24"/>
          <w:szCs w:val="24"/>
        </w:rPr>
        <w:t xml:space="preserve">чл. 69 от </w:t>
      </w:r>
      <w:r w:rsidRPr="00D36CC8">
        <w:rPr>
          <w:iCs/>
          <w:color w:val="000000"/>
          <w:sz w:val="24"/>
          <w:szCs w:val="24"/>
        </w:rPr>
        <w:t>Закона за противодействие на корупцията и за отнемане на незаконно придобитото имущество</w:t>
      </w:r>
      <w:r w:rsidRPr="00480404">
        <w:rPr>
          <w:color w:val="000000"/>
          <w:sz w:val="24"/>
          <w:szCs w:val="24"/>
        </w:rPr>
        <w:t xml:space="preserve"> (ЗПКОНПИ).</w:t>
      </w:r>
    </w:p>
    <w:p w:rsidR="00D36CC8" w:rsidRPr="00C93826" w:rsidRDefault="00D36CC8" w:rsidP="006E0BC1">
      <w:pPr>
        <w:spacing w:line="276" w:lineRule="auto"/>
        <w:ind w:firstLine="540"/>
        <w:jc w:val="both"/>
        <w:rPr>
          <w:sz w:val="24"/>
          <w:szCs w:val="24"/>
          <w:shd w:val="clear" w:color="auto" w:fill="FFFFFF"/>
        </w:rPr>
      </w:pPr>
      <w:r w:rsidRPr="00C93826">
        <w:rPr>
          <w:i/>
          <w:color w:val="000000"/>
          <w:sz w:val="24"/>
          <w:szCs w:val="24"/>
          <w:u w:val="single"/>
          <w:shd w:val="clear" w:color="auto" w:fill="FFFFFF"/>
        </w:rPr>
        <w:t>Забележка:</w:t>
      </w:r>
      <w:r w:rsidRPr="00C93826">
        <w:rPr>
          <w:i/>
          <w:color w:val="000000"/>
          <w:sz w:val="24"/>
          <w:szCs w:val="24"/>
          <w:shd w:val="clear" w:color="auto" w:fill="FFFFFF"/>
        </w:rPr>
        <w:t xml:space="preserve"> Информацията относно наличието или липсата на обстоятелства по чл. </w:t>
      </w:r>
      <w:r w:rsidRPr="00C93826">
        <w:rPr>
          <w:i/>
          <w:color w:val="000000"/>
          <w:sz w:val="24"/>
          <w:szCs w:val="24"/>
          <w:shd w:val="clear" w:color="auto" w:fill="FFFFFF"/>
          <w:lang w:val="bg-BG"/>
        </w:rPr>
        <w:t>69</w:t>
      </w:r>
      <w:r w:rsidRPr="00C93826">
        <w:rPr>
          <w:i/>
          <w:color w:val="000000"/>
          <w:sz w:val="24"/>
          <w:szCs w:val="24"/>
          <w:shd w:val="clear" w:color="auto" w:fill="FFFFFF"/>
        </w:rPr>
        <w:t xml:space="preserve"> от </w:t>
      </w:r>
      <w:r w:rsidRPr="00C93826">
        <w:rPr>
          <w:bCs/>
          <w:i/>
          <w:sz w:val="24"/>
          <w:szCs w:val="24"/>
          <w:lang w:val="bg-BG"/>
        </w:rPr>
        <w:t>ЗПКОНПИ</w:t>
      </w:r>
      <w:r w:rsidRPr="00C93826">
        <w:rPr>
          <w:i/>
          <w:color w:val="000000"/>
          <w:sz w:val="24"/>
          <w:szCs w:val="24"/>
          <w:shd w:val="clear" w:color="auto" w:fill="FFFFFF"/>
        </w:rPr>
        <w:t xml:space="preserve"> се декларира от участниците в Част III: Основания за </w:t>
      </w:r>
      <w:r w:rsidRPr="00C93826">
        <w:rPr>
          <w:i/>
          <w:sz w:val="24"/>
          <w:szCs w:val="24"/>
          <w:shd w:val="clear" w:color="auto" w:fill="FFFFFF"/>
        </w:rPr>
        <w:t>изключване, Раздел Г</w:t>
      </w:r>
      <w:r w:rsidRPr="00C93826">
        <w:rPr>
          <w:i/>
          <w:sz w:val="24"/>
          <w:szCs w:val="24"/>
          <w:shd w:val="clear" w:color="auto" w:fill="FFFFFF"/>
          <w:lang w:val="bg-BG"/>
        </w:rPr>
        <w:t xml:space="preserve"> от ЕЕДОП</w:t>
      </w:r>
      <w:r w:rsidRPr="00C93826">
        <w:rPr>
          <w:i/>
          <w:sz w:val="24"/>
          <w:szCs w:val="24"/>
          <w:shd w:val="clear" w:color="auto" w:fill="FFFFFF"/>
        </w:rPr>
        <w:t>.</w:t>
      </w:r>
      <w:r w:rsidRPr="00C93826">
        <w:rPr>
          <w:sz w:val="24"/>
          <w:szCs w:val="24"/>
          <w:shd w:val="clear" w:color="auto" w:fill="FFFFFF"/>
        </w:rPr>
        <w:t xml:space="preserve"> </w:t>
      </w:r>
    </w:p>
    <w:p w:rsidR="00D36CC8" w:rsidRPr="00480404" w:rsidRDefault="00D36CC8" w:rsidP="006E0BC1">
      <w:pPr>
        <w:pStyle w:val="21"/>
        <w:shd w:val="clear" w:color="auto" w:fill="auto"/>
        <w:tabs>
          <w:tab w:val="left" w:pos="1384"/>
        </w:tabs>
        <w:spacing w:line="276" w:lineRule="auto"/>
        <w:ind w:firstLine="567"/>
        <w:jc w:val="both"/>
        <w:rPr>
          <w:b w:val="0"/>
          <w:sz w:val="24"/>
          <w:szCs w:val="24"/>
          <w:lang w:val="ru-RU"/>
        </w:rPr>
      </w:pPr>
      <w:r w:rsidRPr="00D36CC8">
        <w:rPr>
          <w:sz w:val="24"/>
          <w:szCs w:val="24"/>
          <w:lang w:val="ru-RU"/>
        </w:rPr>
        <w:t>2.5.</w:t>
      </w:r>
      <w:r w:rsidRPr="00D36CC8">
        <w:rPr>
          <w:sz w:val="24"/>
          <w:szCs w:val="24"/>
          <w:lang w:val="en-US"/>
        </w:rPr>
        <w:t>4</w:t>
      </w:r>
      <w:r w:rsidRPr="00D36CC8">
        <w:rPr>
          <w:sz w:val="24"/>
          <w:szCs w:val="24"/>
          <w:lang w:val="ru-RU"/>
        </w:rPr>
        <w:t>.</w:t>
      </w:r>
      <w:r w:rsidRPr="00D36CC8">
        <w:rPr>
          <w:b w:val="0"/>
          <w:sz w:val="24"/>
          <w:szCs w:val="24"/>
          <w:lang w:val="ru-RU"/>
        </w:rPr>
        <w:t xml:space="preserve"> Участник, който не отговаря на поставените критерии за подбор или не изпълни друго условие, посочено в обявлението за общес</w:t>
      </w:r>
      <w:r w:rsidRPr="00480404">
        <w:rPr>
          <w:b w:val="0"/>
          <w:sz w:val="24"/>
          <w:szCs w:val="24"/>
          <w:lang w:val="ru-RU"/>
        </w:rPr>
        <w:t>твена поръчка или в тази документация.</w:t>
      </w:r>
    </w:p>
    <w:p w:rsidR="00D36CC8" w:rsidRPr="00142E50" w:rsidRDefault="00D36CC8" w:rsidP="006E0BC1">
      <w:pPr>
        <w:pStyle w:val="21"/>
        <w:shd w:val="clear" w:color="auto" w:fill="auto"/>
        <w:tabs>
          <w:tab w:val="left" w:pos="1276"/>
        </w:tabs>
        <w:spacing w:line="276" w:lineRule="auto"/>
        <w:ind w:left="567" w:firstLine="0"/>
        <w:jc w:val="both"/>
        <w:rPr>
          <w:b w:val="0"/>
          <w:sz w:val="24"/>
          <w:szCs w:val="24"/>
          <w:lang w:val="ru-RU"/>
        </w:rPr>
      </w:pPr>
      <w:r w:rsidRPr="00AF5651">
        <w:rPr>
          <w:sz w:val="24"/>
          <w:szCs w:val="24"/>
          <w:lang w:val="ru-RU"/>
        </w:rPr>
        <w:t>2.5.</w:t>
      </w:r>
      <w:r w:rsidRPr="00D47B86">
        <w:rPr>
          <w:sz w:val="24"/>
          <w:szCs w:val="24"/>
          <w:lang w:val="en-US"/>
        </w:rPr>
        <w:t>5</w:t>
      </w:r>
      <w:r w:rsidRPr="00142E50">
        <w:rPr>
          <w:sz w:val="24"/>
          <w:szCs w:val="24"/>
          <w:lang w:val="ru-RU"/>
        </w:rPr>
        <w:t>.</w:t>
      </w:r>
      <w:r w:rsidRPr="00142E50">
        <w:rPr>
          <w:b w:val="0"/>
          <w:sz w:val="24"/>
          <w:szCs w:val="24"/>
          <w:lang w:val="ru-RU"/>
        </w:rPr>
        <w:t>Участник, който е представил оферта, която не отговаря на:</w:t>
      </w:r>
    </w:p>
    <w:p w:rsidR="00662587" w:rsidRPr="00971C1D" w:rsidRDefault="00662587" w:rsidP="00662587">
      <w:pPr>
        <w:pStyle w:val="21"/>
        <w:shd w:val="clear" w:color="auto" w:fill="auto"/>
        <w:tabs>
          <w:tab w:val="left" w:pos="985"/>
          <w:tab w:val="left" w:pos="1276"/>
        </w:tabs>
        <w:spacing w:line="276" w:lineRule="auto"/>
        <w:ind w:firstLine="567"/>
        <w:jc w:val="both"/>
        <w:rPr>
          <w:b w:val="0"/>
          <w:sz w:val="24"/>
          <w:szCs w:val="24"/>
          <w:lang w:val="bg-BG"/>
        </w:rPr>
      </w:pPr>
      <w:r w:rsidRPr="00971C1D">
        <w:rPr>
          <w:b w:val="0"/>
          <w:sz w:val="24"/>
          <w:szCs w:val="24"/>
          <w:lang w:val="ru-RU"/>
        </w:rPr>
        <w:t>а)</w:t>
      </w:r>
      <w:r>
        <w:rPr>
          <w:b w:val="0"/>
          <w:sz w:val="24"/>
          <w:szCs w:val="24"/>
          <w:lang w:val="ru-RU"/>
        </w:rPr>
        <w:t xml:space="preserve">    </w:t>
      </w:r>
      <w:r w:rsidRPr="00971C1D">
        <w:rPr>
          <w:b w:val="0"/>
          <w:sz w:val="24"/>
          <w:szCs w:val="24"/>
          <w:lang w:val="ru-RU"/>
        </w:rPr>
        <w:t xml:space="preserve">предварително обявените условия </w:t>
      </w:r>
      <w:r>
        <w:rPr>
          <w:b w:val="0"/>
          <w:sz w:val="24"/>
          <w:szCs w:val="24"/>
          <w:lang w:val="ru-RU"/>
        </w:rPr>
        <w:t xml:space="preserve">за изпълнение </w:t>
      </w:r>
      <w:r w:rsidRPr="00971C1D">
        <w:rPr>
          <w:b w:val="0"/>
          <w:sz w:val="24"/>
          <w:szCs w:val="24"/>
          <w:lang w:val="ru-RU"/>
        </w:rPr>
        <w:t>на поръчката</w:t>
      </w:r>
      <w:r>
        <w:rPr>
          <w:b w:val="0"/>
          <w:sz w:val="24"/>
          <w:szCs w:val="24"/>
          <w:lang w:val="ru-RU"/>
        </w:rPr>
        <w:t xml:space="preserve"> от възложителя</w:t>
      </w:r>
      <w:r w:rsidRPr="00971C1D">
        <w:rPr>
          <w:b w:val="0"/>
          <w:sz w:val="24"/>
          <w:szCs w:val="24"/>
          <w:lang w:val="ru-RU"/>
        </w:rPr>
        <w:t>;</w:t>
      </w:r>
    </w:p>
    <w:p w:rsidR="00662587" w:rsidRDefault="00662587" w:rsidP="00662587">
      <w:pPr>
        <w:pStyle w:val="21"/>
        <w:shd w:val="clear" w:color="auto" w:fill="auto"/>
        <w:tabs>
          <w:tab w:val="left" w:pos="993"/>
        </w:tabs>
        <w:spacing w:line="276" w:lineRule="auto"/>
        <w:ind w:firstLine="567"/>
        <w:jc w:val="both"/>
        <w:rPr>
          <w:b w:val="0"/>
          <w:sz w:val="24"/>
          <w:szCs w:val="24"/>
          <w:lang w:val="ru-RU"/>
        </w:rPr>
      </w:pPr>
      <w:r w:rsidRPr="00971C1D">
        <w:rPr>
          <w:b w:val="0"/>
          <w:sz w:val="24"/>
          <w:szCs w:val="24"/>
          <w:lang w:val="ru-RU"/>
        </w:rPr>
        <w:t>б)</w:t>
      </w:r>
      <w:r w:rsidRPr="00971C1D">
        <w:rPr>
          <w:b w:val="0"/>
          <w:sz w:val="24"/>
          <w:szCs w:val="24"/>
          <w:lang w:val="ru-RU"/>
        </w:rPr>
        <w:tab/>
        <w:t>правила и изисквания, свързани със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662587" w:rsidRPr="006779B6" w:rsidRDefault="00662587" w:rsidP="00662587">
      <w:pPr>
        <w:pStyle w:val="21"/>
        <w:shd w:val="clear" w:color="auto" w:fill="auto"/>
        <w:tabs>
          <w:tab w:val="left" w:pos="1326"/>
        </w:tabs>
        <w:spacing w:line="276" w:lineRule="auto"/>
        <w:ind w:firstLine="567"/>
        <w:jc w:val="both"/>
        <w:rPr>
          <w:b w:val="0"/>
          <w:sz w:val="24"/>
          <w:szCs w:val="24"/>
          <w:lang w:val="ru-RU"/>
        </w:rPr>
      </w:pPr>
      <w:r>
        <w:rPr>
          <w:b w:val="0"/>
          <w:sz w:val="24"/>
          <w:szCs w:val="24"/>
          <w:lang w:val="ru-RU"/>
        </w:rPr>
        <w:t xml:space="preserve">в)  на </w:t>
      </w:r>
      <w:r w:rsidRPr="006779B6">
        <w:rPr>
          <w:b w:val="0"/>
          <w:color w:val="000000"/>
          <w:sz w:val="24"/>
          <w:szCs w:val="24"/>
        </w:rPr>
        <w:t>условията за представяне, включително за форма, начин и срок.</w:t>
      </w:r>
    </w:p>
    <w:p w:rsidR="00D36CC8" w:rsidRPr="00151622" w:rsidRDefault="00D36CC8" w:rsidP="006E0BC1">
      <w:pPr>
        <w:pStyle w:val="21"/>
        <w:shd w:val="clear" w:color="auto" w:fill="auto"/>
        <w:tabs>
          <w:tab w:val="left" w:pos="1326"/>
        </w:tabs>
        <w:spacing w:line="276" w:lineRule="auto"/>
        <w:ind w:firstLine="567"/>
        <w:jc w:val="both"/>
        <w:rPr>
          <w:b w:val="0"/>
          <w:sz w:val="24"/>
          <w:szCs w:val="24"/>
          <w:lang w:val="ru-RU"/>
        </w:rPr>
      </w:pPr>
      <w:r w:rsidRPr="00C93826">
        <w:rPr>
          <w:sz w:val="24"/>
          <w:szCs w:val="24"/>
          <w:lang w:val="bg-BG"/>
        </w:rPr>
        <w:t>2.5.</w:t>
      </w:r>
      <w:r w:rsidRPr="00C93826">
        <w:rPr>
          <w:sz w:val="24"/>
          <w:szCs w:val="24"/>
          <w:lang w:val="en-US"/>
        </w:rPr>
        <w:t>6</w:t>
      </w:r>
      <w:r w:rsidRPr="00C93826">
        <w:rPr>
          <w:sz w:val="24"/>
          <w:szCs w:val="24"/>
          <w:lang w:val="bg-BG"/>
        </w:rPr>
        <w:t xml:space="preserve">. </w:t>
      </w:r>
      <w:r w:rsidRPr="00C93826">
        <w:rPr>
          <w:b w:val="0"/>
          <w:sz w:val="24"/>
          <w:szCs w:val="24"/>
          <w:lang w:val="ru-RU"/>
        </w:rPr>
        <w:t>Участник, който не е представил в срок обосновката по чл. 72, ал.1 от ЗОП или чиято оферта не е приета съгласно чл. 72, ал. 3 - 5 от ЗОП.</w:t>
      </w:r>
    </w:p>
    <w:p w:rsidR="00D36CC8" w:rsidRPr="00151622" w:rsidRDefault="00D36CC8" w:rsidP="006E0BC1">
      <w:pPr>
        <w:pStyle w:val="21"/>
        <w:shd w:val="clear" w:color="auto" w:fill="auto"/>
        <w:tabs>
          <w:tab w:val="left" w:pos="1345"/>
        </w:tabs>
        <w:spacing w:line="276" w:lineRule="auto"/>
        <w:ind w:firstLine="567"/>
        <w:jc w:val="both"/>
        <w:rPr>
          <w:b w:val="0"/>
          <w:sz w:val="24"/>
          <w:szCs w:val="24"/>
          <w:lang w:val="ru-RU"/>
        </w:rPr>
      </w:pPr>
      <w:r w:rsidRPr="00C93826">
        <w:rPr>
          <w:sz w:val="24"/>
          <w:szCs w:val="24"/>
          <w:lang w:val="bg-BG"/>
        </w:rPr>
        <w:t>2.5.</w:t>
      </w:r>
      <w:r w:rsidRPr="00C93826">
        <w:rPr>
          <w:sz w:val="24"/>
          <w:szCs w:val="24"/>
          <w:lang w:val="en-US"/>
        </w:rPr>
        <w:t>7</w:t>
      </w:r>
      <w:r w:rsidRPr="00C93826">
        <w:rPr>
          <w:sz w:val="24"/>
          <w:szCs w:val="24"/>
          <w:lang w:val="bg-BG"/>
        </w:rPr>
        <w:t xml:space="preserve">. </w:t>
      </w:r>
      <w:r w:rsidRPr="00C93826">
        <w:rPr>
          <w:b w:val="0"/>
          <w:sz w:val="24"/>
          <w:szCs w:val="24"/>
          <w:lang w:val="ru-RU"/>
        </w:rPr>
        <w:t>Участник, който след покана от Възложителя и в определения в нея срок не удължи срока на валидност на офертата си.</w:t>
      </w:r>
    </w:p>
    <w:p w:rsidR="00D36CC8" w:rsidRPr="00C93826" w:rsidRDefault="00D36CC8" w:rsidP="006E0BC1">
      <w:pPr>
        <w:spacing w:line="276" w:lineRule="auto"/>
        <w:ind w:firstLine="540"/>
        <w:jc w:val="both"/>
        <w:rPr>
          <w:sz w:val="24"/>
          <w:szCs w:val="24"/>
        </w:rPr>
      </w:pPr>
      <w:r w:rsidRPr="00C93826">
        <w:rPr>
          <w:b/>
          <w:sz w:val="24"/>
          <w:szCs w:val="24"/>
        </w:rPr>
        <w:t>2.6.</w:t>
      </w:r>
      <w:r w:rsidRPr="00C93826">
        <w:rPr>
          <w:sz w:val="24"/>
          <w:szCs w:val="24"/>
        </w:rPr>
        <w:t xml:space="preserve"> Когато участникът предвижда участието на подизпълнители при изпълнение на поръчката или ще ползва ресурсите на трети лица, посочените по горе изисквания се прилагат и по отношение на подизпълнителите и на третите лица. </w:t>
      </w:r>
    </w:p>
    <w:p w:rsidR="00876F07" w:rsidRDefault="00D36CC8" w:rsidP="006E0BC1">
      <w:pPr>
        <w:ind w:firstLine="567"/>
        <w:jc w:val="both"/>
        <w:rPr>
          <w:sz w:val="24"/>
          <w:szCs w:val="24"/>
          <w:lang w:val="bg-BG"/>
        </w:rPr>
      </w:pPr>
      <w:r>
        <w:rPr>
          <w:b/>
          <w:sz w:val="24"/>
          <w:szCs w:val="24"/>
          <w:lang w:val="bg-BG"/>
        </w:rPr>
        <w:t>3. Критерии за подбор</w:t>
      </w:r>
      <w:r w:rsidR="00480404">
        <w:rPr>
          <w:b/>
          <w:sz w:val="24"/>
          <w:szCs w:val="24"/>
          <w:lang w:val="bg-BG"/>
        </w:rPr>
        <w:t xml:space="preserve"> на участниците</w:t>
      </w:r>
    </w:p>
    <w:p w:rsidR="008401AF" w:rsidRPr="008401AF" w:rsidRDefault="008401AF" w:rsidP="008401AF">
      <w:pPr>
        <w:spacing w:line="276" w:lineRule="auto"/>
        <w:ind w:firstLine="540"/>
        <w:jc w:val="both"/>
        <w:outlineLvl w:val="2"/>
        <w:rPr>
          <w:b/>
          <w:sz w:val="24"/>
          <w:szCs w:val="24"/>
        </w:rPr>
      </w:pPr>
      <w:bookmarkStart w:id="10" w:name="_Toc383185075"/>
      <w:bookmarkStart w:id="11" w:name="_Toc383185624"/>
      <w:bookmarkStart w:id="12" w:name="_Toc383788156"/>
      <w:bookmarkStart w:id="13" w:name="_Toc411333419"/>
      <w:bookmarkStart w:id="14" w:name="_Toc450202026"/>
      <w:r w:rsidRPr="008401AF">
        <w:rPr>
          <w:b/>
          <w:sz w:val="24"/>
          <w:szCs w:val="24"/>
        </w:rPr>
        <w:t>3.1. Общи условия</w:t>
      </w:r>
      <w:bookmarkEnd w:id="10"/>
      <w:bookmarkEnd w:id="11"/>
      <w:bookmarkEnd w:id="12"/>
      <w:bookmarkEnd w:id="13"/>
    </w:p>
    <w:p w:rsidR="008401AF" w:rsidRPr="00202AF5" w:rsidRDefault="008401AF" w:rsidP="008401AF">
      <w:pPr>
        <w:spacing w:line="276" w:lineRule="auto"/>
        <w:ind w:firstLine="540"/>
        <w:jc w:val="both"/>
        <w:outlineLvl w:val="2"/>
        <w:rPr>
          <w:iCs/>
          <w:sz w:val="24"/>
          <w:szCs w:val="24"/>
          <w:lang w:val="bg-BG"/>
        </w:rPr>
      </w:pPr>
      <w:r w:rsidRPr="008401AF">
        <w:rPr>
          <w:iCs/>
          <w:sz w:val="24"/>
          <w:szCs w:val="24"/>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w:t>
      </w:r>
      <w:r w:rsidRPr="00202AF5">
        <w:rPr>
          <w:iCs/>
          <w:sz w:val="24"/>
          <w:szCs w:val="24"/>
          <w:lang w:val="bg-BG"/>
        </w:rPr>
        <w:t>предвидено в договора за създаване на обединението.</w:t>
      </w:r>
    </w:p>
    <w:p w:rsidR="008401AF" w:rsidRPr="008401AF" w:rsidRDefault="008401AF" w:rsidP="008401AF">
      <w:pPr>
        <w:shd w:val="clear" w:color="auto" w:fill="FFFFFF"/>
        <w:spacing w:line="276" w:lineRule="auto"/>
        <w:ind w:firstLine="567"/>
        <w:jc w:val="both"/>
        <w:rPr>
          <w:sz w:val="24"/>
          <w:szCs w:val="24"/>
        </w:rPr>
      </w:pPr>
      <w:r w:rsidRPr="00202AF5">
        <w:rPr>
          <w:sz w:val="24"/>
          <w:szCs w:val="24"/>
          <w:lang w:val="bg-BG"/>
        </w:rPr>
        <w:t>В случай, че  участникът предвижда участието на подизпълнители при изпълнение на поръчката или ще ползва ресурсите на трети</w:t>
      </w:r>
      <w:r w:rsidRPr="008401AF">
        <w:rPr>
          <w:sz w:val="24"/>
          <w:szCs w:val="24"/>
        </w:rPr>
        <w:t xml:space="preserve"> лица:</w:t>
      </w:r>
    </w:p>
    <w:p w:rsidR="008401AF" w:rsidRPr="008401AF" w:rsidRDefault="008401AF" w:rsidP="008401AF">
      <w:pPr>
        <w:shd w:val="clear" w:color="auto" w:fill="FFFFFF"/>
        <w:spacing w:line="276" w:lineRule="auto"/>
        <w:ind w:firstLine="567"/>
        <w:jc w:val="both"/>
        <w:rPr>
          <w:sz w:val="24"/>
          <w:szCs w:val="24"/>
        </w:rPr>
      </w:pPr>
      <w:proofErr w:type="gramStart"/>
      <w:r w:rsidRPr="008401AF">
        <w:rPr>
          <w:sz w:val="24"/>
          <w:szCs w:val="24"/>
        </w:rPr>
        <w:t>- 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w:t>
      </w:r>
      <w:proofErr w:type="gramEnd"/>
      <w:r w:rsidRPr="008401AF">
        <w:rPr>
          <w:sz w:val="24"/>
          <w:szCs w:val="24"/>
        </w:rPr>
        <w:t xml:space="preserve"> </w:t>
      </w:r>
    </w:p>
    <w:p w:rsidR="00C013DF" w:rsidRDefault="008401AF" w:rsidP="00C013DF">
      <w:pPr>
        <w:spacing w:line="276" w:lineRule="auto"/>
        <w:ind w:firstLine="567"/>
        <w:jc w:val="both"/>
        <w:outlineLvl w:val="2"/>
        <w:rPr>
          <w:sz w:val="24"/>
          <w:szCs w:val="24"/>
        </w:rPr>
      </w:pPr>
      <w:proofErr w:type="gramStart"/>
      <w:r w:rsidRPr="008401AF">
        <w:rPr>
          <w:sz w:val="24"/>
          <w:szCs w:val="24"/>
        </w:rPr>
        <w:t>- 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w:t>
      </w:r>
      <w:proofErr w:type="gramEnd"/>
      <w:r w:rsidRPr="008401AF">
        <w:rPr>
          <w:sz w:val="24"/>
          <w:szCs w:val="24"/>
        </w:rPr>
        <w:t xml:space="preserve"> </w:t>
      </w:r>
    </w:p>
    <w:p w:rsidR="00C013DF" w:rsidRDefault="00876F07" w:rsidP="00C013DF">
      <w:pPr>
        <w:spacing w:line="276" w:lineRule="auto"/>
        <w:ind w:firstLine="567"/>
        <w:jc w:val="both"/>
        <w:outlineLvl w:val="2"/>
        <w:rPr>
          <w:b/>
          <w:bCs/>
          <w:sz w:val="24"/>
          <w:szCs w:val="24"/>
          <w:lang w:val="bg-BG"/>
        </w:rPr>
      </w:pPr>
      <w:r w:rsidRPr="008401AF">
        <w:rPr>
          <w:b/>
          <w:bCs/>
          <w:sz w:val="24"/>
          <w:szCs w:val="24"/>
          <w:lang w:val="bg-BG"/>
        </w:rPr>
        <w:t>3</w:t>
      </w:r>
      <w:r w:rsidR="00480404" w:rsidRPr="008401AF">
        <w:rPr>
          <w:b/>
          <w:bCs/>
          <w:sz w:val="24"/>
          <w:szCs w:val="24"/>
          <w:lang w:val="bg-BG"/>
        </w:rPr>
        <w:t>.</w:t>
      </w:r>
      <w:r w:rsidR="008401AF">
        <w:rPr>
          <w:b/>
          <w:bCs/>
          <w:sz w:val="24"/>
          <w:szCs w:val="24"/>
          <w:lang w:val="bg-BG"/>
        </w:rPr>
        <w:t>2</w:t>
      </w:r>
      <w:r w:rsidRPr="008401AF">
        <w:rPr>
          <w:b/>
          <w:bCs/>
          <w:sz w:val="24"/>
          <w:szCs w:val="24"/>
        </w:rPr>
        <w:t xml:space="preserve">. </w:t>
      </w:r>
      <w:bookmarkStart w:id="15" w:name="_Toc450202028"/>
      <w:bookmarkEnd w:id="14"/>
      <w:r w:rsidR="00C013DF">
        <w:rPr>
          <w:b/>
          <w:bCs/>
          <w:sz w:val="24"/>
          <w:szCs w:val="24"/>
          <w:lang w:val="bg-BG"/>
        </w:rPr>
        <w:t>Изисквания към икономическото и финансовото състояние на участниците</w:t>
      </w:r>
    </w:p>
    <w:p w:rsidR="00C013DF" w:rsidRPr="00C013DF" w:rsidRDefault="00C013DF" w:rsidP="00C013DF">
      <w:pPr>
        <w:spacing w:line="276" w:lineRule="auto"/>
        <w:ind w:firstLine="567"/>
        <w:jc w:val="both"/>
        <w:rPr>
          <w:sz w:val="24"/>
          <w:szCs w:val="24"/>
          <w:lang w:val="bg-BG"/>
        </w:rPr>
      </w:pPr>
      <w:r w:rsidRPr="00C013DF">
        <w:rPr>
          <w:b/>
          <w:sz w:val="24"/>
          <w:szCs w:val="24"/>
          <w:lang w:val="bg-BG"/>
        </w:rPr>
        <w:t xml:space="preserve">3.2.1. </w:t>
      </w:r>
      <w:r w:rsidRPr="00C013DF">
        <w:rPr>
          <w:sz w:val="24"/>
          <w:szCs w:val="24"/>
          <w:lang w:val="bg-BG"/>
        </w:rPr>
        <w:t>Участни</w:t>
      </w:r>
      <w:r>
        <w:rPr>
          <w:sz w:val="24"/>
          <w:szCs w:val="24"/>
          <w:lang w:val="bg-BG"/>
        </w:rPr>
        <w:t>кът</w:t>
      </w:r>
      <w:r w:rsidRPr="00C013DF">
        <w:rPr>
          <w:sz w:val="24"/>
          <w:szCs w:val="24"/>
          <w:lang w:val="bg-BG"/>
        </w:rPr>
        <w:t xml:space="preserve"> трябва да </w:t>
      </w:r>
      <w:r>
        <w:rPr>
          <w:sz w:val="24"/>
          <w:szCs w:val="24"/>
          <w:lang w:val="bg-BG"/>
        </w:rPr>
        <w:t>е реализирал</w:t>
      </w:r>
      <w:r w:rsidRPr="00C013DF">
        <w:rPr>
          <w:sz w:val="24"/>
          <w:szCs w:val="24"/>
          <w:lang w:val="bg-BG"/>
        </w:rPr>
        <w:t xml:space="preserve"> минимален </w:t>
      </w:r>
      <w:r>
        <w:rPr>
          <w:sz w:val="24"/>
          <w:szCs w:val="24"/>
          <w:lang w:val="bg-BG"/>
        </w:rPr>
        <w:t xml:space="preserve">общ </w:t>
      </w:r>
      <w:r w:rsidR="00EE3F1A">
        <w:rPr>
          <w:sz w:val="24"/>
          <w:szCs w:val="24"/>
          <w:lang w:val="bg-BG"/>
        </w:rPr>
        <w:t xml:space="preserve">оборот </w:t>
      </w:r>
      <w:r w:rsidRPr="00C013DF">
        <w:rPr>
          <w:sz w:val="24"/>
          <w:szCs w:val="24"/>
          <w:lang w:val="bg-BG"/>
        </w:rPr>
        <w:t xml:space="preserve">за последните 3 (три) приключили финансови години (2016 г., 2017 г., 2018 г.) в зависимост от датата, на която участникът е създаден или е започнал дейността си в размер на – </w:t>
      </w:r>
      <w:r>
        <w:rPr>
          <w:sz w:val="24"/>
          <w:szCs w:val="24"/>
          <w:lang w:val="bg-BG"/>
        </w:rPr>
        <w:t>7</w:t>
      </w:r>
      <w:r w:rsidRPr="00C013DF">
        <w:rPr>
          <w:sz w:val="24"/>
          <w:szCs w:val="24"/>
          <w:lang w:val="bg-BG"/>
        </w:rPr>
        <w:t>00 000 лв.</w:t>
      </w:r>
    </w:p>
    <w:p w:rsidR="00C013DF" w:rsidRPr="00C013DF" w:rsidRDefault="00C013DF" w:rsidP="00C013DF">
      <w:pPr>
        <w:spacing w:line="276" w:lineRule="auto"/>
        <w:ind w:firstLine="567"/>
        <w:jc w:val="both"/>
        <w:rPr>
          <w:sz w:val="24"/>
          <w:szCs w:val="24"/>
        </w:rPr>
      </w:pPr>
      <w:r w:rsidRPr="00C013DF">
        <w:rPr>
          <w:sz w:val="24"/>
          <w:szCs w:val="24"/>
        </w:rPr>
        <w:t>Обстоятелств</w:t>
      </w:r>
      <w:r w:rsidRPr="00C013DF">
        <w:rPr>
          <w:sz w:val="24"/>
          <w:szCs w:val="24"/>
          <w:lang w:val="bg-BG"/>
        </w:rPr>
        <w:t>о</w:t>
      </w:r>
      <w:r w:rsidRPr="00C013DF">
        <w:rPr>
          <w:sz w:val="24"/>
          <w:szCs w:val="24"/>
        </w:rPr>
        <w:t>т</w:t>
      </w:r>
      <w:r w:rsidRPr="00C013DF">
        <w:rPr>
          <w:sz w:val="24"/>
          <w:szCs w:val="24"/>
          <w:lang w:val="bg-BG"/>
        </w:rPr>
        <w:t>о</w:t>
      </w:r>
      <w:r w:rsidRPr="00C013DF">
        <w:rPr>
          <w:sz w:val="24"/>
          <w:szCs w:val="24"/>
        </w:rPr>
        <w:t xml:space="preserve"> се удостоверява в Част IV, Раздел Б, т. </w:t>
      </w:r>
      <w:r>
        <w:rPr>
          <w:sz w:val="24"/>
          <w:szCs w:val="24"/>
          <w:lang w:val="bg-BG"/>
        </w:rPr>
        <w:t>1</w:t>
      </w:r>
      <w:r w:rsidRPr="00C013DF">
        <w:rPr>
          <w:sz w:val="24"/>
          <w:szCs w:val="24"/>
        </w:rPr>
        <w:t xml:space="preserve">а) от ЕЕДОП с посочване на информация за размера на </w:t>
      </w:r>
      <w:r>
        <w:rPr>
          <w:sz w:val="24"/>
          <w:szCs w:val="24"/>
          <w:lang w:val="bg-BG"/>
        </w:rPr>
        <w:t xml:space="preserve">общия </w:t>
      </w:r>
      <w:r>
        <w:rPr>
          <w:sz w:val="24"/>
          <w:szCs w:val="24"/>
        </w:rPr>
        <w:t>оборот</w:t>
      </w:r>
      <w:r w:rsidRPr="00C013DF">
        <w:rPr>
          <w:sz w:val="24"/>
          <w:szCs w:val="24"/>
        </w:rPr>
        <w:t xml:space="preserve"> за последните три приключили финансови години </w:t>
      </w:r>
      <w:r w:rsidRPr="00C013DF">
        <w:rPr>
          <w:sz w:val="24"/>
          <w:szCs w:val="24"/>
        </w:rPr>
        <w:lastRenderedPageBreak/>
        <w:t>(201</w:t>
      </w:r>
      <w:r w:rsidRPr="00C013DF">
        <w:rPr>
          <w:sz w:val="24"/>
          <w:szCs w:val="24"/>
          <w:lang w:val="bg-BG"/>
        </w:rPr>
        <w:t>6</w:t>
      </w:r>
      <w:r w:rsidRPr="00C013DF">
        <w:rPr>
          <w:sz w:val="24"/>
          <w:szCs w:val="24"/>
        </w:rPr>
        <w:t xml:space="preserve"> г., 201</w:t>
      </w:r>
      <w:r w:rsidRPr="00C013DF">
        <w:rPr>
          <w:sz w:val="24"/>
          <w:szCs w:val="24"/>
          <w:lang w:val="bg-BG"/>
        </w:rPr>
        <w:t>7</w:t>
      </w:r>
      <w:r w:rsidRPr="00C013DF">
        <w:rPr>
          <w:sz w:val="24"/>
          <w:szCs w:val="24"/>
        </w:rPr>
        <w:t xml:space="preserve"> г. и 201</w:t>
      </w:r>
      <w:r w:rsidRPr="00C013DF">
        <w:rPr>
          <w:sz w:val="24"/>
          <w:szCs w:val="24"/>
          <w:lang w:val="bg-BG"/>
        </w:rPr>
        <w:t>8</w:t>
      </w:r>
      <w:r w:rsidRPr="00C013DF">
        <w:rPr>
          <w:sz w:val="24"/>
          <w:szCs w:val="24"/>
        </w:rPr>
        <w:t xml:space="preserve"> г.), в зависимост от датата, на която участникът е създаден или е започнал дейността си.</w:t>
      </w:r>
    </w:p>
    <w:p w:rsidR="00C013DF" w:rsidRPr="00C013DF" w:rsidRDefault="00C013DF" w:rsidP="00C013DF">
      <w:pPr>
        <w:spacing w:line="276" w:lineRule="auto"/>
        <w:ind w:firstLine="567"/>
        <w:jc w:val="both"/>
        <w:rPr>
          <w:bCs/>
          <w:i/>
          <w:sz w:val="24"/>
          <w:szCs w:val="24"/>
          <w:lang w:val="bg-BG"/>
        </w:rPr>
      </w:pPr>
      <w:proofErr w:type="gramStart"/>
      <w:r w:rsidRPr="00C013DF">
        <w:rPr>
          <w:bCs/>
          <w:i/>
          <w:sz w:val="24"/>
          <w:szCs w:val="24"/>
        </w:rPr>
        <w:t>В случаите на чл.</w:t>
      </w:r>
      <w:proofErr w:type="gramEnd"/>
      <w:r w:rsidRPr="00C013DF">
        <w:rPr>
          <w:bCs/>
          <w:i/>
          <w:sz w:val="24"/>
          <w:szCs w:val="24"/>
        </w:rPr>
        <w:t xml:space="preserve"> </w:t>
      </w:r>
      <w:proofErr w:type="gramStart"/>
      <w:r w:rsidRPr="00C013DF">
        <w:rPr>
          <w:bCs/>
          <w:i/>
          <w:sz w:val="24"/>
          <w:szCs w:val="24"/>
        </w:rPr>
        <w:t>67, ал.</w:t>
      </w:r>
      <w:proofErr w:type="gramEnd"/>
      <w:r w:rsidRPr="00C013DF">
        <w:rPr>
          <w:bCs/>
          <w:i/>
          <w:sz w:val="24"/>
          <w:szCs w:val="24"/>
        </w:rPr>
        <w:t xml:space="preserve"> </w:t>
      </w:r>
      <w:proofErr w:type="gramStart"/>
      <w:r w:rsidRPr="00C013DF">
        <w:rPr>
          <w:bCs/>
          <w:i/>
          <w:sz w:val="24"/>
          <w:szCs w:val="24"/>
        </w:rPr>
        <w:t xml:space="preserve">5 и </w:t>
      </w:r>
      <w:r w:rsidRPr="00C013DF">
        <w:rPr>
          <w:bCs/>
          <w:i/>
          <w:sz w:val="24"/>
          <w:szCs w:val="24"/>
          <w:lang w:val="bg-BG"/>
        </w:rPr>
        <w:t>чл.</w:t>
      </w:r>
      <w:proofErr w:type="gramEnd"/>
      <w:r w:rsidRPr="00C013DF">
        <w:rPr>
          <w:bCs/>
          <w:i/>
          <w:sz w:val="24"/>
          <w:szCs w:val="24"/>
          <w:lang w:val="bg-BG"/>
        </w:rPr>
        <w:t xml:space="preserve"> 112, ал. 1, т. 2</w:t>
      </w:r>
      <w:r w:rsidRPr="00C013DF">
        <w:rPr>
          <w:bCs/>
          <w:i/>
          <w:sz w:val="24"/>
          <w:szCs w:val="24"/>
        </w:rPr>
        <w:t xml:space="preserve"> от ЗОП изискван</w:t>
      </w:r>
      <w:r w:rsidR="00EF5F91">
        <w:rPr>
          <w:bCs/>
          <w:i/>
          <w:sz w:val="24"/>
          <w:szCs w:val="24"/>
        </w:rPr>
        <w:t>ето се доказва с представяне на</w:t>
      </w:r>
      <w:r w:rsidR="00EF5F91">
        <w:rPr>
          <w:bCs/>
          <w:i/>
          <w:sz w:val="24"/>
          <w:szCs w:val="24"/>
          <w:lang w:val="bg-BG"/>
        </w:rPr>
        <w:t xml:space="preserve"> </w:t>
      </w:r>
      <w:r w:rsidR="00EF5F91" w:rsidRPr="00EF5F91">
        <w:rPr>
          <w:bCs/>
          <w:i/>
          <w:sz w:val="24"/>
          <w:szCs w:val="24"/>
        </w:rPr>
        <w:t>годишните финансови отчети или техни съставни части, когато публикуването им се изисква съгласно законодателството на държавата, в която участника е</w:t>
      </w:r>
      <w:r w:rsidR="00EF5F91">
        <w:rPr>
          <w:bCs/>
          <w:i/>
          <w:sz w:val="24"/>
          <w:szCs w:val="24"/>
          <w:lang w:val="bg-BG"/>
        </w:rPr>
        <w:t xml:space="preserve"> установен.</w:t>
      </w:r>
    </w:p>
    <w:p w:rsidR="00C013DF" w:rsidRPr="00C013DF" w:rsidRDefault="00C013DF" w:rsidP="00C013DF">
      <w:pPr>
        <w:spacing w:line="276" w:lineRule="auto"/>
        <w:ind w:firstLine="567"/>
        <w:jc w:val="both"/>
        <w:rPr>
          <w:i/>
          <w:sz w:val="24"/>
          <w:szCs w:val="24"/>
          <w:lang w:val="bg-BG"/>
        </w:rPr>
      </w:pPr>
      <w:r w:rsidRPr="00C013DF">
        <w:rPr>
          <w:i/>
          <w:sz w:val="24"/>
          <w:szCs w:val="24"/>
          <w:lang w:val="bg-BG"/>
        </w:rPr>
        <w:t>Когато по основателна причина участник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rsidR="005559B0" w:rsidRPr="005559B0" w:rsidRDefault="00C013DF" w:rsidP="00662587">
      <w:pPr>
        <w:keepNext/>
        <w:spacing w:line="276" w:lineRule="auto"/>
        <w:ind w:firstLine="567"/>
        <w:jc w:val="both"/>
        <w:outlineLvl w:val="0"/>
        <w:rPr>
          <w:b/>
          <w:sz w:val="24"/>
          <w:lang w:val="bg-BG"/>
        </w:rPr>
      </w:pPr>
      <w:r>
        <w:rPr>
          <w:b/>
          <w:sz w:val="24"/>
          <w:lang w:val="bg-BG"/>
        </w:rPr>
        <w:t xml:space="preserve">3.3. </w:t>
      </w:r>
      <w:r w:rsidR="005559B0" w:rsidRPr="00E651B0">
        <w:rPr>
          <w:b/>
          <w:sz w:val="24"/>
        </w:rPr>
        <w:t>Изисква</w:t>
      </w:r>
      <w:r w:rsidR="005559B0">
        <w:rPr>
          <w:b/>
          <w:sz w:val="24"/>
        </w:rPr>
        <w:t xml:space="preserve">ния към техническите и </w:t>
      </w:r>
      <w:r w:rsidR="005559B0">
        <w:rPr>
          <w:b/>
          <w:sz w:val="24"/>
          <w:lang w:val="bg-BG"/>
        </w:rPr>
        <w:t>професионалните способности</w:t>
      </w:r>
      <w:r w:rsidR="005559B0" w:rsidRPr="00E651B0">
        <w:rPr>
          <w:b/>
          <w:sz w:val="24"/>
        </w:rPr>
        <w:t xml:space="preserve"> на участниците</w:t>
      </w:r>
      <w:bookmarkEnd w:id="15"/>
    </w:p>
    <w:p w:rsidR="00662587" w:rsidRPr="00662587" w:rsidRDefault="00662587" w:rsidP="00662587">
      <w:pPr>
        <w:autoSpaceDE w:val="0"/>
        <w:autoSpaceDN w:val="0"/>
        <w:adjustRightInd w:val="0"/>
        <w:spacing w:line="276" w:lineRule="auto"/>
        <w:ind w:firstLine="567"/>
        <w:jc w:val="both"/>
        <w:rPr>
          <w:sz w:val="24"/>
          <w:szCs w:val="24"/>
          <w:lang w:val="bg-BG"/>
        </w:rPr>
      </w:pPr>
      <w:r w:rsidRPr="00662587">
        <w:rPr>
          <w:b/>
          <w:sz w:val="24"/>
          <w:szCs w:val="24"/>
        </w:rPr>
        <w:t>3.</w:t>
      </w:r>
      <w:r w:rsidR="00C013DF">
        <w:rPr>
          <w:b/>
          <w:sz w:val="24"/>
          <w:szCs w:val="24"/>
          <w:lang w:val="bg-BG"/>
        </w:rPr>
        <w:t>3</w:t>
      </w:r>
      <w:r w:rsidRPr="00662587">
        <w:rPr>
          <w:b/>
          <w:sz w:val="24"/>
          <w:szCs w:val="24"/>
        </w:rPr>
        <w:t xml:space="preserve">.1. </w:t>
      </w:r>
      <w:r w:rsidRPr="00662587">
        <w:rPr>
          <w:sz w:val="24"/>
          <w:szCs w:val="24"/>
        </w:rPr>
        <w:t>Участни</w:t>
      </w:r>
      <w:r w:rsidR="00EE3F1A">
        <w:rPr>
          <w:sz w:val="24"/>
          <w:szCs w:val="24"/>
          <w:lang w:val="bg-BG"/>
        </w:rPr>
        <w:t>кът</w:t>
      </w:r>
      <w:r w:rsidRPr="00662587">
        <w:rPr>
          <w:sz w:val="24"/>
          <w:szCs w:val="24"/>
        </w:rPr>
        <w:t xml:space="preserve"> </w:t>
      </w:r>
      <w:r w:rsidRPr="00662587">
        <w:rPr>
          <w:bCs/>
          <w:sz w:val="24"/>
          <w:szCs w:val="24"/>
        </w:rPr>
        <w:t xml:space="preserve">следва да </w:t>
      </w:r>
      <w:r w:rsidR="00EE3F1A">
        <w:rPr>
          <w:bCs/>
          <w:sz w:val="24"/>
          <w:szCs w:val="24"/>
          <w:lang w:val="bg-BG"/>
        </w:rPr>
        <w:t xml:space="preserve">е </w:t>
      </w:r>
      <w:r w:rsidRPr="00662587">
        <w:rPr>
          <w:bCs/>
          <w:sz w:val="24"/>
          <w:szCs w:val="24"/>
        </w:rPr>
        <w:t xml:space="preserve">изпълнил през последните 3 (три) години, считано от датата на подаване на офертата, най-малко една </w:t>
      </w:r>
      <w:r w:rsidRPr="00662587">
        <w:rPr>
          <w:bCs/>
          <w:sz w:val="24"/>
          <w:szCs w:val="24"/>
          <w:lang w:val="bg-BG"/>
        </w:rPr>
        <w:t>услуга</w:t>
      </w:r>
      <w:r w:rsidRPr="00662587">
        <w:rPr>
          <w:bCs/>
          <w:sz w:val="24"/>
          <w:szCs w:val="24"/>
        </w:rPr>
        <w:t xml:space="preserve">, която е идентична или сходна с предмета на обществената поръчка. </w:t>
      </w:r>
    </w:p>
    <w:p w:rsidR="00EE3F1A" w:rsidRPr="0030216F" w:rsidRDefault="00662587" w:rsidP="00EE3F1A">
      <w:pPr>
        <w:spacing w:after="120" w:line="276" w:lineRule="auto"/>
        <w:ind w:firstLine="547"/>
        <w:jc w:val="both"/>
        <w:rPr>
          <w:iCs/>
          <w:sz w:val="24"/>
          <w:szCs w:val="24"/>
        </w:rPr>
      </w:pPr>
      <w:r w:rsidRPr="00662587">
        <w:rPr>
          <w:sz w:val="24"/>
          <w:szCs w:val="24"/>
        </w:rPr>
        <w:t xml:space="preserve">Под </w:t>
      </w:r>
      <w:r w:rsidRPr="00662587">
        <w:rPr>
          <w:b/>
          <w:sz w:val="24"/>
          <w:szCs w:val="24"/>
        </w:rPr>
        <w:t>„услуга, с предмет, сходен с този на поръчката”</w:t>
      </w:r>
      <w:r w:rsidRPr="00662587">
        <w:rPr>
          <w:sz w:val="24"/>
          <w:szCs w:val="24"/>
        </w:rPr>
        <w:t xml:space="preserve"> се разбира: </w:t>
      </w:r>
      <w:r w:rsidRPr="00662587">
        <w:rPr>
          <w:sz w:val="24"/>
          <w:szCs w:val="24"/>
          <w:lang w:val="bg-BG"/>
        </w:rPr>
        <w:t xml:space="preserve">услуги </w:t>
      </w:r>
      <w:r w:rsidR="00423E34">
        <w:rPr>
          <w:sz w:val="24"/>
          <w:szCs w:val="24"/>
          <w:lang w:val="bg-BG"/>
        </w:rPr>
        <w:t>при</w:t>
      </w:r>
      <w:r w:rsidRPr="00662587">
        <w:rPr>
          <w:sz w:val="24"/>
          <w:szCs w:val="24"/>
          <w:lang w:val="bg-BG"/>
        </w:rPr>
        <w:t xml:space="preserve"> </w:t>
      </w:r>
      <w:r w:rsidR="00EE3F1A" w:rsidRPr="0030216F">
        <w:rPr>
          <w:sz w:val="24"/>
          <w:szCs w:val="24"/>
        </w:rPr>
        <w:t xml:space="preserve">оценката на състоянието на водите и съобществата в стоящи водни екосистеми, както и в областта на аквакултурите, свързани с </w:t>
      </w:r>
      <w:r w:rsidR="00EE3F1A" w:rsidRPr="0030216F">
        <w:rPr>
          <w:iCs/>
          <w:sz w:val="24"/>
          <w:szCs w:val="24"/>
        </w:rPr>
        <w:t xml:space="preserve">подготовка и </w:t>
      </w:r>
      <w:r w:rsidR="00EE3F1A" w:rsidRPr="0030216F">
        <w:rPr>
          <w:iCs/>
          <w:sz w:val="24"/>
          <w:szCs w:val="24"/>
          <w:lang w:val="en-US"/>
        </w:rPr>
        <w:t>изпълнение</w:t>
      </w:r>
      <w:r w:rsidR="00EE3F1A" w:rsidRPr="0030216F">
        <w:rPr>
          <w:iCs/>
          <w:sz w:val="24"/>
          <w:szCs w:val="24"/>
        </w:rPr>
        <w:t xml:space="preserve"> </w:t>
      </w:r>
      <w:r w:rsidR="00EE3F1A" w:rsidRPr="0030216F">
        <w:rPr>
          <w:iCs/>
          <w:sz w:val="24"/>
          <w:szCs w:val="24"/>
          <w:lang w:val="en-US"/>
        </w:rPr>
        <w:t>на</w:t>
      </w:r>
      <w:r w:rsidR="00EE3F1A" w:rsidRPr="0030216F">
        <w:rPr>
          <w:iCs/>
          <w:sz w:val="24"/>
          <w:szCs w:val="24"/>
        </w:rPr>
        <w:t xml:space="preserve"> </w:t>
      </w:r>
      <w:r w:rsidR="00EE3F1A" w:rsidRPr="0030216F">
        <w:rPr>
          <w:iCs/>
          <w:sz w:val="24"/>
          <w:szCs w:val="24"/>
          <w:lang w:val="en-US"/>
        </w:rPr>
        <w:t>програми</w:t>
      </w:r>
      <w:r w:rsidR="00EE3F1A" w:rsidRPr="0030216F">
        <w:rPr>
          <w:iCs/>
          <w:sz w:val="24"/>
          <w:szCs w:val="24"/>
        </w:rPr>
        <w:t xml:space="preserve"> </w:t>
      </w:r>
      <w:r w:rsidR="00EE3F1A" w:rsidRPr="0030216F">
        <w:rPr>
          <w:iCs/>
          <w:sz w:val="24"/>
          <w:szCs w:val="24"/>
          <w:lang w:val="en-US"/>
        </w:rPr>
        <w:t>за</w:t>
      </w:r>
      <w:r w:rsidR="00EE3F1A" w:rsidRPr="0030216F">
        <w:rPr>
          <w:iCs/>
          <w:sz w:val="24"/>
          <w:szCs w:val="24"/>
        </w:rPr>
        <w:t xml:space="preserve"> мониторинг и/или разработване и прилагане на технологии или методологии и/или оценка </w:t>
      </w:r>
      <w:r w:rsidR="00EE3F1A" w:rsidRPr="0030216F">
        <w:rPr>
          <w:sz w:val="24"/>
          <w:szCs w:val="24"/>
        </w:rPr>
        <w:t>на антропогенен натиск и въздействие върху водите</w:t>
      </w:r>
      <w:r w:rsidR="00EE3F1A" w:rsidRPr="0030216F">
        <w:rPr>
          <w:iCs/>
          <w:sz w:val="24"/>
          <w:szCs w:val="24"/>
          <w:lang w:val="en-US"/>
        </w:rPr>
        <w:t>.</w:t>
      </w:r>
    </w:p>
    <w:p w:rsidR="00662587" w:rsidRPr="00662587" w:rsidRDefault="00662587" w:rsidP="00EE3F1A">
      <w:pPr>
        <w:spacing w:line="276" w:lineRule="auto"/>
        <w:ind w:firstLine="567"/>
        <w:jc w:val="both"/>
        <w:rPr>
          <w:sz w:val="24"/>
          <w:szCs w:val="24"/>
        </w:rPr>
      </w:pPr>
      <w:proofErr w:type="gramStart"/>
      <w:r w:rsidRPr="00662587">
        <w:rPr>
          <w:sz w:val="24"/>
          <w:szCs w:val="24"/>
        </w:rPr>
        <w:t>Посочените дейности, може да са изпълнени и при изпълнението на повече от един договор/</w:t>
      </w:r>
      <w:r w:rsidRPr="00662587">
        <w:rPr>
          <w:sz w:val="24"/>
          <w:szCs w:val="24"/>
          <w:lang w:val="bg-BG"/>
        </w:rPr>
        <w:t>прое</w:t>
      </w:r>
      <w:r w:rsidRPr="00662587">
        <w:rPr>
          <w:sz w:val="24"/>
          <w:szCs w:val="24"/>
        </w:rPr>
        <w:t>кт</w:t>
      </w:r>
      <w:r w:rsidR="00B20C30">
        <w:rPr>
          <w:sz w:val="24"/>
          <w:szCs w:val="24"/>
          <w:lang w:val="bg-BG"/>
        </w:rPr>
        <w:t>/програма</w:t>
      </w:r>
      <w:r w:rsidRPr="00662587">
        <w:rPr>
          <w:sz w:val="24"/>
          <w:szCs w:val="24"/>
        </w:rPr>
        <w:t>.</w:t>
      </w:r>
      <w:proofErr w:type="gramEnd"/>
    </w:p>
    <w:p w:rsidR="00AF5651" w:rsidRPr="00C93826" w:rsidRDefault="00AF5651" w:rsidP="00423E34">
      <w:pPr>
        <w:spacing w:line="276" w:lineRule="auto"/>
        <w:ind w:firstLine="562"/>
        <w:jc w:val="both"/>
        <w:rPr>
          <w:sz w:val="24"/>
          <w:szCs w:val="24"/>
        </w:rPr>
      </w:pPr>
      <w:proofErr w:type="gramStart"/>
      <w:r w:rsidRPr="00C93826">
        <w:rPr>
          <w:sz w:val="24"/>
          <w:szCs w:val="24"/>
        </w:rPr>
        <w:t>Обстоятелството се удостов</w:t>
      </w:r>
      <w:r w:rsidR="00424E62">
        <w:rPr>
          <w:sz w:val="24"/>
          <w:szCs w:val="24"/>
        </w:rPr>
        <w:t>ерява в Част IV, Раздел В, т. 1</w:t>
      </w:r>
      <w:r w:rsidR="00424E62">
        <w:rPr>
          <w:sz w:val="24"/>
          <w:szCs w:val="24"/>
          <w:lang w:val="bg-BG"/>
        </w:rPr>
        <w:t>б</w:t>
      </w:r>
      <w:r w:rsidRPr="00C93826">
        <w:rPr>
          <w:sz w:val="24"/>
          <w:szCs w:val="24"/>
        </w:rPr>
        <w:t xml:space="preserve">) от ЕЕДОП с посочване на информация за </w:t>
      </w:r>
      <w:r w:rsidR="00424E62">
        <w:rPr>
          <w:sz w:val="24"/>
          <w:szCs w:val="24"/>
          <w:lang w:val="bg-BG"/>
        </w:rPr>
        <w:t>услугата</w:t>
      </w:r>
      <w:r w:rsidRPr="00C93826">
        <w:rPr>
          <w:sz w:val="24"/>
          <w:szCs w:val="24"/>
        </w:rPr>
        <w:t xml:space="preserve"> с предмет</w:t>
      </w:r>
      <w:r w:rsidR="00BD1B3C">
        <w:rPr>
          <w:sz w:val="24"/>
          <w:szCs w:val="24"/>
          <w:lang w:val="bg-BG"/>
        </w:rPr>
        <w:t xml:space="preserve">, </w:t>
      </w:r>
      <w:r w:rsidRPr="00C93826">
        <w:rPr>
          <w:sz w:val="24"/>
          <w:szCs w:val="24"/>
        </w:rPr>
        <w:t>идентич</w:t>
      </w:r>
      <w:r w:rsidR="00D9498F">
        <w:rPr>
          <w:sz w:val="24"/>
          <w:szCs w:val="24"/>
          <w:lang w:val="bg-BG"/>
        </w:rPr>
        <w:t>е</w:t>
      </w:r>
      <w:r w:rsidRPr="00C93826">
        <w:rPr>
          <w:sz w:val="24"/>
          <w:szCs w:val="24"/>
        </w:rPr>
        <w:t>н или сход</w:t>
      </w:r>
      <w:r w:rsidR="00D9498F">
        <w:rPr>
          <w:sz w:val="24"/>
          <w:szCs w:val="24"/>
          <w:lang w:val="bg-BG"/>
        </w:rPr>
        <w:t>е</w:t>
      </w:r>
      <w:r w:rsidRPr="00C93826">
        <w:rPr>
          <w:sz w:val="24"/>
          <w:szCs w:val="24"/>
        </w:rPr>
        <w:t>н с тези на поръчката, с посочване на стойностите, датите и получателите.</w:t>
      </w:r>
      <w:proofErr w:type="gramEnd"/>
    </w:p>
    <w:p w:rsidR="00424E62" w:rsidRDefault="00AF5651" w:rsidP="00424E62">
      <w:pPr>
        <w:shd w:val="clear" w:color="auto" w:fill="FFFFFF"/>
        <w:spacing w:line="276" w:lineRule="auto"/>
        <w:ind w:firstLine="567"/>
        <w:jc w:val="both"/>
        <w:rPr>
          <w:i/>
          <w:sz w:val="24"/>
          <w:szCs w:val="24"/>
        </w:rPr>
      </w:pPr>
      <w:proofErr w:type="gramStart"/>
      <w:r w:rsidRPr="00424E62">
        <w:rPr>
          <w:i/>
          <w:iCs/>
          <w:sz w:val="24"/>
          <w:szCs w:val="24"/>
        </w:rPr>
        <w:t>В случаите на чл.</w:t>
      </w:r>
      <w:proofErr w:type="gramEnd"/>
      <w:r w:rsidRPr="00424E62">
        <w:rPr>
          <w:i/>
          <w:iCs/>
          <w:sz w:val="24"/>
          <w:szCs w:val="24"/>
        </w:rPr>
        <w:t xml:space="preserve"> </w:t>
      </w:r>
      <w:proofErr w:type="gramStart"/>
      <w:r w:rsidRPr="00424E62">
        <w:rPr>
          <w:i/>
          <w:iCs/>
          <w:sz w:val="24"/>
          <w:szCs w:val="24"/>
        </w:rPr>
        <w:t>67, ал.</w:t>
      </w:r>
      <w:proofErr w:type="gramEnd"/>
      <w:r w:rsidRPr="00424E62">
        <w:rPr>
          <w:i/>
          <w:iCs/>
          <w:sz w:val="24"/>
          <w:szCs w:val="24"/>
        </w:rPr>
        <w:t xml:space="preserve"> </w:t>
      </w:r>
      <w:proofErr w:type="gramStart"/>
      <w:r w:rsidRPr="00424E62">
        <w:rPr>
          <w:i/>
          <w:iCs/>
          <w:sz w:val="24"/>
          <w:szCs w:val="24"/>
        </w:rPr>
        <w:t xml:space="preserve">5 и </w:t>
      </w:r>
      <w:r w:rsidR="005E23D4" w:rsidRPr="00424E62">
        <w:rPr>
          <w:i/>
          <w:iCs/>
          <w:sz w:val="24"/>
          <w:szCs w:val="24"/>
          <w:lang w:val="bg-BG"/>
        </w:rPr>
        <w:t>чл.</w:t>
      </w:r>
      <w:proofErr w:type="gramEnd"/>
      <w:r w:rsidR="005E23D4" w:rsidRPr="00424E62">
        <w:rPr>
          <w:i/>
          <w:iCs/>
          <w:sz w:val="24"/>
          <w:szCs w:val="24"/>
          <w:lang w:val="bg-BG"/>
        </w:rPr>
        <w:t xml:space="preserve"> 112, ал. 1, т. 2</w:t>
      </w:r>
      <w:r w:rsidRPr="00424E62">
        <w:rPr>
          <w:i/>
          <w:iCs/>
          <w:sz w:val="24"/>
          <w:szCs w:val="24"/>
        </w:rPr>
        <w:t xml:space="preserve"> о</w:t>
      </w:r>
      <w:r w:rsidR="008D0713" w:rsidRPr="00424E62">
        <w:rPr>
          <w:i/>
          <w:iCs/>
          <w:sz w:val="24"/>
          <w:szCs w:val="24"/>
        </w:rPr>
        <w:t xml:space="preserve">т ЗОП изискването се доказва </w:t>
      </w:r>
      <w:r w:rsidR="00F56048" w:rsidRPr="00424E62">
        <w:rPr>
          <w:i/>
          <w:iCs/>
          <w:sz w:val="24"/>
          <w:szCs w:val="24"/>
        </w:rPr>
        <w:t xml:space="preserve">със </w:t>
      </w:r>
      <w:r w:rsidR="00424E62" w:rsidRPr="00424E62">
        <w:rPr>
          <w:i/>
          <w:sz w:val="24"/>
          <w:szCs w:val="24"/>
        </w:rPr>
        <w:t xml:space="preserve">Списък на </w:t>
      </w:r>
      <w:r w:rsidR="00424E62" w:rsidRPr="00424E62">
        <w:rPr>
          <w:i/>
          <w:sz w:val="24"/>
          <w:szCs w:val="24"/>
          <w:lang w:val="bg-BG"/>
        </w:rPr>
        <w:t>услугите</w:t>
      </w:r>
      <w:r w:rsidR="00424E62" w:rsidRPr="00424E62">
        <w:rPr>
          <w:i/>
          <w:sz w:val="24"/>
          <w:szCs w:val="24"/>
        </w:rPr>
        <w:t xml:space="preserve">, които са идентични или сходни с предмета на обществената поръчка, с посочване на стойностите, датите и получателите, заедно с </w:t>
      </w:r>
      <w:r w:rsidR="00424E62" w:rsidRPr="00424E62">
        <w:rPr>
          <w:i/>
          <w:sz w:val="24"/>
          <w:szCs w:val="24"/>
          <w:lang w:val="bg-BG"/>
        </w:rPr>
        <w:t>документи, доказващи</w:t>
      </w:r>
      <w:r w:rsidR="00424E62" w:rsidRPr="00424E62">
        <w:rPr>
          <w:i/>
          <w:sz w:val="24"/>
          <w:szCs w:val="24"/>
        </w:rPr>
        <w:t xml:space="preserve"> за извършената </w:t>
      </w:r>
      <w:r w:rsidR="00424E62" w:rsidRPr="00424E62">
        <w:rPr>
          <w:i/>
          <w:sz w:val="24"/>
          <w:szCs w:val="24"/>
          <w:lang w:val="bg-BG"/>
        </w:rPr>
        <w:t>услуга</w:t>
      </w:r>
      <w:r w:rsidR="00424E62" w:rsidRPr="00424E62">
        <w:rPr>
          <w:i/>
          <w:sz w:val="24"/>
          <w:szCs w:val="24"/>
        </w:rPr>
        <w:t>.</w:t>
      </w:r>
    </w:p>
    <w:p w:rsidR="00226DC9" w:rsidRDefault="00226DC9" w:rsidP="00424E62">
      <w:pPr>
        <w:shd w:val="clear" w:color="auto" w:fill="FFFFFF"/>
        <w:spacing w:line="276" w:lineRule="auto"/>
        <w:ind w:firstLine="567"/>
        <w:jc w:val="both"/>
        <w:rPr>
          <w:b/>
          <w:sz w:val="24"/>
          <w:szCs w:val="24"/>
          <w:lang w:val="bg-BG"/>
        </w:rPr>
      </w:pPr>
    </w:p>
    <w:p w:rsidR="00423E34" w:rsidRDefault="00423E34" w:rsidP="00424E62">
      <w:pPr>
        <w:shd w:val="clear" w:color="auto" w:fill="FFFFFF"/>
        <w:spacing w:line="276" w:lineRule="auto"/>
        <w:ind w:firstLine="567"/>
        <w:jc w:val="both"/>
        <w:rPr>
          <w:sz w:val="24"/>
          <w:szCs w:val="24"/>
          <w:lang w:val="bg-BG"/>
        </w:rPr>
      </w:pPr>
      <w:r w:rsidRPr="00423E34">
        <w:rPr>
          <w:b/>
          <w:sz w:val="24"/>
          <w:szCs w:val="24"/>
          <w:lang w:val="bg-BG"/>
        </w:rPr>
        <w:t>3.3.2.</w:t>
      </w:r>
      <w:r>
        <w:rPr>
          <w:b/>
          <w:sz w:val="24"/>
          <w:szCs w:val="24"/>
          <w:lang w:val="bg-BG"/>
        </w:rPr>
        <w:t xml:space="preserve"> </w:t>
      </w:r>
      <w:r>
        <w:rPr>
          <w:sz w:val="24"/>
          <w:szCs w:val="24"/>
          <w:lang w:val="bg-BG"/>
        </w:rPr>
        <w:t>Участникът след</w:t>
      </w:r>
      <w:r w:rsidR="00401C1E">
        <w:rPr>
          <w:sz w:val="24"/>
          <w:szCs w:val="24"/>
          <w:lang w:val="bg-BG"/>
        </w:rPr>
        <w:t>в</w:t>
      </w:r>
      <w:r>
        <w:rPr>
          <w:sz w:val="24"/>
          <w:szCs w:val="24"/>
          <w:lang w:val="bg-BG"/>
        </w:rPr>
        <w:t xml:space="preserve">а да разполага </w:t>
      </w:r>
      <w:r w:rsidRPr="00423E34">
        <w:rPr>
          <w:sz w:val="24"/>
          <w:szCs w:val="24"/>
          <w:lang w:val="bg-BG"/>
        </w:rPr>
        <w:t>с персонал и/или с ръководен състав с определена професионална компетентност за изпълнението на поръчката</w:t>
      </w:r>
      <w:r>
        <w:rPr>
          <w:sz w:val="24"/>
          <w:szCs w:val="24"/>
          <w:lang w:val="bg-BG"/>
        </w:rPr>
        <w:t>, както следва:</w:t>
      </w:r>
    </w:p>
    <w:p w:rsidR="00423E34" w:rsidRPr="00384AF3" w:rsidRDefault="00423E34" w:rsidP="00384AF3">
      <w:pPr>
        <w:spacing w:before="120" w:after="120"/>
        <w:ind w:firstLine="539"/>
        <w:jc w:val="both"/>
        <w:rPr>
          <w:sz w:val="24"/>
          <w:szCs w:val="24"/>
        </w:rPr>
      </w:pPr>
      <w:r w:rsidRPr="00226DC9">
        <w:rPr>
          <w:b/>
          <w:sz w:val="24"/>
          <w:szCs w:val="24"/>
          <w:u w:val="single"/>
        </w:rPr>
        <w:t>Ключов експерт № 1</w:t>
      </w:r>
      <w:r w:rsidRPr="00384AF3">
        <w:rPr>
          <w:sz w:val="24"/>
          <w:szCs w:val="24"/>
        </w:rPr>
        <w:t>: Ръководител на екипа</w:t>
      </w:r>
    </w:p>
    <w:p w:rsidR="00423E34" w:rsidRPr="0048186F" w:rsidRDefault="00423E34" w:rsidP="00607329">
      <w:pPr>
        <w:shd w:val="clear" w:color="auto" w:fill="FFFFFF"/>
        <w:spacing w:line="276" w:lineRule="auto"/>
        <w:ind w:firstLine="539"/>
        <w:jc w:val="both"/>
        <w:rPr>
          <w:rStyle w:val="inputvalue1"/>
          <w:rFonts w:ascii="Times New Roman" w:hAnsi="Times New Roman" w:cs="Times New Roman"/>
          <w:sz w:val="24"/>
          <w:szCs w:val="24"/>
          <w:lang w:val="en-US"/>
        </w:rPr>
      </w:pPr>
      <w:r w:rsidRPr="00423E34">
        <w:rPr>
          <w:rStyle w:val="inputvalue1"/>
          <w:rFonts w:ascii="Times New Roman" w:hAnsi="Times New Roman" w:cs="Times New Roman"/>
          <w:b/>
          <w:sz w:val="24"/>
          <w:szCs w:val="24"/>
        </w:rPr>
        <w:t>Образование:</w:t>
      </w:r>
      <w:r w:rsidRPr="00423E34">
        <w:rPr>
          <w:rStyle w:val="inputvalue1"/>
          <w:rFonts w:ascii="Times New Roman" w:hAnsi="Times New Roman" w:cs="Times New Roman"/>
          <w:sz w:val="24"/>
          <w:szCs w:val="24"/>
        </w:rPr>
        <w:t xml:space="preserve"> </w:t>
      </w:r>
      <w:r w:rsidRPr="00423E34">
        <w:rPr>
          <w:sz w:val="24"/>
          <w:szCs w:val="24"/>
          <w:lang w:val="bg-BG"/>
        </w:rPr>
        <w:t>Висше образование, образователно-</w:t>
      </w:r>
      <w:r w:rsidR="00384AF3">
        <w:rPr>
          <w:sz w:val="24"/>
          <w:szCs w:val="24"/>
          <w:lang w:val="bg-BG"/>
        </w:rPr>
        <w:t xml:space="preserve">квалификационна степен </w:t>
      </w:r>
      <w:r w:rsidR="009612E6">
        <w:rPr>
          <w:sz w:val="24"/>
          <w:szCs w:val="24"/>
          <w:lang w:val="bg-BG"/>
        </w:rPr>
        <w:t xml:space="preserve">минимум </w:t>
      </w:r>
      <w:r w:rsidR="00384AF3">
        <w:rPr>
          <w:sz w:val="24"/>
          <w:szCs w:val="24"/>
          <w:lang w:val="bg-BG"/>
        </w:rPr>
        <w:t>„бакалавър</w:t>
      </w:r>
      <w:proofErr w:type="gramStart"/>
      <w:r w:rsidR="009612E6">
        <w:rPr>
          <w:sz w:val="24"/>
          <w:szCs w:val="24"/>
          <w:lang w:val="bg-BG"/>
        </w:rPr>
        <w:t xml:space="preserve">“ </w:t>
      </w:r>
      <w:r w:rsidRPr="00423E34">
        <w:rPr>
          <w:sz w:val="24"/>
          <w:szCs w:val="24"/>
          <w:lang w:val="bg-BG"/>
        </w:rPr>
        <w:t>в</w:t>
      </w:r>
      <w:proofErr w:type="gramEnd"/>
      <w:r w:rsidRPr="00423E34">
        <w:rPr>
          <w:sz w:val="24"/>
          <w:szCs w:val="24"/>
          <w:lang w:val="bg-BG"/>
        </w:rPr>
        <w:t xml:space="preserve"> областта „Природни науки, математика и информатика“</w:t>
      </w:r>
      <w:r w:rsidR="00B20C30">
        <w:rPr>
          <w:sz w:val="24"/>
          <w:szCs w:val="24"/>
        </w:rPr>
        <w:t>,</w:t>
      </w:r>
      <w:r w:rsidR="00B20C30">
        <w:rPr>
          <w:sz w:val="24"/>
          <w:szCs w:val="24"/>
          <w:lang w:val="bg-BG"/>
        </w:rPr>
        <w:t xml:space="preserve"> </w:t>
      </w:r>
      <w:r w:rsidRPr="00423E34">
        <w:rPr>
          <w:sz w:val="24"/>
          <w:szCs w:val="24"/>
        </w:rPr>
        <w:t xml:space="preserve">професионално направление: „Химически науки“ и/или </w:t>
      </w:r>
      <w:r w:rsidR="00823006">
        <w:rPr>
          <w:sz w:val="24"/>
          <w:szCs w:val="24"/>
          <w:lang w:val="bg-BG"/>
        </w:rPr>
        <w:t xml:space="preserve">професионално направление: </w:t>
      </w:r>
      <w:r w:rsidRPr="00423E34">
        <w:rPr>
          <w:sz w:val="24"/>
          <w:szCs w:val="24"/>
        </w:rPr>
        <w:t>„Биологически науки“</w:t>
      </w:r>
      <w:r w:rsidR="00823006">
        <w:rPr>
          <w:sz w:val="24"/>
          <w:szCs w:val="24"/>
          <w:lang w:val="bg-BG"/>
        </w:rPr>
        <w:t>, специалност: биология и/или хидробиология</w:t>
      </w:r>
      <w:r w:rsidR="00B20C30">
        <w:rPr>
          <w:sz w:val="24"/>
          <w:szCs w:val="24"/>
          <w:lang w:val="bg-BG"/>
        </w:rPr>
        <w:t xml:space="preserve"> и/или екология</w:t>
      </w:r>
      <w:r w:rsidR="0048186F">
        <w:rPr>
          <w:sz w:val="24"/>
          <w:szCs w:val="24"/>
          <w:lang w:val="en-US"/>
        </w:rPr>
        <w:t>;</w:t>
      </w:r>
    </w:p>
    <w:p w:rsidR="00423E34" w:rsidRDefault="00423E34" w:rsidP="00607329">
      <w:pPr>
        <w:spacing w:line="276" w:lineRule="auto"/>
        <w:ind w:firstLine="547"/>
        <w:jc w:val="both"/>
        <w:rPr>
          <w:sz w:val="24"/>
          <w:szCs w:val="24"/>
          <w:lang w:val="bg-BG"/>
        </w:rPr>
      </w:pPr>
      <w:r w:rsidRPr="00423E34">
        <w:rPr>
          <w:rStyle w:val="inputvalue1"/>
          <w:rFonts w:ascii="Times New Roman" w:hAnsi="Times New Roman" w:cs="Times New Roman"/>
          <w:b/>
          <w:sz w:val="24"/>
          <w:szCs w:val="24"/>
        </w:rPr>
        <w:t>Професионален опит:</w:t>
      </w:r>
      <w:r w:rsidRPr="00423E34">
        <w:rPr>
          <w:rStyle w:val="inputvalue1"/>
          <w:rFonts w:ascii="Times New Roman" w:hAnsi="Times New Roman" w:cs="Times New Roman"/>
          <w:sz w:val="24"/>
          <w:szCs w:val="24"/>
        </w:rPr>
        <w:t xml:space="preserve"> </w:t>
      </w:r>
      <w:r w:rsidRPr="00423E34">
        <w:rPr>
          <w:sz w:val="24"/>
          <w:szCs w:val="24"/>
        </w:rPr>
        <w:t xml:space="preserve">минимум  5 години опит  в областта на управление на водите </w:t>
      </w:r>
      <w:r w:rsidR="00226DC9" w:rsidRPr="00226DC9">
        <w:rPr>
          <w:b/>
          <w:color w:val="000000"/>
          <w:sz w:val="24"/>
          <w:szCs w:val="24"/>
          <w:u w:val="single"/>
          <w:lang w:val="bg-BG"/>
        </w:rPr>
        <w:t>и/</w:t>
      </w:r>
      <w:r w:rsidR="00226DC9" w:rsidRPr="00E33F30">
        <w:rPr>
          <w:b/>
          <w:sz w:val="24"/>
          <w:szCs w:val="24"/>
          <w:u w:val="single"/>
        </w:rPr>
        <w:t>или</w:t>
      </w:r>
      <w:r w:rsidRPr="00423E34">
        <w:rPr>
          <w:sz w:val="24"/>
          <w:szCs w:val="24"/>
        </w:rPr>
        <w:t xml:space="preserve"> да е участвал в минимум 1 </w:t>
      </w:r>
      <w:r w:rsidR="00B20C30">
        <w:rPr>
          <w:sz w:val="24"/>
          <w:szCs w:val="24"/>
          <w:lang w:val="bg-BG"/>
        </w:rPr>
        <w:t>дейност/</w:t>
      </w:r>
      <w:r w:rsidRPr="00423E34">
        <w:rPr>
          <w:sz w:val="24"/>
          <w:szCs w:val="24"/>
        </w:rPr>
        <w:t xml:space="preserve">договор/проект като ръководител </w:t>
      </w:r>
      <w:r w:rsidR="00226DC9" w:rsidRPr="00226DC9">
        <w:rPr>
          <w:b/>
          <w:color w:val="000000"/>
          <w:sz w:val="24"/>
          <w:szCs w:val="24"/>
          <w:u w:val="single"/>
          <w:lang w:val="bg-BG"/>
        </w:rPr>
        <w:t>и/</w:t>
      </w:r>
      <w:r w:rsidR="00226DC9" w:rsidRPr="00E33F30">
        <w:rPr>
          <w:b/>
          <w:sz w:val="24"/>
          <w:szCs w:val="24"/>
          <w:u w:val="single"/>
        </w:rPr>
        <w:t>или</w:t>
      </w:r>
      <w:r w:rsidRPr="00423E34">
        <w:rPr>
          <w:sz w:val="24"/>
          <w:szCs w:val="24"/>
        </w:rPr>
        <w:t xml:space="preserve"> да е участвал като член на екип, успешно изпълнил </w:t>
      </w:r>
      <w:r w:rsidR="00B20C30">
        <w:rPr>
          <w:sz w:val="24"/>
          <w:szCs w:val="24"/>
          <w:lang w:val="bg-BG"/>
        </w:rPr>
        <w:t>дейност/</w:t>
      </w:r>
      <w:r w:rsidRPr="00423E34">
        <w:rPr>
          <w:sz w:val="24"/>
          <w:szCs w:val="24"/>
        </w:rPr>
        <w:t xml:space="preserve">договор/проект с предмет, сходен на предмета на поръчката.   </w:t>
      </w:r>
    </w:p>
    <w:p w:rsidR="00B20C30" w:rsidRPr="0030216F" w:rsidRDefault="00B20C30" w:rsidP="00B20C30">
      <w:pPr>
        <w:spacing w:after="120" w:line="276" w:lineRule="auto"/>
        <w:ind w:firstLine="547"/>
        <w:jc w:val="both"/>
        <w:rPr>
          <w:iCs/>
          <w:sz w:val="24"/>
          <w:szCs w:val="24"/>
        </w:rPr>
      </w:pPr>
      <w:r w:rsidRPr="00662587">
        <w:rPr>
          <w:sz w:val="24"/>
          <w:szCs w:val="24"/>
        </w:rPr>
        <w:t xml:space="preserve">Под </w:t>
      </w:r>
      <w:r w:rsidRPr="00662587">
        <w:rPr>
          <w:b/>
          <w:sz w:val="24"/>
          <w:szCs w:val="24"/>
        </w:rPr>
        <w:t>„услуга, с предмет, сходен с този на поръчката”</w:t>
      </w:r>
      <w:r w:rsidRPr="00662587">
        <w:rPr>
          <w:sz w:val="24"/>
          <w:szCs w:val="24"/>
        </w:rPr>
        <w:t xml:space="preserve"> се разбира: </w:t>
      </w:r>
      <w:r w:rsidRPr="00662587">
        <w:rPr>
          <w:sz w:val="24"/>
          <w:szCs w:val="24"/>
          <w:lang w:val="bg-BG"/>
        </w:rPr>
        <w:t xml:space="preserve">услуги </w:t>
      </w:r>
      <w:r>
        <w:rPr>
          <w:sz w:val="24"/>
          <w:szCs w:val="24"/>
          <w:lang w:val="bg-BG"/>
        </w:rPr>
        <w:t>при</w:t>
      </w:r>
      <w:r w:rsidRPr="00662587">
        <w:rPr>
          <w:sz w:val="24"/>
          <w:szCs w:val="24"/>
          <w:lang w:val="bg-BG"/>
        </w:rPr>
        <w:t xml:space="preserve"> </w:t>
      </w:r>
      <w:r w:rsidRPr="0030216F">
        <w:rPr>
          <w:sz w:val="24"/>
          <w:szCs w:val="24"/>
        </w:rPr>
        <w:t xml:space="preserve">оценката на състоянието на водите и съобществата в стоящи водни екосистеми, както и в областта на аквакултурите, свързани с </w:t>
      </w:r>
      <w:r w:rsidRPr="0030216F">
        <w:rPr>
          <w:iCs/>
          <w:sz w:val="24"/>
          <w:szCs w:val="24"/>
        </w:rPr>
        <w:t xml:space="preserve">подготовка и </w:t>
      </w:r>
      <w:r w:rsidRPr="0030216F">
        <w:rPr>
          <w:iCs/>
          <w:sz w:val="24"/>
          <w:szCs w:val="24"/>
          <w:lang w:val="en-US"/>
        </w:rPr>
        <w:t>изпълнение</w:t>
      </w:r>
      <w:r w:rsidRPr="0030216F">
        <w:rPr>
          <w:iCs/>
          <w:sz w:val="24"/>
          <w:szCs w:val="24"/>
        </w:rPr>
        <w:t xml:space="preserve"> </w:t>
      </w:r>
      <w:r w:rsidRPr="0030216F">
        <w:rPr>
          <w:iCs/>
          <w:sz w:val="24"/>
          <w:szCs w:val="24"/>
          <w:lang w:val="en-US"/>
        </w:rPr>
        <w:t>на</w:t>
      </w:r>
      <w:r w:rsidRPr="0030216F">
        <w:rPr>
          <w:iCs/>
          <w:sz w:val="24"/>
          <w:szCs w:val="24"/>
        </w:rPr>
        <w:t xml:space="preserve"> </w:t>
      </w:r>
      <w:r w:rsidRPr="0030216F">
        <w:rPr>
          <w:iCs/>
          <w:sz w:val="24"/>
          <w:szCs w:val="24"/>
          <w:lang w:val="en-US"/>
        </w:rPr>
        <w:t>програми</w:t>
      </w:r>
      <w:r w:rsidRPr="0030216F">
        <w:rPr>
          <w:iCs/>
          <w:sz w:val="24"/>
          <w:szCs w:val="24"/>
        </w:rPr>
        <w:t xml:space="preserve"> </w:t>
      </w:r>
      <w:r w:rsidRPr="0030216F">
        <w:rPr>
          <w:iCs/>
          <w:sz w:val="24"/>
          <w:szCs w:val="24"/>
          <w:lang w:val="en-US"/>
        </w:rPr>
        <w:t>за</w:t>
      </w:r>
      <w:r w:rsidRPr="0030216F">
        <w:rPr>
          <w:iCs/>
          <w:sz w:val="24"/>
          <w:szCs w:val="24"/>
        </w:rPr>
        <w:t xml:space="preserve"> мониторинг и/или разработване и прилагане на технологии или методологии и/или оценка </w:t>
      </w:r>
      <w:r w:rsidRPr="0030216F">
        <w:rPr>
          <w:sz w:val="24"/>
          <w:szCs w:val="24"/>
        </w:rPr>
        <w:t>на антропогенен натиск и въздействие върху водите</w:t>
      </w:r>
      <w:r w:rsidRPr="0030216F">
        <w:rPr>
          <w:iCs/>
          <w:sz w:val="24"/>
          <w:szCs w:val="24"/>
          <w:lang w:val="en-US"/>
        </w:rPr>
        <w:t>.</w:t>
      </w:r>
    </w:p>
    <w:p w:rsidR="00423E34" w:rsidRPr="00226DC9" w:rsidRDefault="00423E34" w:rsidP="00607329">
      <w:pPr>
        <w:spacing w:after="120"/>
        <w:ind w:firstLine="540"/>
        <w:jc w:val="both"/>
        <w:rPr>
          <w:b/>
          <w:sz w:val="24"/>
          <w:szCs w:val="24"/>
          <w:u w:val="single"/>
        </w:rPr>
      </w:pPr>
      <w:r w:rsidRPr="00226DC9">
        <w:rPr>
          <w:b/>
          <w:sz w:val="24"/>
          <w:szCs w:val="24"/>
          <w:u w:val="single"/>
        </w:rPr>
        <w:lastRenderedPageBreak/>
        <w:t>Ключов експерт № 2</w:t>
      </w:r>
      <w:r w:rsidRPr="00384AF3">
        <w:rPr>
          <w:sz w:val="24"/>
          <w:szCs w:val="24"/>
        </w:rPr>
        <w:t xml:space="preserve"> – експерт </w:t>
      </w:r>
      <w:r w:rsidRPr="00384AF3">
        <w:rPr>
          <w:color w:val="000000"/>
          <w:sz w:val="24"/>
          <w:szCs w:val="24"/>
        </w:rPr>
        <w:t>алголог</w:t>
      </w:r>
    </w:p>
    <w:p w:rsidR="00E33F30" w:rsidRPr="00423E34" w:rsidRDefault="00E33F30" w:rsidP="00607329">
      <w:pPr>
        <w:shd w:val="clear" w:color="auto" w:fill="FFFFFF"/>
        <w:spacing w:line="276" w:lineRule="auto"/>
        <w:ind w:firstLine="539"/>
        <w:jc w:val="both"/>
        <w:rPr>
          <w:rStyle w:val="inputvalue1"/>
          <w:rFonts w:ascii="Times New Roman" w:hAnsi="Times New Roman" w:cs="Times New Roman"/>
          <w:sz w:val="24"/>
          <w:szCs w:val="24"/>
        </w:rPr>
      </w:pPr>
      <w:r w:rsidRPr="00423E34">
        <w:rPr>
          <w:rStyle w:val="inputvalue1"/>
          <w:rFonts w:ascii="Times New Roman" w:hAnsi="Times New Roman" w:cs="Times New Roman"/>
          <w:b/>
          <w:sz w:val="24"/>
          <w:szCs w:val="24"/>
        </w:rPr>
        <w:t>Образование:</w:t>
      </w:r>
      <w:r w:rsidRPr="00423E34">
        <w:rPr>
          <w:rStyle w:val="inputvalue1"/>
          <w:rFonts w:ascii="Times New Roman" w:hAnsi="Times New Roman" w:cs="Times New Roman"/>
          <w:sz w:val="24"/>
          <w:szCs w:val="24"/>
        </w:rPr>
        <w:t xml:space="preserve"> </w:t>
      </w:r>
      <w:r w:rsidRPr="00423E34">
        <w:rPr>
          <w:sz w:val="24"/>
          <w:szCs w:val="24"/>
          <w:lang w:val="bg-BG"/>
        </w:rPr>
        <w:t xml:space="preserve">Висше образование, образователно-квалификационна степен </w:t>
      </w:r>
      <w:r w:rsidR="009612E6">
        <w:rPr>
          <w:sz w:val="24"/>
          <w:szCs w:val="24"/>
          <w:lang w:val="bg-BG"/>
        </w:rPr>
        <w:t xml:space="preserve">минимум </w:t>
      </w:r>
      <w:r w:rsidR="00384AF3">
        <w:rPr>
          <w:sz w:val="24"/>
          <w:szCs w:val="24"/>
          <w:lang w:val="bg-BG"/>
        </w:rPr>
        <w:t>„бакалавър</w:t>
      </w:r>
      <w:proofErr w:type="gramStart"/>
      <w:r w:rsidR="00384AF3" w:rsidRPr="00423E34">
        <w:rPr>
          <w:sz w:val="24"/>
          <w:szCs w:val="24"/>
          <w:lang w:val="bg-BG"/>
        </w:rPr>
        <w:t xml:space="preserve">“ </w:t>
      </w:r>
      <w:r w:rsidRPr="00423E34">
        <w:rPr>
          <w:sz w:val="24"/>
          <w:szCs w:val="24"/>
          <w:lang w:val="bg-BG"/>
        </w:rPr>
        <w:t>в</w:t>
      </w:r>
      <w:proofErr w:type="gramEnd"/>
      <w:r w:rsidRPr="00423E34">
        <w:rPr>
          <w:sz w:val="24"/>
          <w:szCs w:val="24"/>
          <w:lang w:val="bg-BG"/>
        </w:rPr>
        <w:t xml:space="preserve"> областта „Природни науки, математика и информатика“</w:t>
      </w:r>
      <w:r w:rsidRPr="00423E34">
        <w:rPr>
          <w:sz w:val="24"/>
          <w:szCs w:val="24"/>
        </w:rPr>
        <w:t>, професионално направление: „Биологически науки“</w:t>
      </w:r>
      <w:r>
        <w:rPr>
          <w:sz w:val="24"/>
          <w:szCs w:val="24"/>
          <w:lang w:val="bg-BG"/>
        </w:rPr>
        <w:t>, специалност: биология и/или хидробиология</w:t>
      </w:r>
      <w:r w:rsidR="00B20C30">
        <w:rPr>
          <w:sz w:val="24"/>
          <w:szCs w:val="24"/>
          <w:lang w:val="bg-BG"/>
        </w:rPr>
        <w:t xml:space="preserve"> и/или екология</w:t>
      </w:r>
      <w:r w:rsidRPr="00423E34">
        <w:rPr>
          <w:rStyle w:val="inputvalue1"/>
          <w:rFonts w:ascii="Times New Roman" w:hAnsi="Times New Roman" w:cs="Times New Roman"/>
          <w:sz w:val="24"/>
          <w:szCs w:val="24"/>
        </w:rPr>
        <w:t>;</w:t>
      </w:r>
    </w:p>
    <w:p w:rsidR="00E33F30" w:rsidRPr="00E33F30" w:rsidRDefault="00E33F30" w:rsidP="00607329">
      <w:pPr>
        <w:spacing w:after="120" w:line="276" w:lineRule="auto"/>
        <w:ind w:firstLine="547"/>
        <w:jc w:val="both"/>
        <w:rPr>
          <w:sz w:val="24"/>
          <w:szCs w:val="24"/>
        </w:rPr>
      </w:pPr>
      <w:r w:rsidRPr="00E33F30">
        <w:rPr>
          <w:rStyle w:val="inputvalue1"/>
          <w:rFonts w:ascii="Times New Roman" w:hAnsi="Times New Roman" w:cs="Times New Roman"/>
          <w:b/>
          <w:sz w:val="24"/>
          <w:szCs w:val="24"/>
        </w:rPr>
        <w:t>Професионален опит:</w:t>
      </w:r>
      <w:r w:rsidRPr="00E33F30">
        <w:rPr>
          <w:rStyle w:val="inputvalue1"/>
          <w:rFonts w:ascii="Times New Roman" w:hAnsi="Times New Roman" w:cs="Times New Roman"/>
          <w:b/>
          <w:sz w:val="24"/>
          <w:szCs w:val="24"/>
          <w:lang w:val="bg-BG"/>
        </w:rPr>
        <w:t xml:space="preserve"> </w:t>
      </w:r>
      <w:r w:rsidRPr="00E33F30">
        <w:rPr>
          <w:sz w:val="24"/>
          <w:szCs w:val="24"/>
        </w:rPr>
        <w:t xml:space="preserve">най-малко 5 години опит в дейности, свързани с изследване и оценка на </w:t>
      </w:r>
      <w:r w:rsidRPr="00E33F30">
        <w:rPr>
          <w:color w:val="000000"/>
          <w:sz w:val="24"/>
          <w:szCs w:val="24"/>
        </w:rPr>
        <w:t>сладководен езерен фитоплантктон</w:t>
      </w:r>
      <w:r w:rsidRPr="00E33F30">
        <w:rPr>
          <w:sz w:val="24"/>
          <w:szCs w:val="24"/>
        </w:rPr>
        <w:t xml:space="preserve"> </w:t>
      </w:r>
      <w:r w:rsidR="00226DC9" w:rsidRPr="00226DC9">
        <w:rPr>
          <w:b/>
          <w:color w:val="000000"/>
          <w:sz w:val="24"/>
          <w:szCs w:val="24"/>
          <w:u w:val="single"/>
          <w:lang w:val="bg-BG"/>
        </w:rPr>
        <w:t>и/</w:t>
      </w:r>
      <w:r w:rsidR="00226DC9" w:rsidRPr="00E33F30">
        <w:rPr>
          <w:b/>
          <w:sz w:val="24"/>
          <w:szCs w:val="24"/>
          <w:u w:val="single"/>
        </w:rPr>
        <w:t>или</w:t>
      </w:r>
      <w:r w:rsidRPr="00E33F30">
        <w:rPr>
          <w:b/>
          <w:sz w:val="24"/>
          <w:szCs w:val="24"/>
        </w:rPr>
        <w:t xml:space="preserve"> </w:t>
      </w:r>
      <w:r w:rsidR="00C96427">
        <w:rPr>
          <w:sz w:val="24"/>
          <w:szCs w:val="24"/>
          <w:lang w:val="bg-BG"/>
        </w:rPr>
        <w:t>изпълнена най-малко една</w:t>
      </w:r>
      <w:r w:rsidR="00C96427">
        <w:rPr>
          <w:sz w:val="24"/>
          <w:szCs w:val="24"/>
        </w:rPr>
        <w:t xml:space="preserve"> дейност</w:t>
      </w:r>
      <w:r w:rsidR="00226DC9">
        <w:rPr>
          <w:sz w:val="24"/>
          <w:szCs w:val="24"/>
          <w:lang w:val="bg-BG"/>
        </w:rPr>
        <w:t xml:space="preserve"> за</w:t>
      </w:r>
      <w:r w:rsidRPr="00E33F30">
        <w:rPr>
          <w:sz w:val="24"/>
          <w:szCs w:val="24"/>
        </w:rPr>
        <w:t xml:space="preserve"> оценка на изследване и</w:t>
      </w:r>
      <w:r w:rsidRPr="00E33F30">
        <w:rPr>
          <w:color w:val="000000"/>
          <w:sz w:val="24"/>
          <w:szCs w:val="24"/>
        </w:rPr>
        <w:t xml:space="preserve"> сладководен езерен фитоплантктон </w:t>
      </w:r>
      <w:r w:rsidRPr="00E33F30">
        <w:rPr>
          <w:sz w:val="24"/>
          <w:szCs w:val="24"/>
        </w:rPr>
        <w:t>съгласно Директива 2000/60/ЕС.</w:t>
      </w:r>
    </w:p>
    <w:p w:rsidR="00E33F30" w:rsidRPr="00226DC9" w:rsidRDefault="00E33F30" w:rsidP="00607329">
      <w:pPr>
        <w:spacing w:after="120"/>
        <w:ind w:firstLine="540"/>
        <w:jc w:val="both"/>
        <w:rPr>
          <w:b/>
          <w:sz w:val="24"/>
          <w:szCs w:val="24"/>
          <w:u w:val="single"/>
        </w:rPr>
      </w:pPr>
      <w:r w:rsidRPr="00226DC9">
        <w:rPr>
          <w:b/>
          <w:sz w:val="24"/>
          <w:szCs w:val="24"/>
          <w:u w:val="single"/>
        </w:rPr>
        <w:t>Ключов експерт № 3</w:t>
      </w:r>
      <w:r w:rsidRPr="00FE6835">
        <w:rPr>
          <w:sz w:val="24"/>
          <w:szCs w:val="24"/>
        </w:rPr>
        <w:t xml:space="preserve"> – експерт по </w:t>
      </w:r>
      <w:r w:rsidRPr="00FE6835">
        <w:rPr>
          <w:color w:val="000000"/>
          <w:sz w:val="24"/>
          <w:szCs w:val="24"/>
        </w:rPr>
        <w:t>зообентос</w:t>
      </w:r>
    </w:p>
    <w:p w:rsidR="00E33F30" w:rsidRPr="00423E34" w:rsidRDefault="00E33F30" w:rsidP="00607329">
      <w:pPr>
        <w:shd w:val="clear" w:color="auto" w:fill="FFFFFF"/>
        <w:spacing w:line="276" w:lineRule="auto"/>
        <w:ind w:firstLine="533"/>
        <w:jc w:val="both"/>
        <w:rPr>
          <w:rStyle w:val="inputvalue1"/>
          <w:rFonts w:ascii="Times New Roman" w:hAnsi="Times New Roman" w:cs="Times New Roman"/>
          <w:sz w:val="24"/>
          <w:szCs w:val="24"/>
        </w:rPr>
      </w:pPr>
      <w:r w:rsidRPr="00423E34">
        <w:rPr>
          <w:rStyle w:val="inputvalue1"/>
          <w:rFonts w:ascii="Times New Roman" w:hAnsi="Times New Roman" w:cs="Times New Roman"/>
          <w:b/>
          <w:sz w:val="24"/>
          <w:szCs w:val="24"/>
        </w:rPr>
        <w:t>Образование:</w:t>
      </w:r>
      <w:r w:rsidRPr="00423E34">
        <w:rPr>
          <w:rStyle w:val="inputvalue1"/>
          <w:rFonts w:ascii="Times New Roman" w:hAnsi="Times New Roman" w:cs="Times New Roman"/>
          <w:sz w:val="24"/>
          <w:szCs w:val="24"/>
        </w:rPr>
        <w:t xml:space="preserve"> </w:t>
      </w:r>
      <w:r w:rsidRPr="00423E34">
        <w:rPr>
          <w:sz w:val="24"/>
          <w:szCs w:val="24"/>
          <w:lang w:val="bg-BG"/>
        </w:rPr>
        <w:t xml:space="preserve">Висше образование, образователно-квалификационна степен </w:t>
      </w:r>
      <w:r w:rsidR="009612E6">
        <w:rPr>
          <w:sz w:val="24"/>
          <w:szCs w:val="24"/>
          <w:lang w:val="bg-BG"/>
        </w:rPr>
        <w:t xml:space="preserve">минимум </w:t>
      </w:r>
      <w:r w:rsidR="00384AF3">
        <w:rPr>
          <w:sz w:val="24"/>
          <w:szCs w:val="24"/>
          <w:lang w:val="bg-BG"/>
        </w:rPr>
        <w:t>„бакалавър</w:t>
      </w:r>
      <w:proofErr w:type="gramStart"/>
      <w:r w:rsidR="00384AF3" w:rsidRPr="00423E34">
        <w:rPr>
          <w:sz w:val="24"/>
          <w:szCs w:val="24"/>
          <w:lang w:val="bg-BG"/>
        </w:rPr>
        <w:t xml:space="preserve">“ </w:t>
      </w:r>
      <w:r w:rsidRPr="00423E34">
        <w:rPr>
          <w:sz w:val="24"/>
          <w:szCs w:val="24"/>
          <w:lang w:val="bg-BG"/>
        </w:rPr>
        <w:t>в</w:t>
      </w:r>
      <w:proofErr w:type="gramEnd"/>
      <w:r w:rsidRPr="00423E34">
        <w:rPr>
          <w:sz w:val="24"/>
          <w:szCs w:val="24"/>
          <w:lang w:val="bg-BG"/>
        </w:rPr>
        <w:t xml:space="preserve"> областта „Природни науки, математика и информатика“</w:t>
      </w:r>
      <w:r w:rsidRPr="00423E34">
        <w:rPr>
          <w:sz w:val="24"/>
          <w:szCs w:val="24"/>
        </w:rPr>
        <w:t>, професионално направление: „Биологически науки“</w:t>
      </w:r>
      <w:r>
        <w:rPr>
          <w:sz w:val="24"/>
          <w:szCs w:val="24"/>
          <w:lang w:val="bg-BG"/>
        </w:rPr>
        <w:t>, специалност: биология и/или хидробиология</w:t>
      </w:r>
      <w:r w:rsidR="00226DC9">
        <w:rPr>
          <w:sz w:val="24"/>
          <w:szCs w:val="24"/>
          <w:lang w:val="bg-BG"/>
        </w:rPr>
        <w:t xml:space="preserve"> и/или екология</w:t>
      </w:r>
      <w:r w:rsidRPr="00423E34">
        <w:rPr>
          <w:rStyle w:val="inputvalue1"/>
          <w:rFonts w:ascii="Times New Roman" w:hAnsi="Times New Roman" w:cs="Times New Roman"/>
          <w:sz w:val="24"/>
          <w:szCs w:val="24"/>
        </w:rPr>
        <w:t>;</w:t>
      </w:r>
    </w:p>
    <w:p w:rsidR="00E33F30" w:rsidRDefault="00E33F30" w:rsidP="00607329">
      <w:pPr>
        <w:spacing w:line="276" w:lineRule="auto"/>
        <w:ind w:firstLine="547"/>
        <w:jc w:val="both"/>
        <w:rPr>
          <w:sz w:val="24"/>
          <w:szCs w:val="24"/>
          <w:lang w:val="bg-BG"/>
        </w:rPr>
      </w:pPr>
      <w:r w:rsidRPr="00E33F30">
        <w:rPr>
          <w:rStyle w:val="inputvalue1"/>
          <w:rFonts w:ascii="Times New Roman" w:hAnsi="Times New Roman" w:cs="Times New Roman"/>
          <w:b/>
          <w:sz w:val="24"/>
          <w:szCs w:val="24"/>
        </w:rPr>
        <w:t>Професионален опит:</w:t>
      </w:r>
      <w:r w:rsidRPr="00E33F30">
        <w:rPr>
          <w:rStyle w:val="inputvalue1"/>
          <w:rFonts w:ascii="Times New Roman" w:hAnsi="Times New Roman" w:cs="Times New Roman"/>
          <w:b/>
          <w:sz w:val="24"/>
          <w:szCs w:val="24"/>
          <w:lang w:val="bg-BG"/>
        </w:rPr>
        <w:t xml:space="preserve"> </w:t>
      </w:r>
      <w:r w:rsidRPr="00E33F30">
        <w:rPr>
          <w:sz w:val="24"/>
          <w:szCs w:val="24"/>
        </w:rPr>
        <w:t xml:space="preserve">най-малко 5 години опит в дейности, свързани с изследване и оценка на </w:t>
      </w:r>
      <w:r w:rsidRPr="00E33F30">
        <w:rPr>
          <w:color w:val="000000"/>
          <w:sz w:val="24"/>
          <w:szCs w:val="24"/>
        </w:rPr>
        <w:t xml:space="preserve">сладководен езерен макро- и мезозообентос </w:t>
      </w:r>
      <w:r w:rsidR="00226DC9" w:rsidRPr="00226DC9">
        <w:rPr>
          <w:b/>
          <w:color w:val="000000"/>
          <w:sz w:val="24"/>
          <w:szCs w:val="24"/>
          <w:u w:val="single"/>
          <w:lang w:val="bg-BG"/>
        </w:rPr>
        <w:t>и/</w:t>
      </w:r>
      <w:r w:rsidR="00226DC9" w:rsidRPr="00E33F30">
        <w:rPr>
          <w:b/>
          <w:sz w:val="24"/>
          <w:szCs w:val="24"/>
          <w:u w:val="single"/>
        </w:rPr>
        <w:t>или</w:t>
      </w:r>
      <w:r w:rsidRPr="00E33F30">
        <w:rPr>
          <w:b/>
          <w:sz w:val="24"/>
          <w:szCs w:val="24"/>
        </w:rPr>
        <w:t xml:space="preserve"> </w:t>
      </w:r>
      <w:r w:rsidR="00226DC9">
        <w:rPr>
          <w:sz w:val="24"/>
          <w:szCs w:val="24"/>
          <w:lang w:val="bg-BG"/>
        </w:rPr>
        <w:t>изпълнена най-малко една</w:t>
      </w:r>
      <w:r w:rsidR="00226DC9">
        <w:rPr>
          <w:sz w:val="24"/>
          <w:szCs w:val="24"/>
        </w:rPr>
        <w:t xml:space="preserve"> дейност</w:t>
      </w:r>
      <w:r w:rsidR="00226DC9" w:rsidRPr="00E33F30">
        <w:rPr>
          <w:sz w:val="24"/>
          <w:szCs w:val="24"/>
        </w:rPr>
        <w:t xml:space="preserve"> </w:t>
      </w:r>
      <w:r w:rsidR="00226DC9">
        <w:rPr>
          <w:sz w:val="24"/>
          <w:szCs w:val="24"/>
          <w:lang w:val="bg-BG"/>
        </w:rPr>
        <w:t xml:space="preserve">за </w:t>
      </w:r>
      <w:r w:rsidRPr="00E33F30">
        <w:rPr>
          <w:sz w:val="24"/>
          <w:szCs w:val="24"/>
        </w:rPr>
        <w:t xml:space="preserve">изследване и оценка на </w:t>
      </w:r>
      <w:r w:rsidRPr="00E33F30">
        <w:rPr>
          <w:color w:val="000000"/>
          <w:sz w:val="24"/>
          <w:szCs w:val="24"/>
        </w:rPr>
        <w:t xml:space="preserve">сладководен езерен макро- и мезозообентос </w:t>
      </w:r>
      <w:r w:rsidRPr="00E33F30">
        <w:rPr>
          <w:sz w:val="24"/>
          <w:szCs w:val="24"/>
        </w:rPr>
        <w:t>съгласно Директива 2000/60/ЕС</w:t>
      </w:r>
      <w:r>
        <w:rPr>
          <w:sz w:val="24"/>
          <w:szCs w:val="24"/>
          <w:lang w:val="bg-BG"/>
        </w:rPr>
        <w:t>.</w:t>
      </w:r>
    </w:p>
    <w:p w:rsidR="00E33F30" w:rsidRPr="00226DC9" w:rsidRDefault="00E33F30" w:rsidP="00607329">
      <w:pPr>
        <w:spacing w:after="120"/>
        <w:ind w:firstLine="540"/>
        <w:jc w:val="both"/>
        <w:rPr>
          <w:b/>
          <w:color w:val="000000"/>
          <w:sz w:val="24"/>
          <w:szCs w:val="24"/>
          <w:u w:val="single"/>
        </w:rPr>
      </w:pPr>
      <w:r w:rsidRPr="00226DC9">
        <w:rPr>
          <w:b/>
          <w:sz w:val="24"/>
          <w:szCs w:val="24"/>
          <w:u w:val="single"/>
        </w:rPr>
        <w:t>Ключов експерт № 4</w:t>
      </w:r>
      <w:r w:rsidRPr="00FE6835">
        <w:rPr>
          <w:sz w:val="24"/>
          <w:szCs w:val="24"/>
        </w:rPr>
        <w:t xml:space="preserve"> – експерт </w:t>
      </w:r>
      <w:r w:rsidRPr="00FE6835">
        <w:rPr>
          <w:color w:val="000000"/>
          <w:sz w:val="24"/>
          <w:szCs w:val="24"/>
        </w:rPr>
        <w:t>микробиолог</w:t>
      </w:r>
    </w:p>
    <w:p w:rsidR="00E33F30" w:rsidRDefault="00E33F30" w:rsidP="00607329">
      <w:pPr>
        <w:shd w:val="clear" w:color="auto" w:fill="FFFFFF"/>
        <w:spacing w:line="276" w:lineRule="auto"/>
        <w:ind w:firstLine="533"/>
        <w:jc w:val="both"/>
        <w:rPr>
          <w:rStyle w:val="inputvalue1"/>
          <w:rFonts w:ascii="Times New Roman" w:hAnsi="Times New Roman" w:cs="Times New Roman"/>
          <w:sz w:val="24"/>
          <w:szCs w:val="24"/>
        </w:rPr>
      </w:pPr>
      <w:r w:rsidRPr="00423E34">
        <w:rPr>
          <w:rStyle w:val="inputvalue1"/>
          <w:rFonts w:ascii="Times New Roman" w:hAnsi="Times New Roman" w:cs="Times New Roman"/>
          <w:b/>
          <w:sz w:val="24"/>
          <w:szCs w:val="24"/>
        </w:rPr>
        <w:t>Образование:</w:t>
      </w:r>
      <w:r w:rsidRPr="00423E34">
        <w:rPr>
          <w:rStyle w:val="inputvalue1"/>
          <w:rFonts w:ascii="Times New Roman" w:hAnsi="Times New Roman" w:cs="Times New Roman"/>
          <w:sz w:val="24"/>
          <w:szCs w:val="24"/>
        </w:rPr>
        <w:t xml:space="preserve"> </w:t>
      </w:r>
      <w:r w:rsidRPr="00423E34">
        <w:rPr>
          <w:sz w:val="24"/>
          <w:szCs w:val="24"/>
          <w:lang w:val="bg-BG"/>
        </w:rPr>
        <w:t xml:space="preserve">Висше образование, образователно-квалификационна степен </w:t>
      </w:r>
      <w:r w:rsidR="009612E6">
        <w:rPr>
          <w:sz w:val="24"/>
          <w:szCs w:val="24"/>
          <w:lang w:val="bg-BG"/>
        </w:rPr>
        <w:t xml:space="preserve">минимум </w:t>
      </w:r>
      <w:r w:rsidR="00384AF3">
        <w:rPr>
          <w:sz w:val="24"/>
          <w:szCs w:val="24"/>
          <w:lang w:val="bg-BG"/>
        </w:rPr>
        <w:t>„бакалавър</w:t>
      </w:r>
      <w:proofErr w:type="gramStart"/>
      <w:r w:rsidR="00384AF3" w:rsidRPr="00423E34">
        <w:rPr>
          <w:sz w:val="24"/>
          <w:szCs w:val="24"/>
          <w:lang w:val="bg-BG"/>
        </w:rPr>
        <w:t>“</w:t>
      </w:r>
      <w:r w:rsidRPr="00423E34">
        <w:rPr>
          <w:sz w:val="24"/>
          <w:szCs w:val="24"/>
          <w:lang w:val="bg-BG"/>
        </w:rPr>
        <w:t xml:space="preserve"> в</w:t>
      </w:r>
      <w:proofErr w:type="gramEnd"/>
      <w:r w:rsidRPr="00423E34">
        <w:rPr>
          <w:sz w:val="24"/>
          <w:szCs w:val="24"/>
          <w:lang w:val="bg-BG"/>
        </w:rPr>
        <w:t xml:space="preserve"> областта „Природни науки, математика и информатика“</w:t>
      </w:r>
      <w:r w:rsidRPr="00423E34">
        <w:rPr>
          <w:sz w:val="24"/>
          <w:szCs w:val="24"/>
        </w:rPr>
        <w:t>, професионално направление: „Биологически науки“</w:t>
      </w:r>
      <w:r w:rsidR="00226DC9">
        <w:rPr>
          <w:sz w:val="24"/>
          <w:szCs w:val="24"/>
          <w:lang w:val="bg-BG"/>
        </w:rPr>
        <w:t xml:space="preserve">, </w:t>
      </w:r>
      <w:r>
        <w:rPr>
          <w:sz w:val="24"/>
          <w:szCs w:val="24"/>
          <w:lang w:val="bg-BG"/>
        </w:rPr>
        <w:t>специалност: микробиология и/или биология и/или хидробиологи</w:t>
      </w:r>
      <w:r w:rsidR="00226DC9">
        <w:rPr>
          <w:sz w:val="24"/>
          <w:szCs w:val="24"/>
          <w:lang w:val="bg-BG"/>
        </w:rPr>
        <w:t>я и/или екология</w:t>
      </w:r>
      <w:r w:rsidRPr="00423E34">
        <w:rPr>
          <w:rStyle w:val="inputvalue1"/>
          <w:rFonts w:ascii="Times New Roman" w:hAnsi="Times New Roman" w:cs="Times New Roman"/>
          <w:sz w:val="24"/>
          <w:szCs w:val="24"/>
        </w:rPr>
        <w:t>;</w:t>
      </w:r>
    </w:p>
    <w:p w:rsidR="00E33F30" w:rsidRPr="00E33F30" w:rsidRDefault="00E33F30" w:rsidP="00607329">
      <w:pPr>
        <w:spacing w:line="276" w:lineRule="auto"/>
        <w:ind w:firstLine="540"/>
        <w:jc w:val="both"/>
        <w:rPr>
          <w:b/>
          <w:sz w:val="24"/>
          <w:szCs w:val="24"/>
          <w:u w:val="single"/>
        </w:rPr>
      </w:pPr>
      <w:r w:rsidRPr="00E33F30">
        <w:rPr>
          <w:rStyle w:val="inputvalue1"/>
          <w:rFonts w:ascii="Times New Roman" w:hAnsi="Times New Roman" w:cs="Times New Roman"/>
          <w:b/>
          <w:sz w:val="24"/>
          <w:szCs w:val="24"/>
        </w:rPr>
        <w:t>Професионален опит:</w:t>
      </w:r>
      <w:r w:rsidRPr="00E33F30">
        <w:rPr>
          <w:rStyle w:val="inputvalue1"/>
          <w:rFonts w:ascii="Times New Roman" w:hAnsi="Times New Roman" w:cs="Times New Roman"/>
          <w:b/>
          <w:sz w:val="24"/>
          <w:szCs w:val="24"/>
          <w:lang w:val="bg-BG"/>
        </w:rPr>
        <w:t xml:space="preserve"> </w:t>
      </w:r>
      <w:r w:rsidRPr="00E33F30">
        <w:rPr>
          <w:sz w:val="24"/>
          <w:szCs w:val="24"/>
        </w:rPr>
        <w:t xml:space="preserve">най-малко 5 години опит в дейности, свързани с изследване и оценка на </w:t>
      </w:r>
      <w:r w:rsidRPr="00E33F30">
        <w:rPr>
          <w:color w:val="000000"/>
          <w:sz w:val="24"/>
          <w:szCs w:val="24"/>
        </w:rPr>
        <w:t xml:space="preserve">микробиологични съобщества </w:t>
      </w:r>
      <w:r w:rsidR="00226DC9" w:rsidRPr="00226DC9">
        <w:rPr>
          <w:b/>
          <w:color w:val="000000"/>
          <w:sz w:val="24"/>
          <w:szCs w:val="24"/>
          <w:u w:val="single"/>
          <w:lang w:val="bg-BG"/>
        </w:rPr>
        <w:t>и/</w:t>
      </w:r>
      <w:r w:rsidR="00226DC9" w:rsidRPr="00E33F30">
        <w:rPr>
          <w:b/>
          <w:sz w:val="24"/>
          <w:szCs w:val="24"/>
          <w:u w:val="single"/>
        </w:rPr>
        <w:t>или</w:t>
      </w:r>
      <w:r w:rsidRPr="00E33F30">
        <w:rPr>
          <w:b/>
          <w:sz w:val="24"/>
          <w:szCs w:val="24"/>
        </w:rPr>
        <w:t xml:space="preserve"> </w:t>
      </w:r>
      <w:r w:rsidR="00226DC9">
        <w:rPr>
          <w:sz w:val="24"/>
          <w:szCs w:val="24"/>
          <w:lang w:val="bg-BG"/>
        </w:rPr>
        <w:t>изпълнена най-малко една</w:t>
      </w:r>
      <w:r w:rsidR="00226DC9">
        <w:rPr>
          <w:sz w:val="24"/>
          <w:szCs w:val="24"/>
        </w:rPr>
        <w:t xml:space="preserve"> дейност</w:t>
      </w:r>
      <w:r w:rsidR="00226DC9" w:rsidRPr="00E33F30">
        <w:rPr>
          <w:sz w:val="24"/>
          <w:szCs w:val="24"/>
        </w:rPr>
        <w:t xml:space="preserve"> </w:t>
      </w:r>
      <w:r w:rsidR="00226DC9">
        <w:rPr>
          <w:sz w:val="24"/>
          <w:szCs w:val="24"/>
          <w:lang w:val="bg-BG"/>
        </w:rPr>
        <w:t xml:space="preserve">за </w:t>
      </w:r>
      <w:r w:rsidRPr="00E33F30">
        <w:rPr>
          <w:sz w:val="24"/>
          <w:szCs w:val="24"/>
        </w:rPr>
        <w:t xml:space="preserve">изследване и оценка на </w:t>
      </w:r>
      <w:r w:rsidRPr="00E33F30">
        <w:rPr>
          <w:color w:val="000000"/>
          <w:sz w:val="24"/>
          <w:szCs w:val="24"/>
        </w:rPr>
        <w:t>микробиологични съобщества.</w:t>
      </w:r>
    </w:p>
    <w:p w:rsidR="00226DC9" w:rsidRDefault="00226DC9" w:rsidP="00205142">
      <w:pPr>
        <w:ind w:firstLine="539"/>
        <w:jc w:val="both"/>
        <w:rPr>
          <w:b/>
          <w:sz w:val="24"/>
          <w:szCs w:val="24"/>
          <w:lang w:val="bg-BG"/>
        </w:rPr>
      </w:pPr>
    </w:p>
    <w:p w:rsidR="00E33F30" w:rsidRPr="00226DC9" w:rsidRDefault="00E33F30" w:rsidP="00607329">
      <w:pPr>
        <w:spacing w:after="120"/>
        <w:ind w:firstLine="540"/>
        <w:jc w:val="both"/>
        <w:rPr>
          <w:b/>
          <w:sz w:val="24"/>
          <w:szCs w:val="24"/>
          <w:u w:val="single"/>
        </w:rPr>
      </w:pPr>
      <w:r w:rsidRPr="00226DC9">
        <w:rPr>
          <w:b/>
          <w:sz w:val="24"/>
          <w:szCs w:val="24"/>
          <w:u w:val="single"/>
        </w:rPr>
        <w:t>Ключов експерт № 5</w:t>
      </w:r>
      <w:r w:rsidRPr="00FE6835">
        <w:rPr>
          <w:sz w:val="24"/>
          <w:szCs w:val="24"/>
        </w:rPr>
        <w:t xml:space="preserve"> – експерт </w:t>
      </w:r>
      <w:r w:rsidRPr="00FE6835">
        <w:rPr>
          <w:color w:val="000000"/>
          <w:sz w:val="24"/>
          <w:szCs w:val="24"/>
        </w:rPr>
        <w:t>по аквакултури</w:t>
      </w:r>
    </w:p>
    <w:p w:rsidR="00E33F30" w:rsidRPr="00423E34" w:rsidRDefault="00E33F30" w:rsidP="00607329">
      <w:pPr>
        <w:shd w:val="clear" w:color="auto" w:fill="FFFFFF"/>
        <w:spacing w:line="276" w:lineRule="auto"/>
        <w:ind w:firstLine="533"/>
        <w:jc w:val="both"/>
        <w:rPr>
          <w:rStyle w:val="inputvalue1"/>
          <w:rFonts w:ascii="Times New Roman" w:hAnsi="Times New Roman" w:cs="Times New Roman"/>
          <w:sz w:val="24"/>
          <w:szCs w:val="24"/>
        </w:rPr>
      </w:pPr>
      <w:r w:rsidRPr="00423E34">
        <w:rPr>
          <w:rStyle w:val="inputvalue1"/>
          <w:rFonts w:ascii="Times New Roman" w:hAnsi="Times New Roman" w:cs="Times New Roman"/>
          <w:b/>
          <w:sz w:val="24"/>
          <w:szCs w:val="24"/>
        </w:rPr>
        <w:t>Образование:</w:t>
      </w:r>
      <w:r w:rsidRPr="00423E34">
        <w:rPr>
          <w:rStyle w:val="inputvalue1"/>
          <w:rFonts w:ascii="Times New Roman" w:hAnsi="Times New Roman" w:cs="Times New Roman"/>
          <w:sz w:val="24"/>
          <w:szCs w:val="24"/>
        </w:rPr>
        <w:t xml:space="preserve"> </w:t>
      </w:r>
      <w:r w:rsidRPr="00423E34">
        <w:rPr>
          <w:sz w:val="24"/>
          <w:szCs w:val="24"/>
          <w:lang w:val="bg-BG"/>
        </w:rPr>
        <w:t xml:space="preserve">Висше образование, образователно-квалификационна степен </w:t>
      </w:r>
      <w:r w:rsidR="00384AF3">
        <w:rPr>
          <w:sz w:val="24"/>
          <w:szCs w:val="24"/>
          <w:lang w:val="bg-BG"/>
        </w:rPr>
        <w:t>„</w:t>
      </w:r>
      <w:r w:rsidR="009612E6">
        <w:rPr>
          <w:sz w:val="24"/>
          <w:szCs w:val="24"/>
          <w:lang w:val="bg-BG"/>
        </w:rPr>
        <w:t xml:space="preserve">минимум </w:t>
      </w:r>
      <w:r w:rsidR="00384AF3">
        <w:rPr>
          <w:sz w:val="24"/>
          <w:szCs w:val="24"/>
          <w:lang w:val="bg-BG"/>
        </w:rPr>
        <w:t>бакалавър</w:t>
      </w:r>
      <w:proofErr w:type="gramStart"/>
      <w:r w:rsidR="00384AF3" w:rsidRPr="00423E34">
        <w:rPr>
          <w:sz w:val="24"/>
          <w:szCs w:val="24"/>
          <w:lang w:val="bg-BG"/>
        </w:rPr>
        <w:t>“</w:t>
      </w:r>
      <w:r w:rsidRPr="00423E34">
        <w:rPr>
          <w:sz w:val="24"/>
          <w:szCs w:val="24"/>
          <w:lang w:val="bg-BG"/>
        </w:rPr>
        <w:t xml:space="preserve"> в</w:t>
      </w:r>
      <w:proofErr w:type="gramEnd"/>
      <w:r w:rsidRPr="00423E34">
        <w:rPr>
          <w:sz w:val="24"/>
          <w:szCs w:val="24"/>
          <w:lang w:val="bg-BG"/>
        </w:rPr>
        <w:t xml:space="preserve"> областта „Природни науки, математика и информатика“</w:t>
      </w:r>
      <w:r w:rsidRPr="00423E34">
        <w:rPr>
          <w:sz w:val="24"/>
          <w:szCs w:val="24"/>
        </w:rPr>
        <w:t>, професионално направление: „Биологически науки“</w:t>
      </w:r>
      <w:r>
        <w:rPr>
          <w:sz w:val="24"/>
          <w:szCs w:val="24"/>
          <w:lang w:val="bg-BG"/>
        </w:rPr>
        <w:t>, специалност: биология и/или хидробиология</w:t>
      </w:r>
      <w:r w:rsidR="00A7063E">
        <w:rPr>
          <w:sz w:val="24"/>
          <w:szCs w:val="24"/>
          <w:lang w:val="bg-BG"/>
        </w:rPr>
        <w:t xml:space="preserve"> и/или екология</w:t>
      </w:r>
      <w:r w:rsidRPr="00423E34">
        <w:rPr>
          <w:rStyle w:val="inputvalue1"/>
          <w:rFonts w:ascii="Times New Roman" w:hAnsi="Times New Roman" w:cs="Times New Roman"/>
          <w:sz w:val="24"/>
          <w:szCs w:val="24"/>
        </w:rPr>
        <w:t>;</w:t>
      </w:r>
    </w:p>
    <w:p w:rsidR="00E33F30" w:rsidRPr="00E33F30" w:rsidRDefault="00E33F30" w:rsidP="00607329">
      <w:pPr>
        <w:spacing w:line="276" w:lineRule="auto"/>
        <w:ind w:firstLine="547"/>
        <w:jc w:val="both"/>
        <w:rPr>
          <w:b/>
          <w:sz w:val="24"/>
          <w:szCs w:val="24"/>
          <w:u w:val="single"/>
        </w:rPr>
      </w:pPr>
      <w:r w:rsidRPr="00E33F30">
        <w:rPr>
          <w:rStyle w:val="inputvalue1"/>
          <w:rFonts w:ascii="Times New Roman" w:hAnsi="Times New Roman" w:cs="Times New Roman"/>
          <w:b/>
          <w:sz w:val="24"/>
          <w:szCs w:val="24"/>
        </w:rPr>
        <w:t>Професионален опит:</w:t>
      </w:r>
      <w:r w:rsidRPr="00E33F30">
        <w:rPr>
          <w:rStyle w:val="inputvalue1"/>
          <w:rFonts w:ascii="Times New Roman" w:hAnsi="Times New Roman" w:cs="Times New Roman"/>
          <w:b/>
          <w:sz w:val="24"/>
          <w:szCs w:val="24"/>
          <w:lang w:val="bg-BG"/>
        </w:rPr>
        <w:t xml:space="preserve"> </w:t>
      </w:r>
      <w:r w:rsidRPr="00E33F30">
        <w:rPr>
          <w:sz w:val="24"/>
          <w:szCs w:val="24"/>
        </w:rPr>
        <w:t xml:space="preserve">най-малко 5 години опит в дейности, свързани с отглеждане и изследване и оценка на </w:t>
      </w:r>
      <w:r w:rsidRPr="00E33F30">
        <w:rPr>
          <w:color w:val="000000"/>
          <w:sz w:val="24"/>
          <w:szCs w:val="24"/>
        </w:rPr>
        <w:t xml:space="preserve">аквакултури </w:t>
      </w:r>
      <w:r w:rsidR="00226DC9" w:rsidRPr="00226DC9">
        <w:rPr>
          <w:b/>
          <w:color w:val="000000"/>
          <w:sz w:val="24"/>
          <w:szCs w:val="24"/>
          <w:u w:val="single"/>
          <w:lang w:val="bg-BG"/>
        </w:rPr>
        <w:t>и/</w:t>
      </w:r>
      <w:r w:rsidRPr="00E33F30">
        <w:rPr>
          <w:b/>
          <w:sz w:val="24"/>
          <w:szCs w:val="24"/>
          <w:u w:val="single"/>
        </w:rPr>
        <w:t>или</w:t>
      </w:r>
      <w:r w:rsidRPr="00E33F30">
        <w:rPr>
          <w:b/>
          <w:sz w:val="24"/>
          <w:szCs w:val="24"/>
        </w:rPr>
        <w:t xml:space="preserve"> </w:t>
      </w:r>
      <w:r w:rsidR="00B5119E">
        <w:rPr>
          <w:sz w:val="24"/>
          <w:szCs w:val="24"/>
          <w:lang w:val="bg-BG"/>
        </w:rPr>
        <w:t>изпълнена най-малко една</w:t>
      </w:r>
      <w:r w:rsidR="00B5119E">
        <w:rPr>
          <w:sz w:val="24"/>
          <w:szCs w:val="24"/>
        </w:rPr>
        <w:t xml:space="preserve"> дейност</w:t>
      </w:r>
      <w:r w:rsidR="00B5119E" w:rsidRPr="00E33F30">
        <w:rPr>
          <w:sz w:val="24"/>
          <w:szCs w:val="24"/>
        </w:rPr>
        <w:t xml:space="preserve"> </w:t>
      </w:r>
      <w:r w:rsidR="00B5119E">
        <w:rPr>
          <w:sz w:val="24"/>
          <w:szCs w:val="24"/>
          <w:lang w:val="bg-BG"/>
        </w:rPr>
        <w:t>за</w:t>
      </w:r>
      <w:r w:rsidR="00B5119E" w:rsidRPr="00E33F30">
        <w:rPr>
          <w:sz w:val="24"/>
          <w:szCs w:val="24"/>
        </w:rPr>
        <w:t xml:space="preserve"> </w:t>
      </w:r>
      <w:r w:rsidRPr="00E33F30">
        <w:rPr>
          <w:sz w:val="24"/>
          <w:szCs w:val="24"/>
        </w:rPr>
        <w:t xml:space="preserve">отглеждане и изследване и оценка на </w:t>
      </w:r>
      <w:r w:rsidRPr="00E33F30">
        <w:rPr>
          <w:color w:val="000000"/>
          <w:sz w:val="24"/>
          <w:szCs w:val="24"/>
        </w:rPr>
        <w:t>аквакултури.</w:t>
      </w:r>
    </w:p>
    <w:p w:rsidR="00226DC9" w:rsidRDefault="00226DC9" w:rsidP="00BC5682">
      <w:pPr>
        <w:ind w:firstLine="539"/>
        <w:jc w:val="both"/>
        <w:rPr>
          <w:b/>
          <w:sz w:val="24"/>
          <w:szCs w:val="24"/>
          <w:lang w:val="bg-BG"/>
        </w:rPr>
      </w:pPr>
    </w:p>
    <w:p w:rsidR="00823006" w:rsidRPr="00FE6835" w:rsidRDefault="00823006" w:rsidP="00607329">
      <w:pPr>
        <w:spacing w:after="120"/>
        <w:ind w:firstLine="540"/>
        <w:jc w:val="both"/>
        <w:rPr>
          <w:sz w:val="24"/>
          <w:szCs w:val="24"/>
        </w:rPr>
      </w:pPr>
      <w:r w:rsidRPr="00BC5682">
        <w:rPr>
          <w:b/>
          <w:sz w:val="24"/>
          <w:szCs w:val="24"/>
          <w:u w:val="single"/>
        </w:rPr>
        <w:t>Ключов експерт № 6</w:t>
      </w:r>
      <w:r w:rsidRPr="00FE6835">
        <w:rPr>
          <w:sz w:val="24"/>
          <w:szCs w:val="24"/>
        </w:rPr>
        <w:t xml:space="preserve"> – експерт по оценка на </w:t>
      </w:r>
      <w:r w:rsidRPr="00FE6835">
        <w:rPr>
          <w:color w:val="000000"/>
          <w:sz w:val="24"/>
          <w:szCs w:val="24"/>
        </w:rPr>
        <w:t>биогенен натиск във водни екосистеми</w:t>
      </w:r>
    </w:p>
    <w:p w:rsidR="00823006" w:rsidRDefault="00823006" w:rsidP="00607329">
      <w:pPr>
        <w:shd w:val="clear" w:color="auto" w:fill="FFFFFF"/>
        <w:spacing w:line="276" w:lineRule="auto"/>
        <w:ind w:firstLine="533"/>
        <w:jc w:val="both"/>
        <w:rPr>
          <w:sz w:val="24"/>
          <w:szCs w:val="24"/>
        </w:rPr>
      </w:pPr>
      <w:r w:rsidRPr="00423E34">
        <w:rPr>
          <w:rStyle w:val="inputvalue1"/>
          <w:rFonts w:ascii="Times New Roman" w:hAnsi="Times New Roman" w:cs="Times New Roman"/>
          <w:b/>
          <w:sz w:val="24"/>
          <w:szCs w:val="24"/>
        </w:rPr>
        <w:t>Образование:</w:t>
      </w:r>
      <w:r w:rsidRPr="00423E34">
        <w:rPr>
          <w:rStyle w:val="inputvalue1"/>
          <w:rFonts w:ascii="Times New Roman" w:hAnsi="Times New Roman" w:cs="Times New Roman"/>
          <w:sz w:val="24"/>
          <w:szCs w:val="24"/>
        </w:rPr>
        <w:t xml:space="preserve"> </w:t>
      </w:r>
      <w:r w:rsidRPr="00423E34">
        <w:rPr>
          <w:sz w:val="24"/>
          <w:szCs w:val="24"/>
          <w:lang w:val="bg-BG"/>
        </w:rPr>
        <w:t xml:space="preserve">Висше образование, образователно-квалификационна степен </w:t>
      </w:r>
      <w:r w:rsidR="009612E6">
        <w:rPr>
          <w:sz w:val="24"/>
          <w:szCs w:val="24"/>
          <w:lang w:val="bg-BG"/>
        </w:rPr>
        <w:t>минимум</w:t>
      </w:r>
      <w:r w:rsidR="009612E6" w:rsidRPr="00423E34">
        <w:rPr>
          <w:sz w:val="24"/>
          <w:szCs w:val="24"/>
          <w:lang w:val="bg-BG"/>
        </w:rPr>
        <w:t xml:space="preserve"> </w:t>
      </w:r>
      <w:r w:rsidRPr="00423E34">
        <w:rPr>
          <w:sz w:val="24"/>
          <w:szCs w:val="24"/>
          <w:lang w:val="bg-BG"/>
        </w:rPr>
        <w:t>„</w:t>
      </w:r>
      <w:r w:rsidR="00384AF3">
        <w:rPr>
          <w:sz w:val="24"/>
          <w:szCs w:val="24"/>
          <w:lang w:val="bg-BG"/>
        </w:rPr>
        <w:t>бакалавър</w:t>
      </w:r>
      <w:proofErr w:type="gramStart"/>
      <w:r w:rsidRPr="00423E34">
        <w:rPr>
          <w:sz w:val="24"/>
          <w:szCs w:val="24"/>
          <w:lang w:val="bg-BG"/>
        </w:rPr>
        <w:t>“ в</w:t>
      </w:r>
      <w:proofErr w:type="gramEnd"/>
      <w:r w:rsidRPr="00423E34">
        <w:rPr>
          <w:sz w:val="24"/>
          <w:szCs w:val="24"/>
          <w:lang w:val="bg-BG"/>
        </w:rPr>
        <w:t xml:space="preserve"> областта „Природни науки, математика и информатика“</w:t>
      </w:r>
      <w:r w:rsidRPr="00423E34">
        <w:rPr>
          <w:sz w:val="24"/>
          <w:szCs w:val="24"/>
        </w:rPr>
        <w:t>, професионално направление: „Биологически науки“</w:t>
      </w:r>
      <w:r>
        <w:rPr>
          <w:sz w:val="24"/>
          <w:szCs w:val="24"/>
          <w:lang w:val="bg-BG"/>
        </w:rPr>
        <w:t xml:space="preserve">, специалност: биология и/или хидробиология и/или екология или еквивалентна и/или </w:t>
      </w:r>
      <w:r w:rsidRPr="00423E34">
        <w:rPr>
          <w:sz w:val="24"/>
          <w:szCs w:val="24"/>
        </w:rPr>
        <w:t>професионално направление: „Химически на</w:t>
      </w:r>
      <w:r w:rsidR="00BC5682">
        <w:rPr>
          <w:sz w:val="24"/>
          <w:szCs w:val="24"/>
        </w:rPr>
        <w:t>уки“, специалност: химия</w:t>
      </w:r>
      <w:r>
        <w:rPr>
          <w:sz w:val="24"/>
          <w:szCs w:val="24"/>
        </w:rPr>
        <w:t>;</w:t>
      </w:r>
    </w:p>
    <w:p w:rsidR="00823006" w:rsidRPr="00823006" w:rsidRDefault="00823006" w:rsidP="00607329">
      <w:pPr>
        <w:spacing w:line="276" w:lineRule="auto"/>
        <w:ind w:firstLine="547"/>
        <w:jc w:val="both"/>
        <w:rPr>
          <w:b/>
          <w:sz w:val="24"/>
          <w:szCs w:val="24"/>
          <w:u w:val="single"/>
        </w:rPr>
      </w:pPr>
      <w:r w:rsidRPr="00823006">
        <w:rPr>
          <w:rStyle w:val="inputvalue1"/>
          <w:rFonts w:ascii="Times New Roman" w:hAnsi="Times New Roman" w:cs="Times New Roman"/>
          <w:b/>
          <w:sz w:val="24"/>
          <w:szCs w:val="24"/>
        </w:rPr>
        <w:t>Професионален опит:</w:t>
      </w:r>
      <w:r w:rsidRPr="00823006">
        <w:rPr>
          <w:rStyle w:val="inputvalue1"/>
          <w:rFonts w:ascii="Times New Roman" w:hAnsi="Times New Roman" w:cs="Times New Roman"/>
          <w:b/>
          <w:sz w:val="24"/>
          <w:szCs w:val="24"/>
          <w:lang w:val="bg-BG"/>
        </w:rPr>
        <w:t xml:space="preserve"> </w:t>
      </w:r>
      <w:r w:rsidRPr="00823006">
        <w:rPr>
          <w:sz w:val="24"/>
          <w:szCs w:val="24"/>
        </w:rPr>
        <w:t xml:space="preserve">най-малко 5 години опит в дейности, свързани с </w:t>
      </w:r>
      <w:r w:rsidRPr="00823006">
        <w:rPr>
          <w:color w:val="000000"/>
          <w:sz w:val="24"/>
          <w:szCs w:val="24"/>
        </w:rPr>
        <w:t xml:space="preserve">оценката на антропогенен натиск от биогени във водни тела </w:t>
      </w:r>
      <w:r w:rsidR="00226DC9" w:rsidRPr="00226DC9">
        <w:rPr>
          <w:b/>
          <w:color w:val="000000"/>
          <w:sz w:val="24"/>
          <w:szCs w:val="24"/>
          <w:u w:val="single"/>
          <w:lang w:val="bg-BG"/>
        </w:rPr>
        <w:t>и/</w:t>
      </w:r>
      <w:r w:rsidR="00226DC9" w:rsidRPr="00E33F30">
        <w:rPr>
          <w:b/>
          <w:sz w:val="24"/>
          <w:szCs w:val="24"/>
          <w:u w:val="single"/>
        </w:rPr>
        <w:t>или</w:t>
      </w:r>
      <w:r w:rsidRPr="00823006">
        <w:rPr>
          <w:b/>
          <w:sz w:val="24"/>
          <w:szCs w:val="24"/>
        </w:rPr>
        <w:t xml:space="preserve"> </w:t>
      </w:r>
      <w:r w:rsidR="00B5119E">
        <w:rPr>
          <w:sz w:val="24"/>
          <w:szCs w:val="24"/>
          <w:lang w:val="bg-BG"/>
        </w:rPr>
        <w:t>изпълнена най-малко една</w:t>
      </w:r>
      <w:r w:rsidR="00B5119E">
        <w:rPr>
          <w:sz w:val="24"/>
          <w:szCs w:val="24"/>
        </w:rPr>
        <w:t xml:space="preserve"> дейност</w:t>
      </w:r>
      <w:r w:rsidR="00B5119E" w:rsidRPr="00E33F30">
        <w:rPr>
          <w:sz w:val="24"/>
          <w:szCs w:val="24"/>
        </w:rPr>
        <w:t xml:space="preserve"> </w:t>
      </w:r>
      <w:r w:rsidR="00B5119E">
        <w:rPr>
          <w:sz w:val="24"/>
          <w:szCs w:val="24"/>
          <w:lang w:val="bg-BG"/>
        </w:rPr>
        <w:t>за</w:t>
      </w:r>
      <w:r w:rsidRPr="00823006">
        <w:rPr>
          <w:sz w:val="24"/>
          <w:szCs w:val="24"/>
        </w:rPr>
        <w:t xml:space="preserve"> </w:t>
      </w:r>
      <w:r w:rsidRPr="00823006">
        <w:rPr>
          <w:color w:val="000000"/>
          <w:sz w:val="24"/>
          <w:szCs w:val="24"/>
        </w:rPr>
        <w:t>оценката на антропогенен натиск от биогени във водни тела.</w:t>
      </w:r>
    </w:p>
    <w:p w:rsidR="00BC5682" w:rsidRDefault="00BC5682" w:rsidP="00BC5682">
      <w:pPr>
        <w:ind w:firstLine="539"/>
        <w:jc w:val="both"/>
        <w:rPr>
          <w:b/>
          <w:sz w:val="24"/>
          <w:szCs w:val="24"/>
          <w:lang w:val="bg-BG"/>
        </w:rPr>
      </w:pPr>
    </w:p>
    <w:p w:rsidR="00823006" w:rsidRPr="00BC5682" w:rsidRDefault="00823006" w:rsidP="00607329">
      <w:pPr>
        <w:spacing w:after="120"/>
        <w:ind w:firstLine="540"/>
        <w:jc w:val="both"/>
        <w:rPr>
          <w:b/>
          <w:sz w:val="24"/>
          <w:szCs w:val="24"/>
          <w:u w:val="single"/>
        </w:rPr>
      </w:pPr>
      <w:r w:rsidRPr="00BC5682">
        <w:rPr>
          <w:b/>
          <w:sz w:val="24"/>
          <w:szCs w:val="24"/>
          <w:u w:val="single"/>
        </w:rPr>
        <w:lastRenderedPageBreak/>
        <w:t>Ключов експерт № 7</w:t>
      </w:r>
      <w:r w:rsidRPr="00FE6835">
        <w:rPr>
          <w:sz w:val="24"/>
          <w:szCs w:val="24"/>
        </w:rPr>
        <w:t xml:space="preserve"> – експерт по </w:t>
      </w:r>
      <w:r w:rsidRPr="00FE6835">
        <w:rPr>
          <w:color w:val="000000"/>
          <w:sz w:val="24"/>
          <w:szCs w:val="24"/>
        </w:rPr>
        <w:t>оценка на екологичен потенциал на язовири</w:t>
      </w:r>
    </w:p>
    <w:p w:rsidR="00823006" w:rsidRDefault="00823006" w:rsidP="00607329">
      <w:pPr>
        <w:shd w:val="clear" w:color="auto" w:fill="FFFFFF"/>
        <w:spacing w:line="276" w:lineRule="auto"/>
        <w:ind w:firstLine="533"/>
        <w:jc w:val="both"/>
        <w:rPr>
          <w:sz w:val="24"/>
          <w:szCs w:val="24"/>
          <w:lang w:val="bg-BG"/>
        </w:rPr>
      </w:pPr>
      <w:r w:rsidRPr="00423E34">
        <w:rPr>
          <w:rStyle w:val="inputvalue1"/>
          <w:rFonts w:ascii="Times New Roman" w:hAnsi="Times New Roman" w:cs="Times New Roman"/>
          <w:b/>
          <w:sz w:val="24"/>
          <w:szCs w:val="24"/>
        </w:rPr>
        <w:t>Образование:</w:t>
      </w:r>
      <w:r w:rsidRPr="00423E34">
        <w:rPr>
          <w:rStyle w:val="inputvalue1"/>
          <w:rFonts w:ascii="Times New Roman" w:hAnsi="Times New Roman" w:cs="Times New Roman"/>
          <w:sz w:val="24"/>
          <w:szCs w:val="24"/>
        </w:rPr>
        <w:t xml:space="preserve"> </w:t>
      </w:r>
      <w:r w:rsidRPr="00423E34">
        <w:rPr>
          <w:sz w:val="24"/>
          <w:szCs w:val="24"/>
          <w:lang w:val="bg-BG"/>
        </w:rPr>
        <w:t xml:space="preserve">Висше образование, образователно-квалификационна степен </w:t>
      </w:r>
      <w:r w:rsidR="009612E6">
        <w:rPr>
          <w:sz w:val="24"/>
          <w:szCs w:val="24"/>
          <w:lang w:val="bg-BG"/>
        </w:rPr>
        <w:t>минимум</w:t>
      </w:r>
      <w:r w:rsidR="009612E6" w:rsidRPr="00423E34">
        <w:rPr>
          <w:sz w:val="24"/>
          <w:szCs w:val="24"/>
          <w:lang w:val="bg-BG"/>
        </w:rPr>
        <w:t xml:space="preserve"> </w:t>
      </w:r>
      <w:r w:rsidRPr="00423E34">
        <w:rPr>
          <w:sz w:val="24"/>
          <w:szCs w:val="24"/>
          <w:lang w:val="bg-BG"/>
        </w:rPr>
        <w:t>„</w:t>
      </w:r>
      <w:r w:rsidR="00384AF3">
        <w:rPr>
          <w:sz w:val="24"/>
          <w:szCs w:val="24"/>
          <w:lang w:val="bg-BG"/>
        </w:rPr>
        <w:t>бакалавър</w:t>
      </w:r>
      <w:proofErr w:type="gramStart"/>
      <w:r w:rsidRPr="00423E34">
        <w:rPr>
          <w:sz w:val="24"/>
          <w:szCs w:val="24"/>
          <w:lang w:val="bg-BG"/>
        </w:rPr>
        <w:t>“ в</w:t>
      </w:r>
      <w:proofErr w:type="gramEnd"/>
      <w:r w:rsidRPr="00423E34">
        <w:rPr>
          <w:sz w:val="24"/>
          <w:szCs w:val="24"/>
          <w:lang w:val="bg-BG"/>
        </w:rPr>
        <w:t xml:space="preserve"> областта „Природни науки, математика и информатика“</w:t>
      </w:r>
      <w:r w:rsidRPr="00423E34">
        <w:rPr>
          <w:sz w:val="24"/>
          <w:szCs w:val="24"/>
        </w:rPr>
        <w:t>, професионално направление: „Биологически науки“</w:t>
      </w:r>
      <w:r>
        <w:rPr>
          <w:sz w:val="24"/>
          <w:szCs w:val="24"/>
          <w:lang w:val="bg-BG"/>
        </w:rPr>
        <w:t>, специалност: биология и/или хидробиология</w:t>
      </w:r>
      <w:r w:rsidR="00A7063E">
        <w:rPr>
          <w:sz w:val="24"/>
          <w:szCs w:val="24"/>
          <w:lang w:val="bg-BG"/>
        </w:rPr>
        <w:t xml:space="preserve"> и/или екология</w:t>
      </w:r>
      <w:r>
        <w:rPr>
          <w:sz w:val="24"/>
          <w:szCs w:val="24"/>
          <w:lang w:val="bg-BG"/>
        </w:rPr>
        <w:t>;</w:t>
      </w:r>
    </w:p>
    <w:p w:rsidR="00823006" w:rsidRPr="00823006" w:rsidRDefault="00823006" w:rsidP="00607329">
      <w:pPr>
        <w:spacing w:line="276" w:lineRule="auto"/>
        <w:ind w:firstLine="540"/>
        <w:jc w:val="both"/>
        <w:rPr>
          <w:sz w:val="24"/>
          <w:szCs w:val="24"/>
        </w:rPr>
      </w:pPr>
      <w:r w:rsidRPr="00823006">
        <w:rPr>
          <w:rStyle w:val="inputvalue1"/>
          <w:rFonts w:ascii="Times New Roman" w:hAnsi="Times New Roman" w:cs="Times New Roman"/>
          <w:b/>
          <w:sz w:val="24"/>
          <w:szCs w:val="24"/>
        </w:rPr>
        <w:t>Професионален опит:</w:t>
      </w:r>
      <w:r w:rsidRPr="00823006">
        <w:rPr>
          <w:rStyle w:val="inputvalue1"/>
          <w:rFonts w:ascii="Times New Roman" w:hAnsi="Times New Roman" w:cs="Times New Roman"/>
          <w:b/>
          <w:sz w:val="24"/>
          <w:szCs w:val="24"/>
          <w:lang w:val="bg-BG"/>
        </w:rPr>
        <w:t xml:space="preserve"> </w:t>
      </w:r>
      <w:r w:rsidRPr="00823006">
        <w:rPr>
          <w:sz w:val="24"/>
          <w:szCs w:val="24"/>
        </w:rPr>
        <w:t xml:space="preserve">най-малко 5 години опит в дейности, свързани с изследване и оценка на </w:t>
      </w:r>
      <w:r w:rsidRPr="00823006">
        <w:rPr>
          <w:color w:val="000000"/>
          <w:sz w:val="24"/>
          <w:szCs w:val="24"/>
        </w:rPr>
        <w:t xml:space="preserve">екологичен потенциал на СМВТ (язовири) </w:t>
      </w:r>
      <w:r w:rsidR="00BC5682" w:rsidRPr="00226DC9">
        <w:rPr>
          <w:b/>
          <w:color w:val="000000"/>
          <w:sz w:val="24"/>
          <w:szCs w:val="24"/>
          <w:u w:val="single"/>
          <w:lang w:val="bg-BG"/>
        </w:rPr>
        <w:t>и/</w:t>
      </w:r>
      <w:r w:rsidR="00BC5682" w:rsidRPr="00E33F30">
        <w:rPr>
          <w:b/>
          <w:sz w:val="24"/>
          <w:szCs w:val="24"/>
          <w:u w:val="single"/>
        </w:rPr>
        <w:t>или</w:t>
      </w:r>
      <w:r w:rsidRPr="00823006">
        <w:rPr>
          <w:b/>
          <w:sz w:val="24"/>
          <w:szCs w:val="24"/>
        </w:rPr>
        <w:t xml:space="preserve"> </w:t>
      </w:r>
      <w:r w:rsidR="00B5119E">
        <w:rPr>
          <w:sz w:val="24"/>
          <w:szCs w:val="24"/>
          <w:lang w:val="bg-BG"/>
        </w:rPr>
        <w:t>изпълнена най-малко една</w:t>
      </w:r>
      <w:r w:rsidR="00B5119E">
        <w:rPr>
          <w:sz w:val="24"/>
          <w:szCs w:val="24"/>
        </w:rPr>
        <w:t xml:space="preserve"> дейност</w:t>
      </w:r>
      <w:r w:rsidR="00B5119E" w:rsidRPr="00E33F30">
        <w:rPr>
          <w:sz w:val="24"/>
          <w:szCs w:val="24"/>
        </w:rPr>
        <w:t xml:space="preserve"> </w:t>
      </w:r>
      <w:r w:rsidR="00B5119E">
        <w:rPr>
          <w:sz w:val="24"/>
          <w:szCs w:val="24"/>
          <w:lang w:val="bg-BG"/>
        </w:rPr>
        <w:t>за</w:t>
      </w:r>
      <w:r w:rsidR="00B5119E" w:rsidRPr="00823006">
        <w:rPr>
          <w:sz w:val="24"/>
          <w:szCs w:val="24"/>
        </w:rPr>
        <w:t xml:space="preserve"> </w:t>
      </w:r>
      <w:r w:rsidRPr="00823006">
        <w:rPr>
          <w:sz w:val="24"/>
          <w:szCs w:val="24"/>
        </w:rPr>
        <w:t xml:space="preserve">изследване и на </w:t>
      </w:r>
      <w:r w:rsidRPr="00823006">
        <w:rPr>
          <w:color w:val="000000"/>
          <w:sz w:val="24"/>
          <w:szCs w:val="24"/>
        </w:rPr>
        <w:t xml:space="preserve">екологичен потенциал на СМВТ (язовири) </w:t>
      </w:r>
      <w:r w:rsidRPr="00823006">
        <w:rPr>
          <w:sz w:val="24"/>
          <w:szCs w:val="24"/>
        </w:rPr>
        <w:t xml:space="preserve">съгласно Директива 2000/60/ЕС и </w:t>
      </w:r>
      <w:r w:rsidRPr="00823006">
        <w:rPr>
          <w:color w:val="000000"/>
          <w:sz w:val="24"/>
          <w:szCs w:val="24"/>
        </w:rPr>
        <w:t>прилагания в ЕС „Прага” подход.</w:t>
      </w:r>
    </w:p>
    <w:p w:rsidR="00BC5682" w:rsidRDefault="00BC5682" w:rsidP="00607329">
      <w:pPr>
        <w:shd w:val="clear" w:color="auto" w:fill="FFFFFF"/>
        <w:spacing w:line="276" w:lineRule="auto"/>
        <w:ind w:firstLine="533"/>
        <w:jc w:val="both"/>
        <w:rPr>
          <w:rStyle w:val="inputvalue1"/>
          <w:rFonts w:ascii="Times New Roman" w:hAnsi="Times New Roman" w:cs="Times New Roman"/>
          <w:b/>
          <w:sz w:val="24"/>
          <w:szCs w:val="24"/>
          <w:lang w:val="bg-BG"/>
        </w:rPr>
      </w:pPr>
    </w:p>
    <w:p w:rsidR="00823006" w:rsidRDefault="00823006" w:rsidP="00607329">
      <w:pPr>
        <w:shd w:val="clear" w:color="auto" w:fill="FFFFFF"/>
        <w:spacing w:line="276" w:lineRule="auto"/>
        <w:ind w:firstLine="533"/>
        <w:jc w:val="both"/>
        <w:rPr>
          <w:sz w:val="24"/>
          <w:szCs w:val="24"/>
          <w:lang w:val="bg-BG"/>
        </w:rPr>
      </w:pPr>
      <w:r w:rsidRPr="00BC5682">
        <w:rPr>
          <w:rStyle w:val="inputvalue1"/>
          <w:rFonts w:ascii="Times New Roman" w:hAnsi="Times New Roman" w:cs="Times New Roman"/>
          <w:b/>
          <w:sz w:val="24"/>
          <w:szCs w:val="24"/>
          <w:u w:val="single"/>
          <w:lang w:val="bg-BG"/>
        </w:rPr>
        <w:t xml:space="preserve">Ключов експерт № </w:t>
      </w:r>
      <w:r w:rsidRPr="00FE6835">
        <w:rPr>
          <w:rStyle w:val="inputvalue1"/>
          <w:rFonts w:ascii="Times New Roman" w:hAnsi="Times New Roman" w:cs="Times New Roman"/>
          <w:b/>
          <w:sz w:val="24"/>
          <w:szCs w:val="24"/>
          <w:u w:val="single"/>
          <w:lang w:val="bg-BG"/>
        </w:rPr>
        <w:t>8</w:t>
      </w:r>
      <w:r w:rsidRPr="00FE6835">
        <w:rPr>
          <w:rStyle w:val="inputvalue1"/>
          <w:rFonts w:ascii="Times New Roman" w:hAnsi="Times New Roman" w:cs="Times New Roman"/>
          <w:sz w:val="24"/>
          <w:szCs w:val="24"/>
          <w:lang w:val="bg-BG"/>
        </w:rPr>
        <w:t xml:space="preserve"> – експерт за </w:t>
      </w:r>
      <w:r w:rsidRPr="0030216F">
        <w:rPr>
          <w:sz w:val="24"/>
          <w:szCs w:val="24"/>
        </w:rPr>
        <w:t>пробонабиране, първична обработка и анализ на водните проби за физикохимичен анализ</w:t>
      </w:r>
      <w:r>
        <w:rPr>
          <w:sz w:val="24"/>
          <w:szCs w:val="24"/>
          <w:lang w:val="bg-BG"/>
        </w:rPr>
        <w:t>.</w:t>
      </w:r>
    </w:p>
    <w:p w:rsidR="00823006" w:rsidRDefault="00823006" w:rsidP="00607329">
      <w:pPr>
        <w:shd w:val="clear" w:color="auto" w:fill="FFFFFF"/>
        <w:spacing w:line="276" w:lineRule="auto"/>
        <w:ind w:firstLine="533"/>
        <w:jc w:val="both"/>
        <w:rPr>
          <w:sz w:val="24"/>
          <w:szCs w:val="24"/>
        </w:rPr>
      </w:pPr>
      <w:r w:rsidRPr="00423E34">
        <w:rPr>
          <w:rStyle w:val="inputvalue1"/>
          <w:rFonts w:ascii="Times New Roman" w:hAnsi="Times New Roman" w:cs="Times New Roman"/>
          <w:b/>
          <w:sz w:val="24"/>
          <w:szCs w:val="24"/>
        </w:rPr>
        <w:t>Образование:</w:t>
      </w:r>
      <w:r w:rsidRPr="00423E34">
        <w:rPr>
          <w:rStyle w:val="inputvalue1"/>
          <w:rFonts w:ascii="Times New Roman" w:hAnsi="Times New Roman" w:cs="Times New Roman"/>
          <w:sz w:val="24"/>
          <w:szCs w:val="24"/>
        </w:rPr>
        <w:t xml:space="preserve"> </w:t>
      </w:r>
      <w:r w:rsidRPr="00423E34">
        <w:rPr>
          <w:sz w:val="24"/>
          <w:szCs w:val="24"/>
          <w:lang w:val="bg-BG"/>
        </w:rPr>
        <w:t xml:space="preserve">Висше образование, образователно-квалификационна степен </w:t>
      </w:r>
      <w:r w:rsidR="009612E6">
        <w:rPr>
          <w:sz w:val="24"/>
          <w:szCs w:val="24"/>
          <w:lang w:val="bg-BG"/>
        </w:rPr>
        <w:t xml:space="preserve">минимум </w:t>
      </w:r>
      <w:r>
        <w:rPr>
          <w:sz w:val="24"/>
          <w:szCs w:val="24"/>
          <w:lang w:val="bg-BG"/>
        </w:rPr>
        <w:t>„бакалавър</w:t>
      </w:r>
      <w:proofErr w:type="gramStart"/>
      <w:r>
        <w:rPr>
          <w:sz w:val="24"/>
          <w:szCs w:val="24"/>
          <w:lang w:val="bg-BG"/>
        </w:rPr>
        <w:t xml:space="preserve">“ </w:t>
      </w:r>
      <w:r w:rsidRPr="00423E34">
        <w:rPr>
          <w:sz w:val="24"/>
          <w:szCs w:val="24"/>
          <w:lang w:val="bg-BG"/>
        </w:rPr>
        <w:t>в</w:t>
      </w:r>
      <w:proofErr w:type="gramEnd"/>
      <w:r w:rsidRPr="00423E34">
        <w:rPr>
          <w:sz w:val="24"/>
          <w:szCs w:val="24"/>
          <w:lang w:val="bg-BG"/>
        </w:rPr>
        <w:t xml:space="preserve"> областта „Природни науки, математика и информатика“</w:t>
      </w:r>
      <w:r w:rsidRPr="00423E34">
        <w:rPr>
          <w:sz w:val="24"/>
          <w:szCs w:val="24"/>
        </w:rPr>
        <w:t>, професионално направление:</w:t>
      </w:r>
      <w:r>
        <w:rPr>
          <w:sz w:val="24"/>
          <w:szCs w:val="24"/>
          <w:lang w:val="bg-BG"/>
        </w:rPr>
        <w:t xml:space="preserve"> </w:t>
      </w:r>
      <w:r w:rsidRPr="00423E34">
        <w:rPr>
          <w:sz w:val="24"/>
          <w:szCs w:val="24"/>
        </w:rPr>
        <w:t>„Химически на</w:t>
      </w:r>
      <w:r>
        <w:rPr>
          <w:sz w:val="24"/>
          <w:szCs w:val="24"/>
        </w:rPr>
        <w:t>уки“, спе</w:t>
      </w:r>
      <w:r w:rsidR="00F356A9">
        <w:rPr>
          <w:sz w:val="24"/>
          <w:szCs w:val="24"/>
        </w:rPr>
        <w:t>циалност: химия</w:t>
      </w:r>
      <w:r>
        <w:rPr>
          <w:sz w:val="24"/>
          <w:szCs w:val="24"/>
        </w:rPr>
        <w:t>.</w:t>
      </w:r>
    </w:p>
    <w:p w:rsidR="00BC5682" w:rsidRDefault="00BC5682" w:rsidP="00607329">
      <w:pPr>
        <w:shd w:val="clear" w:color="auto" w:fill="FFFFFF"/>
        <w:spacing w:line="276" w:lineRule="auto"/>
        <w:ind w:firstLine="533"/>
        <w:jc w:val="both"/>
        <w:rPr>
          <w:rStyle w:val="inputvalue1"/>
          <w:rFonts w:ascii="Times New Roman" w:hAnsi="Times New Roman" w:cs="Times New Roman"/>
          <w:b/>
          <w:sz w:val="24"/>
          <w:szCs w:val="24"/>
          <w:lang w:val="bg-BG"/>
        </w:rPr>
      </w:pPr>
    </w:p>
    <w:p w:rsidR="00823006" w:rsidRDefault="00823006" w:rsidP="00607329">
      <w:pPr>
        <w:shd w:val="clear" w:color="auto" w:fill="FFFFFF"/>
        <w:spacing w:line="276" w:lineRule="auto"/>
        <w:ind w:firstLine="533"/>
        <w:jc w:val="both"/>
        <w:rPr>
          <w:sz w:val="24"/>
          <w:szCs w:val="24"/>
          <w:lang w:val="bg-BG"/>
        </w:rPr>
      </w:pPr>
      <w:r w:rsidRPr="00BC5682">
        <w:rPr>
          <w:rStyle w:val="inputvalue1"/>
          <w:rFonts w:ascii="Times New Roman" w:hAnsi="Times New Roman" w:cs="Times New Roman"/>
          <w:b/>
          <w:sz w:val="24"/>
          <w:szCs w:val="24"/>
          <w:u w:val="single"/>
          <w:lang w:val="bg-BG"/>
        </w:rPr>
        <w:t xml:space="preserve">Ключов експерт № </w:t>
      </w:r>
      <w:r w:rsidR="00A97812" w:rsidRPr="00BC5682">
        <w:rPr>
          <w:rStyle w:val="inputvalue1"/>
          <w:rFonts w:ascii="Times New Roman" w:hAnsi="Times New Roman" w:cs="Times New Roman"/>
          <w:b/>
          <w:sz w:val="24"/>
          <w:szCs w:val="24"/>
          <w:u w:val="single"/>
          <w:lang w:val="bg-BG"/>
        </w:rPr>
        <w:t>9</w:t>
      </w:r>
      <w:r w:rsidRPr="00FE6835">
        <w:rPr>
          <w:rStyle w:val="inputvalue1"/>
          <w:rFonts w:ascii="Times New Roman" w:hAnsi="Times New Roman" w:cs="Times New Roman"/>
          <w:b/>
          <w:sz w:val="24"/>
          <w:szCs w:val="24"/>
          <w:lang w:val="bg-BG"/>
        </w:rPr>
        <w:t xml:space="preserve"> </w:t>
      </w:r>
      <w:r w:rsidRPr="00FE6835">
        <w:rPr>
          <w:rStyle w:val="inputvalue1"/>
          <w:rFonts w:ascii="Times New Roman" w:hAnsi="Times New Roman" w:cs="Times New Roman"/>
          <w:sz w:val="24"/>
          <w:szCs w:val="24"/>
          <w:lang w:val="bg-BG"/>
        </w:rPr>
        <w:t>– експерт за</w:t>
      </w:r>
      <w:r>
        <w:rPr>
          <w:rStyle w:val="inputvalue1"/>
          <w:rFonts w:ascii="Times New Roman" w:hAnsi="Times New Roman" w:cs="Times New Roman"/>
          <w:b/>
          <w:sz w:val="24"/>
          <w:szCs w:val="24"/>
          <w:lang w:val="bg-BG"/>
        </w:rPr>
        <w:t xml:space="preserve"> </w:t>
      </w:r>
      <w:r w:rsidRPr="0030216F">
        <w:rPr>
          <w:sz w:val="24"/>
          <w:szCs w:val="24"/>
        </w:rPr>
        <w:t xml:space="preserve">пробонабиране, първична обработка на </w:t>
      </w:r>
      <w:r w:rsidR="00607329">
        <w:rPr>
          <w:sz w:val="24"/>
          <w:szCs w:val="24"/>
          <w:lang w:val="bg-BG"/>
        </w:rPr>
        <w:t>пробите за хидробиологичен анализ</w:t>
      </w:r>
      <w:r>
        <w:rPr>
          <w:sz w:val="24"/>
          <w:szCs w:val="24"/>
          <w:lang w:val="bg-BG"/>
        </w:rPr>
        <w:t>.</w:t>
      </w:r>
    </w:p>
    <w:p w:rsidR="00823006" w:rsidRDefault="00823006" w:rsidP="00607329">
      <w:pPr>
        <w:shd w:val="clear" w:color="auto" w:fill="FFFFFF"/>
        <w:spacing w:line="276" w:lineRule="auto"/>
        <w:ind w:firstLine="533"/>
        <w:jc w:val="both"/>
        <w:rPr>
          <w:sz w:val="24"/>
          <w:szCs w:val="24"/>
        </w:rPr>
      </w:pPr>
      <w:r w:rsidRPr="00423E34">
        <w:rPr>
          <w:rStyle w:val="inputvalue1"/>
          <w:rFonts w:ascii="Times New Roman" w:hAnsi="Times New Roman" w:cs="Times New Roman"/>
          <w:b/>
          <w:sz w:val="24"/>
          <w:szCs w:val="24"/>
        </w:rPr>
        <w:t>Образование:</w:t>
      </w:r>
      <w:r w:rsidRPr="00423E34">
        <w:rPr>
          <w:rStyle w:val="inputvalue1"/>
          <w:rFonts w:ascii="Times New Roman" w:hAnsi="Times New Roman" w:cs="Times New Roman"/>
          <w:sz w:val="24"/>
          <w:szCs w:val="24"/>
        </w:rPr>
        <w:t xml:space="preserve"> </w:t>
      </w:r>
      <w:r w:rsidRPr="00423E34">
        <w:rPr>
          <w:sz w:val="24"/>
          <w:szCs w:val="24"/>
          <w:lang w:val="bg-BG"/>
        </w:rPr>
        <w:t xml:space="preserve">Висше образование, образователно-квалификационна степен </w:t>
      </w:r>
      <w:r w:rsidR="009612E6">
        <w:rPr>
          <w:sz w:val="24"/>
          <w:szCs w:val="24"/>
          <w:lang w:val="bg-BG"/>
        </w:rPr>
        <w:t xml:space="preserve">минимум </w:t>
      </w:r>
      <w:r>
        <w:rPr>
          <w:sz w:val="24"/>
          <w:szCs w:val="24"/>
          <w:lang w:val="bg-BG"/>
        </w:rPr>
        <w:t>„бакалавър</w:t>
      </w:r>
      <w:proofErr w:type="gramStart"/>
      <w:r>
        <w:rPr>
          <w:sz w:val="24"/>
          <w:szCs w:val="24"/>
          <w:lang w:val="bg-BG"/>
        </w:rPr>
        <w:t xml:space="preserve">“ </w:t>
      </w:r>
      <w:r w:rsidRPr="00423E34">
        <w:rPr>
          <w:sz w:val="24"/>
          <w:szCs w:val="24"/>
          <w:lang w:val="bg-BG"/>
        </w:rPr>
        <w:t>в</w:t>
      </w:r>
      <w:proofErr w:type="gramEnd"/>
      <w:r w:rsidRPr="00423E34">
        <w:rPr>
          <w:sz w:val="24"/>
          <w:szCs w:val="24"/>
          <w:lang w:val="bg-BG"/>
        </w:rPr>
        <w:t xml:space="preserve"> областта „Природни науки, математика и информатика“</w:t>
      </w:r>
      <w:r w:rsidRPr="00423E34">
        <w:rPr>
          <w:sz w:val="24"/>
          <w:szCs w:val="24"/>
        </w:rPr>
        <w:t>, професионално направление:</w:t>
      </w:r>
      <w:r>
        <w:rPr>
          <w:sz w:val="24"/>
          <w:szCs w:val="24"/>
          <w:lang w:val="bg-BG"/>
        </w:rPr>
        <w:t xml:space="preserve"> </w:t>
      </w:r>
      <w:r w:rsidRPr="00423E34">
        <w:rPr>
          <w:sz w:val="24"/>
          <w:szCs w:val="24"/>
        </w:rPr>
        <w:t>„</w:t>
      </w:r>
      <w:r w:rsidR="00607329">
        <w:rPr>
          <w:sz w:val="24"/>
          <w:szCs w:val="24"/>
          <w:lang w:val="bg-BG"/>
        </w:rPr>
        <w:t>Биологически науки</w:t>
      </w:r>
      <w:r>
        <w:rPr>
          <w:sz w:val="24"/>
          <w:szCs w:val="24"/>
        </w:rPr>
        <w:t xml:space="preserve">“, специалност: </w:t>
      </w:r>
      <w:r w:rsidR="00607329">
        <w:rPr>
          <w:sz w:val="24"/>
          <w:szCs w:val="24"/>
          <w:lang w:val="bg-BG"/>
        </w:rPr>
        <w:t>биология и/или хидробиология</w:t>
      </w:r>
      <w:r w:rsidR="00F356A9">
        <w:rPr>
          <w:sz w:val="24"/>
          <w:szCs w:val="24"/>
          <w:lang w:val="bg-BG"/>
        </w:rPr>
        <w:t xml:space="preserve"> и/или екология</w:t>
      </w:r>
      <w:r>
        <w:rPr>
          <w:sz w:val="24"/>
          <w:szCs w:val="24"/>
        </w:rPr>
        <w:t>.</w:t>
      </w:r>
    </w:p>
    <w:p w:rsidR="00BC5682" w:rsidRDefault="00BC5682" w:rsidP="00607329">
      <w:pPr>
        <w:shd w:val="clear" w:color="auto" w:fill="FFFFFF"/>
        <w:spacing w:line="276" w:lineRule="auto"/>
        <w:ind w:firstLine="533"/>
        <w:jc w:val="both"/>
        <w:rPr>
          <w:rStyle w:val="inputvalue1"/>
          <w:rFonts w:ascii="Times New Roman" w:hAnsi="Times New Roman" w:cs="Times New Roman"/>
          <w:b/>
          <w:sz w:val="24"/>
          <w:szCs w:val="24"/>
          <w:lang w:val="bg-BG"/>
        </w:rPr>
      </w:pPr>
    </w:p>
    <w:p w:rsidR="00607329" w:rsidRDefault="00607329" w:rsidP="00607329">
      <w:pPr>
        <w:shd w:val="clear" w:color="auto" w:fill="FFFFFF"/>
        <w:spacing w:line="276" w:lineRule="auto"/>
        <w:ind w:firstLine="533"/>
        <w:jc w:val="both"/>
        <w:rPr>
          <w:sz w:val="24"/>
          <w:szCs w:val="24"/>
          <w:lang w:val="bg-BG"/>
        </w:rPr>
      </w:pPr>
      <w:r w:rsidRPr="00BC5682">
        <w:rPr>
          <w:rStyle w:val="inputvalue1"/>
          <w:rFonts w:ascii="Times New Roman" w:hAnsi="Times New Roman" w:cs="Times New Roman"/>
          <w:b/>
          <w:sz w:val="24"/>
          <w:szCs w:val="24"/>
          <w:u w:val="single"/>
          <w:lang w:val="bg-BG"/>
        </w:rPr>
        <w:t xml:space="preserve">Ключов експерт № </w:t>
      </w:r>
      <w:r w:rsidR="00A97812" w:rsidRPr="00BC5682">
        <w:rPr>
          <w:rStyle w:val="inputvalue1"/>
          <w:rFonts w:ascii="Times New Roman" w:hAnsi="Times New Roman" w:cs="Times New Roman"/>
          <w:b/>
          <w:sz w:val="24"/>
          <w:szCs w:val="24"/>
          <w:u w:val="single"/>
          <w:lang w:val="bg-BG"/>
        </w:rPr>
        <w:t>10</w:t>
      </w:r>
      <w:r w:rsidRPr="00FE6835">
        <w:rPr>
          <w:rStyle w:val="inputvalue1"/>
          <w:rFonts w:ascii="Times New Roman" w:hAnsi="Times New Roman" w:cs="Times New Roman"/>
          <w:b/>
          <w:sz w:val="24"/>
          <w:szCs w:val="24"/>
          <w:lang w:val="bg-BG"/>
        </w:rPr>
        <w:t xml:space="preserve"> </w:t>
      </w:r>
      <w:r w:rsidRPr="00FE6835">
        <w:rPr>
          <w:rStyle w:val="inputvalue1"/>
          <w:rFonts w:ascii="Times New Roman" w:hAnsi="Times New Roman" w:cs="Times New Roman"/>
          <w:sz w:val="24"/>
          <w:szCs w:val="24"/>
          <w:lang w:val="bg-BG"/>
        </w:rPr>
        <w:t>– експерт за</w:t>
      </w:r>
      <w:r>
        <w:rPr>
          <w:rStyle w:val="inputvalue1"/>
          <w:rFonts w:ascii="Times New Roman" w:hAnsi="Times New Roman" w:cs="Times New Roman"/>
          <w:b/>
          <w:sz w:val="24"/>
          <w:szCs w:val="24"/>
          <w:lang w:val="bg-BG"/>
        </w:rPr>
        <w:t xml:space="preserve"> </w:t>
      </w:r>
      <w:r>
        <w:rPr>
          <w:rStyle w:val="inputvalue1"/>
          <w:rFonts w:ascii="Times New Roman" w:hAnsi="Times New Roman" w:cs="Times New Roman"/>
          <w:sz w:val="24"/>
          <w:szCs w:val="24"/>
          <w:lang w:val="bg-BG"/>
        </w:rPr>
        <w:t xml:space="preserve">извършване </w:t>
      </w:r>
      <w:r w:rsidRPr="0030216F">
        <w:rPr>
          <w:sz w:val="24"/>
          <w:szCs w:val="24"/>
        </w:rPr>
        <w:t>на наземна</w:t>
      </w:r>
      <w:r w:rsidR="009F4D75">
        <w:rPr>
          <w:sz w:val="24"/>
          <w:szCs w:val="24"/>
        </w:rPr>
        <w:t xml:space="preserve"> и водна логистика, </w:t>
      </w:r>
      <w:r w:rsidR="009F4D75">
        <w:rPr>
          <w:sz w:val="24"/>
          <w:szCs w:val="24"/>
          <w:lang w:val="bg-BG"/>
        </w:rPr>
        <w:t xml:space="preserve">правоспособен </w:t>
      </w:r>
      <w:r w:rsidRPr="0030216F">
        <w:rPr>
          <w:sz w:val="24"/>
          <w:szCs w:val="24"/>
        </w:rPr>
        <w:t>капитан на плавателен съд за пробонабиране в големи, дълбоки язовири, регис</w:t>
      </w:r>
      <w:r>
        <w:rPr>
          <w:sz w:val="24"/>
          <w:szCs w:val="24"/>
        </w:rPr>
        <w:t>триран в „Морска администрация“</w:t>
      </w:r>
      <w:r>
        <w:rPr>
          <w:sz w:val="24"/>
          <w:szCs w:val="24"/>
          <w:lang w:val="bg-BG"/>
        </w:rPr>
        <w:t>.</w:t>
      </w:r>
    </w:p>
    <w:p w:rsidR="00205142" w:rsidRDefault="00205142" w:rsidP="00607329">
      <w:pPr>
        <w:shd w:val="clear" w:color="auto" w:fill="FFFFFF"/>
        <w:spacing w:line="276" w:lineRule="auto"/>
        <w:ind w:firstLine="540"/>
        <w:contextualSpacing/>
        <w:jc w:val="both"/>
        <w:rPr>
          <w:rStyle w:val="inputvalue1"/>
          <w:rFonts w:ascii="Times New Roman" w:hAnsi="Times New Roman" w:cs="Times New Roman"/>
          <w:b/>
          <w:sz w:val="24"/>
          <w:szCs w:val="24"/>
          <w:u w:val="single"/>
          <w:lang w:val="bg-BG"/>
        </w:rPr>
      </w:pPr>
    </w:p>
    <w:p w:rsidR="00607329" w:rsidRPr="00607329" w:rsidRDefault="00607329" w:rsidP="00607329">
      <w:pPr>
        <w:shd w:val="clear" w:color="auto" w:fill="FFFFFF"/>
        <w:spacing w:line="276" w:lineRule="auto"/>
        <w:ind w:firstLine="540"/>
        <w:contextualSpacing/>
        <w:jc w:val="both"/>
        <w:rPr>
          <w:sz w:val="24"/>
          <w:szCs w:val="24"/>
        </w:rPr>
      </w:pPr>
      <w:r w:rsidRPr="00F356A9">
        <w:rPr>
          <w:rStyle w:val="inputvalue1"/>
          <w:rFonts w:ascii="Times New Roman" w:hAnsi="Times New Roman" w:cs="Times New Roman"/>
          <w:b/>
          <w:sz w:val="24"/>
          <w:szCs w:val="24"/>
          <w:u w:val="single"/>
          <w:lang w:val="bg-BG"/>
        </w:rPr>
        <w:t>Ключов експерт № 1</w:t>
      </w:r>
      <w:r w:rsidR="00A97812" w:rsidRPr="00F356A9">
        <w:rPr>
          <w:rStyle w:val="inputvalue1"/>
          <w:rFonts w:ascii="Times New Roman" w:hAnsi="Times New Roman" w:cs="Times New Roman"/>
          <w:b/>
          <w:sz w:val="24"/>
          <w:szCs w:val="24"/>
          <w:u w:val="single"/>
          <w:lang w:val="bg-BG"/>
        </w:rPr>
        <w:t>1</w:t>
      </w:r>
      <w:r w:rsidRPr="00607329">
        <w:rPr>
          <w:rStyle w:val="inputvalue1"/>
          <w:rFonts w:ascii="Times New Roman" w:hAnsi="Times New Roman" w:cs="Times New Roman"/>
          <w:b/>
          <w:sz w:val="24"/>
          <w:szCs w:val="24"/>
          <w:lang w:val="bg-BG"/>
        </w:rPr>
        <w:t xml:space="preserve"> – </w:t>
      </w:r>
      <w:r w:rsidRPr="00607329">
        <w:rPr>
          <w:sz w:val="24"/>
          <w:szCs w:val="24"/>
        </w:rPr>
        <w:t>водач на превозно средство с документ за правоспособност от категория, позволяваща превоз на хора и ремарке за плавателен съд</w:t>
      </w:r>
      <w:r w:rsidRPr="00607329">
        <w:rPr>
          <w:sz w:val="24"/>
          <w:szCs w:val="24"/>
          <w:lang w:val="en-US"/>
        </w:rPr>
        <w:t>.</w:t>
      </w:r>
    </w:p>
    <w:p w:rsidR="009B5CF4" w:rsidRDefault="009B5CF4" w:rsidP="00607329">
      <w:pPr>
        <w:tabs>
          <w:tab w:val="left" w:pos="0"/>
        </w:tabs>
        <w:spacing w:line="276" w:lineRule="auto"/>
        <w:ind w:left="45" w:firstLine="522"/>
        <w:rPr>
          <w:sz w:val="24"/>
          <w:szCs w:val="24"/>
          <w:lang w:val="bg-BG"/>
        </w:rPr>
      </w:pPr>
    </w:p>
    <w:p w:rsidR="00607329" w:rsidRPr="00607329" w:rsidRDefault="00F356A9" w:rsidP="00607329">
      <w:pPr>
        <w:tabs>
          <w:tab w:val="left" w:pos="0"/>
        </w:tabs>
        <w:spacing w:line="276" w:lineRule="auto"/>
        <w:ind w:left="45" w:firstLine="522"/>
        <w:rPr>
          <w:i/>
          <w:sz w:val="24"/>
          <w:szCs w:val="24"/>
        </w:rPr>
      </w:pPr>
      <w:proofErr w:type="gramStart"/>
      <w:r>
        <w:rPr>
          <w:sz w:val="24"/>
          <w:szCs w:val="24"/>
        </w:rPr>
        <w:t>Обстоятелств</w:t>
      </w:r>
      <w:r>
        <w:rPr>
          <w:sz w:val="24"/>
          <w:szCs w:val="24"/>
          <w:lang w:val="bg-BG"/>
        </w:rPr>
        <w:t>ата</w:t>
      </w:r>
      <w:r w:rsidR="00607329" w:rsidRPr="00607329">
        <w:rPr>
          <w:sz w:val="24"/>
          <w:szCs w:val="24"/>
        </w:rPr>
        <w:t xml:space="preserve"> се удостоверява</w:t>
      </w:r>
      <w:r>
        <w:rPr>
          <w:sz w:val="24"/>
          <w:szCs w:val="24"/>
          <w:lang w:val="bg-BG"/>
        </w:rPr>
        <w:t>т</w:t>
      </w:r>
      <w:r w:rsidR="00607329" w:rsidRPr="00607329">
        <w:rPr>
          <w:sz w:val="24"/>
          <w:szCs w:val="24"/>
        </w:rPr>
        <w:t xml:space="preserve"> в Част ІV, раздел В, т. 6 на ЕЕДОП.</w:t>
      </w:r>
      <w:proofErr w:type="gramEnd"/>
    </w:p>
    <w:p w:rsidR="00384AF3" w:rsidRDefault="00607329" w:rsidP="00384AF3">
      <w:pPr>
        <w:ind w:left="45" w:firstLine="522"/>
        <w:jc w:val="both"/>
        <w:rPr>
          <w:i/>
          <w:sz w:val="24"/>
          <w:szCs w:val="24"/>
          <w:lang w:val="bg-BG"/>
        </w:rPr>
      </w:pPr>
      <w:proofErr w:type="gramStart"/>
      <w:r w:rsidRPr="00607329">
        <w:rPr>
          <w:i/>
          <w:sz w:val="24"/>
          <w:szCs w:val="24"/>
        </w:rPr>
        <w:t>В случаите на чл.</w:t>
      </w:r>
      <w:proofErr w:type="gramEnd"/>
      <w:r w:rsidRPr="00607329">
        <w:rPr>
          <w:i/>
          <w:sz w:val="24"/>
          <w:szCs w:val="24"/>
        </w:rPr>
        <w:t xml:space="preserve"> </w:t>
      </w:r>
      <w:proofErr w:type="gramStart"/>
      <w:r w:rsidRPr="00607329">
        <w:rPr>
          <w:i/>
          <w:sz w:val="24"/>
          <w:szCs w:val="24"/>
        </w:rPr>
        <w:t>67, ал.</w:t>
      </w:r>
      <w:proofErr w:type="gramEnd"/>
      <w:r w:rsidRPr="00607329">
        <w:rPr>
          <w:i/>
          <w:sz w:val="24"/>
          <w:szCs w:val="24"/>
        </w:rPr>
        <w:t xml:space="preserve"> </w:t>
      </w:r>
      <w:proofErr w:type="gramStart"/>
      <w:r w:rsidRPr="00607329">
        <w:rPr>
          <w:i/>
          <w:sz w:val="24"/>
          <w:szCs w:val="24"/>
        </w:rPr>
        <w:t>5 и чл.</w:t>
      </w:r>
      <w:proofErr w:type="gramEnd"/>
      <w:r w:rsidRPr="00607329">
        <w:rPr>
          <w:i/>
          <w:sz w:val="24"/>
          <w:szCs w:val="24"/>
        </w:rPr>
        <w:t xml:space="preserve"> </w:t>
      </w:r>
      <w:proofErr w:type="gramStart"/>
      <w:r w:rsidRPr="00607329">
        <w:rPr>
          <w:i/>
          <w:sz w:val="24"/>
          <w:szCs w:val="24"/>
        </w:rPr>
        <w:t>112, ал.</w:t>
      </w:r>
      <w:proofErr w:type="gramEnd"/>
      <w:r w:rsidRPr="00607329">
        <w:rPr>
          <w:i/>
          <w:sz w:val="24"/>
          <w:szCs w:val="24"/>
        </w:rPr>
        <w:t xml:space="preserve"> 1, т. 2 от ЗОП се доказва  с представяне на списък на персонала, който ще изпълнява поръчката и/или на членовете на ръководния състав, които ще отговарят за изпълнението, както и документи, които доказват </w:t>
      </w:r>
      <w:r w:rsidRPr="00A60C04">
        <w:rPr>
          <w:i/>
          <w:sz w:val="24"/>
          <w:szCs w:val="24"/>
        </w:rPr>
        <w:t>професионална компетентност на лицата.</w:t>
      </w:r>
    </w:p>
    <w:p w:rsidR="00384AF3" w:rsidRDefault="00C96427" w:rsidP="00384AF3">
      <w:pPr>
        <w:ind w:left="45" w:firstLine="522"/>
        <w:jc w:val="both"/>
        <w:rPr>
          <w:i/>
          <w:sz w:val="24"/>
          <w:szCs w:val="24"/>
          <w:lang w:val="bg-BG"/>
        </w:rPr>
      </w:pPr>
      <w:r w:rsidRPr="00C96427">
        <w:rPr>
          <w:sz w:val="24"/>
          <w:szCs w:val="24"/>
          <w:lang w:val="bg-BG" w:eastAsia="en-US"/>
        </w:rPr>
        <w:t>Посочените области</w:t>
      </w:r>
      <w:r w:rsidRPr="00C96427">
        <w:rPr>
          <w:sz w:val="24"/>
          <w:szCs w:val="24"/>
          <w:lang w:val="en-US" w:eastAsia="en-US"/>
        </w:rPr>
        <w:t xml:space="preserve"> </w:t>
      </w:r>
      <w:r w:rsidRPr="00C96427">
        <w:rPr>
          <w:sz w:val="24"/>
          <w:szCs w:val="24"/>
          <w:lang w:val="bg-BG" w:eastAsia="en-US"/>
        </w:rPr>
        <w:t>и професионални направления за придобитите специалности са съгласно Класификатора на областите на висше образование и професионалните направления, утвърден с ПМС №125 от 24.06.2002 г.</w:t>
      </w:r>
    </w:p>
    <w:p w:rsidR="00384AF3" w:rsidRDefault="00C96427" w:rsidP="00384AF3">
      <w:pPr>
        <w:ind w:left="45" w:firstLine="522"/>
        <w:jc w:val="both"/>
        <w:rPr>
          <w:i/>
          <w:sz w:val="24"/>
          <w:szCs w:val="24"/>
          <w:lang w:val="bg-BG"/>
        </w:rPr>
      </w:pPr>
      <w:r w:rsidRPr="00C96427">
        <w:rPr>
          <w:sz w:val="24"/>
          <w:szCs w:val="24"/>
          <w:lang w:val="bg-BG" w:eastAsia="en-US"/>
        </w:rPr>
        <w:t>Лицата, придобили специалността си извън пределите на Република България следва да притежават еквивалентна на изискващата се за ключовия експерт.</w:t>
      </w:r>
    </w:p>
    <w:p w:rsidR="00C96427" w:rsidRPr="00384AF3" w:rsidRDefault="00C96427" w:rsidP="00384AF3">
      <w:pPr>
        <w:ind w:left="45" w:firstLine="522"/>
        <w:jc w:val="both"/>
        <w:rPr>
          <w:i/>
          <w:sz w:val="24"/>
          <w:szCs w:val="24"/>
          <w:lang w:val="bg-BG"/>
        </w:rPr>
      </w:pPr>
      <w:r w:rsidRPr="00C96427">
        <w:rPr>
          <w:sz w:val="24"/>
          <w:szCs w:val="24"/>
          <w:lang w:val="bg-BG"/>
        </w:rPr>
        <w:t>Не е възможно едно и също лице да заема едновременно две експертни позиции.</w:t>
      </w:r>
    </w:p>
    <w:p w:rsidR="00205142" w:rsidRDefault="00205142" w:rsidP="00A60C04">
      <w:pPr>
        <w:spacing w:line="276" w:lineRule="auto"/>
        <w:ind w:firstLine="540"/>
        <w:jc w:val="both"/>
        <w:outlineLvl w:val="2"/>
        <w:rPr>
          <w:rFonts w:eastAsia="Calibri" w:cs="Calibri"/>
          <w:b/>
          <w:bCs/>
          <w:sz w:val="24"/>
          <w:szCs w:val="24"/>
          <w:lang w:val="bg-BG"/>
        </w:rPr>
      </w:pPr>
    </w:p>
    <w:p w:rsidR="00A60C04" w:rsidRDefault="00A60C04" w:rsidP="00A60C04">
      <w:pPr>
        <w:spacing w:line="276" w:lineRule="auto"/>
        <w:ind w:firstLine="540"/>
        <w:jc w:val="both"/>
        <w:outlineLvl w:val="2"/>
        <w:rPr>
          <w:bCs/>
          <w:sz w:val="24"/>
          <w:szCs w:val="24"/>
        </w:rPr>
      </w:pPr>
      <w:r w:rsidRPr="00A60C04">
        <w:rPr>
          <w:rFonts w:eastAsia="Calibri" w:cs="Calibri"/>
          <w:b/>
          <w:bCs/>
          <w:sz w:val="24"/>
          <w:szCs w:val="24"/>
        </w:rPr>
        <w:t>3.</w:t>
      </w:r>
      <w:r>
        <w:rPr>
          <w:rFonts w:eastAsia="Calibri" w:cs="Calibri"/>
          <w:b/>
          <w:bCs/>
          <w:sz w:val="24"/>
          <w:szCs w:val="24"/>
          <w:lang w:val="bg-BG"/>
        </w:rPr>
        <w:t>3</w:t>
      </w:r>
      <w:r w:rsidRPr="00A60C04">
        <w:rPr>
          <w:rFonts w:eastAsia="Calibri" w:cs="Calibri"/>
          <w:b/>
          <w:bCs/>
          <w:sz w:val="24"/>
          <w:szCs w:val="24"/>
        </w:rPr>
        <w:t>.</w:t>
      </w:r>
      <w:r>
        <w:rPr>
          <w:rFonts w:eastAsia="Calibri" w:cs="Calibri"/>
          <w:b/>
          <w:bCs/>
          <w:sz w:val="24"/>
          <w:szCs w:val="24"/>
          <w:lang w:val="bg-BG"/>
        </w:rPr>
        <w:t>3</w:t>
      </w:r>
      <w:r w:rsidRPr="00A60C04">
        <w:rPr>
          <w:rFonts w:eastAsia="Calibri" w:cs="Calibri"/>
          <w:b/>
          <w:bCs/>
          <w:sz w:val="24"/>
          <w:szCs w:val="24"/>
        </w:rPr>
        <w:t xml:space="preserve">. </w:t>
      </w:r>
      <w:r w:rsidRPr="00A60C04">
        <w:rPr>
          <w:rFonts w:eastAsia="Calibri" w:cs="Calibri"/>
          <w:sz w:val="24"/>
          <w:szCs w:val="24"/>
        </w:rPr>
        <w:t xml:space="preserve">Участникът </w:t>
      </w:r>
      <w:r w:rsidR="00746098">
        <w:rPr>
          <w:rFonts w:eastAsia="Calibri" w:cs="Calibri"/>
          <w:sz w:val="24"/>
          <w:szCs w:val="24"/>
          <w:lang w:val="bg-BG"/>
        </w:rPr>
        <w:t>следва</w:t>
      </w:r>
      <w:r w:rsidRPr="00A60C04">
        <w:rPr>
          <w:rFonts w:eastAsia="Calibri" w:cs="Calibri"/>
          <w:sz w:val="24"/>
          <w:szCs w:val="24"/>
        </w:rPr>
        <w:t xml:space="preserve"> да </w:t>
      </w:r>
      <w:r w:rsidRPr="00A60C04">
        <w:rPr>
          <w:bCs/>
          <w:sz w:val="24"/>
          <w:szCs w:val="24"/>
        </w:rPr>
        <w:t xml:space="preserve">разполага с </w:t>
      </w:r>
      <w:r>
        <w:rPr>
          <w:bCs/>
          <w:sz w:val="24"/>
          <w:szCs w:val="24"/>
          <w:lang w:val="bg-BG"/>
        </w:rPr>
        <w:t>технически средства за изпълнение на поръчката</w:t>
      </w:r>
      <w:r w:rsidRPr="00A60C04">
        <w:rPr>
          <w:bCs/>
          <w:sz w:val="24"/>
          <w:szCs w:val="24"/>
        </w:rPr>
        <w:t>, както следва:</w:t>
      </w:r>
    </w:p>
    <w:p w:rsidR="00A60C04" w:rsidRPr="00F00B5C" w:rsidRDefault="003A125B" w:rsidP="00F00B5C">
      <w:pPr>
        <w:spacing w:line="276" w:lineRule="auto"/>
        <w:ind w:firstLine="540"/>
        <w:jc w:val="both"/>
        <w:outlineLvl w:val="2"/>
        <w:rPr>
          <w:rFonts w:eastAsia="Calibri" w:cs="Calibri"/>
          <w:sz w:val="24"/>
          <w:szCs w:val="24"/>
        </w:rPr>
      </w:pPr>
      <w:r w:rsidRPr="003A125B">
        <w:rPr>
          <w:rFonts w:eastAsia="Calibri" w:cs="Calibri"/>
          <w:b/>
          <w:sz w:val="24"/>
          <w:szCs w:val="24"/>
          <w:lang w:val="bg-BG"/>
        </w:rPr>
        <w:t>А)</w:t>
      </w:r>
      <w:r>
        <w:rPr>
          <w:rFonts w:eastAsia="Calibri" w:cs="Calibri"/>
          <w:sz w:val="24"/>
          <w:szCs w:val="24"/>
          <w:lang w:val="bg-BG"/>
        </w:rPr>
        <w:t xml:space="preserve"> </w:t>
      </w:r>
      <w:r w:rsidR="00047BC5" w:rsidRPr="00F00B5C">
        <w:rPr>
          <w:rFonts w:eastAsia="Calibri" w:cs="Calibri"/>
          <w:sz w:val="24"/>
          <w:szCs w:val="24"/>
        </w:rPr>
        <w:t>Високопроходимо т</w:t>
      </w:r>
      <w:r w:rsidR="00A60C04" w:rsidRPr="00F00B5C">
        <w:rPr>
          <w:rFonts w:eastAsia="Calibri" w:cs="Calibri"/>
          <w:sz w:val="24"/>
          <w:szCs w:val="24"/>
        </w:rPr>
        <w:t xml:space="preserve">ранспортно средство за </w:t>
      </w:r>
      <w:r w:rsidR="00047BC5" w:rsidRPr="00F00B5C">
        <w:rPr>
          <w:rFonts w:eastAsia="Calibri" w:cs="Calibri"/>
          <w:sz w:val="24"/>
          <w:szCs w:val="24"/>
        </w:rPr>
        <w:t xml:space="preserve">наземна и водна логистика на хора и апаратура във връзка с мониторинговата дейност и </w:t>
      </w:r>
      <w:r w:rsidR="00A60C04" w:rsidRPr="00F00B5C">
        <w:rPr>
          <w:rFonts w:eastAsia="Calibri" w:cs="Calibri"/>
          <w:sz w:val="24"/>
          <w:szCs w:val="24"/>
        </w:rPr>
        <w:t>пробонабиране и изследвания in situ;</w:t>
      </w:r>
    </w:p>
    <w:p w:rsidR="00A60C04" w:rsidRPr="003A125B" w:rsidRDefault="003A125B" w:rsidP="00F00B5C">
      <w:pPr>
        <w:spacing w:line="276" w:lineRule="auto"/>
        <w:ind w:firstLine="540"/>
        <w:jc w:val="both"/>
        <w:outlineLvl w:val="2"/>
        <w:rPr>
          <w:rFonts w:eastAsia="Calibri" w:cs="Calibri"/>
          <w:sz w:val="24"/>
          <w:szCs w:val="24"/>
          <w:lang w:val="bg-BG"/>
        </w:rPr>
      </w:pPr>
      <w:r w:rsidRPr="003A125B">
        <w:rPr>
          <w:rFonts w:eastAsia="Calibri" w:cs="Calibri"/>
          <w:b/>
          <w:sz w:val="24"/>
          <w:szCs w:val="24"/>
          <w:lang w:val="bg-BG"/>
        </w:rPr>
        <w:t>Б)</w:t>
      </w:r>
      <w:r>
        <w:rPr>
          <w:rFonts w:eastAsia="Calibri" w:cs="Calibri"/>
          <w:sz w:val="24"/>
          <w:szCs w:val="24"/>
          <w:lang w:val="bg-BG"/>
        </w:rPr>
        <w:t xml:space="preserve"> </w:t>
      </w:r>
      <w:r w:rsidR="00A60C04" w:rsidRPr="00F00B5C">
        <w:rPr>
          <w:rFonts w:eastAsia="Calibri" w:cs="Calibri"/>
          <w:sz w:val="24"/>
          <w:szCs w:val="24"/>
        </w:rPr>
        <w:t>Мобилно оборудване за извършване на пробонабиране в големи, дълбоки язовири</w:t>
      </w:r>
      <w:r>
        <w:rPr>
          <w:rFonts w:eastAsia="Calibri" w:cs="Calibri"/>
          <w:sz w:val="24"/>
          <w:szCs w:val="24"/>
          <w:lang w:val="bg-BG"/>
        </w:rPr>
        <w:t>.</w:t>
      </w:r>
    </w:p>
    <w:p w:rsidR="00E5415B" w:rsidRPr="00F00B5C" w:rsidRDefault="003A125B" w:rsidP="00F00B5C">
      <w:pPr>
        <w:spacing w:line="276" w:lineRule="auto"/>
        <w:ind w:firstLine="540"/>
        <w:jc w:val="both"/>
        <w:outlineLvl w:val="2"/>
        <w:rPr>
          <w:rFonts w:eastAsia="Calibri" w:cs="Calibri"/>
          <w:sz w:val="24"/>
          <w:szCs w:val="24"/>
        </w:rPr>
      </w:pPr>
      <w:r w:rsidRPr="003A125B">
        <w:rPr>
          <w:rFonts w:eastAsia="Calibri" w:cs="Calibri"/>
          <w:b/>
          <w:sz w:val="24"/>
          <w:szCs w:val="24"/>
          <w:lang w:val="bg-BG"/>
        </w:rPr>
        <w:lastRenderedPageBreak/>
        <w:t>В)</w:t>
      </w:r>
      <w:r>
        <w:rPr>
          <w:rFonts w:eastAsia="Calibri" w:cs="Calibri"/>
          <w:sz w:val="24"/>
          <w:szCs w:val="24"/>
          <w:lang w:val="bg-BG"/>
        </w:rPr>
        <w:t xml:space="preserve"> </w:t>
      </w:r>
      <w:r w:rsidR="00E5415B" w:rsidRPr="00F00B5C">
        <w:rPr>
          <w:rFonts w:eastAsia="Calibri" w:cs="Calibri"/>
          <w:sz w:val="24"/>
          <w:szCs w:val="24"/>
        </w:rPr>
        <w:t>Батометър за вземане на водни проби от различни дълбочинни хоризонти - за физикохимични и фитопланктонни анализи.</w:t>
      </w:r>
    </w:p>
    <w:p w:rsidR="00E5415B" w:rsidRPr="00EF5F91" w:rsidRDefault="003A125B" w:rsidP="00F00B5C">
      <w:pPr>
        <w:spacing w:line="276" w:lineRule="auto"/>
        <w:ind w:firstLine="540"/>
        <w:jc w:val="both"/>
        <w:outlineLvl w:val="2"/>
        <w:rPr>
          <w:rFonts w:eastAsia="Calibri" w:cs="Calibri"/>
          <w:sz w:val="24"/>
          <w:szCs w:val="24"/>
          <w:lang w:val="bg-BG"/>
        </w:rPr>
      </w:pPr>
      <w:r w:rsidRPr="003A125B">
        <w:rPr>
          <w:rFonts w:eastAsia="Calibri" w:cs="Calibri"/>
          <w:b/>
          <w:sz w:val="24"/>
          <w:szCs w:val="24"/>
          <w:lang w:val="bg-BG"/>
        </w:rPr>
        <w:t>Г)</w:t>
      </w:r>
      <w:r>
        <w:rPr>
          <w:rFonts w:eastAsia="Calibri" w:cs="Calibri"/>
          <w:sz w:val="24"/>
          <w:szCs w:val="24"/>
          <w:lang w:val="bg-BG"/>
        </w:rPr>
        <w:t xml:space="preserve"> </w:t>
      </w:r>
      <w:r w:rsidR="00E5415B" w:rsidRPr="00F00B5C">
        <w:rPr>
          <w:rFonts w:eastAsia="Calibri" w:cs="Calibri"/>
          <w:sz w:val="24"/>
          <w:szCs w:val="24"/>
        </w:rPr>
        <w:t>Багер за вземане на дънни проби за макробезгръбначна фауна в язовири/езера с дълбочина до 100 m – дъночерпател с разкр</w:t>
      </w:r>
      <w:r w:rsidR="00EF5F91">
        <w:rPr>
          <w:rFonts w:eastAsia="Calibri" w:cs="Calibri"/>
          <w:sz w:val="24"/>
          <w:szCs w:val="24"/>
        </w:rPr>
        <w:t>итие 225 cm²</w:t>
      </w:r>
      <w:r w:rsidR="00EF5F91">
        <w:rPr>
          <w:rFonts w:eastAsia="Calibri" w:cs="Calibri"/>
          <w:sz w:val="24"/>
          <w:szCs w:val="24"/>
          <w:lang w:val="bg-BG"/>
        </w:rPr>
        <w:t xml:space="preserve"> или еквивалент.</w:t>
      </w:r>
    </w:p>
    <w:p w:rsidR="00E5415B" w:rsidRPr="00F00B5C" w:rsidRDefault="00B460EB" w:rsidP="00F00B5C">
      <w:pPr>
        <w:spacing w:line="276" w:lineRule="auto"/>
        <w:ind w:firstLine="540"/>
        <w:jc w:val="both"/>
        <w:outlineLvl w:val="2"/>
        <w:rPr>
          <w:rFonts w:eastAsia="Calibri" w:cs="Calibri"/>
          <w:sz w:val="24"/>
          <w:szCs w:val="24"/>
        </w:rPr>
      </w:pPr>
      <w:r w:rsidRPr="00F00B5C">
        <w:rPr>
          <w:rFonts w:eastAsia="Calibri" w:cs="Calibri"/>
          <w:sz w:val="24"/>
          <w:szCs w:val="24"/>
        </w:rPr>
        <w:t xml:space="preserve">- </w:t>
      </w:r>
      <w:proofErr w:type="gramStart"/>
      <w:r w:rsidR="00E5415B" w:rsidRPr="00F00B5C">
        <w:rPr>
          <w:rFonts w:eastAsia="Calibri" w:cs="Calibri"/>
          <w:sz w:val="24"/>
          <w:szCs w:val="24"/>
        </w:rPr>
        <w:t>електрофишер</w:t>
      </w:r>
      <w:proofErr w:type="gramEnd"/>
      <w:r w:rsidR="00E5415B" w:rsidRPr="00F00B5C">
        <w:rPr>
          <w:rFonts w:eastAsia="Calibri" w:cs="Calibri"/>
          <w:sz w:val="24"/>
          <w:szCs w:val="24"/>
        </w:rPr>
        <w:t>.</w:t>
      </w:r>
    </w:p>
    <w:p w:rsidR="00E5415B" w:rsidRPr="00F00B5C" w:rsidRDefault="00B460EB" w:rsidP="00F00B5C">
      <w:pPr>
        <w:spacing w:line="276" w:lineRule="auto"/>
        <w:ind w:firstLine="540"/>
        <w:jc w:val="both"/>
        <w:outlineLvl w:val="2"/>
        <w:rPr>
          <w:rFonts w:eastAsia="Calibri" w:cs="Calibri"/>
          <w:sz w:val="24"/>
          <w:szCs w:val="24"/>
        </w:rPr>
      </w:pPr>
      <w:r w:rsidRPr="00F00B5C">
        <w:rPr>
          <w:rFonts w:eastAsia="Calibri" w:cs="Calibri"/>
          <w:sz w:val="24"/>
          <w:szCs w:val="24"/>
        </w:rPr>
        <w:t xml:space="preserve">- </w:t>
      </w:r>
      <w:proofErr w:type="gramStart"/>
      <w:r w:rsidR="00E5415B" w:rsidRPr="00F00B5C">
        <w:rPr>
          <w:rFonts w:eastAsia="Calibri" w:cs="Calibri"/>
          <w:sz w:val="24"/>
          <w:szCs w:val="24"/>
        </w:rPr>
        <w:t>ръчна</w:t>
      </w:r>
      <w:proofErr w:type="gramEnd"/>
      <w:r w:rsidR="00E5415B" w:rsidRPr="00F00B5C">
        <w:rPr>
          <w:rFonts w:eastAsia="Calibri" w:cs="Calibri"/>
          <w:sz w:val="24"/>
          <w:szCs w:val="24"/>
        </w:rPr>
        <w:t xml:space="preserve"> хидробиологична рамка за събиране на бентос (БДС EN ISO 10870: 2012) с размери 25х25  (до 30х30) сm, снабдена с кеп, с фина мрежа (500 µm, най-много 1000µm).</w:t>
      </w:r>
    </w:p>
    <w:p w:rsidR="00E5415B" w:rsidRPr="00F00B5C" w:rsidRDefault="000C7D54" w:rsidP="00F00B5C">
      <w:pPr>
        <w:spacing w:line="276" w:lineRule="auto"/>
        <w:ind w:firstLine="540"/>
        <w:jc w:val="both"/>
        <w:outlineLvl w:val="2"/>
        <w:rPr>
          <w:rFonts w:eastAsia="Calibri" w:cs="Calibri"/>
          <w:sz w:val="24"/>
          <w:szCs w:val="24"/>
        </w:rPr>
      </w:pPr>
      <w:r w:rsidRPr="000C7D54">
        <w:rPr>
          <w:rFonts w:eastAsia="Calibri" w:cs="Calibri"/>
          <w:b/>
          <w:sz w:val="24"/>
          <w:szCs w:val="24"/>
          <w:lang w:val="bg-BG"/>
        </w:rPr>
        <w:t>Д)</w:t>
      </w:r>
      <w:r>
        <w:rPr>
          <w:rFonts w:eastAsia="Calibri" w:cs="Calibri"/>
          <w:sz w:val="24"/>
          <w:szCs w:val="24"/>
          <w:lang w:val="bg-BG"/>
        </w:rPr>
        <w:t xml:space="preserve"> </w:t>
      </w:r>
      <w:r w:rsidR="00E5415B" w:rsidRPr="00F00B5C">
        <w:rPr>
          <w:rFonts w:eastAsia="Calibri" w:cs="Calibri"/>
          <w:sz w:val="24"/>
          <w:szCs w:val="24"/>
        </w:rPr>
        <w:t xml:space="preserve">Мобилно оборудване за </w:t>
      </w:r>
      <w:r w:rsidR="00B460EB" w:rsidRPr="00F00B5C">
        <w:rPr>
          <w:rFonts w:eastAsia="Calibri" w:cs="Calibri"/>
          <w:sz w:val="24"/>
          <w:szCs w:val="24"/>
        </w:rPr>
        <w:t xml:space="preserve">полево измерване на физикохимични параметри </w:t>
      </w:r>
      <w:r w:rsidR="00E5415B" w:rsidRPr="00F00B5C">
        <w:rPr>
          <w:rFonts w:eastAsia="Calibri" w:cs="Calibri"/>
          <w:sz w:val="24"/>
          <w:szCs w:val="24"/>
        </w:rPr>
        <w:t>в язовири:</w:t>
      </w:r>
    </w:p>
    <w:tbl>
      <w:tblPr>
        <w:tblStyle w:val="TableGrid"/>
        <w:tblW w:w="9410" w:type="dxa"/>
        <w:jc w:val="center"/>
        <w:tblLayout w:type="fixed"/>
        <w:tblLook w:val="04A0" w:firstRow="1" w:lastRow="0" w:firstColumn="1" w:lastColumn="0" w:noHBand="0" w:noVBand="1"/>
      </w:tblPr>
      <w:tblGrid>
        <w:gridCol w:w="3360"/>
        <w:gridCol w:w="3360"/>
        <w:gridCol w:w="2690"/>
      </w:tblGrid>
      <w:tr w:rsidR="00E5415B" w:rsidRPr="00205142" w:rsidTr="00E5415B">
        <w:trPr>
          <w:jc w:val="center"/>
        </w:trPr>
        <w:tc>
          <w:tcPr>
            <w:tcW w:w="3360" w:type="dxa"/>
            <w:vAlign w:val="center"/>
          </w:tcPr>
          <w:p w:rsidR="00E5415B" w:rsidRPr="00205142" w:rsidRDefault="00205142" w:rsidP="00205142">
            <w:pPr>
              <w:jc w:val="center"/>
              <w:outlineLvl w:val="2"/>
              <w:rPr>
                <w:rFonts w:eastAsia="Calibri" w:cs="Calibri"/>
                <w:b/>
                <w:sz w:val="24"/>
                <w:szCs w:val="24"/>
              </w:rPr>
            </w:pPr>
            <w:r>
              <w:rPr>
                <w:rFonts w:eastAsia="Calibri" w:cs="Calibri"/>
                <w:b/>
                <w:sz w:val="24"/>
                <w:szCs w:val="24"/>
              </w:rPr>
              <w:t>Мобиилн</w:t>
            </w:r>
            <w:r>
              <w:rPr>
                <w:rFonts w:eastAsia="Calibri" w:cs="Calibri"/>
                <w:b/>
                <w:sz w:val="24"/>
                <w:szCs w:val="24"/>
                <w:lang w:val="bg-BG"/>
              </w:rPr>
              <w:t>а</w:t>
            </w:r>
            <w:r w:rsidR="00E5415B" w:rsidRPr="00205142">
              <w:rPr>
                <w:rFonts w:eastAsia="Calibri" w:cs="Calibri"/>
                <w:b/>
                <w:sz w:val="24"/>
                <w:szCs w:val="24"/>
              </w:rPr>
              <w:t xml:space="preserve"> апаратура</w:t>
            </w:r>
          </w:p>
        </w:tc>
        <w:tc>
          <w:tcPr>
            <w:tcW w:w="3360" w:type="dxa"/>
            <w:vAlign w:val="center"/>
          </w:tcPr>
          <w:p w:rsidR="00E5415B" w:rsidRPr="00205142" w:rsidRDefault="00E5415B" w:rsidP="00205142">
            <w:pPr>
              <w:jc w:val="center"/>
              <w:outlineLvl w:val="2"/>
              <w:rPr>
                <w:rFonts w:eastAsia="Calibri" w:cs="Calibri"/>
                <w:b/>
                <w:sz w:val="24"/>
                <w:szCs w:val="24"/>
              </w:rPr>
            </w:pPr>
            <w:r w:rsidRPr="00205142">
              <w:rPr>
                <w:rFonts w:eastAsia="Calibri" w:cs="Calibri"/>
                <w:b/>
                <w:sz w:val="24"/>
                <w:szCs w:val="24"/>
              </w:rPr>
              <w:t>Физикохимични параметри на водата</w:t>
            </w:r>
          </w:p>
        </w:tc>
        <w:tc>
          <w:tcPr>
            <w:tcW w:w="2690" w:type="dxa"/>
            <w:vAlign w:val="center"/>
          </w:tcPr>
          <w:p w:rsidR="00E5415B" w:rsidRPr="0029313D" w:rsidRDefault="00E5415B" w:rsidP="00205142">
            <w:pPr>
              <w:jc w:val="center"/>
              <w:outlineLvl w:val="2"/>
              <w:rPr>
                <w:rFonts w:eastAsia="Calibri" w:cs="Calibri"/>
                <w:b/>
                <w:sz w:val="24"/>
                <w:szCs w:val="24"/>
                <w:lang w:val="bg-BG"/>
              </w:rPr>
            </w:pPr>
            <w:r w:rsidRPr="00205142">
              <w:rPr>
                <w:rFonts w:eastAsia="Calibri" w:cs="Calibri"/>
                <w:b/>
                <w:sz w:val="24"/>
                <w:szCs w:val="24"/>
              </w:rPr>
              <w:t>Стандарт</w:t>
            </w:r>
            <w:r w:rsidR="0029313D">
              <w:rPr>
                <w:rFonts w:eastAsia="Calibri" w:cs="Calibri"/>
                <w:b/>
                <w:sz w:val="24"/>
                <w:szCs w:val="24"/>
              </w:rPr>
              <w:t xml:space="preserve"> </w:t>
            </w:r>
            <w:r w:rsidR="0029313D">
              <w:rPr>
                <w:rFonts w:eastAsia="Calibri" w:cs="Calibri"/>
                <w:b/>
                <w:sz w:val="24"/>
                <w:szCs w:val="24"/>
                <w:lang w:val="bg-BG"/>
              </w:rPr>
              <w:t>или еквивалент</w:t>
            </w:r>
          </w:p>
        </w:tc>
      </w:tr>
      <w:tr w:rsidR="00E5415B" w:rsidRPr="00F00B5C" w:rsidTr="00E5415B">
        <w:trPr>
          <w:trHeight w:val="1029"/>
          <w:jc w:val="center"/>
        </w:trPr>
        <w:tc>
          <w:tcPr>
            <w:tcW w:w="3360" w:type="dxa"/>
          </w:tcPr>
          <w:p w:rsidR="00E5415B" w:rsidRPr="00F00B5C" w:rsidRDefault="00E5415B" w:rsidP="00F00B5C">
            <w:pPr>
              <w:spacing w:line="276" w:lineRule="auto"/>
              <w:outlineLvl w:val="2"/>
              <w:rPr>
                <w:rFonts w:eastAsia="Calibri" w:cs="Calibri"/>
                <w:sz w:val="24"/>
                <w:szCs w:val="24"/>
              </w:rPr>
            </w:pPr>
            <w:r w:rsidRPr="00F00B5C">
              <w:rPr>
                <w:rFonts w:eastAsia="Calibri" w:cs="Calibri"/>
                <w:sz w:val="24"/>
                <w:szCs w:val="24"/>
              </w:rPr>
              <w:t>Микропроцесорен оксиметър</w:t>
            </w:r>
          </w:p>
        </w:tc>
        <w:tc>
          <w:tcPr>
            <w:tcW w:w="3360" w:type="dxa"/>
            <w:vAlign w:val="center"/>
          </w:tcPr>
          <w:p w:rsidR="00E5415B" w:rsidRPr="00F00B5C" w:rsidRDefault="00E5415B" w:rsidP="00F00B5C">
            <w:pPr>
              <w:spacing w:line="276" w:lineRule="auto"/>
              <w:outlineLvl w:val="2"/>
              <w:rPr>
                <w:rFonts w:eastAsia="Calibri" w:cs="Calibri"/>
                <w:sz w:val="24"/>
                <w:szCs w:val="24"/>
              </w:rPr>
            </w:pPr>
            <w:r w:rsidRPr="00F00B5C">
              <w:rPr>
                <w:rFonts w:eastAsia="Calibri" w:cs="Calibri"/>
                <w:sz w:val="24"/>
                <w:szCs w:val="24"/>
              </w:rPr>
              <w:t>Разтворен кислород, mg.l-1 /</w:t>
            </w:r>
          </w:p>
          <w:p w:rsidR="00E5415B" w:rsidRPr="00F00B5C" w:rsidRDefault="00E5415B" w:rsidP="00F00B5C">
            <w:pPr>
              <w:spacing w:line="276" w:lineRule="auto"/>
              <w:outlineLvl w:val="2"/>
              <w:rPr>
                <w:rFonts w:eastAsia="Calibri" w:cs="Calibri"/>
                <w:sz w:val="24"/>
                <w:szCs w:val="24"/>
              </w:rPr>
            </w:pPr>
            <w:r w:rsidRPr="00F00B5C">
              <w:rPr>
                <w:rFonts w:eastAsia="Calibri" w:cs="Calibri"/>
                <w:sz w:val="24"/>
                <w:szCs w:val="24"/>
              </w:rPr>
              <w:t>Наситеност на кислород,% Температура на водата, ºС</w:t>
            </w:r>
          </w:p>
        </w:tc>
        <w:tc>
          <w:tcPr>
            <w:tcW w:w="2690" w:type="dxa"/>
            <w:vAlign w:val="center"/>
          </w:tcPr>
          <w:p w:rsidR="00E5415B" w:rsidRPr="00F00B5C" w:rsidRDefault="00E5415B" w:rsidP="00F00B5C">
            <w:pPr>
              <w:spacing w:line="276" w:lineRule="auto"/>
              <w:outlineLvl w:val="2"/>
              <w:rPr>
                <w:rFonts w:eastAsia="Calibri" w:cs="Calibri"/>
                <w:sz w:val="24"/>
                <w:szCs w:val="24"/>
              </w:rPr>
            </w:pPr>
            <w:r w:rsidRPr="00F00B5C">
              <w:rPr>
                <w:rFonts w:eastAsia="Calibri" w:cs="Calibri"/>
                <w:sz w:val="24"/>
                <w:szCs w:val="24"/>
              </w:rPr>
              <w:t>БДС EN ISO 5814:2012 БДС 17.1.4.01:1977</w:t>
            </w:r>
          </w:p>
        </w:tc>
      </w:tr>
      <w:tr w:rsidR="00E5415B" w:rsidRPr="00F00B5C" w:rsidTr="00E5415B">
        <w:trPr>
          <w:jc w:val="center"/>
        </w:trPr>
        <w:tc>
          <w:tcPr>
            <w:tcW w:w="3360" w:type="dxa"/>
          </w:tcPr>
          <w:p w:rsidR="00E5415B" w:rsidRPr="00F00B5C" w:rsidRDefault="00E5415B" w:rsidP="00F00B5C">
            <w:pPr>
              <w:spacing w:line="276" w:lineRule="auto"/>
              <w:outlineLvl w:val="2"/>
              <w:rPr>
                <w:rFonts w:eastAsia="Calibri" w:cs="Calibri"/>
                <w:sz w:val="24"/>
                <w:szCs w:val="24"/>
              </w:rPr>
            </w:pPr>
            <w:r w:rsidRPr="00F00B5C">
              <w:rPr>
                <w:rFonts w:eastAsia="Calibri" w:cs="Calibri"/>
                <w:sz w:val="24"/>
                <w:szCs w:val="24"/>
              </w:rPr>
              <w:t>Комбиниран дълбочинен оксиметър</w:t>
            </w:r>
          </w:p>
        </w:tc>
        <w:tc>
          <w:tcPr>
            <w:tcW w:w="3360" w:type="dxa"/>
            <w:vAlign w:val="center"/>
          </w:tcPr>
          <w:p w:rsidR="00E5415B" w:rsidRPr="00F00B5C" w:rsidRDefault="00E5415B" w:rsidP="00F00B5C">
            <w:pPr>
              <w:spacing w:line="276" w:lineRule="auto"/>
              <w:outlineLvl w:val="2"/>
              <w:rPr>
                <w:rFonts w:eastAsia="Calibri" w:cs="Calibri"/>
                <w:sz w:val="24"/>
                <w:szCs w:val="24"/>
              </w:rPr>
            </w:pPr>
            <w:r w:rsidRPr="00F00B5C">
              <w:rPr>
                <w:rFonts w:eastAsia="Calibri" w:cs="Calibri"/>
                <w:sz w:val="24"/>
                <w:szCs w:val="24"/>
              </w:rPr>
              <w:t>Вертикален температурен и кислороден профил</w:t>
            </w:r>
          </w:p>
        </w:tc>
        <w:tc>
          <w:tcPr>
            <w:tcW w:w="2690" w:type="dxa"/>
            <w:vAlign w:val="center"/>
          </w:tcPr>
          <w:p w:rsidR="00E5415B" w:rsidRPr="00F00B5C" w:rsidRDefault="00E5415B" w:rsidP="00F00B5C">
            <w:pPr>
              <w:spacing w:line="276" w:lineRule="auto"/>
              <w:outlineLvl w:val="2"/>
              <w:rPr>
                <w:rFonts w:eastAsia="Calibri" w:cs="Calibri"/>
                <w:sz w:val="24"/>
                <w:szCs w:val="24"/>
              </w:rPr>
            </w:pPr>
            <w:r w:rsidRPr="00F00B5C">
              <w:rPr>
                <w:rFonts w:eastAsia="Calibri" w:cs="Calibri"/>
                <w:sz w:val="24"/>
                <w:szCs w:val="24"/>
              </w:rPr>
              <w:t>БДС EN ISO 5814:2012</w:t>
            </w:r>
          </w:p>
        </w:tc>
      </w:tr>
      <w:tr w:rsidR="00E5415B" w:rsidRPr="00F00B5C" w:rsidTr="00E5415B">
        <w:trPr>
          <w:jc w:val="center"/>
        </w:trPr>
        <w:tc>
          <w:tcPr>
            <w:tcW w:w="3360" w:type="dxa"/>
          </w:tcPr>
          <w:p w:rsidR="00E5415B" w:rsidRPr="00C6754C" w:rsidRDefault="00C6754C" w:rsidP="00F00B5C">
            <w:pPr>
              <w:spacing w:line="276" w:lineRule="auto"/>
              <w:outlineLvl w:val="2"/>
              <w:rPr>
                <w:rFonts w:eastAsia="Calibri" w:cs="Calibri"/>
                <w:sz w:val="24"/>
                <w:szCs w:val="24"/>
                <w:lang w:val="bg-BG"/>
              </w:rPr>
            </w:pPr>
            <w:r>
              <w:rPr>
                <w:rFonts w:eastAsia="Calibri" w:cs="Calibri"/>
                <w:sz w:val="24"/>
                <w:szCs w:val="24"/>
                <w:lang w:val="bg-BG"/>
              </w:rPr>
              <w:t>Ръчноносим измервателен уред (</w:t>
            </w:r>
            <w:r w:rsidR="00E5415B" w:rsidRPr="00F00B5C">
              <w:rPr>
                <w:rFonts w:eastAsia="Calibri" w:cs="Calibri"/>
                <w:sz w:val="24"/>
                <w:szCs w:val="24"/>
              </w:rPr>
              <w:t>Hand held meter</w:t>
            </w:r>
            <w:r>
              <w:rPr>
                <w:rFonts w:eastAsia="Calibri" w:cs="Calibri"/>
                <w:sz w:val="24"/>
                <w:szCs w:val="24"/>
                <w:lang w:val="bg-BG"/>
              </w:rPr>
              <w:t>)</w:t>
            </w:r>
          </w:p>
        </w:tc>
        <w:tc>
          <w:tcPr>
            <w:tcW w:w="3360" w:type="dxa"/>
            <w:vAlign w:val="center"/>
          </w:tcPr>
          <w:p w:rsidR="00E5415B" w:rsidRPr="00F00B5C" w:rsidRDefault="00E5415B" w:rsidP="00F00B5C">
            <w:pPr>
              <w:spacing w:line="276" w:lineRule="auto"/>
              <w:outlineLvl w:val="2"/>
              <w:rPr>
                <w:rFonts w:eastAsia="Calibri" w:cs="Calibri"/>
                <w:sz w:val="24"/>
                <w:szCs w:val="24"/>
              </w:rPr>
            </w:pPr>
            <w:r w:rsidRPr="00F00B5C">
              <w:rPr>
                <w:rFonts w:eastAsia="Calibri" w:cs="Calibri"/>
                <w:sz w:val="24"/>
                <w:szCs w:val="24"/>
              </w:rPr>
              <w:t>Активна реакция на водата, рН стойност</w:t>
            </w:r>
          </w:p>
        </w:tc>
        <w:tc>
          <w:tcPr>
            <w:tcW w:w="2690" w:type="dxa"/>
            <w:vAlign w:val="center"/>
          </w:tcPr>
          <w:p w:rsidR="00E5415B" w:rsidRPr="00F00B5C" w:rsidRDefault="00E5415B" w:rsidP="00F00B5C">
            <w:pPr>
              <w:spacing w:line="276" w:lineRule="auto"/>
              <w:outlineLvl w:val="2"/>
              <w:rPr>
                <w:rFonts w:eastAsia="Calibri" w:cs="Calibri"/>
                <w:sz w:val="24"/>
                <w:szCs w:val="24"/>
              </w:rPr>
            </w:pPr>
            <w:r w:rsidRPr="00F00B5C">
              <w:rPr>
                <w:rFonts w:eastAsia="Calibri" w:cs="Calibri"/>
                <w:sz w:val="24"/>
                <w:szCs w:val="24"/>
              </w:rPr>
              <w:t>БДС ISO 5667-6: 2016</w:t>
            </w:r>
          </w:p>
        </w:tc>
      </w:tr>
      <w:tr w:rsidR="00E5415B" w:rsidRPr="00F00B5C" w:rsidTr="00E5415B">
        <w:trPr>
          <w:jc w:val="center"/>
        </w:trPr>
        <w:tc>
          <w:tcPr>
            <w:tcW w:w="3360" w:type="dxa"/>
          </w:tcPr>
          <w:p w:rsidR="00E5415B" w:rsidRPr="00F00B5C" w:rsidRDefault="00E5415B" w:rsidP="00F00B5C">
            <w:pPr>
              <w:spacing w:line="276" w:lineRule="auto"/>
              <w:outlineLvl w:val="2"/>
              <w:rPr>
                <w:rFonts w:eastAsia="Calibri" w:cs="Calibri"/>
                <w:sz w:val="24"/>
                <w:szCs w:val="24"/>
              </w:rPr>
            </w:pPr>
            <w:r w:rsidRPr="00F00B5C">
              <w:rPr>
                <w:rFonts w:eastAsia="Calibri" w:cs="Calibri"/>
                <w:sz w:val="24"/>
                <w:szCs w:val="24"/>
              </w:rPr>
              <w:t>Стандартен диск на Secchi с черно-бели сегменти и диаметър 30 сm</w:t>
            </w:r>
            <w:r w:rsidR="00EF5F91">
              <w:rPr>
                <w:rFonts w:eastAsia="Calibri" w:cs="Calibri"/>
                <w:sz w:val="24"/>
                <w:szCs w:val="24"/>
                <w:lang w:val="bg-BG"/>
              </w:rPr>
              <w:t xml:space="preserve"> или еквивалент</w:t>
            </w:r>
            <w:r w:rsidRPr="00F00B5C">
              <w:rPr>
                <w:rFonts w:eastAsia="Calibri" w:cs="Calibri"/>
                <w:sz w:val="24"/>
                <w:szCs w:val="24"/>
              </w:rPr>
              <w:t>, прикрепен към оразмерено въже</w:t>
            </w:r>
          </w:p>
        </w:tc>
        <w:tc>
          <w:tcPr>
            <w:tcW w:w="3360" w:type="dxa"/>
            <w:vAlign w:val="center"/>
          </w:tcPr>
          <w:p w:rsidR="00E5415B" w:rsidRPr="00F00B5C" w:rsidRDefault="00E5415B" w:rsidP="00F00B5C">
            <w:pPr>
              <w:spacing w:line="276" w:lineRule="auto"/>
              <w:outlineLvl w:val="2"/>
              <w:rPr>
                <w:rFonts w:eastAsia="Calibri" w:cs="Calibri"/>
                <w:sz w:val="24"/>
                <w:szCs w:val="24"/>
              </w:rPr>
            </w:pPr>
            <w:r w:rsidRPr="00F00B5C">
              <w:rPr>
                <w:rFonts w:eastAsia="Calibri" w:cs="Calibri"/>
                <w:sz w:val="24"/>
                <w:szCs w:val="24"/>
              </w:rPr>
              <w:t>Прозрачност на водата, m</w:t>
            </w:r>
          </w:p>
        </w:tc>
        <w:tc>
          <w:tcPr>
            <w:tcW w:w="2690" w:type="dxa"/>
            <w:vAlign w:val="center"/>
          </w:tcPr>
          <w:p w:rsidR="00E5415B" w:rsidRPr="00F00B5C" w:rsidRDefault="00E5415B" w:rsidP="00F00B5C">
            <w:pPr>
              <w:spacing w:line="276" w:lineRule="auto"/>
              <w:outlineLvl w:val="2"/>
              <w:rPr>
                <w:rFonts w:eastAsia="Calibri" w:cs="Calibri"/>
                <w:sz w:val="24"/>
                <w:szCs w:val="24"/>
              </w:rPr>
            </w:pPr>
            <w:r w:rsidRPr="00F00B5C">
              <w:rPr>
                <w:rFonts w:eastAsia="Calibri" w:cs="Calibri"/>
                <w:sz w:val="24"/>
                <w:szCs w:val="24"/>
              </w:rPr>
              <w:t>Secchi-метод</w:t>
            </w:r>
          </w:p>
        </w:tc>
      </w:tr>
      <w:tr w:rsidR="00E5415B" w:rsidRPr="00F00B5C" w:rsidTr="00E5415B">
        <w:trPr>
          <w:jc w:val="center"/>
        </w:trPr>
        <w:tc>
          <w:tcPr>
            <w:tcW w:w="3360" w:type="dxa"/>
          </w:tcPr>
          <w:p w:rsidR="00E5415B" w:rsidRPr="00F00B5C" w:rsidRDefault="00E5415B" w:rsidP="00F00B5C">
            <w:pPr>
              <w:spacing w:line="276" w:lineRule="auto"/>
              <w:outlineLvl w:val="2"/>
              <w:rPr>
                <w:rFonts w:eastAsia="Calibri" w:cs="Calibri"/>
                <w:sz w:val="24"/>
                <w:szCs w:val="24"/>
              </w:rPr>
            </w:pPr>
            <w:r w:rsidRPr="00F00B5C">
              <w:rPr>
                <w:rFonts w:eastAsia="Calibri" w:cs="Calibri"/>
                <w:sz w:val="24"/>
                <w:szCs w:val="24"/>
              </w:rPr>
              <w:t>Микропроцесорен кондуктометър</w:t>
            </w:r>
          </w:p>
        </w:tc>
        <w:tc>
          <w:tcPr>
            <w:tcW w:w="3360" w:type="dxa"/>
            <w:vAlign w:val="center"/>
          </w:tcPr>
          <w:p w:rsidR="00E5415B" w:rsidRPr="00F00B5C" w:rsidRDefault="00E5415B" w:rsidP="00F00B5C">
            <w:pPr>
              <w:spacing w:line="276" w:lineRule="auto"/>
              <w:outlineLvl w:val="2"/>
              <w:rPr>
                <w:rFonts w:eastAsia="Calibri" w:cs="Calibri"/>
                <w:sz w:val="24"/>
                <w:szCs w:val="24"/>
              </w:rPr>
            </w:pPr>
            <w:r w:rsidRPr="00F00B5C">
              <w:rPr>
                <w:rFonts w:eastAsia="Calibri" w:cs="Calibri"/>
                <w:sz w:val="24"/>
                <w:szCs w:val="24"/>
              </w:rPr>
              <w:t>Електропроводимост, µS.cm-1</w:t>
            </w:r>
          </w:p>
        </w:tc>
        <w:tc>
          <w:tcPr>
            <w:tcW w:w="2690" w:type="dxa"/>
            <w:vAlign w:val="center"/>
          </w:tcPr>
          <w:p w:rsidR="00E5415B" w:rsidRPr="00F00B5C" w:rsidRDefault="00E5415B" w:rsidP="00F00B5C">
            <w:pPr>
              <w:spacing w:line="276" w:lineRule="auto"/>
              <w:outlineLvl w:val="2"/>
              <w:rPr>
                <w:rFonts w:eastAsia="Calibri" w:cs="Calibri"/>
                <w:sz w:val="24"/>
                <w:szCs w:val="24"/>
              </w:rPr>
            </w:pPr>
            <w:r w:rsidRPr="00F00B5C">
              <w:rPr>
                <w:rFonts w:eastAsia="Calibri" w:cs="Calibri"/>
                <w:sz w:val="24"/>
                <w:szCs w:val="24"/>
              </w:rPr>
              <w:t>БДС EN 27888:2002</w:t>
            </w:r>
          </w:p>
        </w:tc>
      </w:tr>
      <w:tr w:rsidR="00E5415B" w:rsidRPr="00F00B5C" w:rsidTr="00E5415B">
        <w:trPr>
          <w:jc w:val="center"/>
        </w:trPr>
        <w:tc>
          <w:tcPr>
            <w:tcW w:w="3360" w:type="dxa"/>
          </w:tcPr>
          <w:p w:rsidR="00E5415B" w:rsidRPr="00F00B5C" w:rsidRDefault="00E5415B" w:rsidP="00F00B5C">
            <w:pPr>
              <w:spacing w:line="276" w:lineRule="auto"/>
              <w:outlineLvl w:val="2"/>
              <w:rPr>
                <w:rFonts w:eastAsia="Calibri" w:cs="Calibri"/>
                <w:sz w:val="24"/>
                <w:szCs w:val="24"/>
              </w:rPr>
            </w:pPr>
            <w:r w:rsidRPr="00F00B5C">
              <w:rPr>
                <w:rFonts w:eastAsia="Calibri" w:cs="Calibri"/>
                <w:sz w:val="24"/>
                <w:szCs w:val="24"/>
              </w:rPr>
              <w:t>Преносима вакуум помпа за филтруването на водна проба Специализирана фуния за филтруване на водна проба</w:t>
            </w:r>
          </w:p>
        </w:tc>
        <w:tc>
          <w:tcPr>
            <w:tcW w:w="3360" w:type="dxa"/>
            <w:vAlign w:val="center"/>
          </w:tcPr>
          <w:p w:rsidR="00E5415B" w:rsidRPr="00F00B5C" w:rsidRDefault="00E5415B" w:rsidP="00F00B5C">
            <w:pPr>
              <w:spacing w:line="276" w:lineRule="auto"/>
              <w:ind w:firstLine="540"/>
              <w:outlineLvl w:val="2"/>
              <w:rPr>
                <w:rFonts w:eastAsia="Calibri" w:cs="Calibri"/>
                <w:sz w:val="24"/>
                <w:szCs w:val="24"/>
              </w:rPr>
            </w:pPr>
            <w:r w:rsidRPr="00F00B5C">
              <w:rPr>
                <w:rFonts w:eastAsia="Calibri" w:cs="Calibri"/>
                <w:sz w:val="24"/>
                <w:szCs w:val="24"/>
              </w:rPr>
              <w:t>Хлорофил а, μg.l-1</w:t>
            </w:r>
          </w:p>
        </w:tc>
        <w:tc>
          <w:tcPr>
            <w:tcW w:w="2690" w:type="dxa"/>
            <w:vAlign w:val="center"/>
          </w:tcPr>
          <w:p w:rsidR="00E5415B" w:rsidRPr="00F00B5C" w:rsidRDefault="00E5415B" w:rsidP="00F00B5C">
            <w:pPr>
              <w:spacing w:line="276" w:lineRule="auto"/>
              <w:outlineLvl w:val="2"/>
              <w:rPr>
                <w:rFonts w:eastAsia="Calibri" w:cs="Calibri"/>
                <w:sz w:val="24"/>
                <w:szCs w:val="24"/>
              </w:rPr>
            </w:pPr>
            <w:r w:rsidRPr="00F00B5C">
              <w:rPr>
                <w:rFonts w:eastAsia="Calibri" w:cs="Calibri"/>
                <w:sz w:val="24"/>
                <w:szCs w:val="24"/>
              </w:rPr>
              <w:t>БДС ISO 10260:2002</w:t>
            </w:r>
          </w:p>
        </w:tc>
      </w:tr>
    </w:tbl>
    <w:p w:rsidR="00E5415B" w:rsidRPr="00F00B5C" w:rsidRDefault="00E5415B" w:rsidP="00F00B5C">
      <w:pPr>
        <w:spacing w:line="276" w:lineRule="auto"/>
        <w:ind w:firstLine="540"/>
        <w:jc w:val="both"/>
        <w:outlineLvl w:val="2"/>
        <w:rPr>
          <w:rFonts w:eastAsia="Calibri" w:cs="Calibri"/>
          <w:sz w:val="24"/>
          <w:szCs w:val="24"/>
        </w:rPr>
      </w:pPr>
    </w:p>
    <w:p w:rsidR="00A55007" w:rsidRPr="00F00B5C" w:rsidRDefault="000C7D54" w:rsidP="00F00B5C">
      <w:pPr>
        <w:spacing w:line="276" w:lineRule="auto"/>
        <w:ind w:firstLine="540"/>
        <w:jc w:val="both"/>
        <w:outlineLvl w:val="2"/>
        <w:rPr>
          <w:rFonts w:eastAsia="Calibri" w:cs="Calibri"/>
          <w:sz w:val="24"/>
          <w:szCs w:val="24"/>
          <w:lang w:val="bg-BG"/>
        </w:rPr>
      </w:pPr>
      <w:r>
        <w:rPr>
          <w:rFonts w:eastAsia="Calibri" w:cs="Calibri"/>
          <w:b/>
          <w:sz w:val="24"/>
          <w:szCs w:val="24"/>
          <w:lang w:val="bg-BG"/>
        </w:rPr>
        <w:t>Е</w:t>
      </w:r>
      <w:r w:rsidR="003A125B" w:rsidRPr="003A125B">
        <w:rPr>
          <w:rFonts w:eastAsia="Calibri" w:cs="Calibri"/>
          <w:b/>
          <w:sz w:val="24"/>
          <w:szCs w:val="24"/>
          <w:lang w:val="bg-BG"/>
        </w:rPr>
        <w:t>)</w:t>
      </w:r>
      <w:r w:rsidR="003A125B">
        <w:rPr>
          <w:rFonts w:eastAsia="Calibri" w:cs="Calibri"/>
          <w:sz w:val="24"/>
          <w:szCs w:val="24"/>
          <w:lang w:val="bg-BG"/>
        </w:rPr>
        <w:t xml:space="preserve"> </w:t>
      </w:r>
      <w:r w:rsidR="00A60C04" w:rsidRPr="00F00B5C">
        <w:rPr>
          <w:rFonts w:eastAsia="Calibri" w:cs="Calibri"/>
          <w:sz w:val="24"/>
          <w:szCs w:val="24"/>
        </w:rPr>
        <w:t xml:space="preserve">Плавателен съд </w:t>
      </w:r>
      <w:r w:rsidR="00A55007" w:rsidRPr="00F00B5C">
        <w:rPr>
          <w:rFonts w:eastAsia="Calibri" w:cs="Calibri"/>
          <w:sz w:val="24"/>
          <w:szCs w:val="24"/>
        </w:rPr>
        <w:t xml:space="preserve">(тип катамаран) с възможности за превоз до 12 души екипаж и лабораторно оборудване, </w:t>
      </w:r>
      <w:r w:rsidR="00B460EB" w:rsidRPr="00F00B5C">
        <w:rPr>
          <w:rFonts w:eastAsia="Calibri" w:cs="Calibri"/>
          <w:sz w:val="24"/>
          <w:szCs w:val="24"/>
        </w:rPr>
        <w:t xml:space="preserve">проектиран за извършване на пробонабиране и </w:t>
      </w:r>
      <w:r w:rsidR="00A55007" w:rsidRPr="00F00B5C">
        <w:rPr>
          <w:rFonts w:eastAsia="Calibri" w:cs="Calibri"/>
          <w:sz w:val="24"/>
          <w:szCs w:val="24"/>
        </w:rPr>
        <w:t xml:space="preserve">провеждане на </w:t>
      </w:r>
      <w:r w:rsidR="00B460EB" w:rsidRPr="00F00B5C">
        <w:rPr>
          <w:rFonts w:eastAsia="Calibri" w:cs="Calibri"/>
          <w:sz w:val="24"/>
          <w:szCs w:val="24"/>
        </w:rPr>
        <w:t xml:space="preserve">хидробиологични, хидрохимични, микробиологични, ихтиологични и други изследвания </w:t>
      </w:r>
      <w:r w:rsidR="00A60C04" w:rsidRPr="00F00B5C">
        <w:rPr>
          <w:rFonts w:eastAsia="Calibri" w:cs="Calibri"/>
          <w:sz w:val="24"/>
          <w:szCs w:val="24"/>
        </w:rPr>
        <w:t xml:space="preserve">в големи, дълбоки язовири, </w:t>
      </w:r>
      <w:r w:rsidR="00B460EB" w:rsidRPr="00F00B5C">
        <w:rPr>
          <w:rFonts w:eastAsia="Calibri" w:cs="Calibri"/>
          <w:sz w:val="24"/>
          <w:szCs w:val="24"/>
        </w:rPr>
        <w:t>комплектавон</w:t>
      </w:r>
      <w:r w:rsidR="00A55007" w:rsidRPr="00F00B5C">
        <w:rPr>
          <w:rFonts w:eastAsia="Calibri" w:cs="Calibri"/>
          <w:sz w:val="24"/>
          <w:szCs w:val="24"/>
        </w:rPr>
        <w:t xml:space="preserve"> с ремарке за логистика,</w:t>
      </w:r>
      <w:r w:rsidR="00B460EB" w:rsidRPr="00F00B5C">
        <w:rPr>
          <w:rFonts w:eastAsia="Calibri" w:cs="Calibri"/>
          <w:sz w:val="24"/>
          <w:szCs w:val="24"/>
        </w:rPr>
        <w:t xml:space="preserve"> </w:t>
      </w:r>
      <w:r w:rsidR="00A60C04" w:rsidRPr="00F00B5C">
        <w:rPr>
          <w:rFonts w:eastAsia="Calibri" w:cs="Calibri"/>
          <w:sz w:val="24"/>
          <w:szCs w:val="24"/>
        </w:rPr>
        <w:t xml:space="preserve"> </w:t>
      </w:r>
      <w:r w:rsidR="00A55007" w:rsidRPr="00F00B5C">
        <w:rPr>
          <w:rFonts w:eastAsia="Calibri" w:cs="Calibri"/>
          <w:sz w:val="24"/>
          <w:szCs w:val="24"/>
        </w:rPr>
        <w:t xml:space="preserve">регистриран </w:t>
      </w:r>
      <w:r w:rsidR="00A60C04" w:rsidRPr="00F00B5C">
        <w:rPr>
          <w:rFonts w:eastAsia="Calibri" w:cs="Calibri"/>
          <w:sz w:val="24"/>
          <w:szCs w:val="24"/>
        </w:rPr>
        <w:t xml:space="preserve">в „Морска администрация“ </w:t>
      </w:r>
      <w:r>
        <w:rPr>
          <w:rFonts w:eastAsia="Calibri" w:cs="Calibri"/>
          <w:sz w:val="24"/>
          <w:szCs w:val="24"/>
          <w:lang w:val="bg-BG"/>
        </w:rPr>
        <w:t xml:space="preserve">или еквивалентна регистрация, </w:t>
      </w:r>
      <w:r w:rsidR="00A60C04" w:rsidRPr="00F00B5C">
        <w:rPr>
          <w:rFonts w:eastAsia="Calibri" w:cs="Calibri"/>
          <w:sz w:val="24"/>
          <w:szCs w:val="24"/>
        </w:rPr>
        <w:t>и управ</w:t>
      </w:r>
      <w:r w:rsidR="00F00B5C">
        <w:rPr>
          <w:rFonts w:eastAsia="Calibri" w:cs="Calibri"/>
          <w:sz w:val="24"/>
          <w:szCs w:val="24"/>
        </w:rPr>
        <w:t>ляван от правоспособен капитан;</w:t>
      </w:r>
    </w:p>
    <w:p w:rsidR="00E5415B" w:rsidRPr="00F00B5C" w:rsidRDefault="000C7D54" w:rsidP="00F00B5C">
      <w:pPr>
        <w:spacing w:line="276" w:lineRule="auto"/>
        <w:ind w:firstLine="540"/>
        <w:jc w:val="both"/>
        <w:outlineLvl w:val="2"/>
        <w:rPr>
          <w:rFonts w:eastAsia="Calibri" w:cs="Calibri"/>
          <w:sz w:val="24"/>
          <w:szCs w:val="24"/>
        </w:rPr>
      </w:pPr>
      <w:r>
        <w:rPr>
          <w:rFonts w:eastAsia="Calibri" w:cs="Calibri"/>
          <w:b/>
          <w:sz w:val="24"/>
          <w:szCs w:val="24"/>
          <w:lang w:val="bg-BG"/>
        </w:rPr>
        <w:t>Ж</w:t>
      </w:r>
      <w:r w:rsidR="003A125B" w:rsidRPr="003A125B">
        <w:rPr>
          <w:rFonts w:eastAsia="Calibri" w:cs="Calibri"/>
          <w:b/>
          <w:sz w:val="24"/>
          <w:szCs w:val="24"/>
          <w:lang w:val="bg-BG"/>
        </w:rPr>
        <w:t>)</w:t>
      </w:r>
      <w:r w:rsidR="003A125B">
        <w:rPr>
          <w:rFonts w:eastAsia="Calibri" w:cs="Calibri"/>
          <w:sz w:val="24"/>
          <w:szCs w:val="24"/>
          <w:lang w:val="bg-BG"/>
        </w:rPr>
        <w:t xml:space="preserve"> </w:t>
      </w:r>
      <w:r w:rsidR="00E5415B" w:rsidRPr="00F00B5C">
        <w:rPr>
          <w:rFonts w:eastAsia="Calibri" w:cs="Calibri"/>
          <w:sz w:val="24"/>
          <w:szCs w:val="24"/>
        </w:rPr>
        <w:t xml:space="preserve">Стационарно лабораторно оборудване за анализ на биологични елементи за качество </w:t>
      </w:r>
    </w:p>
    <w:p w:rsidR="00E5415B" w:rsidRPr="00EF5F91" w:rsidRDefault="00E5415B" w:rsidP="00F00B5C">
      <w:pPr>
        <w:spacing w:line="276" w:lineRule="auto"/>
        <w:ind w:firstLine="540"/>
        <w:jc w:val="both"/>
        <w:outlineLvl w:val="2"/>
        <w:rPr>
          <w:rFonts w:eastAsia="Calibri" w:cs="Calibri"/>
          <w:sz w:val="24"/>
          <w:szCs w:val="24"/>
          <w:lang w:val="bg-BG"/>
        </w:rPr>
      </w:pPr>
      <w:r w:rsidRPr="00F00B5C">
        <w:rPr>
          <w:rFonts w:eastAsia="Calibri" w:cs="Calibri"/>
          <w:sz w:val="24"/>
          <w:szCs w:val="24"/>
        </w:rPr>
        <w:t xml:space="preserve">- </w:t>
      </w:r>
      <w:proofErr w:type="gramStart"/>
      <w:r w:rsidRPr="00F00B5C">
        <w:rPr>
          <w:rFonts w:eastAsia="Calibri" w:cs="Calibri"/>
          <w:sz w:val="24"/>
          <w:szCs w:val="24"/>
        </w:rPr>
        <w:t>за</w:t>
      </w:r>
      <w:proofErr w:type="gramEnd"/>
      <w:r w:rsidRPr="00F00B5C">
        <w:rPr>
          <w:rFonts w:eastAsia="Calibri" w:cs="Calibri"/>
          <w:sz w:val="24"/>
          <w:szCs w:val="24"/>
        </w:rPr>
        <w:t xml:space="preserve"> фитопланктон – светлинен мик</w:t>
      </w:r>
      <w:r w:rsidR="00E52165" w:rsidRPr="00F00B5C">
        <w:rPr>
          <w:rFonts w:eastAsia="Calibri" w:cs="Calibri"/>
          <w:sz w:val="24"/>
          <w:szCs w:val="24"/>
        </w:rPr>
        <w:t>рос</w:t>
      </w:r>
      <w:r w:rsidR="00687ED6" w:rsidRPr="00F00B5C">
        <w:rPr>
          <w:rFonts w:eastAsia="Calibri" w:cs="Calibri"/>
          <w:sz w:val="24"/>
          <w:szCs w:val="24"/>
        </w:rPr>
        <w:t xml:space="preserve">коп с възможност за увеличение </w:t>
      </w:r>
      <w:r w:rsidR="00E52165" w:rsidRPr="00F00B5C">
        <w:rPr>
          <w:rFonts w:eastAsia="Calibri" w:cs="Calibri"/>
          <w:sz w:val="24"/>
          <w:szCs w:val="24"/>
        </w:rPr>
        <w:t>1000</w:t>
      </w:r>
      <w:r w:rsidR="00EF5F91">
        <w:rPr>
          <w:rFonts w:eastAsia="Calibri" w:cs="Calibri"/>
          <w:sz w:val="24"/>
          <w:szCs w:val="24"/>
        </w:rPr>
        <w:t xml:space="preserve"> пъти</w:t>
      </w:r>
      <w:r w:rsidR="00EF5F91">
        <w:rPr>
          <w:rFonts w:eastAsia="Calibri" w:cs="Calibri"/>
          <w:sz w:val="24"/>
          <w:szCs w:val="24"/>
          <w:lang w:val="bg-BG"/>
        </w:rPr>
        <w:t xml:space="preserve"> или еквивалент;</w:t>
      </w:r>
    </w:p>
    <w:p w:rsidR="00E5415B" w:rsidRPr="00F00B5C" w:rsidRDefault="00E5415B" w:rsidP="00F00B5C">
      <w:pPr>
        <w:spacing w:line="276" w:lineRule="auto"/>
        <w:ind w:firstLine="540"/>
        <w:jc w:val="both"/>
        <w:outlineLvl w:val="2"/>
        <w:rPr>
          <w:rFonts w:eastAsia="Calibri" w:cs="Calibri"/>
          <w:sz w:val="24"/>
          <w:szCs w:val="24"/>
        </w:rPr>
      </w:pPr>
      <w:r w:rsidRPr="00F00B5C">
        <w:rPr>
          <w:rFonts w:eastAsia="Calibri" w:cs="Calibri"/>
          <w:sz w:val="24"/>
          <w:szCs w:val="24"/>
        </w:rPr>
        <w:t xml:space="preserve">- </w:t>
      </w:r>
      <w:proofErr w:type="gramStart"/>
      <w:r w:rsidRPr="00F00B5C">
        <w:rPr>
          <w:rFonts w:eastAsia="Calibri" w:cs="Calibri"/>
          <w:sz w:val="24"/>
          <w:szCs w:val="24"/>
        </w:rPr>
        <w:t>за</w:t>
      </w:r>
      <w:proofErr w:type="gramEnd"/>
      <w:r w:rsidRPr="00F00B5C">
        <w:rPr>
          <w:rFonts w:eastAsia="Calibri" w:cs="Calibri"/>
          <w:sz w:val="24"/>
          <w:szCs w:val="24"/>
        </w:rPr>
        <w:t xml:space="preserve"> бентос – стереоскопичен бинокулярен микроскоп</w:t>
      </w:r>
      <w:r w:rsidR="00687ED6" w:rsidRPr="00F00B5C">
        <w:rPr>
          <w:rFonts w:eastAsia="Calibri" w:cs="Calibri"/>
          <w:sz w:val="24"/>
          <w:szCs w:val="24"/>
        </w:rPr>
        <w:t>.</w:t>
      </w:r>
    </w:p>
    <w:p w:rsidR="00E5415B" w:rsidRPr="00F00B5C" w:rsidRDefault="00F00B5C" w:rsidP="00F00B5C">
      <w:pPr>
        <w:pStyle w:val="Default"/>
        <w:spacing w:line="276" w:lineRule="auto"/>
        <w:ind w:firstLine="540"/>
        <w:contextualSpacing/>
        <w:jc w:val="both"/>
        <w:rPr>
          <w:b/>
          <w:highlight w:val="yellow"/>
        </w:rPr>
      </w:pPr>
      <w:r w:rsidRPr="00F00B5C">
        <w:rPr>
          <w:b/>
        </w:rPr>
        <w:t xml:space="preserve">Посочените в т.3.3.3 </w:t>
      </w:r>
      <w:r w:rsidRPr="00F00B5C">
        <w:rPr>
          <w:b/>
          <w:lang w:val="en-US"/>
        </w:rPr>
        <w:t>референции</w:t>
      </w:r>
      <w:r w:rsidR="0048186F" w:rsidRPr="00F00B5C">
        <w:rPr>
          <w:b/>
          <w:lang w:val="en-US"/>
        </w:rPr>
        <w:t xml:space="preserve"> към търговски марки/стандарти и други следва да се разбират за посочените или еквивалентни</w:t>
      </w:r>
      <w:r>
        <w:rPr>
          <w:b/>
        </w:rPr>
        <w:t>.</w:t>
      </w:r>
    </w:p>
    <w:p w:rsidR="00A60C04" w:rsidRPr="00A60C04" w:rsidRDefault="000C7D54" w:rsidP="00A60C04">
      <w:pPr>
        <w:pStyle w:val="Default"/>
        <w:spacing w:line="276" w:lineRule="auto"/>
        <w:ind w:firstLine="540"/>
        <w:contextualSpacing/>
        <w:jc w:val="both"/>
      </w:pPr>
      <w:r>
        <w:t>Участниците могат да извършат анализа</w:t>
      </w:r>
      <w:r w:rsidR="00A60C04" w:rsidRPr="00A60C04">
        <w:t xml:space="preserve"> на физикохимичните елементи </w:t>
      </w:r>
      <w:r>
        <w:t xml:space="preserve">за качество </w:t>
      </w:r>
      <w:r w:rsidR="00A60C04" w:rsidRPr="00A60C04">
        <w:t>във външни лаборатории</w:t>
      </w:r>
      <w:r>
        <w:t xml:space="preserve"> или други лаборатории</w:t>
      </w:r>
      <w:r w:rsidR="00A60C04" w:rsidRPr="00A60C04">
        <w:t>, акредитирани за извършване на анализ на посочените показатели, като се представи предварителен проекто-договор за извършване на услугата.</w:t>
      </w:r>
    </w:p>
    <w:p w:rsidR="00A60C04" w:rsidRPr="00A60C04" w:rsidRDefault="00A60C04" w:rsidP="009F4D75">
      <w:pPr>
        <w:spacing w:line="276" w:lineRule="auto"/>
        <w:ind w:firstLine="562"/>
        <w:jc w:val="both"/>
        <w:rPr>
          <w:iCs/>
          <w:sz w:val="24"/>
          <w:szCs w:val="24"/>
          <w:lang w:val="bg-BG"/>
        </w:rPr>
      </w:pPr>
      <w:r w:rsidRPr="00A60C04">
        <w:rPr>
          <w:rFonts w:eastAsia="Calibri" w:cs="Calibri"/>
          <w:iCs/>
          <w:sz w:val="24"/>
          <w:szCs w:val="24"/>
          <w:lang w:val="bg-BG"/>
        </w:rPr>
        <w:lastRenderedPageBreak/>
        <w:t>Обстоятелството се удостоверява в част ІV, раздел В, т. 9</w:t>
      </w:r>
      <w:r>
        <w:rPr>
          <w:rFonts w:eastAsia="Calibri" w:cs="Calibri"/>
          <w:iCs/>
          <w:sz w:val="24"/>
          <w:szCs w:val="24"/>
          <w:lang w:val="bg-BG"/>
        </w:rPr>
        <w:t xml:space="preserve"> на ЕЕДОП с посочване на информация за</w:t>
      </w:r>
      <w:r w:rsidR="009F4D75">
        <w:rPr>
          <w:rFonts w:eastAsia="Calibri" w:cs="Calibri"/>
          <w:iCs/>
          <w:sz w:val="24"/>
          <w:szCs w:val="24"/>
          <w:lang w:val="bg-BG"/>
        </w:rPr>
        <w:t xml:space="preserve"> вид на транспортното средство и </w:t>
      </w:r>
      <w:r>
        <w:rPr>
          <w:rFonts w:eastAsia="Calibri" w:cs="Calibri"/>
          <w:iCs/>
          <w:sz w:val="24"/>
          <w:szCs w:val="24"/>
          <w:lang w:val="bg-BG"/>
        </w:rPr>
        <w:t xml:space="preserve">плавателния съд и </w:t>
      </w:r>
      <w:r w:rsidR="009F4D75">
        <w:rPr>
          <w:rFonts w:eastAsia="Calibri" w:cs="Calibri"/>
          <w:iCs/>
          <w:sz w:val="24"/>
          <w:szCs w:val="24"/>
          <w:lang w:val="bg-BG"/>
        </w:rPr>
        <w:t xml:space="preserve">пълен списък </w:t>
      </w:r>
      <w:r>
        <w:rPr>
          <w:rFonts w:eastAsia="Calibri" w:cs="Calibri"/>
          <w:iCs/>
          <w:sz w:val="24"/>
          <w:szCs w:val="24"/>
          <w:lang w:val="bg-BG"/>
        </w:rPr>
        <w:t>оборудването</w:t>
      </w:r>
      <w:r w:rsidR="009F4D75">
        <w:rPr>
          <w:rFonts w:eastAsia="Calibri" w:cs="Calibri"/>
          <w:iCs/>
          <w:sz w:val="24"/>
          <w:szCs w:val="24"/>
          <w:lang w:val="bg-BG"/>
        </w:rPr>
        <w:t>, което ще използва при изпълнение на поръчаката.</w:t>
      </w:r>
    </w:p>
    <w:p w:rsidR="00FF6D43" w:rsidRPr="00FF6D43" w:rsidRDefault="00FF6D43" w:rsidP="00FF6D43">
      <w:pPr>
        <w:spacing w:line="276" w:lineRule="auto"/>
        <w:ind w:firstLine="562"/>
        <w:jc w:val="both"/>
        <w:rPr>
          <w:i/>
          <w:iCs/>
          <w:sz w:val="24"/>
          <w:szCs w:val="24"/>
          <w:lang w:val="bg-BG"/>
        </w:rPr>
      </w:pPr>
      <w:r w:rsidRPr="00FF6D43">
        <w:rPr>
          <w:rFonts w:eastAsia="Calibri" w:cs="Calibri"/>
          <w:i/>
          <w:iCs/>
          <w:sz w:val="24"/>
          <w:szCs w:val="24"/>
          <w:lang w:val="bg-BG"/>
        </w:rPr>
        <w:t xml:space="preserve">В случаите на чл. 67, ал. 5 и </w:t>
      </w:r>
      <w:r w:rsidRPr="00FF6D43">
        <w:rPr>
          <w:i/>
          <w:sz w:val="24"/>
          <w:szCs w:val="24"/>
          <w:lang w:val="bg-BG"/>
        </w:rPr>
        <w:t xml:space="preserve">чл. 112, ал. 1, т. 2 от </w:t>
      </w:r>
      <w:r w:rsidRPr="00FF6D43">
        <w:rPr>
          <w:rFonts w:eastAsia="Calibri" w:cs="Calibri"/>
          <w:i/>
          <w:iCs/>
          <w:sz w:val="24"/>
          <w:szCs w:val="24"/>
          <w:lang w:val="bg-BG"/>
        </w:rPr>
        <w:t>ЗОП изискването се удостоверява с декларация за инструментите, съоръженията и техническото оборудване, които ще бъдат използвани за изпълнение на поръчката.</w:t>
      </w:r>
    </w:p>
    <w:p w:rsidR="00A60C04" w:rsidRPr="00A60C04" w:rsidRDefault="00A60C04" w:rsidP="00A60C04">
      <w:pPr>
        <w:spacing w:line="276" w:lineRule="auto"/>
        <w:ind w:firstLine="540"/>
        <w:jc w:val="both"/>
        <w:outlineLvl w:val="2"/>
        <w:rPr>
          <w:bCs/>
          <w:sz w:val="24"/>
          <w:szCs w:val="24"/>
        </w:rPr>
      </w:pPr>
    </w:p>
    <w:p w:rsidR="006E0BC1" w:rsidRPr="00177F6A" w:rsidRDefault="006E0BC1" w:rsidP="006B68C4">
      <w:pPr>
        <w:numPr>
          <w:ilvl w:val="0"/>
          <w:numId w:val="34"/>
        </w:numPr>
        <w:tabs>
          <w:tab w:val="left" w:pos="0"/>
          <w:tab w:val="left" w:pos="993"/>
        </w:tabs>
        <w:spacing w:line="276" w:lineRule="auto"/>
        <w:jc w:val="both"/>
        <w:rPr>
          <w:b/>
          <w:sz w:val="24"/>
          <w:szCs w:val="24"/>
          <w:u w:val="single"/>
        </w:rPr>
      </w:pPr>
      <w:r w:rsidRPr="00177F6A">
        <w:rPr>
          <w:b/>
          <w:sz w:val="24"/>
          <w:szCs w:val="24"/>
          <w:u w:val="single"/>
        </w:rPr>
        <w:t xml:space="preserve">Гаранции </w:t>
      </w:r>
    </w:p>
    <w:p w:rsidR="00607329" w:rsidRPr="00607329" w:rsidRDefault="006E0BC1" w:rsidP="00607329">
      <w:pPr>
        <w:tabs>
          <w:tab w:val="left" w:pos="851"/>
        </w:tabs>
        <w:spacing w:line="276" w:lineRule="auto"/>
        <w:ind w:firstLine="540"/>
        <w:jc w:val="both"/>
        <w:rPr>
          <w:sz w:val="24"/>
          <w:szCs w:val="24"/>
          <w:lang w:val="bg-BG"/>
        </w:rPr>
      </w:pPr>
      <w:r w:rsidRPr="00607329">
        <w:rPr>
          <w:b/>
          <w:sz w:val="24"/>
          <w:szCs w:val="24"/>
          <w:lang w:val="bg-BG"/>
        </w:rPr>
        <w:t xml:space="preserve">4.1. </w:t>
      </w:r>
      <w:r w:rsidR="00607329" w:rsidRPr="00607329">
        <w:rPr>
          <w:sz w:val="24"/>
          <w:szCs w:val="24"/>
          <w:lang w:val="bg-BG"/>
        </w:rPr>
        <w:t>Гаранция за обезпечаване на авансово предоставените средства в размер на стойността на предоставения аванс.</w:t>
      </w:r>
    </w:p>
    <w:p w:rsidR="00607329" w:rsidRPr="00607329" w:rsidRDefault="00607329" w:rsidP="00607329">
      <w:pPr>
        <w:tabs>
          <w:tab w:val="left" w:pos="851"/>
        </w:tabs>
        <w:spacing w:line="276" w:lineRule="auto"/>
        <w:ind w:left="540"/>
        <w:jc w:val="both"/>
        <w:rPr>
          <w:b/>
          <w:sz w:val="24"/>
          <w:szCs w:val="24"/>
          <w:u w:val="single"/>
        </w:rPr>
      </w:pPr>
      <w:r w:rsidRPr="00607329">
        <w:rPr>
          <w:sz w:val="24"/>
          <w:szCs w:val="24"/>
        </w:rPr>
        <w:t xml:space="preserve">Гаранцията може да бъде под формата на: </w:t>
      </w:r>
    </w:p>
    <w:p w:rsidR="00607329" w:rsidRPr="00CF6BC3" w:rsidRDefault="00607329" w:rsidP="00607329">
      <w:pPr>
        <w:tabs>
          <w:tab w:val="left" w:pos="0"/>
          <w:tab w:val="left" w:pos="1134"/>
          <w:tab w:val="left" w:pos="1701"/>
        </w:tabs>
        <w:spacing w:line="276" w:lineRule="auto"/>
        <w:ind w:firstLine="567"/>
        <w:jc w:val="both"/>
        <w:rPr>
          <w:sz w:val="24"/>
          <w:szCs w:val="24"/>
          <w:lang w:val="bg-BG"/>
        </w:rPr>
      </w:pPr>
      <w:r w:rsidRPr="006E0BC1">
        <w:rPr>
          <w:sz w:val="24"/>
          <w:szCs w:val="24"/>
          <w:u w:val="single"/>
          <w:lang w:val="bg-BG"/>
        </w:rPr>
        <w:t xml:space="preserve">- </w:t>
      </w:r>
      <w:r w:rsidRPr="006E0BC1">
        <w:rPr>
          <w:sz w:val="24"/>
          <w:szCs w:val="24"/>
          <w:u w:val="single"/>
        </w:rPr>
        <w:t>парична сума</w:t>
      </w:r>
      <w:r w:rsidRPr="006E0BC1">
        <w:rPr>
          <w:sz w:val="24"/>
          <w:szCs w:val="24"/>
        </w:rPr>
        <w:t>,</w:t>
      </w:r>
      <w:r w:rsidRPr="006E0BC1">
        <w:rPr>
          <w:i/>
          <w:sz w:val="24"/>
          <w:szCs w:val="24"/>
        </w:rPr>
        <w:t xml:space="preserve"> </w:t>
      </w:r>
      <w:r w:rsidRPr="006E0BC1">
        <w:rPr>
          <w:sz w:val="24"/>
          <w:szCs w:val="24"/>
        </w:rPr>
        <w:t>преведена п</w:t>
      </w:r>
      <w:r>
        <w:rPr>
          <w:sz w:val="24"/>
          <w:szCs w:val="24"/>
        </w:rPr>
        <w:t>о банкова сметка на Възложителя</w:t>
      </w:r>
    </w:p>
    <w:p w:rsidR="00607329" w:rsidRPr="006E0BC1" w:rsidRDefault="00607329" w:rsidP="00607329">
      <w:pPr>
        <w:tabs>
          <w:tab w:val="left" w:pos="0"/>
          <w:tab w:val="left" w:pos="1134"/>
          <w:tab w:val="left" w:pos="1701"/>
        </w:tabs>
        <w:spacing w:line="276" w:lineRule="auto"/>
        <w:ind w:left="540"/>
        <w:jc w:val="both"/>
        <w:rPr>
          <w:sz w:val="24"/>
          <w:szCs w:val="24"/>
        </w:rPr>
      </w:pPr>
      <w:proofErr w:type="gramStart"/>
      <w:r w:rsidRPr="006E0BC1">
        <w:rPr>
          <w:sz w:val="24"/>
          <w:szCs w:val="24"/>
        </w:rPr>
        <w:t>или</w:t>
      </w:r>
      <w:proofErr w:type="gramEnd"/>
      <w:r w:rsidRPr="006E0BC1">
        <w:rPr>
          <w:sz w:val="24"/>
          <w:szCs w:val="24"/>
        </w:rPr>
        <w:t xml:space="preserve"> </w:t>
      </w:r>
    </w:p>
    <w:p w:rsidR="00607329" w:rsidRPr="006E0BC1" w:rsidRDefault="00607329" w:rsidP="00607329">
      <w:pPr>
        <w:tabs>
          <w:tab w:val="left" w:pos="709"/>
          <w:tab w:val="left" w:pos="1134"/>
          <w:tab w:val="left" w:pos="1701"/>
        </w:tabs>
        <w:spacing w:line="276" w:lineRule="auto"/>
        <w:ind w:firstLine="540"/>
        <w:jc w:val="both"/>
        <w:rPr>
          <w:sz w:val="24"/>
          <w:szCs w:val="24"/>
        </w:rPr>
      </w:pPr>
      <w:r w:rsidRPr="006E0BC1">
        <w:rPr>
          <w:sz w:val="24"/>
          <w:szCs w:val="24"/>
          <w:lang w:val="bg-BG"/>
        </w:rPr>
        <w:t xml:space="preserve">- </w:t>
      </w:r>
      <w:r w:rsidRPr="006E0BC1">
        <w:rPr>
          <w:sz w:val="24"/>
          <w:szCs w:val="24"/>
        </w:rPr>
        <w:t xml:space="preserve">безусловна и неотменяема </w:t>
      </w:r>
      <w:r w:rsidRPr="006E0BC1">
        <w:rPr>
          <w:sz w:val="24"/>
          <w:szCs w:val="24"/>
          <w:u w:val="single"/>
        </w:rPr>
        <w:t>банкова гаранция</w:t>
      </w:r>
      <w:r w:rsidRPr="006E0BC1">
        <w:rPr>
          <w:sz w:val="24"/>
          <w:szCs w:val="24"/>
        </w:rPr>
        <w:t>, издадена в полза на възложителя със срок на валидност  не по-малък от 30 дни след изтичане срока на договора.</w:t>
      </w:r>
    </w:p>
    <w:p w:rsidR="00607329" w:rsidRPr="006E0BC1" w:rsidRDefault="00607329" w:rsidP="00607329">
      <w:pPr>
        <w:tabs>
          <w:tab w:val="left" w:pos="709"/>
          <w:tab w:val="left" w:pos="1134"/>
          <w:tab w:val="left" w:pos="1701"/>
        </w:tabs>
        <w:spacing w:line="276" w:lineRule="auto"/>
        <w:ind w:left="540"/>
        <w:jc w:val="both"/>
        <w:rPr>
          <w:sz w:val="24"/>
          <w:szCs w:val="24"/>
        </w:rPr>
      </w:pPr>
      <w:proofErr w:type="gramStart"/>
      <w:r w:rsidRPr="006E0BC1">
        <w:rPr>
          <w:sz w:val="24"/>
          <w:szCs w:val="24"/>
        </w:rPr>
        <w:t>или</w:t>
      </w:r>
      <w:proofErr w:type="gramEnd"/>
    </w:p>
    <w:p w:rsidR="00607329" w:rsidRPr="006E0BC1" w:rsidRDefault="00607329" w:rsidP="006B68C4">
      <w:pPr>
        <w:numPr>
          <w:ilvl w:val="0"/>
          <w:numId w:val="36"/>
        </w:numPr>
        <w:spacing w:line="276" w:lineRule="auto"/>
        <w:ind w:left="0" w:firstLine="600"/>
        <w:jc w:val="both"/>
        <w:rPr>
          <w:sz w:val="24"/>
          <w:szCs w:val="24"/>
        </w:rPr>
      </w:pPr>
      <w:r w:rsidRPr="006E0BC1">
        <w:rPr>
          <w:sz w:val="24"/>
          <w:szCs w:val="24"/>
          <w:lang w:val="bg-BG"/>
        </w:rPr>
        <w:t xml:space="preserve"> </w:t>
      </w:r>
      <w:proofErr w:type="gramStart"/>
      <w:r w:rsidRPr="006E0BC1">
        <w:rPr>
          <w:sz w:val="24"/>
          <w:szCs w:val="24"/>
        </w:rPr>
        <w:t>застраховка</w:t>
      </w:r>
      <w:proofErr w:type="gramEnd"/>
      <w:r w:rsidRPr="006E0BC1">
        <w:rPr>
          <w:sz w:val="24"/>
          <w:szCs w:val="24"/>
        </w:rPr>
        <w:t>, която обезпечава изпълнението чрез покритие на отговорността на изпълнителя.</w:t>
      </w:r>
    </w:p>
    <w:p w:rsidR="00A3240C" w:rsidRDefault="00A3240C" w:rsidP="006E0BC1">
      <w:pPr>
        <w:tabs>
          <w:tab w:val="left" w:pos="851"/>
        </w:tabs>
        <w:spacing w:line="276" w:lineRule="auto"/>
        <w:ind w:firstLine="540"/>
        <w:jc w:val="both"/>
        <w:rPr>
          <w:sz w:val="24"/>
          <w:szCs w:val="24"/>
          <w:lang w:val="bg-BG"/>
        </w:rPr>
      </w:pPr>
      <w:r w:rsidRPr="00A3240C">
        <w:rPr>
          <w:sz w:val="24"/>
          <w:szCs w:val="24"/>
        </w:rPr>
        <w:t xml:space="preserve">Възложителят освобождава гаранцията обезпечаваща авансовото плащане в срок до </w:t>
      </w:r>
      <w:r w:rsidRPr="00A3240C">
        <w:rPr>
          <w:b/>
          <w:sz w:val="24"/>
          <w:szCs w:val="24"/>
        </w:rPr>
        <w:t>3 (три) дни</w:t>
      </w:r>
      <w:r w:rsidRPr="00A3240C">
        <w:rPr>
          <w:sz w:val="24"/>
          <w:szCs w:val="24"/>
        </w:rPr>
        <w:t xml:space="preserve"> след усвояване или връщане на аванса, като авансът се счита за усвоен </w:t>
      </w:r>
      <w:proofErr w:type="gramStart"/>
      <w:r w:rsidRPr="00A3240C">
        <w:rPr>
          <w:sz w:val="24"/>
          <w:szCs w:val="24"/>
        </w:rPr>
        <w:t>след  приемане</w:t>
      </w:r>
      <w:proofErr w:type="gramEnd"/>
      <w:r w:rsidRPr="00A3240C">
        <w:rPr>
          <w:sz w:val="24"/>
          <w:szCs w:val="24"/>
        </w:rPr>
        <w:t xml:space="preserve"> на изпъл</w:t>
      </w:r>
      <w:r>
        <w:rPr>
          <w:sz w:val="24"/>
          <w:szCs w:val="24"/>
        </w:rPr>
        <w:t xml:space="preserve">нението на І междинен доклад </w:t>
      </w:r>
      <w:r w:rsidRPr="00A3240C">
        <w:rPr>
          <w:sz w:val="24"/>
          <w:szCs w:val="24"/>
        </w:rPr>
        <w:t>без възражения.</w:t>
      </w:r>
    </w:p>
    <w:p w:rsidR="006E0BC1" w:rsidRPr="006E0BC1" w:rsidRDefault="00F14BD1" w:rsidP="006E0BC1">
      <w:pPr>
        <w:tabs>
          <w:tab w:val="left" w:pos="851"/>
        </w:tabs>
        <w:spacing w:line="276" w:lineRule="auto"/>
        <w:ind w:firstLine="540"/>
        <w:jc w:val="both"/>
        <w:rPr>
          <w:b/>
          <w:sz w:val="24"/>
          <w:szCs w:val="24"/>
        </w:rPr>
      </w:pPr>
      <w:r w:rsidRPr="00424E62">
        <w:rPr>
          <w:b/>
          <w:sz w:val="24"/>
          <w:szCs w:val="24"/>
          <w:lang w:val="bg-BG"/>
        </w:rPr>
        <w:t>4.2.</w:t>
      </w:r>
      <w:r>
        <w:rPr>
          <w:sz w:val="24"/>
          <w:szCs w:val="24"/>
          <w:lang w:val="bg-BG"/>
        </w:rPr>
        <w:t xml:space="preserve"> </w:t>
      </w:r>
      <w:proofErr w:type="gramStart"/>
      <w:r w:rsidR="006E0BC1">
        <w:rPr>
          <w:sz w:val="24"/>
          <w:szCs w:val="24"/>
        </w:rPr>
        <w:t>Гаранция</w:t>
      </w:r>
      <w:r w:rsidR="006E0BC1" w:rsidRPr="006E0BC1">
        <w:rPr>
          <w:sz w:val="24"/>
          <w:szCs w:val="24"/>
        </w:rPr>
        <w:t xml:space="preserve"> за изпълнение на договора</w:t>
      </w:r>
      <w:r w:rsidR="00746098">
        <w:rPr>
          <w:b/>
          <w:sz w:val="24"/>
          <w:szCs w:val="24"/>
        </w:rPr>
        <w:t xml:space="preserve"> </w:t>
      </w:r>
      <w:r w:rsidR="006E0BC1" w:rsidRPr="006E0BC1">
        <w:rPr>
          <w:b/>
          <w:sz w:val="24"/>
          <w:szCs w:val="24"/>
        </w:rPr>
        <w:t xml:space="preserve">в размер на </w:t>
      </w:r>
      <w:r w:rsidR="008401AF">
        <w:rPr>
          <w:b/>
          <w:sz w:val="24"/>
          <w:szCs w:val="24"/>
          <w:lang w:val="bg-BG"/>
        </w:rPr>
        <w:t>5</w:t>
      </w:r>
      <w:r w:rsidR="00136F85">
        <w:rPr>
          <w:b/>
          <w:sz w:val="24"/>
          <w:szCs w:val="24"/>
        </w:rPr>
        <w:t>% от стойността на договора</w:t>
      </w:r>
      <w:r w:rsidR="00424E62">
        <w:rPr>
          <w:b/>
          <w:sz w:val="24"/>
          <w:szCs w:val="24"/>
          <w:lang w:val="bg-BG"/>
        </w:rPr>
        <w:t xml:space="preserve"> </w:t>
      </w:r>
      <w:r w:rsidR="006E0BC1" w:rsidRPr="006E0BC1">
        <w:rPr>
          <w:b/>
          <w:sz w:val="24"/>
          <w:szCs w:val="24"/>
        </w:rPr>
        <w:t>без ДДС.</w:t>
      </w:r>
      <w:proofErr w:type="gramEnd"/>
    </w:p>
    <w:p w:rsidR="006E0BC1" w:rsidRPr="006E0BC1" w:rsidRDefault="006E0BC1" w:rsidP="006E0BC1">
      <w:pPr>
        <w:tabs>
          <w:tab w:val="left" w:pos="851"/>
        </w:tabs>
        <w:spacing w:line="276" w:lineRule="auto"/>
        <w:ind w:left="540"/>
        <w:jc w:val="both"/>
        <w:rPr>
          <w:b/>
          <w:sz w:val="24"/>
          <w:szCs w:val="24"/>
          <w:u w:val="single"/>
        </w:rPr>
      </w:pPr>
      <w:r w:rsidRPr="006E0BC1">
        <w:rPr>
          <w:sz w:val="24"/>
          <w:szCs w:val="24"/>
        </w:rPr>
        <w:t xml:space="preserve">Гаранцията може да бъде под формата на: </w:t>
      </w:r>
    </w:p>
    <w:p w:rsidR="006E0BC1" w:rsidRPr="00CF6BC3" w:rsidRDefault="006E0BC1" w:rsidP="006E0BC1">
      <w:pPr>
        <w:tabs>
          <w:tab w:val="left" w:pos="0"/>
          <w:tab w:val="left" w:pos="1134"/>
          <w:tab w:val="left" w:pos="1701"/>
        </w:tabs>
        <w:spacing w:line="276" w:lineRule="auto"/>
        <w:ind w:firstLine="567"/>
        <w:jc w:val="both"/>
        <w:rPr>
          <w:sz w:val="24"/>
          <w:szCs w:val="24"/>
          <w:lang w:val="bg-BG"/>
        </w:rPr>
      </w:pPr>
      <w:r w:rsidRPr="006E0BC1">
        <w:rPr>
          <w:sz w:val="24"/>
          <w:szCs w:val="24"/>
          <w:u w:val="single"/>
          <w:lang w:val="bg-BG"/>
        </w:rPr>
        <w:t xml:space="preserve">- </w:t>
      </w:r>
      <w:r w:rsidRPr="006E0BC1">
        <w:rPr>
          <w:sz w:val="24"/>
          <w:szCs w:val="24"/>
          <w:u w:val="single"/>
        </w:rPr>
        <w:t>парична сума</w:t>
      </w:r>
      <w:r w:rsidRPr="006E0BC1">
        <w:rPr>
          <w:sz w:val="24"/>
          <w:szCs w:val="24"/>
        </w:rPr>
        <w:t>,</w:t>
      </w:r>
      <w:r w:rsidRPr="006E0BC1">
        <w:rPr>
          <w:i/>
          <w:sz w:val="24"/>
          <w:szCs w:val="24"/>
        </w:rPr>
        <w:t xml:space="preserve"> </w:t>
      </w:r>
      <w:r w:rsidRPr="006E0BC1">
        <w:rPr>
          <w:sz w:val="24"/>
          <w:szCs w:val="24"/>
        </w:rPr>
        <w:t>преведена п</w:t>
      </w:r>
      <w:r w:rsidR="00CF6BC3">
        <w:rPr>
          <w:sz w:val="24"/>
          <w:szCs w:val="24"/>
        </w:rPr>
        <w:t>о банкова сметка на Възложителя</w:t>
      </w:r>
    </w:p>
    <w:p w:rsidR="006E0BC1" w:rsidRPr="006E0BC1" w:rsidRDefault="006E0BC1" w:rsidP="006E0BC1">
      <w:pPr>
        <w:tabs>
          <w:tab w:val="left" w:pos="0"/>
          <w:tab w:val="left" w:pos="1134"/>
          <w:tab w:val="left" w:pos="1701"/>
        </w:tabs>
        <w:spacing w:line="276" w:lineRule="auto"/>
        <w:ind w:left="540"/>
        <w:jc w:val="both"/>
        <w:rPr>
          <w:sz w:val="24"/>
          <w:szCs w:val="24"/>
        </w:rPr>
      </w:pPr>
      <w:proofErr w:type="gramStart"/>
      <w:r w:rsidRPr="006E0BC1">
        <w:rPr>
          <w:sz w:val="24"/>
          <w:szCs w:val="24"/>
        </w:rPr>
        <w:t>или</w:t>
      </w:r>
      <w:proofErr w:type="gramEnd"/>
      <w:r w:rsidRPr="006E0BC1">
        <w:rPr>
          <w:sz w:val="24"/>
          <w:szCs w:val="24"/>
        </w:rPr>
        <w:t xml:space="preserve"> </w:t>
      </w:r>
    </w:p>
    <w:p w:rsidR="006E0BC1" w:rsidRPr="006E0BC1" w:rsidRDefault="006E0BC1" w:rsidP="006E0BC1">
      <w:pPr>
        <w:tabs>
          <w:tab w:val="left" w:pos="709"/>
          <w:tab w:val="left" w:pos="1134"/>
          <w:tab w:val="left" w:pos="1701"/>
        </w:tabs>
        <w:spacing w:line="276" w:lineRule="auto"/>
        <w:ind w:firstLine="540"/>
        <w:jc w:val="both"/>
        <w:rPr>
          <w:sz w:val="24"/>
          <w:szCs w:val="24"/>
        </w:rPr>
      </w:pPr>
      <w:r w:rsidRPr="006E0BC1">
        <w:rPr>
          <w:sz w:val="24"/>
          <w:szCs w:val="24"/>
          <w:lang w:val="bg-BG"/>
        </w:rPr>
        <w:t xml:space="preserve">- </w:t>
      </w:r>
      <w:r w:rsidRPr="006E0BC1">
        <w:rPr>
          <w:sz w:val="24"/>
          <w:szCs w:val="24"/>
        </w:rPr>
        <w:t xml:space="preserve">безусловна и неотменяема </w:t>
      </w:r>
      <w:r w:rsidRPr="006E0BC1">
        <w:rPr>
          <w:sz w:val="24"/>
          <w:szCs w:val="24"/>
          <w:u w:val="single"/>
        </w:rPr>
        <w:t>банкова гаранция</w:t>
      </w:r>
      <w:r w:rsidRPr="006E0BC1">
        <w:rPr>
          <w:sz w:val="24"/>
          <w:szCs w:val="24"/>
        </w:rPr>
        <w:t>, издадена в полза на възложителя със срок на валидност  не по-малък от 30 дни след изтичане срока на договора.</w:t>
      </w:r>
    </w:p>
    <w:p w:rsidR="006E0BC1" w:rsidRPr="006E0BC1" w:rsidRDefault="006E0BC1" w:rsidP="006E0BC1">
      <w:pPr>
        <w:tabs>
          <w:tab w:val="left" w:pos="709"/>
          <w:tab w:val="left" w:pos="1134"/>
          <w:tab w:val="left" w:pos="1701"/>
        </w:tabs>
        <w:spacing w:line="276" w:lineRule="auto"/>
        <w:ind w:left="540"/>
        <w:jc w:val="both"/>
        <w:rPr>
          <w:sz w:val="24"/>
          <w:szCs w:val="24"/>
        </w:rPr>
      </w:pPr>
      <w:proofErr w:type="gramStart"/>
      <w:r w:rsidRPr="006E0BC1">
        <w:rPr>
          <w:sz w:val="24"/>
          <w:szCs w:val="24"/>
        </w:rPr>
        <w:t>или</w:t>
      </w:r>
      <w:proofErr w:type="gramEnd"/>
    </w:p>
    <w:p w:rsidR="006E0BC1" w:rsidRPr="006E0BC1" w:rsidRDefault="006E0BC1" w:rsidP="006B68C4">
      <w:pPr>
        <w:numPr>
          <w:ilvl w:val="0"/>
          <w:numId w:val="36"/>
        </w:numPr>
        <w:spacing w:line="276" w:lineRule="auto"/>
        <w:ind w:left="0" w:firstLine="600"/>
        <w:jc w:val="both"/>
        <w:rPr>
          <w:sz w:val="24"/>
          <w:szCs w:val="24"/>
        </w:rPr>
      </w:pPr>
      <w:r w:rsidRPr="006E0BC1">
        <w:rPr>
          <w:sz w:val="24"/>
          <w:szCs w:val="24"/>
          <w:lang w:val="bg-BG"/>
        </w:rPr>
        <w:t xml:space="preserve"> </w:t>
      </w:r>
      <w:proofErr w:type="gramStart"/>
      <w:r w:rsidRPr="006E0BC1">
        <w:rPr>
          <w:sz w:val="24"/>
          <w:szCs w:val="24"/>
        </w:rPr>
        <w:t>застраховка</w:t>
      </w:r>
      <w:proofErr w:type="gramEnd"/>
      <w:r w:rsidRPr="006E0BC1">
        <w:rPr>
          <w:sz w:val="24"/>
          <w:szCs w:val="24"/>
        </w:rPr>
        <w:t>, която обезпечава изпълнението чрез покритие на отговорността на изпълнителя.</w:t>
      </w:r>
    </w:p>
    <w:p w:rsidR="006E0BC1" w:rsidRPr="006E0BC1" w:rsidRDefault="006E0BC1" w:rsidP="006E0BC1">
      <w:pPr>
        <w:spacing w:line="276" w:lineRule="auto"/>
        <w:ind w:firstLine="567"/>
        <w:jc w:val="both"/>
        <w:rPr>
          <w:i/>
          <w:sz w:val="24"/>
          <w:szCs w:val="24"/>
        </w:rPr>
      </w:pPr>
      <w:r w:rsidRPr="006E0BC1">
        <w:rPr>
          <w:i/>
          <w:color w:val="000000"/>
          <w:sz w:val="24"/>
          <w:szCs w:val="24"/>
          <w:u w:val="single"/>
        </w:rPr>
        <w:t>Забележка:</w:t>
      </w:r>
      <w:r w:rsidRPr="006E0BC1">
        <w:rPr>
          <w:i/>
          <w:color w:val="000000"/>
          <w:sz w:val="24"/>
          <w:szCs w:val="24"/>
        </w:rPr>
        <w:t xml:space="preserve"> Когато участникът, определен за изпълнител избере да представи гаранция под формата на </w:t>
      </w:r>
      <w:r w:rsidRPr="006E0BC1">
        <w:rPr>
          <w:i/>
          <w:sz w:val="24"/>
          <w:szCs w:val="24"/>
        </w:rPr>
        <w:t>Застраховка, която обезпечава изпълнението чрез покритие на отговорността на изпълнителя, то застраховката следва да отговаря на следните изисквания:</w:t>
      </w:r>
    </w:p>
    <w:p w:rsidR="006E0BC1" w:rsidRPr="006E0BC1" w:rsidRDefault="006E0BC1" w:rsidP="006B68C4">
      <w:pPr>
        <w:numPr>
          <w:ilvl w:val="0"/>
          <w:numId w:val="35"/>
        </w:numPr>
        <w:spacing w:line="276" w:lineRule="auto"/>
        <w:ind w:left="0" w:firstLine="567"/>
        <w:jc w:val="both"/>
        <w:rPr>
          <w:i/>
          <w:sz w:val="24"/>
          <w:szCs w:val="24"/>
        </w:rPr>
      </w:pPr>
      <w:r w:rsidRPr="006E0BC1">
        <w:rPr>
          <w:i/>
          <w:sz w:val="24"/>
          <w:szCs w:val="24"/>
        </w:rPr>
        <w:t xml:space="preserve">застрахователната сума по застраховката следва да бъде равна на </w:t>
      </w:r>
      <w:r w:rsidRPr="006E0BC1">
        <w:rPr>
          <w:i/>
          <w:sz w:val="24"/>
          <w:szCs w:val="24"/>
          <w:lang w:val="bg-BG"/>
        </w:rPr>
        <w:t xml:space="preserve">5 </w:t>
      </w:r>
      <w:r w:rsidRPr="006E0BC1">
        <w:rPr>
          <w:i/>
          <w:sz w:val="24"/>
          <w:szCs w:val="24"/>
        </w:rPr>
        <w:t>% от стойността на договора без ДДС;</w:t>
      </w:r>
    </w:p>
    <w:p w:rsidR="006E0BC1" w:rsidRPr="006E0BC1" w:rsidRDefault="006E0BC1" w:rsidP="006B68C4">
      <w:pPr>
        <w:numPr>
          <w:ilvl w:val="0"/>
          <w:numId w:val="35"/>
        </w:numPr>
        <w:spacing w:line="276" w:lineRule="auto"/>
        <w:ind w:left="0" w:firstLine="567"/>
        <w:jc w:val="both"/>
        <w:rPr>
          <w:i/>
          <w:sz w:val="24"/>
          <w:szCs w:val="24"/>
        </w:rPr>
      </w:pPr>
      <w:r w:rsidRPr="006E0BC1">
        <w:rPr>
          <w:i/>
          <w:sz w:val="24"/>
          <w:szCs w:val="24"/>
        </w:rPr>
        <w:t xml:space="preserve">застраховката трябва да бъде сключена за конкретия договор и в полза на </w:t>
      </w:r>
      <w:r>
        <w:rPr>
          <w:i/>
          <w:sz w:val="24"/>
          <w:szCs w:val="24"/>
          <w:lang w:val="bg-BG"/>
        </w:rPr>
        <w:t>МОСВ</w:t>
      </w:r>
      <w:r w:rsidRPr="006E0BC1">
        <w:rPr>
          <w:i/>
          <w:sz w:val="24"/>
          <w:szCs w:val="24"/>
        </w:rPr>
        <w:t>;</w:t>
      </w:r>
    </w:p>
    <w:p w:rsidR="006E0BC1" w:rsidRPr="006E0BC1" w:rsidRDefault="006E0BC1" w:rsidP="006B68C4">
      <w:pPr>
        <w:numPr>
          <w:ilvl w:val="0"/>
          <w:numId w:val="35"/>
        </w:numPr>
        <w:spacing w:line="276" w:lineRule="auto"/>
        <w:ind w:left="0" w:firstLine="567"/>
        <w:jc w:val="both"/>
        <w:rPr>
          <w:b/>
          <w:i/>
          <w:sz w:val="24"/>
          <w:szCs w:val="24"/>
        </w:rPr>
      </w:pPr>
      <w:r w:rsidRPr="006E0BC1">
        <w:rPr>
          <w:i/>
          <w:sz w:val="24"/>
          <w:szCs w:val="24"/>
        </w:rPr>
        <w:t>застрахователната премия трябва да е платима еднократно;</w:t>
      </w:r>
    </w:p>
    <w:p w:rsidR="006E0BC1" w:rsidRDefault="006E0BC1" w:rsidP="006E0BC1">
      <w:pPr>
        <w:spacing w:line="276" w:lineRule="auto"/>
        <w:ind w:firstLine="567"/>
        <w:rPr>
          <w:i/>
          <w:sz w:val="24"/>
          <w:szCs w:val="24"/>
          <w:lang w:val="bg-BG"/>
        </w:rPr>
      </w:pPr>
      <w:r w:rsidRPr="006E0BC1">
        <w:rPr>
          <w:i/>
          <w:sz w:val="24"/>
          <w:szCs w:val="24"/>
        </w:rPr>
        <w:t xml:space="preserve">- </w:t>
      </w:r>
      <w:proofErr w:type="gramStart"/>
      <w:r w:rsidRPr="006E0BC1">
        <w:rPr>
          <w:i/>
          <w:sz w:val="24"/>
          <w:szCs w:val="24"/>
        </w:rPr>
        <w:t>със</w:t>
      </w:r>
      <w:proofErr w:type="gramEnd"/>
      <w:r w:rsidRPr="006E0BC1">
        <w:rPr>
          <w:i/>
          <w:sz w:val="24"/>
          <w:szCs w:val="24"/>
        </w:rPr>
        <w:t xml:space="preserve"> срок на валидност най-малко 30 дни след</w:t>
      </w:r>
      <w:r w:rsidR="00C70EB1">
        <w:rPr>
          <w:i/>
          <w:sz w:val="24"/>
          <w:szCs w:val="24"/>
          <w:lang w:val="bg-BG"/>
        </w:rPr>
        <w:t xml:space="preserve"> края на</w:t>
      </w:r>
      <w:r w:rsidRPr="006E0BC1">
        <w:rPr>
          <w:i/>
          <w:sz w:val="24"/>
          <w:szCs w:val="24"/>
        </w:rPr>
        <w:t xml:space="preserve"> срока на изпълнение на договора;</w:t>
      </w:r>
    </w:p>
    <w:p w:rsidR="00FF7E89" w:rsidRPr="00FF7E89" w:rsidRDefault="00FF7E89" w:rsidP="006E0BC1">
      <w:pPr>
        <w:spacing w:line="276" w:lineRule="auto"/>
        <w:ind w:firstLine="567"/>
        <w:rPr>
          <w:i/>
          <w:sz w:val="24"/>
          <w:szCs w:val="24"/>
          <w:lang w:val="bg-BG"/>
        </w:rPr>
      </w:pPr>
      <w:r>
        <w:rPr>
          <w:i/>
          <w:sz w:val="24"/>
          <w:szCs w:val="24"/>
          <w:lang w:val="bg-BG"/>
        </w:rPr>
        <w:t>- застраховката да е безусловна.</w:t>
      </w:r>
    </w:p>
    <w:p w:rsidR="006E0BC1" w:rsidRPr="006E0BC1" w:rsidRDefault="006E0BC1" w:rsidP="006E0BC1">
      <w:pPr>
        <w:spacing w:line="276" w:lineRule="auto"/>
        <w:ind w:firstLine="540"/>
        <w:jc w:val="both"/>
        <w:rPr>
          <w:sz w:val="24"/>
          <w:szCs w:val="24"/>
        </w:rPr>
      </w:pPr>
      <w:r w:rsidRPr="006E0BC1">
        <w:rPr>
          <w:b/>
          <w:sz w:val="24"/>
          <w:szCs w:val="24"/>
        </w:rPr>
        <w:t xml:space="preserve">4.3. </w:t>
      </w:r>
      <w:r w:rsidRPr="006E0BC1">
        <w:rPr>
          <w:sz w:val="24"/>
          <w:szCs w:val="24"/>
        </w:rPr>
        <w:t>Участникът сам избира формата на гаранцията за изпълнение на договора.</w:t>
      </w:r>
    </w:p>
    <w:p w:rsidR="006E0BC1" w:rsidRPr="006E0BC1" w:rsidRDefault="006E0BC1" w:rsidP="006E0BC1">
      <w:pPr>
        <w:shd w:val="clear" w:color="auto" w:fill="FFFFFF"/>
        <w:spacing w:line="276" w:lineRule="auto"/>
        <w:ind w:firstLine="567"/>
        <w:jc w:val="both"/>
        <w:rPr>
          <w:sz w:val="24"/>
          <w:szCs w:val="24"/>
        </w:rPr>
      </w:pPr>
      <w:r w:rsidRPr="006E0BC1">
        <w:rPr>
          <w:b/>
          <w:sz w:val="24"/>
          <w:szCs w:val="24"/>
        </w:rPr>
        <w:t xml:space="preserve">4.4. </w:t>
      </w:r>
      <w:r w:rsidRPr="006E0BC1">
        <w:rPr>
          <w:sz w:val="24"/>
          <w:szCs w:val="24"/>
        </w:rPr>
        <w:t>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w:t>
      </w:r>
    </w:p>
    <w:p w:rsidR="006E0BC1" w:rsidRPr="006E0BC1" w:rsidRDefault="006E0BC1" w:rsidP="006E0BC1">
      <w:pPr>
        <w:shd w:val="clear" w:color="auto" w:fill="FFFFFF"/>
        <w:spacing w:line="276" w:lineRule="auto"/>
        <w:ind w:firstLine="567"/>
        <w:jc w:val="both"/>
        <w:rPr>
          <w:sz w:val="24"/>
          <w:szCs w:val="24"/>
        </w:rPr>
      </w:pPr>
      <w:r w:rsidRPr="006E0BC1">
        <w:rPr>
          <w:b/>
          <w:sz w:val="24"/>
          <w:szCs w:val="24"/>
        </w:rPr>
        <w:lastRenderedPageBreak/>
        <w:t>4.5.</w:t>
      </w:r>
      <w:r w:rsidRPr="006E0BC1">
        <w:rPr>
          <w:sz w:val="24"/>
          <w:szCs w:val="24"/>
        </w:rPr>
        <w:t xml:space="preserve">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rsidR="006E0BC1" w:rsidRPr="006E0BC1" w:rsidRDefault="006E0BC1" w:rsidP="006E0BC1">
      <w:pPr>
        <w:pStyle w:val="BodyText"/>
        <w:tabs>
          <w:tab w:val="left" w:pos="0"/>
          <w:tab w:val="left" w:pos="993"/>
        </w:tabs>
        <w:spacing w:line="276" w:lineRule="auto"/>
        <w:ind w:firstLine="567"/>
        <w:jc w:val="both"/>
        <w:rPr>
          <w:szCs w:val="24"/>
        </w:rPr>
      </w:pPr>
      <w:r w:rsidRPr="006E0BC1">
        <w:rPr>
          <w:b/>
          <w:szCs w:val="24"/>
        </w:rPr>
        <w:t>4.6.</w:t>
      </w:r>
      <w:r w:rsidRPr="006E0BC1">
        <w:rPr>
          <w:szCs w:val="24"/>
        </w:rPr>
        <w:t xml:space="preserve"> Участникът, определен за изпълнител на обществена поръчка, представя банковата гаранция или платежния документ за внесената по банков път гаранция за изпълнение на договора или застрахователната полица преди подписването на договора за възлагане на обществената поръчка.</w:t>
      </w:r>
    </w:p>
    <w:p w:rsidR="006E0BC1" w:rsidRPr="006E0BC1" w:rsidRDefault="006E0BC1" w:rsidP="006E0BC1">
      <w:pPr>
        <w:pStyle w:val="BodyText"/>
        <w:tabs>
          <w:tab w:val="left" w:pos="0"/>
          <w:tab w:val="left" w:pos="1134"/>
        </w:tabs>
        <w:spacing w:line="276" w:lineRule="auto"/>
        <w:ind w:firstLine="567"/>
        <w:jc w:val="both"/>
        <w:rPr>
          <w:szCs w:val="24"/>
        </w:rPr>
      </w:pPr>
      <w:r w:rsidRPr="006E0BC1">
        <w:rPr>
          <w:b/>
          <w:szCs w:val="24"/>
        </w:rPr>
        <w:t>4.7.</w:t>
      </w:r>
      <w:r w:rsidRPr="006E0BC1">
        <w:rPr>
          <w:szCs w:val="24"/>
        </w:rPr>
        <w:t xml:space="preserve"> Условията и сроковете за задържане или освобождаване на гаранцията за изпълнение се уреждат в договора за възлагане на обществената поръчка.</w:t>
      </w:r>
    </w:p>
    <w:p w:rsidR="006E0BC1" w:rsidRDefault="006E0BC1" w:rsidP="006E0BC1">
      <w:pPr>
        <w:pStyle w:val="BodyText"/>
        <w:tabs>
          <w:tab w:val="left" w:pos="0"/>
        </w:tabs>
        <w:spacing w:line="276" w:lineRule="auto"/>
        <w:ind w:firstLine="540"/>
        <w:jc w:val="both"/>
        <w:rPr>
          <w:i/>
          <w:szCs w:val="24"/>
        </w:rPr>
      </w:pPr>
      <w:r w:rsidRPr="006E0BC1">
        <w:rPr>
          <w:i/>
          <w:szCs w:val="24"/>
          <w:u w:val="single"/>
        </w:rPr>
        <w:t>Забележка</w:t>
      </w:r>
      <w:r w:rsidRPr="006E0BC1">
        <w:rPr>
          <w:i/>
          <w:szCs w:val="24"/>
        </w:rPr>
        <w:t>: Участникът/изпълнителят трябва да предвидят и заплатят таксите по откриване и обслужване на гаранциите така, че размерът на получената от възложителя гаранция да не бъде по-малък от определения в процедурата/договора размер</w:t>
      </w:r>
      <w:r>
        <w:rPr>
          <w:i/>
          <w:szCs w:val="24"/>
        </w:rPr>
        <w:t xml:space="preserve">. </w:t>
      </w:r>
    </w:p>
    <w:p w:rsidR="00503352" w:rsidRPr="00503352" w:rsidRDefault="00503352" w:rsidP="006E0BC1">
      <w:pPr>
        <w:jc w:val="both"/>
        <w:rPr>
          <w:sz w:val="24"/>
          <w:szCs w:val="24"/>
          <w:lang w:val="bg-BG"/>
        </w:rPr>
      </w:pPr>
    </w:p>
    <w:p w:rsidR="006E0BC1" w:rsidRPr="006E0BC1" w:rsidRDefault="006E0BC1" w:rsidP="006E0BC1">
      <w:pPr>
        <w:pStyle w:val="BodyText2"/>
        <w:pBdr>
          <w:top w:val="single" w:sz="4" w:space="1" w:color="auto"/>
          <w:left w:val="single" w:sz="4" w:space="0" w:color="auto"/>
          <w:bottom w:val="single" w:sz="4" w:space="1" w:color="auto"/>
          <w:right w:val="single" w:sz="4" w:space="0" w:color="auto"/>
        </w:pBdr>
        <w:spacing w:line="360" w:lineRule="auto"/>
        <w:jc w:val="center"/>
        <w:rPr>
          <w:rFonts w:ascii="Times New Roman" w:hAnsi="Times New Roman"/>
          <w:b/>
          <w:sz w:val="24"/>
          <w:szCs w:val="24"/>
        </w:rPr>
      </w:pPr>
      <w:r w:rsidRPr="006E0BC1">
        <w:rPr>
          <w:rFonts w:ascii="Times New Roman" w:hAnsi="Times New Roman"/>
          <w:b/>
          <w:sz w:val="24"/>
          <w:szCs w:val="24"/>
        </w:rPr>
        <w:t>ІІІ. ИЗИСКВАНИЯ КЪМ ОФЕРТИТЕ И НЕОБХОДИМИТЕ ДОКУМЕНТИ</w:t>
      </w:r>
    </w:p>
    <w:p w:rsidR="0012180F" w:rsidRDefault="0012180F" w:rsidP="006E0BC1">
      <w:pPr>
        <w:jc w:val="center"/>
        <w:rPr>
          <w:b/>
          <w:sz w:val="24"/>
          <w:szCs w:val="24"/>
          <w:lang w:val="bg-BG"/>
        </w:rPr>
      </w:pPr>
    </w:p>
    <w:p w:rsidR="003E4699" w:rsidRPr="003E4699" w:rsidRDefault="003E4699" w:rsidP="006B68C4">
      <w:pPr>
        <w:pStyle w:val="BodyTextIndent3"/>
        <w:numPr>
          <w:ilvl w:val="0"/>
          <w:numId w:val="27"/>
        </w:numPr>
        <w:pBdr>
          <w:top w:val="nil"/>
          <w:left w:val="nil"/>
          <w:bottom w:val="nil"/>
          <w:right w:val="nil"/>
          <w:between w:val="nil"/>
          <w:bar w:val="nil"/>
        </w:pBdr>
        <w:spacing w:after="0" w:line="276" w:lineRule="auto"/>
        <w:jc w:val="both"/>
        <w:rPr>
          <w:b/>
          <w:bCs/>
          <w:sz w:val="24"/>
          <w:szCs w:val="24"/>
          <w:u w:val="single"/>
        </w:rPr>
      </w:pPr>
      <w:bookmarkStart w:id="16" w:name="_Toc318744057"/>
      <w:bookmarkStart w:id="17" w:name="_Toc450202038"/>
      <w:r w:rsidRPr="003E4699">
        <w:rPr>
          <w:b/>
          <w:bCs/>
          <w:sz w:val="24"/>
          <w:szCs w:val="24"/>
          <w:u w:val="single"/>
        </w:rPr>
        <w:t xml:space="preserve">Изисквания при оформяне и представяне на офертите </w:t>
      </w:r>
    </w:p>
    <w:p w:rsidR="003E4699" w:rsidRPr="00C93826" w:rsidRDefault="003E4699" w:rsidP="006E0BC1">
      <w:pPr>
        <w:spacing w:line="276" w:lineRule="auto"/>
        <w:ind w:firstLine="540"/>
        <w:jc w:val="both"/>
        <w:outlineLvl w:val="2"/>
        <w:rPr>
          <w:b/>
          <w:bCs/>
          <w:sz w:val="24"/>
          <w:szCs w:val="24"/>
        </w:rPr>
      </w:pPr>
      <w:r w:rsidRPr="00C93826">
        <w:rPr>
          <w:b/>
          <w:bCs/>
          <w:sz w:val="24"/>
          <w:szCs w:val="24"/>
        </w:rPr>
        <w:t>1. Подготовка на офертата:</w:t>
      </w:r>
    </w:p>
    <w:p w:rsidR="003E4699" w:rsidRPr="00C93826" w:rsidRDefault="003E4699" w:rsidP="006E0BC1">
      <w:pPr>
        <w:spacing w:line="276" w:lineRule="auto"/>
        <w:ind w:firstLine="540"/>
        <w:jc w:val="both"/>
        <w:rPr>
          <w:sz w:val="24"/>
          <w:szCs w:val="24"/>
        </w:rPr>
      </w:pPr>
      <w:r w:rsidRPr="00C93826">
        <w:rPr>
          <w:b/>
          <w:bCs/>
          <w:sz w:val="24"/>
          <w:szCs w:val="24"/>
        </w:rPr>
        <w:t>1.1.</w:t>
      </w:r>
      <w:r w:rsidRPr="00C93826">
        <w:rPr>
          <w:sz w:val="24"/>
          <w:szCs w:val="24"/>
        </w:rPr>
        <w:t xml:space="preserve"> Участниците трябва да проучат всички указания и условия за участие, дадени в документацията за участие.</w:t>
      </w:r>
    </w:p>
    <w:p w:rsidR="003E4699" w:rsidRPr="00C93826" w:rsidRDefault="003E4699" w:rsidP="006E0BC1">
      <w:pPr>
        <w:spacing w:line="276" w:lineRule="auto"/>
        <w:ind w:firstLine="540"/>
        <w:jc w:val="both"/>
        <w:rPr>
          <w:sz w:val="24"/>
          <w:szCs w:val="24"/>
        </w:rPr>
      </w:pPr>
      <w:r w:rsidRPr="00C93826">
        <w:rPr>
          <w:b/>
          <w:bCs/>
          <w:sz w:val="24"/>
          <w:szCs w:val="24"/>
        </w:rPr>
        <w:t>1.2.</w:t>
      </w:r>
      <w:r w:rsidRPr="00C93826">
        <w:rPr>
          <w:sz w:val="24"/>
          <w:szCs w:val="24"/>
        </w:rPr>
        <w:t xml:space="preserve"> При изготвяне на офертата всеки участник трябва да се придържа точно към обявените от възложителя условия.</w:t>
      </w:r>
    </w:p>
    <w:p w:rsidR="003E4699" w:rsidRPr="00C93826" w:rsidRDefault="003E4699" w:rsidP="006E0BC1">
      <w:pPr>
        <w:spacing w:line="276" w:lineRule="auto"/>
        <w:ind w:firstLine="540"/>
        <w:jc w:val="both"/>
        <w:rPr>
          <w:sz w:val="24"/>
          <w:szCs w:val="24"/>
        </w:rPr>
      </w:pPr>
      <w:r w:rsidRPr="00C93826">
        <w:rPr>
          <w:b/>
          <w:bCs/>
          <w:sz w:val="24"/>
          <w:szCs w:val="24"/>
        </w:rPr>
        <w:t>1.3.</w:t>
      </w:r>
      <w:r w:rsidRPr="00C93826">
        <w:rPr>
          <w:sz w:val="24"/>
          <w:szCs w:val="24"/>
        </w:rPr>
        <w:t xml:space="preserve"> Отговорността за правилното разучаване на документацията за участие се носи единствено от участниците.</w:t>
      </w:r>
    </w:p>
    <w:p w:rsidR="003E4699" w:rsidRPr="00C93826" w:rsidRDefault="003E4699" w:rsidP="006E0BC1">
      <w:pPr>
        <w:spacing w:line="276" w:lineRule="auto"/>
        <w:ind w:firstLine="540"/>
        <w:jc w:val="both"/>
        <w:rPr>
          <w:sz w:val="24"/>
          <w:szCs w:val="24"/>
        </w:rPr>
      </w:pPr>
      <w:r w:rsidRPr="00C93826">
        <w:rPr>
          <w:b/>
          <w:bCs/>
          <w:sz w:val="24"/>
          <w:szCs w:val="24"/>
        </w:rPr>
        <w:t>1.4.</w:t>
      </w:r>
      <w:r w:rsidRPr="00C93826">
        <w:rPr>
          <w:sz w:val="24"/>
          <w:szCs w:val="24"/>
        </w:rPr>
        <w:t xml:space="preserve"> Представянето на оферта задължава участника да приеме напълно всички изисквания и условия, посочени в тази документация, при спазване на ЗОП.</w:t>
      </w:r>
    </w:p>
    <w:p w:rsidR="003E4699" w:rsidRPr="00C93826" w:rsidRDefault="003E4699" w:rsidP="006E0BC1">
      <w:pPr>
        <w:spacing w:line="276" w:lineRule="auto"/>
        <w:ind w:firstLine="540"/>
        <w:jc w:val="both"/>
        <w:rPr>
          <w:sz w:val="24"/>
          <w:szCs w:val="24"/>
        </w:rPr>
      </w:pPr>
      <w:r w:rsidRPr="00C93826">
        <w:rPr>
          <w:b/>
          <w:bCs/>
          <w:sz w:val="24"/>
          <w:szCs w:val="24"/>
        </w:rPr>
        <w:t>1.5.</w:t>
      </w:r>
      <w:r w:rsidRPr="00C93826">
        <w:rPr>
          <w:sz w:val="24"/>
          <w:szCs w:val="24"/>
        </w:rPr>
        <w:t xml:space="preserve"> До изтичането на срока за подаване на офертите всеки участник в процедурата може да промени, допълни или да оттегли офертата си.</w:t>
      </w:r>
    </w:p>
    <w:p w:rsidR="003E4699" w:rsidRPr="00C93826" w:rsidRDefault="003E4699" w:rsidP="006E0BC1">
      <w:pPr>
        <w:spacing w:line="276" w:lineRule="auto"/>
        <w:ind w:firstLine="540"/>
        <w:jc w:val="both"/>
        <w:rPr>
          <w:sz w:val="24"/>
          <w:szCs w:val="24"/>
        </w:rPr>
      </w:pPr>
      <w:r w:rsidRPr="00C93826">
        <w:rPr>
          <w:b/>
          <w:bCs/>
          <w:sz w:val="24"/>
          <w:szCs w:val="24"/>
        </w:rPr>
        <w:t>1.6.</w:t>
      </w:r>
      <w:r w:rsidRPr="00C93826">
        <w:rPr>
          <w:sz w:val="24"/>
          <w:szCs w:val="24"/>
        </w:rPr>
        <w:t xml:space="preserve"> Всеки участник в процедурата има право да представи само една оферта.</w:t>
      </w:r>
    </w:p>
    <w:p w:rsidR="003E4699" w:rsidRPr="00C93826" w:rsidRDefault="003E4699" w:rsidP="006E0BC1">
      <w:pPr>
        <w:spacing w:line="276" w:lineRule="auto"/>
        <w:ind w:firstLine="540"/>
        <w:jc w:val="both"/>
        <w:rPr>
          <w:sz w:val="24"/>
          <w:szCs w:val="24"/>
        </w:rPr>
      </w:pPr>
      <w:r w:rsidRPr="00C93826">
        <w:rPr>
          <w:b/>
          <w:bCs/>
          <w:sz w:val="24"/>
          <w:szCs w:val="24"/>
        </w:rPr>
        <w:t>1.7.</w:t>
      </w:r>
      <w:r w:rsidRPr="00C93826">
        <w:rPr>
          <w:sz w:val="24"/>
          <w:szCs w:val="24"/>
        </w:rPr>
        <w:t xml:space="preserve"> Лице, което участва в обединение или е дало съгласие да бъде подизпълнител на друг участник, не може да подава самостоятелна оферта.</w:t>
      </w:r>
    </w:p>
    <w:p w:rsidR="003E4699" w:rsidRPr="00C93826" w:rsidRDefault="003E4699" w:rsidP="006E0BC1">
      <w:pPr>
        <w:spacing w:line="276" w:lineRule="auto"/>
        <w:ind w:firstLine="540"/>
        <w:jc w:val="both"/>
        <w:rPr>
          <w:sz w:val="24"/>
          <w:szCs w:val="24"/>
        </w:rPr>
      </w:pPr>
      <w:r w:rsidRPr="00C93826">
        <w:rPr>
          <w:b/>
          <w:bCs/>
          <w:sz w:val="24"/>
          <w:szCs w:val="24"/>
        </w:rPr>
        <w:t>1.8.</w:t>
      </w:r>
      <w:r w:rsidRPr="00C93826">
        <w:rPr>
          <w:sz w:val="24"/>
          <w:szCs w:val="24"/>
        </w:rPr>
        <w:t xml:space="preserve"> Офертата не може да се предлага във варианти.</w:t>
      </w:r>
    </w:p>
    <w:p w:rsidR="003E4699" w:rsidRPr="00C93826" w:rsidRDefault="003E4699" w:rsidP="006E0BC1">
      <w:pPr>
        <w:spacing w:line="276" w:lineRule="auto"/>
        <w:ind w:firstLine="540"/>
        <w:jc w:val="both"/>
        <w:rPr>
          <w:sz w:val="24"/>
          <w:szCs w:val="24"/>
        </w:rPr>
      </w:pPr>
      <w:r w:rsidRPr="00C93826">
        <w:rPr>
          <w:b/>
          <w:bCs/>
          <w:sz w:val="24"/>
          <w:szCs w:val="24"/>
        </w:rPr>
        <w:t>1.9.</w:t>
      </w:r>
      <w:r w:rsidRPr="00C93826">
        <w:rPr>
          <w:sz w:val="24"/>
          <w:szCs w:val="24"/>
        </w:rPr>
        <w:t xml:space="preserve"> Представените образци в документацията за участие и условията описани в тях са задължителни за участниците. </w:t>
      </w:r>
      <w:proofErr w:type="gramStart"/>
      <w:r w:rsidRPr="00C93826">
        <w:rPr>
          <w:sz w:val="24"/>
          <w:szCs w:val="24"/>
        </w:rPr>
        <w:t>Офертите на участниците трябва да бъдат напълно съобразени с тези образци.</w:t>
      </w:r>
      <w:proofErr w:type="gramEnd"/>
    </w:p>
    <w:p w:rsidR="003E4699" w:rsidRPr="00C93826" w:rsidRDefault="003E4699" w:rsidP="006E0BC1">
      <w:pPr>
        <w:spacing w:line="276" w:lineRule="auto"/>
        <w:ind w:firstLine="540"/>
        <w:jc w:val="both"/>
        <w:rPr>
          <w:sz w:val="24"/>
          <w:szCs w:val="24"/>
        </w:rPr>
      </w:pPr>
      <w:r w:rsidRPr="00C93826">
        <w:rPr>
          <w:b/>
          <w:bCs/>
          <w:sz w:val="24"/>
          <w:szCs w:val="24"/>
        </w:rPr>
        <w:t>1.10.</w:t>
      </w:r>
      <w:r w:rsidRPr="00C93826">
        <w:rPr>
          <w:sz w:val="24"/>
          <w:szCs w:val="24"/>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3E4699" w:rsidRPr="00C93826" w:rsidRDefault="003E4699" w:rsidP="006E0BC1">
      <w:pPr>
        <w:spacing w:line="276" w:lineRule="auto"/>
        <w:ind w:firstLine="540"/>
        <w:jc w:val="both"/>
        <w:outlineLvl w:val="2"/>
        <w:rPr>
          <w:b/>
          <w:bCs/>
          <w:sz w:val="24"/>
          <w:szCs w:val="24"/>
          <w:u w:val="single"/>
        </w:rPr>
      </w:pPr>
      <w:r w:rsidRPr="00C93826">
        <w:rPr>
          <w:b/>
          <w:bCs/>
          <w:sz w:val="24"/>
          <w:szCs w:val="24"/>
        </w:rPr>
        <w:t xml:space="preserve">2. </w:t>
      </w:r>
      <w:r w:rsidRPr="00C93826">
        <w:rPr>
          <w:b/>
          <w:bCs/>
          <w:sz w:val="24"/>
          <w:szCs w:val="24"/>
          <w:u w:val="single"/>
        </w:rPr>
        <w:t>Изисквания към съдържанието на офертата:</w:t>
      </w:r>
    </w:p>
    <w:p w:rsidR="003E4699" w:rsidRPr="00C93826" w:rsidRDefault="003E4699" w:rsidP="006E0BC1">
      <w:pPr>
        <w:shd w:val="clear" w:color="auto" w:fill="FFFFFF"/>
        <w:spacing w:line="276" w:lineRule="auto"/>
        <w:ind w:firstLine="567"/>
        <w:jc w:val="both"/>
        <w:rPr>
          <w:sz w:val="24"/>
          <w:szCs w:val="24"/>
        </w:rPr>
      </w:pPr>
      <w:r w:rsidRPr="00C93826">
        <w:rPr>
          <w:b/>
          <w:bCs/>
          <w:sz w:val="24"/>
          <w:szCs w:val="24"/>
        </w:rPr>
        <w:t>2.1.</w:t>
      </w:r>
      <w:r w:rsidRPr="00C93826">
        <w:rPr>
          <w:sz w:val="24"/>
          <w:szCs w:val="24"/>
        </w:rPr>
        <w:t xml:space="preserve"> 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r w:rsidRPr="00C93826">
        <w:rPr>
          <w:sz w:val="24"/>
          <w:szCs w:val="24"/>
          <w:lang w:val="bg-BG"/>
        </w:rPr>
        <w:t>.</w:t>
      </w:r>
      <w:r w:rsidRPr="00C93826">
        <w:rPr>
          <w:sz w:val="24"/>
          <w:szCs w:val="24"/>
        </w:rPr>
        <w:t xml:space="preserve"> Върху опаковката участникът посочва:</w:t>
      </w:r>
    </w:p>
    <w:p w:rsidR="003E4699" w:rsidRPr="003E4699" w:rsidRDefault="003E4699" w:rsidP="006B68C4">
      <w:pPr>
        <w:pStyle w:val="ListParagraph"/>
        <w:numPr>
          <w:ilvl w:val="0"/>
          <w:numId w:val="29"/>
        </w:numPr>
        <w:pBdr>
          <w:top w:val="nil"/>
          <w:left w:val="nil"/>
          <w:bottom w:val="nil"/>
          <w:right w:val="nil"/>
          <w:between w:val="nil"/>
          <w:bar w:val="nil"/>
        </w:pBdr>
        <w:shd w:val="clear" w:color="auto" w:fill="FFFFFF"/>
        <w:spacing w:after="0"/>
        <w:jc w:val="both"/>
        <w:rPr>
          <w:rFonts w:ascii="Times New Roman" w:hAnsi="Times New Roman"/>
          <w:sz w:val="24"/>
          <w:szCs w:val="24"/>
        </w:rPr>
      </w:pPr>
      <w:r w:rsidRPr="003E4699">
        <w:rPr>
          <w:rFonts w:ascii="Times New Roman" w:hAnsi="Times New Roman"/>
          <w:sz w:val="24"/>
          <w:szCs w:val="24"/>
        </w:rPr>
        <w:t>наименованието на  участника, включително участниците в обединението, когато е приложимо;</w:t>
      </w:r>
    </w:p>
    <w:p w:rsidR="003E4699" w:rsidRPr="001A208A" w:rsidRDefault="003E4699" w:rsidP="006B68C4">
      <w:pPr>
        <w:pStyle w:val="ListParagraph"/>
        <w:numPr>
          <w:ilvl w:val="0"/>
          <w:numId w:val="30"/>
        </w:numPr>
        <w:pBdr>
          <w:top w:val="nil"/>
          <w:left w:val="nil"/>
          <w:bottom w:val="nil"/>
          <w:right w:val="nil"/>
          <w:between w:val="nil"/>
          <w:bar w:val="nil"/>
        </w:pBdr>
        <w:shd w:val="clear" w:color="auto" w:fill="FFFFFF"/>
        <w:spacing w:after="0"/>
        <w:jc w:val="both"/>
        <w:rPr>
          <w:rFonts w:ascii="Times New Roman" w:hAnsi="Times New Roman"/>
          <w:sz w:val="24"/>
          <w:szCs w:val="24"/>
        </w:rPr>
      </w:pPr>
      <w:r w:rsidRPr="003E4699">
        <w:rPr>
          <w:rFonts w:ascii="Times New Roman" w:hAnsi="Times New Roman"/>
          <w:sz w:val="24"/>
          <w:szCs w:val="24"/>
        </w:rPr>
        <w:lastRenderedPageBreak/>
        <w:t>адрес за кореспонденция, телефон и по възможност – факс и електронен адрес;</w:t>
      </w:r>
    </w:p>
    <w:p w:rsidR="003E4699" w:rsidRPr="001A208A" w:rsidRDefault="003E4699" w:rsidP="006B68C4">
      <w:pPr>
        <w:pStyle w:val="ListParagraph"/>
        <w:numPr>
          <w:ilvl w:val="0"/>
          <w:numId w:val="29"/>
        </w:numPr>
        <w:pBdr>
          <w:top w:val="nil"/>
          <w:left w:val="nil"/>
          <w:bottom w:val="nil"/>
          <w:right w:val="nil"/>
          <w:between w:val="nil"/>
          <w:bar w:val="nil"/>
        </w:pBdr>
        <w:shd w:val="clear" w:color="auto" w:fill="FFFFFF"/>
        <w:spacing w:after="0"/>
        <w:jc w:val="both"/>
        <w:rPr>
          <w:rFonts w:ascii="Times New Roman" w:hAnsi="Times New Roman"/>
          <w:sz w:val="24"/>
          <w:szCs w:val="24"/>
        </w:rPr>
      </w:pPr>
      <w:r w:rsidRPr="001A208A">
        <w:rPr>
          <w:rFonts w:ascii="Times New Roman" w:hAnsi="Times New Roman"/>
          <w:sz w:val="24"/>
          <w:szCs w:val="24"/>
        </w:rPr>
        <w:t>наименованието на поръчката, а когато е приложимо – и обособените позиции, за които се подават документите.</w:t>
      </w:r>
    </w:p>
    <w:p w:rsidR="003E4699" w:rsidRDefault="003E4699" w:rsidP="00C93826">
      <w:pPr>
        <w:shd w:val="clear" w:color="auto" w:fill="FFFFFF"/>
        <w:spacing w:line="276" w:lineRule="auto"/>
        <w:ind w:firstLine="567"/>
        <w:jc w:val="both"/>
        <w:rPr>
          <w:sz w:val="24"/>
          <w:szCs w:val="24"/>
          <w:lang w:val="bg-BG"/>
        </w:rPr>
      </w:pPr>
      <w:proofErr w:type="gramStart"/>
      <w:r w:rsidRPr="00C93826">
        <w:rPr>
          <w:sz w:val="24"/>
          <w:szCs w:val="24"/>
        </w:rPr>
        <w:t>Опаковката включва документите по чл.</w:t>
      </w:r>
      <w:proofErr w:type="gramEnd"/>
      <w:r w:rsidRPr="00C93826">
        <w:rPr>
          <w:sz w:val="24"/>
          <w:szCs w:val="24"/>
        </w:rPr>
        <w:t xml:space="preserve"> </w:t>
      </w:r>
      <w:proofErr w:type="gramStart"/>
      <w:r w:rsidRPr="00C93826">
        <w:rPr>
          <w:sz w:val="24"/>
          <w:szCs w:val="24"/>
        </w:rPr>
        <w:t>39, ал.</w:t>
      </w:r>
      <w:proofErr w:type="gramEnd"/>
      <w:r w:rsidRPr="00C93826">
        <w:rPr>
          <w:sz w:val="24"/>
          <w:szCs w:val="24"/>
        </w:rPr>
        <w:t xml:space="preserve"> </w:t>
      </w:r>
      <w:proofErr w:type="gramStart"/>
      <w:r w:rsidRPr="00C93826">
        <w:rPr>
          <w:sz w:val="24"/>
          <w:szCs w:val="24"/>
        </w:rPr>
        <w:t>2 и ал.</w:t>
      </w:r>
      <w:proofErr w:type="gramEnd"/>
      <w:r w:rsidRPr="00C93826">
        <w:rPr>
          <w:sz w:val="24"/>
          <w:szCs w:val="24"/>
        </w:rPr>
        <w:t xml:space="preserve">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w:t>
      </w:r>
      <w:proofErr w:type="gramStart"/>
      <w:r w:rsidRPr="00C93826">
        <w:rPr>
          <w:sz w:val="24"/>
          <w:szCs w:val="24"/>
        </w:rPr>
        <w:t>39, ал.</w:t>
      </w:r>
      <w:proofErr w:type="gramEnd"/>
      <w:r w:rsidRPr="00C93826">
        <w:rPr>
          <w:sz w:val="24"/>
          <w:szCs w:val="24"/>
        </w:rPr>
        <w:t xml:space="preserve"> </w:t>
      </w:r>
      <w:proofErr w:type="gramStart"/>
      <w:r w:rsidRPr="00C93826">
        <w:rPr>
          <w:sz w:val="24"/>
          <w:szCs w:val="24"/>
        </w:rPr>
        <w:t>3, т. 2 от ППЗОП.</w:t>
      </w:r>
      <w:proofErr w:type="gramEnd"/>
    </w:p>
    <w:p w:rsidR="003E4699" w:rsidRPr="00C93826" w:rsidRDefault="003E4699" w:rsidP="00C93826">
      <w:pPr>
        <w:spacing w:line="276" w:lineRule="auto"/>
        <w:ind w:firstLine="540"/>
        <w:jc w:val="both"/>
        <w:rPr>
          <w:sz w:val="24"/>
          <w:szCs w:val="24"/>
        </w:rPr>
      </w:pPr>
      <w:r w:rsidRPr="00C93826">
        <w:rPr>
          <w:b/>
          <w:bCs/>
          <w:sz w:val="24"/>
          <w:szCs w:val="24"/>
        </w:rPr>
        <w:t>2.2.</w:t>
      </w:r>
      <w:r w:rsidRPr="00C93826">
        <w:rPr>
          <w:sz w:val="24"/>
          <w:szCs w:val="24"/>
        </w:rPr>
        <w:t xml:space="preserve"> 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ще бъде отстранен от участие в процедурата по възлагане на обществената поръчка, при спазване на разпоредбите на чл. </w:t>
      </w:r>
      <w:proofErr w:type="gramStart"/>
      <w:r w:rsidRPr="00C93826">
        <w:rPr>
          <w:sz w:val="24"/>
          <w:szCs w:val="24"/>
        </w:rPr>
        <w:t>54, ал.</w:t>
      </w:r>
      <w:proofErr w:type="gramEnd"/>
      <w:r w:rsidRPr="00C93826">
        <w:rPr>
          <w:sz w:val="24"/>
          <w:szCs w:val="24"/>
        </w:rPr>
        <w:t xml:space="preserve"> 7 – 10 от ППЗОП.</w:t>
      </w:r>
    </w:p>
    <w:p w:rsidR="003E4699" w:rsidRPr="00C93826" w:rsidRDefault="003E4699" w:rsidP="00C93826">
      <w:pPr>
        <w:spacing w:line="276" w:lineRule="auto"/>
        <w:ind w:firstLine="540"/>
        <w:jc w:val="both"/>
        <w:rPr>
          <w:sz w:val="24"/>
          <w:szCs w:val="24"/>
        </w:rPr>
      </w:pPr>
      <w:r w:rsidRPr="00C93826">
        <w:rPr>
          <w:b/>
          <w:bCs/>
          <w:sz w:val="24"/>
          <w:szCs w:val="24"/>
        </w:rPr>
        <w:t>2.3.</w:t>
      </w:r>
      <w:r w:rsidRPr="00C93826">
        <w:rPr>
          <w:sz w:val="24"/>
          <w:szCs w:val="24"/>
        </w:rPr>
        <w:t xml:space="preserve"> Всички документи трябва да са:</w:t>
      </w:r>
    </w:p>
    <w:p w:rsidR="003E4699" w:rsidRPr="00C93826" w:rsidRDefault="003E4699" w:rsidP="00C93826">
      <w:pPr>
        <w:spacing w:line="276" w:lineRule="auto"/>
        <w:ind w:firstLine="540"/>
        <w:jc w:val="both"/>
        <w:rPr>
          <w:sz w:val="24"/>
          <w:szCs w:val="24"/>
        </w:rPr>
      </w:pPr>
      <w:r w:rsidRPr="00C93826">
        <w:rPr>
          <w:sz w:val="24"/>
          <w:szCs w:val="24"/>
        </w:rPr>
        <w:t xml:space="preserve">а) </w:t>
      </w:r>
      <w:proofErr w:type="gramStart"/>
      <w:r w:rsidRPr="00C93826">
        <w:rPr>
          <w:sz w:val="24"/>
          <w:szCs w:val="24"/>
        </w:rPr>
        <w:t>подписани</w:t>
      </w:r>
      <w:proofErr w:type="gramEnd"/>
      <w:r w:rsidRPr="00C93826">
        <w:rPr>
          <w:sz w:val="24"/>
          <w:szCs w:val="24"/>
        </w:rPr>
        <w:t xml:space="preserve"> или заверени (когато са копия) с гриф „Вярно с оригинала” и подпис, освен документите, за които са посочени конкретни изискванията за вида и заверката им;</w:t>
      </w:r>
    </w:p>
    <w:p w:rsidR="003E4699" w:rsidRPr="00C93826" w:rsidRDefault="003E4699" w:rsidP="00C93826">
      <w:pPr>
        <w:spacing w:line="276" w:lineRule="auto"/>
        <w:ind w:firstLine="540"/>
        <w:jc w:val="both"/>
        <w:rPr>
          <w:sz w:val="24"/>
          <w:szCs w:val="24"/>
        </w:rPr>
      </w:pPr>
      <w:r w:rsidRPr="00C93826">
        <w:rPr>
          <w:sz w:val="24"/>
          <w:szCs w:val="24"/>
        </w:rPr>
        <w:t xml:space="preserve">б) </w:t>
      </w:r>
      <w:proofErr w:type="gramStart"/>
      <w:r w:rsidRPr="00C93826">
        <w:rPr>
          <w:sz w:val="24"/>
          <w:szCs w:val="24"/>
        </w:rPr>
        <w:t>документите</w:t>
      </w:r>
      <w:proofErr w:type="gramEnd"/>
      <w:r w:rsidRPr="00C93826">
        <w:rPr>
          <w:sz w:val="24"/>
          <w:szCs w:val="24"/>
        </w:rPr>
        <w:t xml:space="preserve">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w:t>
      </w:r>
    </w:p>
    <w:p w:rsidR="003E4699" w:rsidRDefault="003E4699" w:rsidP="00C93826">
      <w:pPr>
        <w:spacing w:line="276" w:lineRule="auto"/>
        <w:ind w:firstLine="540"/>
        <w:jc w:val="both"/>
        <w:rPr>
          <w:sz w:val="24"/>
          <w:szCs w:val="24"/>
          <w:lang w:val="bg-BG"/>
        </w:rPr>
      </w:pPr>
      <w:r w:rsidRPr="00C93826">
        <w:rPr>
          <w:sz w:val="24"/>
          <w:szCs w:val="24"/>
        </w:rPr>
        <w:t xml:space="preserve">в) </w:t>
      </w:r>
      <w:proofErr w:type="gramStart"/>
      <w:r w:rsidRPr="00C93826">
        <w:rPr>
          <w:sz w:val="24"/>
          <w:szCs w:val="24"/>
        </w:rPr>
        <w:t>по</w:t>
      </w:r>
      <w:proofErr w:type="gramEnd"/>
      <w:r w:rsidRPr="00C93826">
        <w:rPr>
          <w:sz w:val="24"/>
          <w:szCs w:val="24"/>
        </w:rPr>
        <w:t xml:space="preserve"> предложението не се допускат никакви вписвания между редовете, изтривания или корекции.</w:t>
      </w:r>
    </w:p>
    <w:p w:rsidR="002F7D0B" w:rsidRPr="00D633C5" w:rsidRDefault="002F7D0B" w:rsidP="002F7D0B">
      <w:pPr>
        <w:widowControl w:val="0"/>
        <w:autoSpaceDE w:val="0"/>
        <w:autoSpaceDN w:val="0"/>
        <w:adjustRightInd w:val="0"/>
        <w:spacing w:line="276" w:lineRule="auto"/>
        <w:ind w:firstLine="567"/>
        <w:jc w:val="both"/>
        <w:rPr>
          <w:sz w:val="24"/>
          <w:szCs w:val="24"/>
        </w:rPr>
      </w:pPr>
      <w:proofErr w:type="gramStart"/>
      <w:r w:rsidRPr="00D633C5">
        <w:rPr>
          <w:b/>
          <w:sz w:val="24"/>
          <w:szCs w:val="24"/>
        </w:rPr>
        <w:t>Важно!</w:t>
      </w:r>
      <w:r w:rsidRPr="00D633C5">
        <w:rPr>
          <w:sz w:val="24"/>
          <w:szCs w:val="24"/>
        </w:rPr>
        <w:t xml:space="preserve"> С подаването на оферти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proofErr w:type="gramEnd"/>
    </w:p>
    <w:p w:rsidR="003E4699" w:rsidRPr="00C93826" w:rsidRDefault="003E4699" w:rsidP="00C93826">
      <w:pPr>
        <w:spacing w:line="276" w:lineRule="auto"/>
        <w:ind w:firstLine="540"/>
        <w:jc w:val="both"/>
        <w:rPr>
          <w:b/>
          <w:bCs/>
          <w:sz w:val="24"/>
          <w:szCs w:val="24"/>
          <w:u w:val="single"/>
        </w:rPr>
      </w:pPr>
      <w:r w:rsidRPr="00C93826">
        <w:rPr>
          <w:b/>
          <w:bCs/>
          <w:sz w:val="24"/>
          <w:szCs w:val="24"/>
          <w:u w:val="single"/>
        </w:rPr>
        <w:t>3. Съдържание на</w:t>
      </w:r>
      <w:r w:rsidRPr="00C93826">
        <w:rPr>
          <w:sz w:val="24"/>
          <w:szCs w:val="24"/>
          <w:u w:val="single"/>
        </w:rPr>
        <w:t xml:space="preserve"> </w:t>
      </w:r>
      <w:r w:rsidRPr="00C93826">
        <w:rPr>
          <w:b/>
          <w:bCs/>
          <w:sz w:val="24"/>
          <w:szCs w:val="24"/>
          <w:u w:val="single"/>
        </w:rPr>
        <w:t>Опаковката:</w:t>
      </w:r>
    </w:p>
    <w:bookmarkEnd w:id="16"/>
    <w:bookmarkEnd w:id="17"/>
    <w:p w:rsidR="002610FB" w:rsidRPr="002610FB" w:rsidRDefault="002610FB" w:rsidP="002610FB">
      <w:pPr>
        <w:tabs>
          <w:tab w:val="left" w:pos="0"/>
        </w:tabs>
        <w:spacing w:line="276" w:lineRule="auto"/>
        <w:ind w:firstLine="540"/>
        <w:jc w:val="both"/>
        <w:rPr>
          <w:bCs/>
          <w:sz w:val="24"/>
          <w:szCs w:val="24"/>
        </w:rPr>
      </w:pPr>
      <w:r w:rsidRPr="002610FB">
        <w:rPr>
          <w:b/>
          <w:bCs/>
          <w:sz w:val="24"/>
          <w:szCs w:val="24"/>
        </w:rPr>
        <w:t>3.1. Опис на представените документите</w:t>
      </w:r>
      <w:r w:rsidRPr="002610FB">
        <w:rPr>
          <w:bCs/>
          <w:sz w:val="24"/>
          <w:szCs w:val="24"/>
        </w:rPr>
        <w:t>, съдържащи се в офертата, подписан от участника по образец.</w:t>
      </w:r>
    </w:p>
    <w:p w:rsidR="002610FB" w:rsidRPr="002610FB" w:rsidRDefault="002610FB" w:rsidP="002610FB">
      <w:pPr>
        <w:shd w:val="clear" w:color="auto" w:fill="FFFFFF"/>
        <w:spacing w:line="276" w:lineRule="auto"/>
        <w:ind w:firstLine="539"/>
        <w:jc w:val="both"/>
        <w:rPr>
          <w:sz w:val="24"/>
          <w:szCs w:val="24"/>
        </w:rPr>
      </w:pPr>
      <w:r w:rsidRPr="002610FB">
        <w:rPr>
          <w:b/>
          <w:bCs/>
          <w:sz w:val="24"/>
          <w:szCs w:val="24"/>
        </w:rPr>
        <w:t>3.2.</w:t>
      </w:r>
      <w:r w:rsidRPr="002610FB">
        <w:rPr>
          <w:bCs/>
          <w:sz w:val="24"/>
          <w:szCs w:val="24"/>
        </w:rPr>
        <w:t xml:space="preserve"> </w:t>
      </w:r>
      <w:r w:rsidRPr="002610FB">
        <w:rPr>
          <w:b/>
          <w:sz w:val="24"/>
          <w:szCs w:val="24"/>
        </w:rPr>
        <w:t xml:space="preserve">Единен европейски документ за обществени поръчки (ЕЕДОП) </w:t>
      </w:r>
      <w:r w:rsidRPr="002610FB">
        <w:rPr>
          <w:sz w:val="24"/>
          <w:szCs w:val="24"/>
        </w:rPr>
        <w:t xml:space="preserve">за участникът в съответствие с изискванията на чл. </w:t>
      </w:r>
      <w:proofErr w:type="gramStart"/>
      <w:r w:rsidRPr="002610FB">
        <w:rPr>
          <w:sz w:val="24"/>
          <w:szCs w:val="24"/>
        </w:rPr>
        <w:t>67 от ЗОП и условията на възложителя.</w:t>
      </w:r>
      <w:proofErr w:type="gramEnd"/>
    </w:p>
    <w:p w:rsidR="002610FB" w:rsidRPr="002610FB" w:rsidRDefault="002610FB" w:rsidP="002610FB">
      <w:pPr>
        <w:shd w:val="clear" w:color="auto" w:fill="FFFFFF"/>
        <w:spacing w:line="276" w:lineRule="auto"/>
        <w:ind w:firstLine="539"/>
        <w:jc w:val="both"/>
        <w:rPr>
          <w:b/>
          <w:sz w:val="24"/>
          <w:szCs w:val="24"/>
        </w:rPr>
      </w:pPr>
      <w:r w:rsidRPr="002610FB">
        <w:rPr>
          <w:b/>
          <w:sz w:val="24"/>
          <w:szCs w:val="24"/>
        </w:rPr>
        <w:t>3.2.1. Указание за подготовка на ЕЕДОП:</w:t>
      </w:r>
    </w:p>
    <w:p w:rsidR="002610FB" w:rsidRPr="002610FB" w:rsidRDefault="002610FB" w:rsidP="002610FB">
      <w:pPr>
        <w:shd w:val="clear" w:color="auto" w:fill="FFFFFF"/>
        <w:spacing w:line="276" w:lineRule="auto"/>
        <w:ind w:firstLine="539"/>
        <w:jc w:val="both"/>
        <w:rPr>
          <w:sz w:val="24"/>
          <w:szCs w:val="24"/>
        </w:rPr>
      </w:pPr>
      <w:r w:rsidRPr="002610FB">
        <w:rPr>
          <w:b/>
          <w:sz w:val="24"/>
          <w:szCs w:val="24"/>
        </w:rPr>
        <w:t>3.2.1.1.</w:t>
      </w:r>
      <w:r w:rsidRPr="002610FB">
        <w:rPr>
          <w:sz w:val="24"/>
          <w:szCs w:val="24"/>
        </w:rPr>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2610FB" w:rsidRPr="002610FB" w:rsidRDefault="002610FB" w:rsidP="002610FB">
      <w:pPr>
        <w:spacing w:line="276" w:lineRule="auto"/>
        <w:ind w:firstLine="540"/>
        <w:jc w:val="both"/>
        <w:rPr>
          <w:sz w:val="24"/>
          <w:szCs w:val="24"/>
        </w:rPr>
      </w:pPr>
      <w:proofErr w:type="gramStart"/>
      <w:r w:rsidRPr="002610FB">
        <w:rPr>
          <w:b/>
          <w:i/>
          <w:iCs/>
          <w:sz w:val="24"/>
          <w:szCs w:val="24"/>
        </w:rPr>
        <w:t>Важно!</w:t>
      </w:r>
      <w:r w:rsidRPr="002610FB">
        <w:rPr>
          <w:i/>
          <w:iCs/>
          <w:sz w:val="24"/>
          <w:szCs w:val="24"/>
        </w:rPr>
        <w:t xml:space="preserve"> Участниците в настоящата процедура трябва да подадат ЕЕДОП в електронен вид.</w:t>
      </w:r>
      <w:proofErr w:type="gramEnd"/>
      <w:r w:rsidRPr="002610FB">
        <w:rPr>
          <w:i/>
          <w:iCs/>
          <w:sz w:val="24"/>
          <w:szCs w:val="24"/>
        </w:rPr>
        <w:t xml:space="preserve"> За тази цел на сайта на Възложителя, на линк (посочен в поле I.3“Комуникация“ на обявлението), който директно води към настоящата поръчка е предоставен ЕЕДОП в три формата - XML, PDF и WORD.</w:t>
      </w:r>
    </w:p>
    <w:p w:rsidR="002610FB" w:rsidRPr="002610FB" w:rsidRDefault="002610FB" w:rsidP="002610FB">
      <w:pPr>
        <w:spacing w:line="276" w:lineRule="auto"/>
        <w:ind w:firstLine="540"/>
        <w:jc w:val="both"/>
        <w:rPr>
          <w:sz w:val="24"/>
          <w:szCs w:val="24"/>
        </w:rPr>
      </w:pPr>
      <w:r w:rsidRPr="002610FB">
        <w:rPr>
          <w:i/>
          <w:iCs/>
          <w:sz w:val="24"/>
          <w:szCs w:val="24"/>
        </w:rPr>
        <w:t>ЕЕДОП може да бъде представен електронно по един от следните варианти:</w:t>
      </w:r>
    </w:p>
    <w:p w:rsidR="002610FB" w:rsidRPr="002610FB" w:rsidRDefault="002610FB" w:rsidP="002610FB">
      <w:pPr>
        <w:spacing w:line="276" w:lineRule="auto"/>
        <w:ind w:firstLine="540"/>
        <w:jc w:val="both"/>
        <w:rPr>
          <w:sz w:val="24"/>
          <w:szCs w:val="24"/>
        </w:rPr>
      </w:pPr>
      <w:r w:rsidRPr="002610FB">
        <w:rPr>
          <w:i/>
          <w:iCs/>
          <w:sz w:val="24"/>
          <w:szCs w:val="24"/>
        </w:rPr>
        <w:t>Първи вариант:</w:t>
      </w:r>
    </w:p>
    <w:p w:rsidR="002610FB" w:rsidRPr="002610FB" w:rsidRDefault="002610FB" w:rsidP="002610FB">
      <w:pPr>
        <w:spacing w:line="276" w:lineRule="auto"/>
        <w:ind w:firstLine="540"/>
        <w:jc w:val="both"/>
        <w:rPr>
          <w:sz w:val="24"/>
          <w:szCs w:val="24"/>
        </w:rPr>
      </w:pPr>
      <w:proofErr w:type="gramStart"/>
      <w:r w:rsidRPr="002610FB">
        <w:rPr>
          <w:i/>
          <w:iCs/>
          <w:sz w:val="24"/>
          <w:szCs w:val="24"/>
        </w:rPr>
        <w:t>Чрез информационната система за попълване и повторно използване на ЕЕДОП.</w:t>
      </w:r>
      <w:proofErr w:type="gramEnd"/>
      <w:r w:rsidRPr="002610FB">
        <w:rPr>
          <w:i/>
          <w:iCs/>
          <w:sz w:val="24"/>
          <w:szCs w:val="24"/>
        </w:rPr>
        <w:t xml:space="preserve"> </w:t>
      </w:r>
      <w:proofErr w:type="gramStart"/>
      <w:r w:rsidRPr="002610FB">
        <w:rPr>
          <w:i/>
          <w:iCs/>
          <w:sz w:val="24"/>
          <w:szCs w:val="24"/>
        </w:rPr>
        <w:t xml:space="preserve">Информационната система за ЕЕДОП е безплатна и може да се достъпи чрез Портала за обществени поръчки, секция „РОП и е-услуги“/ Електронни услуги на Европейската </w:t>
      </w:r>
      <w:r w:rsidRPr="002610FB">
        <w:rPr>
          <w:i/>
          <w:iCs/>
          <w:sz w:val="24"/>
          <w:szCs w:val="24"/>
        </w:rPr>
        <w:lastRenderedPageBreak/>
        <w:t xml:space="preserve">комисия (ЕЕДОП/ESPD), както и директно на адрес </w:t>
      </w:r>
      <w:hyperlink r:id="rId10" w:history="1">
        <w:r w:rsidRPr="002610FB">
          <w:rPr>
            <w:i/>
            <w:color w:val="0000FF"/>
            <w:sz w:val="24"/>
            <w:szCs w:val="24"/>
            <w:u w:val="single"/>
            <w:lang w:eastAsia="ar-SA"/>
          </w:rPr>
          <w:t>https://ec.europa.eu/tools/espd/filter?lang=bg</w:t>
        </w:r>
      </w:hyperlink>
      <w:r w:rsidRPr="002610FB">
        <w:rPr>
          <w:i/>
          <w:sz w:val="24"/>
          <w:szCs w:val="24"/>
          <w:lang w:eastAsia="ar-SA"/>
        </w:rPr>
        <w:t>.</w:t>
      </w:r>
      <w:proofErr w:type="gramEnd"/>
    </w:p>
    <w:p w:rsidR="002610FB" w:rsidRPr="002610FB" w:rsidRDefault="002610FB" w:rsidP="002610FB">
      <w:pPr>
        <w:spacing w:line="276" w:lineRule="auto"/>
        <w:ind w:firstLine="540"/>
        <w:jc w:val="both"/>
        <w:rPr>
          <w:sz w:val="24"/>
          <w:szCs w:val="24"/>
        </w:rPr>
      </w:pPr>
      <w:r w:rsidRPr="002610FB">
        <w:rPr>
          <w:i/>
          <w:iCs/>
          <w:sz w:val="24"/>
          <w:szCs w:val="24"/>
        </w:rPr>
        <w:t>При попълване на ЕЕДОП по този вариант следва да се изпълни следното:</w:t>
      </w:r>
    </w:p>
    <w:p w:rsidR="002610FB" w:rsidRPr="002610FB" w:rsidRDefault="002610FB" w:rsidP="002610FB">
      <w:pPr>
        <w:spacing w:line="276" w:lineRule="auto"/>
        <w:ind w:firstLine="540"/>
        <w:jc w:val="both"/>
        <w:rPr>
          <w:sz w:val="24"/>
          <w:szCs w:val="24"/>
        </w:rPr>
      </w:pPr>
      <w:proofErr w:type="gramStart"/>
      <w:r w:rsidRPr="002610FB">
        <w:rPr>
          <w:i/>
          <w:iCs/>
          <w:sz w:val="24"/>
          <w:szCs w:val="24"/>
        </w:rPr>
        <w:t>Първо - предоставения ЕЕДОП във формат XML трябва да се свали от сайта на Възложителя на устройство на заинтересованото лице.</w:t>
      </w:r>
      <w:proofErr w:type="gramEnd"/>
    </w:p>
    <w:p w:rsidR="002610FB" w:rsidRPr="002610FB" w:rsidRDefault="002610FB" w:rsidP="002610FB">
      <w:pPr>
        <w:spacing w:line="276" w:lineRule="auto"/>
        <w:ind w:firstLine="540"/>
        <w:jc w:val="both"/>
        <w:rPr>
          <w:sz w:val="24"/>
          <w:szCs w:val="24"/>
        </w:rPr>
      </w:pPr>
      <w:r w:rsidRPr="002610FB">
        <w:rPr>
          <w:i/>
          <w:iCs/>
          <w:sz w:val="24"/>
          <w:szCs w:val="24"/>
        </w:rPr>
        <w:t xml:space="preserve">Второ – Заинтересованото лице трябва да отвори следния </w:t>
      </w:r>
      <w:proofErr w:type="gramStart"/>
      <w:r w:rsidRPr="002610FB">
        <w:rPr>
          <w:i/>
          <w:iCs/>
          <w:sz w:val="24"/>
          <w:szCs w:val="24"/>
        </w:rPr>
        <w:t xml:space="preserve">линк </w:t>
      </w:r>
      <w:proofErr w:type="gramEnd"/>
      <w:r w:rsidR="001B537B">
        <w:fldChar w:fldCharType="begin"/>
      </w:r>
      <w:r w:rsidR="001B537B">
        <w:instrText xml:space="preserve"> HYPERLINK "https://ec.europa.eu/tools/espd" </w:instrText>
      </w:r>
      <w:r w:rsidR="001B537B">
        <w:fldChar w:fldCharType="separate"/>
      </w:r>
      <w:hyperlink r:id="rId11" w:history="1">
        <w:r w:rsidRPr="002610FB">
          <w:rPr>
            <w:i/>
            <w:color w:val="0000FF"/>
            <w:sz w:val="24"/>
            <w:szCs w:val="24"/>
            <w:u w:val="single"/>
            <w:lang w:eastAsia="ar-SA"/>
          </w:rPr>
          <w:t>https://ec.europa.eu/tools/espd/filter?lang=bg</w:t>
        </w:r>
      </w:hyperlink>
      <w:r w:rsidRPr="002610FB">
        <w:rPr>
          <w:i/>
          <w:sz w:val="24"/>
          <w:szCs w:val="24"/>
          <w:lang w:eastAsia="ar-SA"/>
        </w:rPr>
        <w:t>.</w:t>
      </w:r>
      <w:r w:rsidR="001B537B">
        <w:rPr>
          <w:i/>
          <w:sz w:val="24"/>
          <w:szCs w:val="24"/>
          <w:lang w:eastAsia="ar-SA"/>
        </w:rPr>
        <w:fldChar w:fldCharType="end"/>
      </w:r>
      <w:r w:rsidRPr="002610FB">
        <w:rPr>
          <w:rFonts w:eastAsia="Microsoft Sans Serif"/>
          <w:i/>
          <w:iCs/>
          <w:color w:val="0000FF"/>
          <w:sz w:val="24"/>
          <w:szCs w:val="24"/>
          <w:u w:val="single"/>
        </w:rPr>
        <w:t xml:space="preserve"> </w:t>
      </w:r>
      <w:r w:rsidRPr="002610FB">
        <w:rPr>
          <w:i/>
          <w:iCs/>
          <w:sz w:val="24"/>
          <w:szCs w:val="24"/>
        </w:rPr>
        <w:t xml:space="preserve"> </w:t>
      </w:r>
      <w:proofErr w:type="gramStart"/>
      <w:r w:rsidRPr="002610FB">
        <w:rPr>
          <w:i/>
          <w:iCs/>
          <w:sz w:val="24"/>
          <w:szCs w:val="24"/>
        </w:rPr>
        <w:t>да</w:t>
      </w:r>
      <w:proofErr w:type="gramEnd"/>
      <w:r w:rsidRPr="002610FB">
        <w:rPr>
          <w:i/>
          <w:iCs/>
          <w:sz w:val="24"/>
          <w:szCs w:val="24"/>
        </w:rPr>
        <w:t xml:space="preserve"> избере български език, с което действие се влиза в системата за електронно попълване на ЕЕДОП.</w:t>
      </w:r>
    </w:p>
    <w:p w:rsidR="002610FB" w:rsidRPr="002610FB" w:rsidRDefault="002610FB" w:rsidP="002610FB">
      <w:pPr>
        <w:spacing w:line="276" w:lineRule="auto"/>
        <w:ind w:firstLine="540"/>
        <w:jc w:val="both"/>
        <w:rPr>
          <w:sz w:val="24"/>
          <w:szCs w:val="24"/>
        </w:rPr>
      </w:pPr>
      <w:r w:rsidRPr="002610FB">
        <w:rPr>
          <w:i/>
          <w:iCs/>
          <w:sz w:val="24"/>
          <w:szCs w:val="24"/>
        </w:rPr>
        <w:t>Трето – На въпрос „Вие сте</w:t>
      </w:r>
      <w:proofErr w:type="gramStart"/>
      <w:r w:rsidRPr="002610FB">
        <w:rPr>
          <w:i/>
          <w:iCs/>
          <w:sz w:val="24"/>
          <w:szCs w:val="24"/>
        </w:rPr>
        <w:t>?“</w:t>
      </w:r>
      <w:proofErr w:type="gramEnd"/>
      <w:r w:rsidRPr="002610FB">
        <w:rPr>
          <w:i/>
          <w:iCs/>
          <w:sz w:val="24"/>
          <w:szCs w:val="24"/>
        </w:rPr>
        <w:t xml:space="preserve"> избира опция „Икономически оператор“. След маркиране на бутона „Икономически оператор“, Системата дава възможност за избор на три варианта – „Заредите файл ЕЕДОП“, „Обедините два ЕЕДОП“ и „Въведете отговор“. </w:t>
      </w:r>
      <w:proofErr w:type="gramStart"/>
      <w:r w:rsidRPr="002610FB">
        <w:rPr>
          <w:i/>
          <w:iCs/>
          <w:sz w:val="24"/>
          <w:szCs w:val="24"/>
        </w:rPr>
        <w:t>Трябва да се избери вариант „Заредите файл ЕЕДОП“.</w:t>
      </w:r>
      <w:proofErr w:type="gramEnd"/>
      <w:r w:rsidRPr="002610FB">
        <w:rPr>
          <w:i/>
          <w:iCs/>
          <w:sz w:val="24"/>
          <w:szCs w:val="24"/>
        </w:rPr>
        <w:t xml:space="preserve"> След като се маркира горепосоченият бутон излиза прозорец „Качете искане за ЕЕДОП“, кликва се върху прозореца „Browse“, след което се избира от устройството на заинтересованото лице, сваленият от него ЕЕДОП във формат XML.</w:t>
      </w:r>
    </w:p>
    <w:p w:rsidR="002610FB" w:rsidRPr="002610FB" w:rsidRDefault="002610FB" w:rsidP="002610FB">
      <w:pPr>
        <w:spacing w:line="276" w:lineRule="auto"/>
        <w:ind w:firstLine="540"/>
        <w:jc w:val="both"/>
        <w:rPr>
          <w:sz w:val="24"/>
          <w:szCs w:val="24"/>
        </w:rPr>
      </w:pPr>
      <w:proofErr w:type="gramStart"/>
      <w:r w:rsidRPr="002610FB">
        <w:rPr>
          <w:i/>
          <w:iCs/>
          <w:sz w:val="24"/>
          <w:szCs w:val="24"/>
        </w:rPr>
        <w:t>Четвърто – Попълва се електронният ЕЕДОП.</w:t>
      </w:r>
      <w:proofErr w:type="gramEnd"/>
      <w:r w:rsidRPr="002610FB">
        <w:rPr>
          <w:i/>
          <w:iCs/>
          <w:sz w:val="24"/>
          <w:szCs w:val="24"/>
        </w:rPr>
        <w:t xml:space="preserve"> След завършване на попълването, системата дава възможност ЕЕДОП да се съхрани в два формата: XML или PDF, като се запаметява на устройството на потребителя и в двата формата.</w:t>
      </w:r>
    </w:p>
    <w:p w:rsidR="002610FB" w:rsidRPr="002610FB" w:rsidRDefault="002610FB" w:rsidP="002610FB">
      <w:pPr>
        <w:spacing w:line="276" w:lineRule="auto"/>
        <w:ind w:firstLine="540"/>
        <w:jc w:val="both"/>
        <w:rPr>
          <w:sz w:val="24"/>
          <w:szCs w:val="24"/>
        </w:rPr>
      </w:pPr>
      <w:proofErr w:type="gramStart"/>
      <w:r w:rsidRPr="002610FB">
        <w:rPr>
          <w:i/>
          <w:iCs/>
          <w:sz w:val="24"/>
          <w:szCs w:val="24"/>
        </w:rPr>
        <w:t>Пето – PDF файла се подписва с електронен подпис от всички лица, които имат задължение да подпишат ЕЕДОП.</w:t>
      </w:r>
      <w:proofErr w:type="gramEnd"/>
    </w:p>
    <w:p w:rsidR="002610FB" w:rsidRPr="002610FB" w:rsidRDefault="002610FB" w:rsidP="002610FB">
      <w:pPr>
        <w:spacing w:line="276" w:lineRule="auto"/>
        <w:ind w:firstLine="540"/>
        <w:jc w:val="both"/>
        <w:rPr>
          <w:sz w:val="24"/>
          <w:szCs w:val="24"/>
        </w:rPr>
      </w:pPr>
      <w:proofErr w:type="gramStart"/>
      <w:r w:rsidRPr="002610FB">
        <w:rPr>
          <w:i/>
          <w:iCs/>
          <w:sz w:val="24"/>
          <w:szCs w:val="24"/>
        </w:rPr>
        <w:t>Шесто – Подписаният цифрово ЕЕДОП се качва на подходящ оптичен носител, който се поставя в запечатаната, непрозрачна опаковка, с която се представя офертата.</w:t>
      </w:r>
      <w:proofErr w:type="gramEnd"/>
    </w:p>
    <w:p w:rsidR="002610FB" w:rsidRPr="002610FB" w:rsidRDefault="002610FB" w:rsidP="002610FB">
      <w:pPr>
        <w:spacing w:line="276" w:lineRule="auto"/>
        <w:ind w:firstLine="540"/>
        <w:jc w:val="both"/>
        <w:rPr>
          <w:sz w:val="24"/>
          <w:szCs w:val="24"/>
        </w:rPr>
      </w:pPr>
      <w:r w:rsidRPr="002610FB">
        <w:rPr>
          <w:i/>
          <w:iCs/>
          <w:sz w:val="24"/>
          <w:szCs w:val="24"/>
        </w:rPr>
        <w:t>Втори вариант:</w:t>
      </w:r>
    </w:p>
    <w:p w:rsidR="002610FB" w:rsidRPr="002610FB" w:rsidRDefault="002610FB" w:rsidP="002610FB">
      <w:pPr>
        <w:spacing w:line="276" w:lineRule="auto"/>
        <w:ind w:firstLine="540"/>
        <w:jc w:val="both"/>
        <w:rPr>
          <w:sz w:val="24"/>
          <w:szCs w:val="24"/>
        </w:rPr>
      </w:pPr>
      <w:proofErr w:type="gramStart"/>
      <w:r w:rsidRPr="002610FB">
        <w:rPr>
          <w:i/>
          <w:iCs/>
          <w:sz w:val="24"/>
          <w:szCs w:val="24"/>
        </w:rPr>
        <w:t>Заинтересованите лица могат да попълнят ЕЕДОП под формата на формуляр, подготвен от Възложителя в WORD формат.</w:t>
      </w:r>
      <w:proofErr w:type="gramEnd"/>
    </w:p>
    <w:p w:rsidR="002610FB" w:rsidRPr="002610FB" w:rsidRDefault="002610FB" w:rsidP="002610FB">
      <w:pPr>
        <w:spacing w:line="276" w:lineRule="auto"/>
        <w:ind w:firstLine="540"/>
        <w:jc w:val="both"/>
        <w:rPr>
          <w:sz w:val="24"/>
          <w:szCs w:val="24"/>
        </w:rPr>
      </w:pPr>
      <w:proofErr w:type="gramStart"/>
      <w:r w:rsidRPr="002610FB">
        <w:rPr>
          <w:i/>
          <w:iCs/>
          <w:sz w:val="24"/>
          <w:szCs w:val="24"/>
        </w:rPr>
        <w:t>В този случай, попълненият ЕЕДОП трябва да бъде цифрово подписан (с електронен подпис) и приложен на подходящ оптичен носител, който се поставя в запечатаната, непрозрачна опаковка, с която се представя офертата.</w:t>
      </w:r>
      <w:proofErr w:type="gramEnd"/>
    </w:p>
    <w:p w:rsidR="002610FB" w:rsidRPr="002610FB" w:rsidRDefault="002610FB" w:rsidP="002610FB">
      <w:pPr>
        <w:spacing w:line="276" w:lineRule="auto"/>
        <w:ind w:firstLine="567"/>
        <w:jc w:val="both"/>
        <w:rPr>
          <w:i/>
          <w:sz w:val="24"/>
          <w:szCs w:val="24"/>
        </w:rPr>
      </w:pPr>
      <w:proofErr w:type="gramStart"/>
      <w:r w:rsidRPr="002610FB">
        <w:rPr>
          <w:i/>
          <w:sz w:val="24"/>
          <w:szCs w:val="24"/>
        </w:rPr>
        <w:t>Третата възможност за предоставяне е чрез осигурен достъп по електронен път до изготвения и подписан електронно ЕЕДОП.</w:t>
      </w:r>
      <w:proofErr w:type="gramEnd"/>
      <w:r w:rsidRPr="002610FB">
        <w:rPr>
          <w:i/>
          <w:sz w:val="24"/>
          <w:szCs w:val="24"/>
        </w:rPr>
        <w:t xml:space="preserve"> </w:t>
      </w:r>
      <w:proofErr w:type="gramStart"/>
      <w:r w:rsidRPr="002610FB">
        <w:rPr>
          <w:i/>
          <w:sz w:val="24"/>
          <w:szCs w:val="24"/>
        </w:rPr>
        <w:t>В този случай документът следва да е снабден с т.нар.</w:t>
      </w:r>
      <w:proofErr w:type="gramEnd"/>
      <w:r w:rsidRPr="002610FB">
        <w:rPr>
          <w:i/>
          <w:sz w:val="24"/>
          <w:szCs w:val="24"/>
        </w:rPr>
        <w:t xml:space="preserve"> </w:t>
      </w:r>
      <w:proofErr w:type="gramStart"/>
      <w:r w:rsidRPr="002610FB">
        <w:rPr>
          <w:i/>
          <w:sz w:val="24"/>
          <w:szCs w:val="24"/>
        </w:rPr>
        <w:t>времеви</w:t>
      </w:r>
      <w:proofErr w:type="gramEnd"/>
      <w:r w:rsidRPr="002610FB">
        <w:rPr>
          <w:i/>
          <w:sz w:val="24"/>
          <w:szCs w:val="24"/>
        </w:rPr>
        <w:t xml:space="preserve"> печат, който да удостоверява, че ЕЕДОП е подписан и качен на интернет адреса, към който се препраща, преди крайния срок за получаване на заявленията/офертите, като участникът задължително посочва този интернет адрес в описа на документите.</w:t>
      </w:r>
    </w:p>
    <w:p w:rsidR="002610FB" w:rsidRPr="002610FB" w:rsidRDefault="002610FB" w:rsidP="002610FB">
      <w:pPr>
        <w:shd w:val="clear" w:color="auto" w:fill="FFFFFF"/>
        <w:spacing w:line="276" w:lineRule="auto"/>
        <w:ind w:firstLine="720"/>
        <w:jc w:val="both"/>
        <w:rPr>
          <w:b/>
          <w:i/>
          <w:sz w:val="24"/>
          <w:szCs w:val="24"/>
        </w:rPr>
      </w:pPr>
      <w:r w:rsidRPr="002610FB">
        <w:rPr>
          <w:b/>
          <w:i/>
          <w:sz w:val="24"/>
          <w:szCs w:val="24"/>
        </w:rPr>
        <w:t>Важно:</w:t>
      </w:r>
    </w:p>
    <w:p w:rsidR="002610FB" w:rsidRPr="002610FB" w:rsidRDefault="002610FB" w:rsidP="002610FB">
      <w:pPr>
        <w:shd w:val="clear" w:color="auto" w:fill="FFFFFF"/>
        <w:spacing w:line="276" w:lineRule="auto"/>
        <w:ind w:firstLine="720"/>
        <w:jc w:val="both"/>
        <w:rPr>
          <w:b/>
          <w:i/>
          <w:sz w:val="24"/>
          <w:szCs w:val="24"/>
        </w:rPr>
      </w:pPr>
      <w:proofErr w:type="gramStart"/>
      <w:r w:rsidRPr="002610FB">
        <w:rPr>
          <w:b/>
          <w:i/>
          <w:sz w:val="24"/>
          <w:szCs w:val="24"/>
        </w:rPr>
        <w:t xml:space="preserve">Възложителят може да изисква от участниците по всяко време </w:t>
      </w:r>
      <w:r w:rsidR="00F14BD1" w:rsidRPr="00F14BD1">
        <w:rPr>
          <w:b/>
          <w:i/>
          <w:sz w:val="24"/>
          <w:szCs w:val="24"/>
        </w:rPr>
        <w:t xml:space="preserve">след отварянето на офертите </w:t>
      </w:r>
      <w:r w:rsidRPr="002610FB">
        <w:rPr>
          <w:b/>
          <w:i/>
          <w:sz w:val="24"/>
          <w:szCs w:val="24"/>
        </w:rPr>
        <w:t>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roofErr w:type="gramEnd"/>
      <w:r w:rsidRPr="002610FB">
        <w:rPr>
          <w:b/>
          <w:i/>
          <w:sz w:val="24"/>
          <w:szCs w:val="24"/>
        </w:rPr>
        <w:t xml:space="preserve"> </w:t>
      </w:r>
      <w:proofErr w:type="gramStart"/>
      <w:r w:rsidRPr="002610FB">
        <w:rPr>
          <w:b/>
          <w:i/>
          <w:sz w:val="24"/>
          <w:szCs w:val="24"/>
        </w:rPr>
        <w:t>Документите се представят и за подизпълнителите и третите лица, ако има такива.</w:t>
      </w:r>
      <w:proofErr w:type="gramEnd"/>
    </w:p>
    <w:p w:rsidR="002610FB" w:rsidRPr="002610FB" w:rsidRDefault="002610FB" w:rsidP="002610FB">
      <w:pPr>
        <w:shd w:val="clear" w:color="auto" w:fill="FFFFFF"/>
        <w:spacing w:line="276" w:lineRule="auto"/>
        <w:ind w:firstLine="539"/>
        <w:jc w:val="both"/>
        <w:rPr>
          <w:sz w:val="24"/>
          <w:szCs w:val="24"/>
        </w:rPr>
      </w:pPr>
      <w:r w:rsidRPr="002610FB">
        <w:rPr>
          <w:b/>
          <w:sz w:val="24"/>
          <w:szCs w:val="24"/>
        </w:rPr>
        <w:t>3.2.1.2.</w:t>
      </w:r>
      <w:r w:rsidRPr="002610FB">
        <w:rPr>
          <w:sz w:val="24"/>
          <w:szCs w:val="24"/>
        </w:rPr>
        <w:t xml:space="preserve">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3.2.1.1. </w:t>
      </w:r>
    </w:p>
    <w:p w:rsidR="002610FB" w:rsidRPr="002610FB" w:rsidRDefault="002610FB" w:rsidP="002610FB">
      <w:pPr>
        <w:spacing w:line="276" w:lineRule="auto"/>
        <w:ind w:firstLine="567"/>
        <w:jc w:val="both"/>
        <w:rPr>
          <w:sz w:val="24"/>
          <w:szCs w:val="24"/>
        </w:rPr>
      </w:pPr>
      <w:r w:rsidRPr="002610FB">
        <w:rPr>
          <w:b/>
          <w:sz w:val="24"/>
          <w:szCs w:val="24"/>
        </w:rPr>
        <w:t>3.2.1.3.</w:t>
      </w:r>
      <w:r w:rsidRPr="002610FB">
        <w:rPr>
          <w:sz w:val="24"/>
          <w:szCs w:val="24"/>
        </w:rPr>
        <w:t xml:space="preserve"> В случай, че участникът е обединение, което не е юридическо лице ЕЕДОП се представя за всяко физическо и/или юридическо лице, включено в състава на обединението.</w:t>
      </w:r>
    </w:p>
    <w:p w:rsidR="002610FB" w:rsidRPr="002610FB" w:rsidRDefault="002610FB" w:rsidP="002610FB">
      <w:pPr>
        <w:shd w:val="clear" w:color="auto" w:fill="FFFFFF"/>
        <w:spacing w:line="276" w:lineRule="auto"/>
        <w:ind w:firstLine="567"/>
        <w:jc w:val="both"/>
        <w:rPr>
          <w:color w:val="222222"/>
          <w:sz w:val="24"/>
          <w:szCs w:val="24"/>
        </w:rPr>
      </w:pPr>
      <w:r w:rsidRPr="002610FB">
        <w:rPr>
          <w:b/>
          <w:bCs/>
          <w:sz w:val="24"/>
          <w:szCs w:val="24"/>
        </w:rPr>
        <w:lastRenderedPageBreak/>
        <w:t>3.2.1.4.</w:t>
      </w:r>
      <w:r w:rsidRPr="002610FB">
        <w:rPr>
          <w:sz w:val="24"/>
          <w:szCs w:val="24"/>
        </w:rPr>
        <w:t xml:space="preserve"> </w:t>
      </w:r>
      <w:r w:rsidRPr="002610FB">
        <w:rPr>
          <w:color w:val="222222"/>
          <w:sz w:val="24"/>
          <w:szCs w:val="24"/>
        </w:rPr>
        <w:t>При необходимост от деклариране на обстоятелствата</w:t>
      </w:r>
      <w:r w:rsidRPr="002610FB">
        <w:rPr>
          <w:sz w:val="24"/>
          <w:szCs w:val="24"/>
        </w:rPr>
        <w:t xml:space="preserve"> по чл. </w:t>
      </w:r>
      <w:proofErr w:type="gramStart"/>
      <w:r w:rsidRPr="002610FB">
        <w:rPr>
          <w:sz w:val="24"/>
          <w:szCs w:val="24"/>
        </w:rPr>
        <w:t>54, ал.</w:t>
      </w:r>
      <w:proofErr w:type="gramEnd"/>
      <w:r w:rsidRPr="002610FB">
        <w:rPr>
          <w:sz w:val="24"/>
          <w:szCs w:val="24"/>
        </w:rPr>
        <w:t xml:space="preserve"> </w:t>
      </w:r>
      <w:proofErr w:type="gramStart"/>
      <w:r w:rsidRPr="002610FB">
        <w:rPr>
          <w:sz w:val="24"/>
          <w:szCs w:val="24"/>
        </w:rPr>
        <w:t>1, т. 3-6 и чл.</w:t>
      </w:r>
      <w:proofErr w:type="gramEnd"/>
      <w:r w:rsidRPr="002610FB">
        <w:rPr>
          <w:sz w:val="24"/>
          <w:szCs w:val="24"/>
        </w:rPr>
        <w:t xml:space="preserve"> </w:t>
      </w:r>
      <w:proofErr w:type="gramStart"/>
      <w:r w:rsidRPr="002610FB">
        <w:rPr>
          <w:sz w:val="24"/>
          <w:szCs w:val="24"/>
        </w:rPr>
        <w:t>55, ал.</w:t>
      </w:r>
      <w:proofErr w:type="gramEnd"/>
      <w:r w:rsidRPr="002610FB">
        <w:rPr>
          <w:sz w:val="24"/>
          <w:szCs w:val="24"/>
        </w:rPr>
        <w:t xml:space="preserve"> </w:t>
      </w:r>
      <w:proofErr w:type="gramStart"/>
      <w:r w:rsidRPr="002610FB">
        <w:rPr>
          <w:sz w:val="24"/>
          <w:szCs w:val="24"/>
        </w:rPr>
        <w:t>1, т. 1-4 от ЗОП, както и тези, свързани с критериите за подбор,</w:t>
      </w:r>
      <w:r w:rsidRPr="002610FB">
        <w:rPr>
          <w:color w:val="222222"/>
          <w:sz w:val="24"/>
          <w:szCs w:val="24"/>
        </w:rPr>
        <w:t xml:space="preserve"> относими към обединение, което не е юридическо лице, представляващият обединението подава ЕЕДОП за тези обстоятелства.</w:t>
      </w:r>
      <w:proofErr w:type="gramEnd"/>
    </w:p>
    <w:p w:rsidR="002610FB" w:rsidRPr="002610FB" w:rsidRDefault="002610FB" w:rsidP="002610FB">
      <w:pPr>
        <w:shd w:val="clear" w:color="auto" w:fill="FFFFFF"/>
        <w:spacing w:line="276" w:lineRule="auto"/>
        <w:ind w:firstLine="720"/>
        <w:jc w:val="both"/>
        <w:rPr>
          <w:sz w:val="24"/>
          <w:szCs w:val="24"/>
        </w:rPr>
      </w:pPr>
      <w:r w:rsidRPr="002610FB">
        <w:rPr>
          <w:b/>
          <w:bCs/>
          <w:sz w:val="24"/>
          <w:szCs w:val="24"/>
        </w:rPr>
        <w:t xml:space="preserve">3.2.1.5. </w:t>
      </w:r>
      <w:r w:rsidRPr="002610FB">
        <w:rPr>
          <w:sz w:val="24"/>
          <w:szCs w:val="24"/>
        </w:rPr>
        <w:t>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2610FB" w:rsidRPr="002610FB" w:rsidRDefault="002610FB" w:rsidP="002610FB">
      <w:pPr>
        <w:widowControl w:val="0"/>
        <w:autoSpaceDE w:val="0"/>
        <w:autoSpaceDN w:val="0"/>
        <w:adjustRightInd w:val="0"/>
        <w:spacing w:line="276" w:lineRule="auto"/>
        <w:ind w:firstLine="567"/>
        <w:jc w:val="both"/>
        <w:rPr>
          <w:sz w:val="24"/>
          <w:szCs w:val="24"/>
        </w:rPr>
      </w:pPr>
      <w:r w:rsidRPr="002610FB">
        <w:rPr>
          <w:b/>
          <w:bCs/>
          <w:sz w:val="24"/>
          <w:szCs w:val="24"/>
        </w:rPr>
        <w:t xml:space="preserve">3.2.1.6. </w:t>
      </w:r>
      <w:r w:rsidRPr="002610FB">
        <w:rPr>
          <w:sz w:val="24"/>
          <w:szCs w:val="24"/>
        </w:rPr>
        <w:t xml:space="preserve">Когато лицата по чл. </w:t>
      </w:r>
      <w:proofErr w:type="gramStart"/>
      <w:r w:rsidRPr="002610FB">
        <w:rPr>
          <w:sz w:val="24"/>
          <w:szCs w:val="24"/>
        </w:rPr>
        <w:t>54, ал.</w:t>
      </w:r>
      <w:proofErr w:type="gramEnd"/>
      <w:r w:rsidRPr="002610FB">
        <w:rPr>
          <w:sz w:val="24"/>
          <w:szCs w:val="24"/>
        </w:rPr>
        <w:t xml:space="preserve"> </w:t>
      </w:r>
      <w:proofErr w:type="gramStart"/>
      <w:r w:rsidRPr="002610FB">
        <w:rPr>
          <w:sz w:val="24"/>
          <w:szCs w:val="24"/>
        </w:rPr>
        <w:t>2 и 3 от ЗОП са повече от едно и за тях няма различие по отношение на обстоятелствата по чл.</w:t>
      </w:r>
      <w:proofErr w:type="gramEnd"/>
      <w:r w:rsidRPr="002610FB">
        <w:rPr>
          <w:sz w:val="24"/>
          <w:szCs w:val="24"/>
        </w:rPr>
        <w:t xml:space="preserve"> </w:t>
      </w:r>
      <w:proofErr w:type="gramStart"/>
      <w:r w:rsidRPr="002610FB">
        <w:rPr>
          <w:sz w:val="24"/>
          <w:szCs w:val="24"/>
        </w:rPr>
        <w:t>54, ал.</w:t>
      </w:r>
      <w:proofErr w:type="gramEnd"/>
      <w:r w:rsidRPr="002610FB">
        <w:rPr>
          <w:sz w:val="24"/>
          <w:szCs w:val="24"/>
        </w:rPr>
        <w:t xml:space="preserve"> </w:t>
      </w:r>
      <w:proofErr w:type="gramStart"/>
      <w:r w:rsidRPr="002610FB">
        <w:rPr>
          <w:sz w:val="24"/>
          <w:szCs w:val="24"/>
        </w:rPr>
        <w:t>1, т. 1, 2 и 7 и чл.</w:t>
      </w:r>
      <w:proofErr w:type="gramEnd"/>
      <w:r w:rsidRPr="002610FB">
        <w:rPr>
          <w:sz w:val="24"/>
          <w:szCs w:val="24"/>
        </w:rPr>
        <w:t xml:space="preserve"> </w:t>
      </w:r>
      <w:proofErr w:type="gramStart"/>
      <w:r w:rsidRPr="002610FB">
        <w:rPr>
          <w:sz w:val="24"/>
          <w:szCs w:val="24"/>
        </w:rPr>
        <w:t>55, ал.</w:t>
      </w:r>
      <w:proofErr w:type="gramEnd"/>
      <w:r w:rsidRPr="002610FB">
        <w:rPr>
          <w:sz w:val="24"/>
          <w:szCs w:val="24"/>
        </w:rPr>
        <w:t xml:space="preserve">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rsidR="002610FB" w:rsidRPr="002610FB" w:rsidRDefault="002610FB" w:rsidP="002610FB">
      <w:pPr>
        <w:widowControl w:val="0"/>
        <w:autoSpaceDE w:val="0"/>
        <w:autoSpaceDN w:val="0"/>
        <w:adjustRightInd w:val="0"/>
        <w:spacing w:line="276" w:lineRule="auto"/>
        <w:ind w:firstLine="567"/>
        <w:jc w:val="both"/>
        <w:rPr>
          <w:sz w:val="24"/>
          <w:szCs w:val="24"/>
        </w:rPr>
      </w:pPr>
      <w:proofErr w:type="gramStart"/>
      <w:r w:rsidRPr="002610FB">
        <w:rPr>
          <w:sz w:val="24"/>
          <w:szCs w:val="24"/>
        </w:rPr>
        <w:t>В ЕЕДОП по т.3.2.1.6., могат да се съдържат и обстоятелствата по чл.</w:t>
      </w:r>
      <w:proofErr w:type="gramEnd"/>
      <w:r w:rsidRPr="002610FB">
        <w:rPr>
          <w:sz w:val="24"/>
          <w:szCs w:val="24"/>
        </w:rPr>
        <w:t xml:space="preserve"> </w:t>
      </w:r>
      <w:proofErr w:type="gramStart"/>
      <w:r w:rsidRPr="002610FB">
        <w:rPr>
          <w:sz w:val="24"/>
          <w:szCs w:val="24"/>
        </w:rPr>
        <w:t>54, ал.</w:t>
      </w:r>
      <w:proofErr w:type="gramEnd"/>
      <w:r w:rsidRPr="002610FB">
        <w:rPr>
          <w:sz w:val="24"/>
          <w:szCs w:val="24"/>
        </w:rPr>
        <w:t xml:space="preserve"> </w:t>
      </w:r>
      <w:proofErr w:type="gramStart"/>
      <w:r w:rsidRPr="002610FB">
        <w:rPr>
          <w:sz w:val="24"/>
          <w:szCs w:val="24"/>
        </w:rPr>
        <w:t>1, т. 3-6 и чл.</w:t>
      </w:r>
      <w:proofErr w:type="gramEnd"/>
      <w:r w:rsidRPr="002610FB">
        <w:rPr>
          <w:sz w:val="24"/>
          <w:szCs w:val="24"/>
        </w:rPr>
        <w:t xml:space="preserve"> </w:t>
      </w:r>
      <w:proofErr w:type="gramStart"/>
      <w:r w:rsidRPr="002610FB">
        <w:rPr>
          <w:sz w:val="24"/>
          <w:szCs w:val="24"/>
        </w:rPr>
        <w:t>55, ал.</w:t>
      </w:r>
      <w:proofErr w:type="gramEnd"/>
      <w:r w:rsidRPr="002610FB">
        <w:rPr>
          <w:sz w:val="24"/>
          <w:szCs w:val="24"/>
        </w:rPr>
        <w:t xml:space="preserve"> </w:t>
      </w:r>
      <w:proofErr w:type="gramStart"/>
      <w:r w:rsidRPr="002610FB">
        <w:rPr>
          <w:sz w:val="24"/>
          <w:szCs w:val="24"/>
        </w:rPr>
        <w:t>1, т. 1-4 от ЗОП, както и тези, свързани с критериите за подбор, ако лицето, което го подписва може самостоятелно да представлява съответния стопански субект.</w:t>
      </w:r>
      <w:proofErr w:type="gramEnd"/>
    </w:p>
    <w:p w:rsidR="002610FB" w:rsidRPr="002610FB" w:rsidRDefault="002610FB" w:rsidP="002610FB">
      <w:pPr>
        <w:pStyle w:val="BodyText30"/>
        <w:shd w:val="clear" w:color="auto" w:fill="auto"/>
        <w:spacing w:after="0" w:line="276" w:lineRule="auto"/>
        <w:ind w:left="23" w:right="23" w:firstLine="578"/>
        <w:jc w:val="both"/>
        <w:rPr>
          <w:rFonts w:cs="Times New Roman"/>
          <w:sz w:val="24"/>
          <w:szCs w:val="24"/>
        </w:rPr>
      </w:pPr>
      <w:r w:rsidRPr="002610FB">
        <w:rPr>
          <w:rFonts w:cs="Times New Roman"/>
          <w:b/>
          <w:bCs/>
          <w:sz w:val="24"/>
          <w:szCs w:val="24"/>
        </w:rPr>
        <w:t xml:space="preserve">3.2.1.7. </w:t>
      </w:r>
      <w:r w:rsidRPr="002610FB">
        <w:rPr>
          <w:rFonts w:cs="Times New Roman"/>
          <w:sz w:val="24"/>
          <w:szCs w:val="24"/>
        </w:rPr>
        <w:t xml:space="preserve">Когато е налице необходимост от защита на личните данни при различие в обстоятелствата, свързани с личното състояние на лицата по чл. </w:t>
      </w:r>
      <w:proofErr w:type="gramStart"/>
      <w:r w:rsidRPr="002610FB">
        <w:rPr>
          <w:rFonts w:cs="Times New Roman"/>
          <w:sz w:val="24"/>
          <w:szCs w:val="24"/>
        </w:rPr>
        <w:t>54, ал.</w:t>
      </w:r>
      <w:proofErr w:type="gramEnd"/>
      <w:r w:rsidRPr="002610FB">
        <w:rPr>
          <w:rFonts w:cs="Times New Roman"/>
          <w:sz w:val="24"/>
          <w:szCs w:val="24"/>
        </w:rPr>
        <w:t xml:space="preserve"> </w:t>
      </w:r>
      <w:proofErr w:type="gramStart"/>
      <w:r w:rsidRPr="002610FB">
        <w:rPr>
          <w:rFonts w:cs="Times New Roman"/>
          <w:sz w:val="24"/>
          <w:szCs w:val="24"/>
        </w:rPr>
        <w:t>2 и 3 от ЗОП, информацията относно изискванията по чл.</w:t>
      </w:r>
      <w:proofErr w:type="gramEnd"/>
      <w:r w:rsidRPr="002610FB">
        <w:rPr>
          <w:rFonts w:cs="Times New Roman"/>
          <w:sz w:val="24"/>
          <w:szCs w:val="24"/>
        </w:rPr>
        <w:t xml:space="preserve"> </w:t>
      </w:r>
      <w:proofErr w:type="gramStart"/>
      <w:r w:rsidRPr="002610FB">
        <w:rPr>
          <w:rFonts w:cs="Times New Roman"/>
          <w:sz w:val="24"/>
          <w:szCs w:val="24"/>
        </w:rPr>
        <w:t>54, ал.</w:t>
      </w:r>
      <w:proofErr w:type="gramEnd"/>
      <w:r w:rsidRPr="002610FB">
        <w:rPr>
          <w:rFonts w:cs="Times New Roman"/>
          <w:sz w:val="24"/>
          <w:szCs w:val="24"/>
        </w:rPr>
        <w:t xml:space="preserve"> </w:t>
      </w:r>
      <w:proofErr w:type="gramStart"/>
      <w:r w:rsidRPr="002610FB">
        <w:rPr>
          <w:rFonts w:cs="Times New Roman"/>
          <w:sz w:val="24"/>
          <w:szCs w:val="24"/>
        </w:rPr>
        <w:t>1, т. 1, 2 и 7 и чл.</w:t>
      </w:r>
      <w:proofErr w:type="gramEnd"/>
      <w:r w:rsidRPr="002610FB">
        <w:rPr>
          <w:rFonts w:cs="Times New Roman"/>
          <w:sz w:val="24"/>
          <w:szCs w:val="24"/>
        </w:rPr>
        <w:t xml:space="preserve"> </w:t>
      </w:r>
      <w:proofErr w:type="gramStart"/>
      <w:r w:rsidRPr="002610FB">
        <w:rPr>
          <w:rFonts w:cs="Times New Roman"/>
          <w:sz w:val="24"/>
          <w:szCs w:val="24"/>
        </w:rPr>
        <w:t>55, ал.</w:t>
      </w:r>
      <w:proofErr w:type="gramEnd"/>
      <w:r w:rsidRPr="002610FB">
        <w:rPr>
          <w:rFonts w:cs="Times New Roman"/>
          <w:sz w:val="24"/>
          <w:szCs w:val="24"/>
        </w:rPr>
        <w:t xml:space="preserve"> </w:t>
      </w:r>
      <w:proofErr w:type="gramStart"/>
      <w:r w:rsidRPr="002610FB">
        <w:rPr>
          <w:rFonts w:cs="Times New Roman"/>
          <w:sz w:val="24"/>
          <w:szCs w:val="24"/>
        </w:rPr>
        <w:t>1, т. 5 от ЗОП се попълва в отделен ЕЕДОП, подписан от съответното лице.</w:t>
      </w:r>
      <w:proofErr w:type="gramEnd"/>
      <w:r w:rsidRPr="002610FB">
        <w:rPr>
          <w:rFonts w:cs="Times New Roman"/>
          <w:sz w:val="24"/>
          <w:szCs w:val="24"/>
        </w:rPr>
        <w:t xml:space="preserve"> </w:t>
      </w:r>
    </w:p>
    <w:p w:rsidR="002610FB" w:rsidRPr="002610FB" w:rsidRDefault="002610FB" w:rsidP="002610FB">
      <w:pPr>
        <w:shd w:val="clear" w:color="auto" w:fill="FFFFFF"/>
        <w:spacing w:line="276" w:lineRule="auto"/>
        <w:ind w:firstLine="720"/>
        <w:jc w:val="both"/>
        <w:rPr>
          <w:sz w:val="24"/>
          <w:szCs w:val="24"/>
        </w:rPr>
      </w:pPr>
      <w:r w:rsidRPr="002610FB">
        <w:rPr>
          <w:b/>
          <w:sz w:val="24"/>
          <w:szCs w:val="24"/>
        </w:rPr>
        <w:t xml:space="preserve">3.2.1.8. </w:t>
      </w:r>
      <w:r w:rsidRPr="002610FB">
        <w:rPr>
          <w:sz w:val="24"/>
          <w:szCs w:val="24"/>
        </w:rPr>
        <w:t xml:space="preserve">Когато за участник е налице някое от основанията по чл. </w:t>
      </w:r>
      <w:proofErr w:type="gramStart"/>
      <w:r w:rsidRPr="002610FB">
        <w:rPr>
          <w:sz w:val="24"/>
          <w:szCs w:val="24"/>
        </w:rPr>
        <w:t>54, ал.</w:t>
      </w:r>
      <w:proofErr w:type="gramEnd"/>
      <w:r w:rsidRPr="002610FB">
        <w:rPr>
          <w:sz w:val="24"/>
          <w:szCs w:val="24"/>
        </w:rPr>
        <w:t xml:space="preserve"> </w:t>
      </w:r>
      <w:proofErr w:type="gramStart"/>
      <w:r w:rsidRPr="002610FB">
        <w:rPr>
          <w:sz w:val="24"/>
          <w:szCs w:val="24"/>
        </w:rPr>
        <w:t>1 ЗОП или посочените от възложителя основания по чл.</w:t>
      </w:r>
      <w:proofErr w:type="gramEnd"/>
      <w:r w:rsidRPr="002610FB">
        <w:rPr>
          <w:sz w:val="24"/>
          <w:szCs w:val="24"/>
        </w:rPr>
        <w:t xml:space="preserve"> </w:t>
      </w:r>
      <w:proofErr w:type="gramStart"/>
      <w:r w:rsidRPr="002610FB">
        <w:rPr>
          <w:sz w:val="24"/>
          <w:szCs w:val="24"/>
        </w:rPr>
        <w:t>55, ал.</w:t>
      </w:r>
      <w:proofErr w:type="gramEnd"/>
      <w:r w:rsidRPr="002610FB">
        <w:rPr>
          <w:sz w:val="24"/>
          <w:szCs w:val="24"/>
        </w:rPr>
        <w:t xml:space="preserve"> </w:t>
      </w:r>
      <w:proofErr w:type="gramStart"/>
      <w:r w:rsidRPr="002610FB">
        <w:rPr>
          <w:sz w:val="24"/>
          <w:szCs w:val="24"/>
        </w:rPr>
        <w:t>1 ЗОП и преди подаването на офертата той е предприел мерки за доказване на надеждност по чл.</w:t>
      </w:r>
      <w:proofErr w:type="gramEnd"/>
      <w:r w:rsidRPr="002610FB">
        <w:rPr>
          <w:sz w:val="24"/>
          <w:szCs w:val="24"/>
        </w:rPr>
        <w:t xml:space="preserve"> </w:t>
      </w:r>
      <w:proofErr w:type="gramStart"/>
      <w:r w:rsidRPr="002610FB">
        <w:rPr>
          <w:sz w:val="24"/>
          <w:szCs w:val="24"/>
        </w:rPr>
        <w:t>56 от ЗОП, тези мерки се описват в ЕЕДОП.</w:t>
      </w:r>
      <w:proofErr w:type="gramEnd"/>
    </w:p>
    <w:p w:rsidR="002610FB" w:rsidRPr="002610FB" w:rsidRDefault="002610FB" w:rsidP="002610FB">
      <w:pPr>
        <w:shd w:val="clear" w:color="auto" w:fill="FFFFFF"/>
        <w:spacing w:line="276" w:lineRule="auto"/>
        <w:ind w:firstLine="720"/>
        <w:jc w:val="both"/>
        <w:rPr>
          <w:sz w:val="24"/>
          <w:szCs w:val="24"/>
        </w:rPr>
      </w:pPr>
      <w:r w:rsidRPr="002610FB">
        <w:rPr>
          <w:b/>
          <w:sz w:val="24"/>
          <w:szCs w:val="24"/>
        </w:rPr>
        <w:t xml:space="preserve">3.3. Документи за доказване на предприетите мерки за надеждност, </w:t>
      </w:r>
      <w:r w:rsidRPr="002610FB">
        <w:rPr>
          <w:sz w:val="24"/>
          <w:szCs w:val="24"/>
        </w:rPr>
        <w:t>когато е приложимо.</w:t>
      </w:r>
    </w:p>
    <w:p w:rsidR="002610FB" w:rsidRPr="002610FB" w:rsidRDefault="002610FB" w:rsidP="002610FB">
      <w:pPr>
        <w:shd w:val="clear" w:color="auto" w:fill="FFFFFF"/>
        <w:spacing w:line="276" w:lineRule="auto"/>
        <w:ind w:firstLine="720"/>
        <w:jc w:val="both"/>
        <w:rPr>
          <w:sz w:val="24"/>
          <w:szCs w:val="24"/>
        </w:rPr>
      </w:pPr>
      <w:r w:rsidRPr="002610FB">
        <w:rPr>
          <w:b/>
          <w:sz w:val="24"/>
          <w:szCs w:val="24"/>
        </w:rPr>
        <w:t>3.3.1.</w:t>
      </w:r>
      <w:r w:rsidRPr="002610FB">
        <w:rPr>
          <w:sz w:val="24"/>
          <w:szCs w:val="24"/>
        </w:rPr>
        <w:t xml:space="preserve"> Участник, за когото са налице основания по чл. </w:t>
      </w:r>
      <w:proofErr w:type="gramStart"/>
      <w:r w:rsidRPr="002610FB">
        <w:rPr>
          <w:sz w:val="24"/>
          <w:szCs w:val="24"/>
        </w:rPr>
        <w:t>54, ал.</w:t>
      </w:r>
      <w:proofErr w:type="gramEnd"/>
      <w:r w:rsidRPr="002610FB">
        <w:rPr>
          <w:sz w:val="24"/>
          <w:szCs w:val="24"/>
        </w:rPr>
        <w:t xml:space="preserve"> </w:t>
      </w:r>
      <w:proofErr w:type="gramStart"/>
      <w:r w:rsidRPr="002610FB">
        <w:rPr>
          <w:sz w:val="24"/>
          <w:szCs w:val="24"/>
        </w:rPr>
        <w:t>1 и посочените от възложителя обстоятелства по чл.</w:t>
      </w:r>
      <w:proofErr w:type="gramEnd"/>
      <w:r w:rsidRPr="002610FB">
        <w:rPr>
          <w:sz w:val="24"/>
          <w:szCs w:val="24"/>
        </w:rPr>
        <w:t xml:space="preserve"> </w:t>
      </w:r>
      <w:proofErr w:type="gramStart"/>
      <w:r w:rsidRPr="002610FB">
        <w:rPr>
          <w:sz w:val="24"/>
          <w:szCs w:val="24"/>
        </w:rPr>
        <w:t>55, ал.</w:t>
      </w:r>
      <w:proofErr w:type="gramEnd"/>
      <w:r w:rsidRPr="002610FB">
        <w:rPr>
          <w:sz w:val="24"/>
          <w:szCs w:val="24"/>
        </w:rPr>
        <w:t xml:space="preserve"> </w:t>
      </w:r>
      <w:proofErr w:type="gramStart"/>
      <w:r w:rsidRPr="002610FB">
        <w:rPr>
          <w:sz w:val="24"/>
          <w:szCs w:val="24"/>
        </w:rPr>
        <w:t>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w:t>
      </w:r>
      <w:proofErr w:type="gramEnd"/>
      <w:r w:rsidRPr="002610FB">
        <w:rPr>
          <w:sz w:val="24"/>
          <w:szCs w:val="24"/>
        </w:rPr>
        <w:t xml:space="preserve"> За тази цел участникът може да докаже, че: </w:t>
      </w:r>
    </w:p>
    <w:p w:rsidR="002610FB" w:rsidRPr="002610FB" w:rsidRDefault="002610FB" w:rsidP="002610FB">
      <w:pPr>
        <w:shd w:val="clear" w:color="auto" w:fill="FFFFFF"/>
        <w:spacing w:line="276" w:lineRule="auto"/>
        <w:ind w:firstLine="720"/>
        <w:jc w:val="both"/>
        <w:rPr>
          <w:sz w:val="24"/>
          <w:szCs w:val="24"/>
        </w:rPr>
      </w:pPr>
      <w:r w:rsidRPr="002610FB">
        <w:rPr>
          <w:b/>
          <w:sz w:val="24"/>
          <w:szCs w:val="24"/>
        </w:rPr>
        <w:t>3.3.1.1.</w:t>
      </w:r>
      <w:r w:rsidRPr="002610FB">
        <w:rPr>
          <w:sz w:val="24"/>
          <w:szCs w:val="24"/>
        </w:rPr>
        <w:t xml:space="preserve"> </w:t>
      </w:r>
      <w:proofErr w:type="gramStart"/>
      <w:r w:rsidRPr="002610FB">
        <w:rPr>
          <w:sz w:val="24"/>
          <w:szCs w:val="24"/>
        </w:rPr>
        <w:t>е</w:t>
      </w:r>
      <w:proofErr w:type="gramEnd"/>
      <w:r w:rsidRPr="002610FB">
        <w:rPr>
          <w:sz w:val="24"/>
          <w:szCs w:val="24"/>
        </w:rPr>
        <w:t xml:space="preserve"> погасил задълженията си по чл. </w:t>
      </w:r>
      <w:proofErr w:type="gramStart"/>
      <w:r w:rsidRPr="002610FB">
        <w:rPr>
          <w:sz w:val="24"/>
          <w:szCs w:val="24"/>
        </w:rPr>
        <w:t>54, ал.</w:t>
      </w:r>
      <w:proofErr w:type="gramEnd"/>
      <w:r w:rsidRPr="002610FB">
        <w:rPr>
          <w:sz w:val="24"/>
          <w:szCs w:val="24"/>
        </w:rPr>
        <w:t xml:space="preserve"> 1, т. 3 от ЗОП, включително начислените лихви и/или глоби или че те са разсрочени, отсрочени или обезпечени;</w:t>
      </w:r>
    </w:p>
    <w:p w:rsidR="002610FB" w:rsidRPr="002610FB" w:rsidRDefault="002610FB" w:rsidP="002610FB">
      <w:pPr>
        <w:shd w:val="clear" w:color="auto" w:fill="FFFFFF"/>
        <w:spacing w:line="276" w:lineRule="auto"/>
        <w:ind w:firstLine="720"/>
        <w:jc w:val="both"/>
        <w:rPr>
          <w:sz w:val="24"/>
          <w:szCs w:val="24"/>
        </w:rPr>
      </w:pPr>
      <w:r w:rsidRPr="002610FB">
        <w:rPr>
          <w:b/>
          <w:sz w:val="24"/>
          <w:szCs w:val="24"/>
        </w:rPr>
        <w:t>3.3.1.2.</w:t>
      </w:r>
      <w:r w:rsidRPr="002610FB">
        <w:rPr>
          <w:sz w:val="24"/>
          <w:szCs w:val="24"/>
        </w:rPr>
        <w:t xml:space="preserve"> </w:t>
      </w:r>
      <w:proofErr w:type="gramStart"/>
      <w:r w:rsidRPr="002610FB">
        <w:rPr>
          <w:sz w:val="24"/>
          <w:szCs w:val="24"/>
        </w:rPr>
        <w:t>е</w:t>
      </w:r>
      <w:proofErr w:type="gramEnd"/>
      <w:r w:rsidRPr="002610FB">
        <w:rPr>
          <w:sz w:val="24"/>
          <w:szCs w:val="24"/>
        </w:rPr>
        <w:t xml:space="preserve">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2610FB" w:rsidRPr="002610FB" w:rsidRDefault="002610FB" w:rsidP="002610FB">
      <w:pPr>
        <w:shd w:val="clear" w:color="auto" w:fill="FFFFFF"/>
        <w:spacing w:line="276" w:lineRule="auto"/>
        <w:ind w:firstLine="720"/>
        <w:jc w:val="both"/>
        <w:rPr>
          <w:sz w:val="24"/>
          <w:szCs w:val="24"/>
        </w:rPr>
      </w:pPr>
      <w:r w:rsidRPr="002610FB">
        <w:rPr>
          <w:b/>
          <w:sz w:val="24"/>
          <w:szCs w:val="24"/>
        </w:rPr>
        <w:t>3.3.1.3.</w:t>
      </w:r>
      <w:r w:rsidRPr="002610FB">
        <w:rPr>
          <w:sz w:val="24"/>
          <w:szCs w:val="24"/>
        </w:rPr>
        <w:t xml:space="preserve"> </w:t>
      </w:r>
      <w:proofErr w:type="gramStart"/>
      <w:r w:rsidRPr="002610FB">
        <w:rPr>
          <w:sz w:val="24"/>
          <w:szCs w:val="24"/>
        </w:rPr>
        <w:t>е</w:t>
      </w:r>
      <w:proofErr w:type="gramEnd"/>
      <w:r w:rsidRPr="002610FB">
        <w:rPr>
          <w:sz w:val="24"/>
          <w:szCs w:val="24"/>
        </w:rPr>
        <w:t xml:space="preserve">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2610FB" w:rsidRPr="002610FB" w:rsidRDefault="002610FB" w:rsidP="002610FB">
      <w:pPr>
        <w:shd w:val="clear" w:color="auto" w:fill="FFFFFF"/>
        <w:spacing w:line="276" w:lineRule="auto"/>
        <w:ind w:firstLine="720"/>
        <w:jc w:val="both"/>
        <w:rPr>
          <w:b/>
          <w:sz w:val="24"/>
          <w:szCs w:val="24"/>
        </w:rPr>
      </w:pPr>
      <w:r w:rsidRPr="002610FB">
        <w:rPr>
          <w:b/>
          <w:sz w:val="24"/>
          <w:szCs w:val="24"/>
        </w:rPr>
        <w:t>3.3.2. Като доказателства за надеждността на участника се представят следните документи:</w:t>
      </w:r>
    </w:p>
    <w:p w:rsidR="002610FB" w:rsidRPr="002610FB" w:rsidRDefault="002610FB" w:rsidP="002610FB">
      <w:pPr>
        <w:shd w:val="clear" w:color="auto" w:fill="FFFFFF"/>
        <w:spacing w:line="276" w:lineRule="auto"/>
        <w:ind w:firstLine="720"/>
        <w:jc w:val="both"/>
        <w:rPr>
          <w:sz w:val="24"/>
          <w:szCs w:val="24"/>
        </w:rPr>
      </w:pPr>
      <w:r w:rsidRPr="002610FB">
        <w:rPr>
          <w:b/>
          <w:sz w:val="24"/>
          <w:szCs w:val="24"/>
        </w:rPr>
        <w:t>3.3.2.1.</w:t>
      </w:r>
      <w:r w:rsidRPr="002610FB">
        <w:rPr>
          <w:sz w:val="24"/>
          <w:szCs w:val="24"/>
        </w:rPr>
        <w:t xml:space="preserve"> </w:t>
      </w:r>
      <w:proofErr w:type="gramStart"/>
      <w:r w:rsidRPr="002610FB">
        <w:rPr>
          <w:sz w:val="24"/>
          <w:szCs w:val="24"/>
        </w:rPr>
        <w:t>по</w:t>
      </w:r>
      <w:proofErr w:type="gramEnd"/>
      <w:r w:rsidRPr="002610FB">
        <w:rPr>
          <w:sz w:val="24"/>
          <w:szCs w:val="24"/>
        </w:rPr>
        <w:t xml:space="preserve"> отношение на обстоятелството по чл. </w:t>
      </w:r>
      <w:proofErr w:type="gramStart"/>
      <w:r w:rsidRPr="002610FB">
        <w:rPr>
          <w:sz w:val="24"/>
          <w:szCs w:val="24"/>
        </w:rPr>
        <w:t>56, ал.</w:t>
      </w:r>
      <w:proofErr w:type="gramEnd"/>
      <w:r w:rsidRPr="002610FB">
        <w:rPr>
          <w:sz w:val="24"/>
          <w:szCs w:val="24"/>
        </w:rPr>
        <w:t xml:space="preserve">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2610FB" w:rsidRPr="002610FB" w:rsidRDefault="002610FB" w:rsidP="002610FB">
      <w:pPr>
        <w:shd w:val="clear" w:color="auto" w:fill="FFFFFF"/>
        <w:spacing w:line="276" w:lineRule="auto"/>
        <w:ind w:firstLine="720"/>
        <w:jc w:val="both"/>
        <w:rPr>
          <w:sz w:val="24"/>
          <w:szCs w:val="24"/>
        </w:rPr>
      </w:pPr>
      <w:r w:rsidRPr="002610FB">
        <w:rPr>
          <w:b/>
          <w:sz w:val="24"/>
          <w:szCs w:val="24"/>
        </w:rPr>
        <w:lastRenderedPageBreak/>
        <w:t>3.3.2.2.</w:t>
      </w:r>
      <w:r w:rsidRPr="002610FB">
        <w:rPr>
          <w:sz w:val="24"/>
          <w:szCs w:val="24"/>
        </w:rPr>
        <w:t xml:space="preserve"> </w:t>
      </w:r>
      <w:proofErr w:type="gramStart"/>
      <w:r w:rsidRPr="002610FB">
        <w:rPr>
          <w:sz w:val="24"/>
          <w:szCs w:val="24"/>
        </w:rPr>
        <w:t>по</w:t>
      </w:r>
      <w:proofErr w:type="gramEnd"/>
      <w:r w:rsidRPr="002610FB">
        <w:rPr>
          <w:sz w:val="24"/>
          <w:szCs w:val="24"/>
        </w:rPr>
        <w:t xml:space="preserve"> отношение на обстоятелството по чл. </w:t>
      </w:r>
      <w:proofErr w:type="gramStart"/>
      <w:r w:rsidRPr="002610FB">
        <w:rPr>
          <w:sz w:val="24"/>
          <w:szCs w:val="24"/>
        </w:rPr>
        <w:t>56, ал.</w:t>
      </w:r>
      <w:proofErr w:type="gramEnd"/>
      <w:r w:rsidRPr="002610FB">
        <w:rPr>
          <w:sz w:val="24"/>
          <w:szCs w:val="24"/>
        </w:rPr>
        <w:t xml:space="preserve"> </w:t>
      </w:r>
      <w:proofErr w:type="gramStart"/>
      <w:r w:rsidRPr="002610FB">
        <w:rPr>
          <w:sz w:val="24"/>
          <w:szCs w:val="24"/>
        </w:rPr>
        <w:t>1, т. 3 от ЗОП – документ от съответния компетентен орган за потвърждение на описаните обстоятелства.</w:t>
      </w:r>
      <w:proofErr w:type="gramEnd"/>
    </w:p>
    <w:p w:rsidR="002610FB" w:rsidRPr="002610FB" w:rsidRDefault="002610FB" w:rsidP="002610FB">
      <w:pPr>
        <w:shd w:val="clear" w:color="auto" w:fill="FFFFFF"/>
        <w:spacing w:line="276" w:lineRule="auto"/>
        <w:ind w:firstLine="720"/>
        <w:jc w:val="both"/>
        <w:rPr>
          <w:b/>
          <w:sz w:val="24"/>
          <w:szCs w:val="24"/>
        </w:rPr>
      </w:pPr>
      <w:r w:rsidRPr="002610FB">
        <w:rPr>
          <w:b/>
          <w:sz w:val="24"/>
          <w:szCs w:val="24"/>
        </w:rPr>
        <w:t xml:space="preserve">3.3.2.3. </w:t>
      </w:r>
      <w:proofErr w:type="gramStart"/>
      <w:r w:rsidRPr="002610FB">
        <w:rPr>
          <w:sz w:val="24"/>
          <w:szCs w:val="24"/>
        </w:rPr>
        <w:t>съгласно</w:t>
      </w:r>
      <w:proofErr w:type="gramEnd"/>
      <w:r w:rsidRPr="002610FB">
        <w:rPr>
          <w:sz w:val="24"/>
          <w:szCs w:val="24"/>
        </w:rPr>
        <w:t xml:space="preserve"> изискванията на чл. </w:t>
      </w:r>
      <w:proofErr w:type="gramStart"/>
      <w:r w:rsidRPr="002610FB">
        <w:rPr>
          <w:sz w:val="24"/>
          <w:szCs w:val="24"/>
        </w:rPr>
        <w:t>56, ал.</w:t>
      </w:r>
      <w:proofErr w:type="gramEnd"/>
      <w:r w:rsidRPr="002610FB">
        <w:rPr>
          <w:sz w:val="24"/>
          <w:szCs w:val="24"/>
        </w:rPr>
        <w:t xml:space="preserve"> </w:t>
      </w:r>
      <w:proofErr w:type="gramStart"/>
      <w:r w:rsidRPr="002610FB">
        <w:rPr>
          <w:sz w:val="24"/>
          <w:szCs w:val="24"/>
        </w:rPr>
        <w:t xml:space="preserve">1, т. 4 от ЗОП – документ за извършено изцяло плащане по дължимото вземане по </w:t>
      </w:r>
      <w:r w:rsidRPr="002610FB">
        <w:rPr>
          <w:color w:val="000000"/>
          <w:sz w:val="24"/>
          <w:szCs w:val="24"/>
        </w:rPr>
        <w:t>чл.</w:t>
      </w:r>
      <w:proofErr w:type="gramEnd"/>
      <w:r w:rsidRPr="002610FB">
        <w:rPr>
          <w:color w:val="000000"/>
          <w:sz w:val="24"/>
          <w:szCs w:val="24"/>
        </w:rPr>
        <w:t xml:space="preserve"> </w:t>
      </w:r>
      <w:proofErr w:type="gramStart"/>
      <w:r w:rsidRPr="002610FB">
        <w:rPr>
          <w:color w:val="000000"/>
          <w:sz w:val="24"/>
          <w:szCs w:val="24"/>
        </w:rPr>
        <w:t>128, чл.</w:t>
      </w:r>
      <w:proofErr w:type="gramEnd"/>
      <w:r w:rsidRPr="002610FB">
        <w:rPr>
          <w:color w:val="000000"/>
          <w:sz w:val="24"/>
          <w:szCs w:val="24"/>
        </w:rPr>
        <w:t xml:space="preserve"> </w:t>
      </w:r>
      <w:proofErr w:type="gramStart"/>
      <w:r w:rsidRPr="002610FB">
        <w:rPr>
          <w:color w:val="000000"/>
          <w:sz w:val="24"/>
          <w:szCs w:val="24"/>
        </w:rPr>
        <w:t>228, ал.</w:t>
      </w:r>
      <w:proofErr w:type="gramEnd"/>
      <w:r w:rsidRPr="002610FB">
        <w:rPr>
          <w:color w:val="000000"/>
          <w:sz w:val="24"/>
          <w:szCs w:val="24"/>
        </w:rPr>
        <w:t xml:space="preserve"> </w:t>
      </w:r>
      <w:proofErr w:type="gramStart"/>
      <w:r w:rsidRPr="002610FB">
        <w:rPr>
          <w:color w:val="000000"/>
          <w:sz w:val="24"/>
          <w:szCs w:val="24"/>
        </w:rPr>
        <w:t>3 или чл.</w:t>
      </w:r>
      <w:proofErr w:type="gramEnd"/>
      <w:r w:rsidRPr="002610FB">
        <w:rPr>
          <w:color w:val="000000"/>
          <w:sz w:val="24"/>
          <w:szCs w:val="24"/>
        </w:rPr>
        <w:t xml:space="preserve"> </w:t>
      </w:r>
      <w:proofErr w:type="gramStart"/>
      <w:r w:rsidRPr="002610FB">
        <w:rPr>
          <w:color w:val="000000"/>
          <w:sz w:val="24"/>
          <w:szCs w:val="24"/>
        </w:rPr>
        <w:t>245 от Кодекса на труда.</w:t>
      </w:r>
      <w:proofErr w:type="gramEnd"/>
    </w:p>
    <w:p w:rsidR="002610FB" w:rsidRPr="002610FB" w:rsidRDefault="002610FB" w:rsidP="002610FB">
      <w:pPr>
        <w:shd w:val="clear" w:color="auto" w:fill="FFFFFF"/>
        <w:spacing w:line="276" w:lineRule="auto"/>
        <w:ind w:firstLine="720"/>
        <w:jc w:val="both"/>
        <w:rPr>
          <w:b/>
          <w:i/>
          <w:sz w:val="24"/>
          <w:szCs w:val="24"/>
        </w:rPr>
      </w:pPr>
      <w:r w:rsidRPr="002610FB">
        <w:rPr>
          <w:b/>
          <w:i/>
          <w:sz w:val="24"/>
          <w:szCs w:val="24"/>
        </w:rPr>
        <w:t>Важно:</w:t>
      </w:r>
    </w:p>
    <w:p w:rsidR="002610FB" w:rsidRPr="002610FB" w:rsidRDefault="002610FB" w:rsidP="002610FB">
      <w:pPr>
        <w:shd w:val="clear" w:color="auto" w:fill="FFFFFF"/>
        <w:spacing w:line="276" w:lineRule="auto"/>
        <w:ind w:firstLine="720"/>
        <w:jc w:val="both"/>
        <w:rPr>
          <w:b/>
          <w:i/>
          <w:sz w:val="24"/>
          <w:szCs w:val="24"/>
        </w:rPr>
      </w:pPr>
      <w:proofErr w:type="gramStart"/>
      <w:r w:rsidRPr="002610FB">
        <w:rPr>
          <w:b/>
          <w:i/>
          <w:sz w:val="24"/>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roofErr w:type="gramEnd"/>
    </w:p>
    <w:p w:rsidR="002610FB" w:rsidRPr="002610FB" w:rsidRDefault="002610FB" w:rsidP="002610FB">
      <w:pPr>
        <w:shd w:val="clear" w:color="auto" w:fill="FFFFFF"/>
        <w:spacing w:line="276" w:lineRule="auto"/>
        <w:ind w:firstLine="720"/>
        <w:jc w:val="both"/>
        <w:rPr>
          <w:b/>
          <w:i/>
          <w:sz w:val="24"/>
          <w:szCs w:val="24"/>
        </w:rPr>
      </w:pPr>
      <w:proofErr w:type="gramStart"/>
      <w:r w:rsidRPr="002610FB">
        <w:rPr>
          <w:b/>
          <w:i/>
          <w:sz w:val="24"/>
          <w:szCs w:val="24"/>
        </w:rPr>
        <w:t>В случай че предприетите от участника мерки са достатъчни, за да се гарантира неговата надеждност, възложителят не го отстранява от процедурата.</w:t>
      </w:r>
      <w:proofErr w:type="gramEnd"/>
    </w:p>
    <w:p w:rsidR="002610FB" w:rsidRPr="002610FB" w:rsidRDefault="002610FB" w:rsidP="002610FB">
      <w:pPr>
        <w:shd w:val="clear" w:color="auto" w:fill="FFFFFF"/>
        <w:spacing w:line="276" w:lineRule="auto"/>
        <w:ind w:firstLine="720"/>
        <w:jc w:val="both"/>
        <w:rPr>
          <w:b/>
          <w:i/>
          <w:sz w:val="24"/>
          <w:szCs w:val="24"/>
        </w:rPr>
      </w:pPr>
      <w:proofErr w:type="gramStart"/>
      <w:r w:rsidRPr="002610FB">
        <w:rPr>
          <w:b/>
          <w:i/>
          <w:sz w:val="24"/>
          <w:szCs w:val="24"/>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roofErr w:type="gramEnd"/>
    </w:p>
    <w:p w:rsidR="002610FB" w:rsidRPr="002610FB" w:rsidRDefault="002610FB" w:rsidP="002610FB">
      <w:pPr>
        <w:shd w:val="clear" w:color="auto" w:fill="FFFFFF"/>
        <w:spacing w:line="276" w:lineRule="auto"/>
        <w:ind w:firstLine="720"/>
        <w:jc w:val="both"/>
        <w:rPr>
          <w:b/>
          <w:i/>
          <w:sz w:val="24"/>
          <w:szCs w:val="24"/>
        </w:rPr>
      </w:pPr>
      <w:proofErr w:type="gramStart"/>
      <w:r w:rsidRPr="002610FB">
        <w:rPr>
          <w:b/>
          <w:i/>
          <w:sz w:val="24"/>
          <w:szCs w:val="24"/>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w:t>
      </w:r>
      <w:proofErr w:type="gramEnd"/>
      <w:r w:rsidRPr="002610FB">
        <w:rPr>
          <w:b/>
          <w:i/>
          <w:sz w:val="24"/>
          <w:szCs w:val="24"/>
        </w:rPr>
        <w:t xml:space="preserve"> </w:t>
      </w:r>
      <w:proofErr w:type="gramStart"/>
      <w:r w:rsidRPr="002610FB">
        <w:rPr>
          <w:b/>
          <w:i/>
          <w:sz w:val="24"/>
          <w:szCs w:val="24"/>
        </w:rPr>
        <w:t>56, ал.</w:t>
      </w:r>
      <w:proofErr w:type="gramEnd"/>
      <w:r w:rsidRPr="002610FB">
        <w:rPr>
          <w:b/>
          <w:i/>
          <w:sz w:val="24"/>
          <w:szCs w:val="24"/>
        </w:rPr>
        <w:t xml:space="preserve"> </w:t>
      </w:r>
      <w:proofErr w:type="gramStart"/>
      <w:r w:rsidRPr="002610FB">
        <w:rPr>
          <w:b/>
          <w:i/>
          <w:sz w:val="24"/>
          <w:szCs w:val="24"/>
        </w:rPr>
        <w:t>1 от ЗОП възможност за времето, определено с присъдата или акта.</w:t>
      </w:r>
      <w:proofErr w:type="gramEnd"/>
    </w:p>
    <w:p w:rsidR="002610FB" w:rsidRPr="002610FB" w:rsidRDefault="002610FB" w:rsidP="002610FB">
      <w:pPr>
        <w:shd w:val="clear" w:color="auto" w:fill="FFFFFF"/>
        <w:tabs>
          <w:tab w:val="left" w:pos="720"/>
        </w:tabs>
        <w:spacing w:line="276" w:lineRule="auto"/>
        <w:ind w:firstLine="567"/>
        <w:jc w:val="both"/>
        <w:rPr>
          <w:bCs/>
          <w:sz w:val="24"/>
          <w:szCs w:val="24"/>
        </w:rPr>
      </w:pPr>
      <w:r w:rsidRPr="002610FB">
        <w:rPr>
          <w:b/>
          <w:sz w:val="24"/>
          <w:szCs w:val="24"/>
        </w:rPr>
        <w:t xml:space="preserve">3.4. Документ, от който да е видно правното основание за създаване на обединение, </w:t>
      </w:r>
      <w:r w:rsidRPr="002610FB">
        <w:rPr>
          <w:bCs/>
          <w:sz w:val="24"/>
          <w:szCs w:val="24"/>
        </w:rPr>
        <w:t xml:space="preserve">в случай, че участникът е обединение, което не е юридическо лице, подписан от лицата включени в обединението. </w:t>
      </w:r>
    </w:p>
    <w:p w:rsidR="002610FB" w:rsidRPr="002610FB" w:rsidRDefault="002610FB" w:rsidP="002610FB">
      <w:pPr>
        <w:shd w:val="clear" w:color="auto" w:fill="FFFFFF"/>
        <w:tabs>
          <w:tab w:val="left" w:pos="720"/>
        </w:tabs>
        <w:spacing w:line="276" w:lineRule="auto"/>
        <w:ind w:firstLine="567"/>
        <w:jc w:val="both"/>
        <w:rPr>
          <w:sz w:val="24"/>
          <w:szCs w:val="24"/>
        </w:rPr>
      </w:pPr>
      <w:r w:rsidRPr="002610FB">
        <w:rPr>
          <w:sz w:val="24"/>
          <w:szCs w:val="24"/>
        </w:rPr>
        <w:t>Документът следва да съдържа следната информация:</w:t>
      </w:r>
    </w:p>
    <w:p w:rsidR="002610FB" w:rsidRPr="002610FB" w:rsidRDefault="002610FB" w:rsidP="002610FB">
      <w:pPr>
        <w:numPr>
          <w:ilvl w:val="1"/>
          <w:numId w:val="22"/>
        </w:numPr>
        <w:tabs>
          <w:tab w:val="clear" w:pos="1440"/>
          <w:tab w:val="num" w:pos="0"/>
          <w:tab w:val="left" w:pos="993"/>
        </w:tabs>
        <w:spacing w:line="276" w:lineRule="auto"/>
        <w:ind w:left="0" w:firstLine="540"/>
        <w:jc w:val="both"/>
        <w:rPr>
          <w:sz w:val="24"/>
          <w:szCs w:val="24"/>
        </w:rPr>
      </w:pPr>
      <w:r w:rsidRPr="002610FB">
        <w:rPr>
          <w:sz w:val="24"/>
          <w:szCs w:val="24"/>
        </w:rPr>
        <w:t>правата и задълженията на участниците в обединението;</w:t>
      </w:r>
    </w:p>
    <w:p w:rsidR="002610FB" w:rsidRPr="002610FB" w:rsidRDefault="002610FB" w:rsidP="002610FB">
      <w:pPr>
        <w:numPr>
          <w:ilvl w:val="1"/>
          <w:numId w:val="22"/>
        </w:numPr>
        <w:tabs>
          <w:tab w:val="clear" w:pos="1440"/>
          <w:tab w:val="num" w:pos="0"/>
          <w:tab w:val="left" w:pos="993"/>
        </w:tabs>
        <w:spacing w:line="276" w:lineRule="auto"/>
        <w:ind w:left="0" w:firstLine="540"/>
        <w:jc w:val="both"/>
        <w:rPr>
          <w:sz w:val="24"/>
          <w:szCs w:val="24"/>
        </w:rPr>
      </w:pPr>
      <w:r w:rsidRPr="002610FB">
        <w:rPr>
          <w:sz w:val="24"/>
          <w:szCs w:val="24"/>
        </w:rPr>
        <w:t>разпределението на отговорността между членовете на обединението;</w:t>
      </w:r>
    </w:p>
    <w:p w:rsidR="002610FB" w:rsidRPr="002610FB" w:rsidRDefault="002610FB" w:rsidP="002610FB">
      <w:pPr>
        <w:numPr>
          <w:ilvl w:val="1"/>
          <w:numId w:val="22"/>
        </w:numPr>
        <w:tabs>
          <w:tab w:val="clear" w:pos="1440"/>
          <w:tab w:val="num" w:pos="0"/>
          <w:tab w:val="left" w:pos="993"/>
        </w:tabs>
        <w:spacing w:line="276" w:lineRule="auto"/>
        <w:ind w:left="0" w:firstLine="540"/>
        <w:jc w:val="both"/>
        <w:rPr>
          <w:sz w:val="24"/>
          <w:szCs w:val="24"/>
        </w:rPr>
      </w:pPr>
      <w:r w:rsidRPr="002610FB">
        <w:rPr>
          <w:sz w:val="24"/>
          <w:szCs w:val="24"/>
        </w:rPr>
        <w:t>дейностите, които ще изпълнява всеки член на обединението;</w:t>
      </w:r>
    </w:p>
    <w:p w:rsidR="002610FB" w:rsidRPr="002610FB" w:rsidRDefault="002610FB" w:rsidP="002610FB">
      <w:pPr>
        <w:numPr>
          <w:ilvl w:val="1"/>
          <w:numId w:val="22"/>
        </w:numPr>
        <w:tabs>
          <w:tab w:val="clear" w:pos="1440"/>
          <w:tab w:val="num" w:pos="0"/>
          <w:tab w:val="left" w:pos="993"/>
        </w:tabs>
        <w:spacing w:line="276" w:lineRule="auto"/>
        <w:ind w:left="0" w:firstLine="540"/>
        <w:jc w:val="both"/>
        <w:rPr>
          <w:sz w:val="24"/>
          <w:szCs w:val="24"/>
        </w:rPr>
      </w:pPr>
      <w:proofErr w:type="gramStart"/>
      <w:r w:rsidRPr="002610FB">
        <w:rPr>
          <w:sz w:val="24"/>
          <w:szCs w:val="24"/>
        </w:rPr>
        <w:t>определяне</w:t>
      </w:r>
      <w:proofErr w:type="gramEnd"/>
      <w:r w:rsidRPr="002610FB">
        <w:rPr>
          <w:sz w:val="24"/>
          <w:szCs w:val="24"/>
        </w:rPr>
        <w:t xml:space="preserve"> на партньор, който да представлява обединението за целите на обществената поръчка.</w:t>
      </w:r>
    </w:p>
    <w:p w:rsidR="002610FB" w:rsidRPr="008E1D04" w:rsidRDefault="002610FB" w:rsidP="002610FB">
      <w:pPr>
        <w:shd w:val="clear" w:color="auto" w:fill="FFFFFF"/>
        <w:spacing w:line="276" w:lineRule="auto"/>
        <w:ind w:firstLine="539"/>
        <w:jc w:val="both"/>
        <w:rPr>
          <w:sz w:val="24"/>
          <w:szCs w:val="24"/>
        </w:rPr>
      </w:pPr>
      <w:r w:rsidRPr="008E1D04">
        <w:rPr>
          <w:b/>
          <w:sz w:val="24"/>
          <w:szCs w:val="24"/>
        </w:rPr>
        <w:t xml:space="preserve">3.5. Техническо предложение, </w:t>
      </w:r>
      <w:r w:rsidRPr="008E1D04">
        <w:rPr>
          <w:sz w:val="24"/>
          <w:szCs w:val="24"/>
        </w:rPr>
        <w:t>съдържащо:</w:t>
      </w:r>
    </w:p>
    <w:p w:rsidR="00952FF6" w:rsidRPr="008E1D04" w:rsidRDefault="002610FB" w:rsidP="00716D57">
      <w:pPr>
        <w:ind w:firstLine="539"/>
        <w:jc w:val="both"/>
        <w:rPr>
          <w:rFonts w:eastAsiaTheme="minorHAnsi"/>
          <w:i/>
          <w:sz w:val="24"/>
          <w:szCs w:val="24"/>
          <w:lang w:val="bg-BG" w:eastAsia="en-US"/>
        </w:rPr>
      </w:pPr>
      <w:r w:rsidRPr="008E1D04">
        <w:rPr>
          <w:b/>
          <w:sz w:val="24"/>
          <w:szCs w:val="24"/>
        </w:rPr>
        <w:t xml:space="preserve">3.5.1. </w:t>
      </w:r>
      <w:proofErr w:type="gramStart"/>
      <w:r w:rsidRPr="008E1D04">
        <w:rPr>
          <w:sz w:val="24"/>
          <w:szCs w:val="24"/>
        </w:rPr>
        <w:t>предложение</w:t>
      </w:r>
      <w:proofErr w:type="gramEnd"/>
      <w:r w:rsidRPr="008E1D04">
        <w:rPr>
          <w:sz w:val="24"/>
          <w:szCs w:val="24"/>
        </w:rPr>
        <w:t xml:space="preserve"> за изпълнение на поръчката в съответствие с техническите спецификации и изискванията на възложителя и да е съобразено с критериите за възлагане </w:t>
      </w:r>
      <w:r w:rsidRPr="008E1D04">
        <w:rPr>
          <w:bCs/>
          <w:sz w:val="24"/>
          <w:szCs w:val="24"/>
        </w:rPr>
        <w:t>по образец;</w:t>
      </w:r>
    </w:p>
    <w:p w:rsidR="008E1D04" w:rsidRPr="008E1D04" w:rsidRDefault="008E1D04" w:rsidP="008E1D04">
      <w:pPr>
        <w:spacing w:before="60"/>
        <w:ind w:firstLine="709"/>
        <w:jc w:val="both"/>
        <w:rPr>
          <w:rFonts w:eastAsiaTheme="minorHAnsi"/>
          <w:sz w:val="24"/>
          <w:szCs w:val="24"/>
          <w:lang w:val="bg-BG" w:eastAsia="en-US"/>
        </w:rPr>
      </w:pPr>
      <w:r w:rsidRPr="008E1D04">
        <w:rPr>
          <w:rFonts w:eastAsiaTheme="minorHAnsi"/>
          <w:sz w:val="24"/>
          <w:szCs w:val="24"/>
          <w:lang w:val="bg-BG" w:eastAsia="en-US"/>
        </w:rPr>
        <w:t xml:space="preserve">Участникът трябва да представи в техническото си предложение подробно описание за начина на изпълнение на посочените дейности, подкрепено с количествени и времеви показатели, характеризиращи обема и продължителността на извършваната работа. </w:t>
      </w:r>
    </w:p>
    <w:p w:rsidR="008E1D04" w:rsidRPr="008E1D04" w:rsidRDefault="008E1D04" w:rsidP="008E1D04">
      <w:pPr>
        <w:spacing w:before="60"/>
        <w:ind w:firstLine="709"/>
        <w:jc w:val="both"/>
        <w:rPr>
          <w:rFonts w:eastAsiaTheme="minorHAnsi"/>
          <w:sz w:val="24"/>
          <w:szCs w:val="24"/>
          <w:lang w:val="bg-BG" w:eastAsia="en-US"/>
        </w:rPr>
      </w:pPr>
      <w:r w:rsidRPr="00952FF6">
        <w:rPr>
          <w:rFonts w:eastAsiaTheme="minorHAnsi"/>
          <w:sz w:val="24"/>
          <w:szCs w:val="24"/>
          <w:lang w:val="bg-BG" w:eastAsia="en-US"/>
        </w:rPr>
        <w:t>Описанието на дейностите  и на очакваните резултати</w:t>
      </w:r>
      <w:r w:rsidRPr="008E1D04">
        <w:rPr>
          <w:rFonts w:eastAsiaTheme="minorHAnsi"/>
          <w:sz w:val="24"/>
          <w:szCs w:val="24"/>
          <w:lang w:val="bg-BG" w:eastAsia="en-US"/>
        </w:rPr>
        <w:t xml:space="preserve"> </w:t>
      </w:r>
      <w:r w:rsidRPr="00952FF6">
        <w:rPr>
          <w:rFonts w:eastAsiaTheme="minorHAnsi"/>
          <w:sz w:val="24"/>
          <w:szCs w:val="24"/>
          <w:lang w:val="bg-BG" w:eastAsia="en-US"/>
        </w:rPr>
        <w:t>от изпълнението на поръчката следва да са съобразени с изискванията на: Дирек</w:t>
      </w:r>
      <w:r w:rsidRPr="008E1D04">
        <w:rPr>
          <w:rFonts w:eastAsiaTheme="minorHAnsi"/>
          <w:sz w:val="24"/>
          <w:szCs w:val="24"/>
          <w:lang w:val="bg-BG" w:eastAsia="en-US"/>
        </w:rPr>
        <w:t xml:space="preserve">тива 2000/60/ЕС/23.10.2000 г.; </w:t>
      </w:r>
      <w:r w:rsidRPr="00952FF6">
        <w:rPr>
          <w:rFonts w:eastAsiaTheme="minorHAnsi"/>
          <w:sz w:val="24"/>
          <w:szCs w:val="24"/>
          <w:lang w:val="bg-BG" w:eastAsia="en-US"/>
        </w:rPr>
        <w:t xml:space="preserve">Ръководство №3 от Общата стратегия за прилагане на Рамковата Директива за водите „Анализ на натиска и въздействието“; </w:t>
      </w:r>
      <w:r w:rsidRPr="00952FF6">
        <w:rPr>
          <w:rFonts w:eastAsiaTheme="minorHAnsi"/>
          <w:color w:val="000000"/>
          <w:sz w:val="24"/>
          <w:szCs w:val="24"/>
          <w:lang w:val="bg-BG" w:eastAsia="en-US"/>
        </w:rPr>
        <w:t>Ръководство № 13 - класифициране   на екологично състояние и екологичен потенциал</w:t>
      </w:r>
      <w:r w:rsidRPr="00952FF6">
        <w:rPr>
          <w:sz w:val="24"/>
          <w:szCs w:val="24"/>
          <w:lang w:val="bg-BG"/>
        </w:rPr>
        <w:t>, Ръководство № 17 – пряко и непряко отвеждане, Ръководство № 23 за оценка на еутрофикацията</w:t>
      </w:r>
      <w:r w:rsidRPr="00952FF6">
        <w:rPr>
          <w:rFonts w:eastAsiaTheme="minorHAnsi"/>
          <w:sz w:val="24"/>
          <w:szCs w:val="24"/>
          <w:lang w:val="bg-BG" w:eastAsia="en-US"/>
        </w:rPr>
        <w:t xml:space="preserve">; Наредба № Н-4 за характеризиране на повърхностните води, Наредба 1 за мониторинг на водите.  </w:t>
      </w:r>
      <w:r w:rsidRPr="008E1D04">
        <w:rPr>
          <w:rFonts w:eastAsiaTheme="minorHAnsi"/>
          <w:sz w:val="24"/>
          <w:szCs w:val="24"/>
          <w:lang w:val="bg-BG" w:eastAsia="en-US"/>
        </w:rPr>
        <w:t>Участникът</w:t>
      </w:r>
      <w:r w:rsidRPr="00952FF6">
        <w:rPr>
          <w:rFonts w:eastAsiaTheme="minorHAnsi"/>
          <w:sz w:val="24"/>
          <w:szCs w:val="24"/>
          <w:lang w:val="bg-BG" w:eastAsia="en-US"/>
        </w:rPr>
        <w:t xml:space="preserve"> може да</w:t>
      </w:r>
      <w:r w:rsidRPr="008E1D04">
        <w:rPr>
          <w:rFonts w:eastAsiaTheme="minorHAnsi"/>
          <w:sz w:val="24"/>
          <w:szCs w:val="24"/>
          <w:lang w:val="bg-BG" w:eastAsia="en-US"/>
        </w:rPr>
        <w:t xml:space="preserve"> покаже връзка на дейностите и </w:t>
      </w:r>
      <w:r w:rsidRPr="00952FF6">
        <w:rPr>
          <w:rFonts w:eastAsiaTheme="minorHAnsi"/>
          <w:sz w:val="24"/>
          <w:szCs w:val="24"/>
          <w:lang w:val="bg-BG" w:eastAsia="en-US"/>
        </w:rPr>
        <w:t>с други нормативни и методически документи, свързани с прилагането на Рамковата Директива за водите.</w:t>
      </w:r>
    </w:p>
    <w:p w:rsidR="008E1D04" w:rsidRPr="008E1D04" w:rsidRDefault="008E1D04" w:rsidP="008E1D04">
      <w:pPr>
        <w:spacing w:before="60"/>
        <w:ind w:firstLine="709"/>
        <w:jc w:val="both"/>
        <w:rPr>
          <w:sz w:val="24"/>
          <w:szCs w:val="24"/>
          <w:lang w:val="bg-BG"/>
        </w:rPr>
      </w:pPr>
      <w:r w:rsidRPr="008E1D04">
        <w:rPr>
          <w:rFonts w:eastAsiaTheme="minorHAnsi"/>
          <w:sz w:val="24"/>
          <w:szCs w:val="24"/>
          <w:lang w:val="bg-BG" w:eastAsia="en-US"/>
        </w:rPr>
        <w:t xml:space="preserve">По своя преценка участникът може да предложи надграждащи изискванията на Възложителя обстоятелства, които са посочени в раздел </w:t>
      </w:r>
      <w:r w:rsidRPr="008E1D04">
        <w:rPr>
          <w:rFonts w:eastAsiaTheme="minorHAnsi"/>
          <w:sz w:val="24"/>
          <w:szCs w:val="24"/>
          <w:lang w:val="en-US" w:eastAsia="en-US"/>
        </w:rPr>
        <w:t xml:space="preserve">V </w:t>
      </w:r>
      <w:r w:rsidRPr="008E1D04">
        <w:rPr>
          <w:rFonts w:eastAsiaTheme="minorHAnsi"/>
          <w:sz w:val="24"/>
          <w:szCs w:val="24"/>
          <w:lang w:val="bg-BG" w:eastAsia="en-US"/>
        </w:rPr>
        <w:t>„Критерий за възлгане. Методика за оценка на офертите“ от документацията за обществена поръчка.</w:t>
      </w:r>
    </w:p>
    <w:p w:rsidR="008E1D04" w:rsidRPr="008E1D04" w:rsidRDefault="008E1D04" w:rsidP="008E1D04">
      <w:pPr>
        <w:spacing w:before="60"/>
        <w:ind w:firstLine="709"/>
        <w:jc w:val="both"/>
        <w:rPr>
          <w:sz w:val="24"/>
          <w:szCs w:val="24"/>
          <w:lang w:val="bg-BG"/>
        </w:rPr>
      </w:pPr>
      <w:r w:rsidRPr="00A13B79">
        <w:rPr>
          <w:b/>
          <w:noProof/>
          <w:sz w:val="24"/>
          <w:szCs w:val="24"/>
          <w:lang w:val="ru-RU"/>
        </w:rPr>
        <w:lastRenderedPageBreak/>
        <w:t>Участник, който не представи Техническо предложение или то не отговаря на обявените условия на поръчката ще бъде отстранен от участие в процедурата по възлагане на обществената поръчка на основание чл. 107, т. 2, б.</w:t>
      </w:r>
      <w:r w:rsidRPr="00A13B79">
        <w:rPr>
          <w:b/>
          <w:noProof/>
          <w:sz w:val="24"/>
          <w:szCs w:val="24"/>
          <w:lang w:val="en-US"/>
        </w:rPr>
        <w:t>”</w:t>
      </w:r>
      <w:r w:rsidRPr="00A13B79">
        <w:rPr>
          <w:b/>
          <w:noProof/>
          <w:sz w:val="24"/>
          <w:szCs w:val="24"/>
          <w:lang w:val="ru-RU"/>
        </w:rPr>
        <w:t>а</w:t>
      </w:r>
      <w:r w:rsidRPr="00A13B79">
        <w:rPr>
          <w:b/>
          <w:noProof/>
          <w:sz w:val="24"/>
          <w:szCs w:val="24"/>
          <w:lang w:val="en-US"/>
        </w:rPr>
        <w:t>”</w:t>
      </w:r>
      <w:r w:rsidRPr="00A13B79">
        <w:rPr>
          <w:b/>
          <w:noProof/>
          <w:sz w:val="24"/>
          <w:szCs w:val="24"/>
          <w:lang w:val="ru-RU"/>
        </w:rPr>
        <w:t xml:space="preserve"> от ЗОП.</w:t>
      </w:r>
    </w:p>
    <w:p w:rsidR="008E1D04" w:rsidRPr="00A13B79" w:rsidRDefault="008E1D04" w:rsidP="008E1D04">
      <w:pPr>
        <w:spacing w:before="60"/>
        <w:ind w:firstLine="709"/>
        <w:jc w:val="both"/>
        <w:rPr>
          <w:sz w:val="24"/>
          <w:szCs w:val="24"/>
          <w:lang w:val="bg-BG"/>
        </w:rPr>
      </w:pPr>
      <w:r w:rsidRPr="00A13B79">
        <w:rPr>
          <w:bCs/>
          <w:sz w:val="24"/>
          <w:szCs w:val="24"/>
          <w:lang w:val="bg-BG"/>
        </w:rPr>
        <w:t>Техническото предложение следва да бъде подписано от лицето, което самостоятелно представлява съответния стопански субект/</w:t>
      </w:r>
      <w:r w:rsidRPr="00A13B79">
        <w:rPr>
          <w:color w:val="000000"/>
          <w:sz w:val="24"/>
          <w:szCs w:val="24"/>
          <w:lang w:val="bg-BG"/>
        </w:rPr>
        <w:t>законен представител на участника или от надлежно упълномощено лице подписало ЕЕДОП с посочен в него обхват на представителната му власт.</w:t>
      </w:r>
    </w:p>
    <w:p w:rsidR="002610FB" w:rsidRPr="002610FB" w:rsidRDefault="002610FB" w:rsidP="002610FB">
      <w:pPr>
        <w:tabs>
          <w:tab w:val="left" w:pos="993"/>
        </w:tabs>
        <w:spacing w:line="276" w:lineRule="auto"/>
        <w:ind w:firstLine="539"/>
        <w:jc w:val="both"/>
        <w:rPr>
          <w:sz w:val="24"/>
          <w:szCs w:val="24"/>
        </w:rPr>
      </w:pPr>
      <w:r w:rsidRPr="002610FB">
        <w:rPr>
          <w:b/>
          <w:sz w:val="24"/>
          <w:szCs w:val="24"/>
        </w:rPr>
        <w:t xml:space="preserve">3.5.2. </w:t>
      </w:r>
      <w:proofErr w:type="gramStart"/>
      <w:r w:rsidRPr="002610FB">
        <w:rPr>
          <w:sz w:val="24"/>
          <w:szCs w:val="24"/>
          <w:lang w:val="bg-BG"/>
        </w:rPr>
        <w:t>д</w:t>
      </w:r>
      <w:r w:rsidRPr="002610FB">
        <w:rPr>
          <w:sz w:val="24"/>
          <w:szCs w:val="24"/>
        </w:rPr>
        <w:t>екларация</w:t>
      </w:r>
      <w:proofErr w:type="gramEnd"/>
      <w:r w:rsidRPr="002610FB">
        <w:rPr>
          <w:sz w:val="24"/>
          <w:szCs w:val="24"/>
        </w:rPr>
        <w:t>, че при изготвяне на офертата са спазени</w:t>
      </w:r>
      <w:r w:rsidRPr="002610FB">
        <w:rPr>
          <w:b/>
          <w:sz w:val="24"/>
          <w:szCs w:val="24"/>
        </w:rPr>
        <w:t xml:space="preserve"> </w:t>
      </w:r>
      <w:r w:rsidRPr="002610FB">
        <w:rPr>
          <w:sz w:val="24"/>
          <w:szCs w:val="24"/>
        </w:rPr>
        <w:t>задълженията, свързани с данъци и осигуровки, закрила на заетостта и условията на труд.</w:t>
      </w:r>
    </w:p>
    <w:p w:rsidR="002610FB" w:rsidRPr="002610FB" w:rsidRDefault="002610FB" w:rsidP="002610FB">
      <w:pPr>
        <w:shd w:val="clear" w:color="auto" w:fill="FFFFFF"/>
        <w:tabs>
          <w:tab w:val="left" w:pos="720"/>
        </w:tabs>
        <w:autoSpaceDE w:val="0"/>
        <w:autoSpaceDN w:val="0"/>
        <w:adjustRightInd w:val="0"/>
        <w:spacing w:line="276" w:lineRule="auto"/>
        <w:ind w:firstLine="567"/>
        <w:jc w:val="both"/>
        <w:rPr>
          <w:b/>
          <w:sz w:val="24"/>
          <w:szCs w:val="24"/>
        </w:rPr>
      </w:pPr>
      <w:r w:rsidRPr="002610FB">
        <w:rPr>
          <w:b/>
          <w:sz w:val="24"/>
          <w:szCs w:val="24"/>
          <w:u w:val="single"/>
        </w:rPr>
        <w:t xml:space="preserve">4. Съдържание на ПЛИК "Предлагани ценови </w:t>
      </w:r>
      <w:proofErr w:type="gramStart"/>
      <w:r w:rsidRPr="002610FB">
        <w:rPr>
          <w:b/>
          <w:sz w:val="24"/>
          <w:szCs w:val="24"/>
          <w:u w:val="single"/>
        </w:rPr>
        <w:t>параметри "</w:t>
      </w:r>
      <w:proofErr w:type="gramEnd"/>
    </w:p>
    <w:p w:rsidR="002610FB" w:rsidRPr="002610FB" w:rsidRDefault="002610FB" w:rsidP="002610FB">
      <w:pPr>
        <w:shd w:val="clear" w:color="auto" w:fill="FFFFFF"/>
        <w:tabs>
          <w:tab w:val="left" w:pos="0"/>
        </w:tabs>
        <w:autoSpaceDE w:val="0"/>
        <w:autoSpaceDN w:val="0"/>
        <w:adjustRightInd w:val="0"/>
        <w:spacing w:line="276" w:lineRule="auto"/>
        <w:ind w:firstLine="709"/>
        <w:jc w:val="both"/>
        <w:rPr>
          <w:sz w:val="24"/>
          <w:szCs w:val="24"/>
        </w:rPr>
      </w:pPr>
      <w:r w:rsidRPr="002610FB">
        <w:rPr>
          <w:b/>
          <w:sz w:val="24"/>
          <w:szCs w:val="24"/>
        </w:rPr>
        <w:t xml:space="preserve">а) „Ценово предложение” - </w:t>
      </w:r>
      <w:r w:rsidRPr="002610FB">
        <w:rPr>
          <w:sz w:val="24"/>
          <w:szCs w:val="24"/>
        </w:rPr>
        <w:t xml:space="preserve">попълва се </w:t>
      </w:r>
      <w:r w:rsidRPr="002610FB">
        <w:rPr>
          <w:b/>
          <w:i/>
          <w:sz w:val="24"/>
          <w:szCs w:val="24"/>
          <w:u w:val="single"/>
        </w:rPr>
        <w:t>Образец</w:t>
      </w:r>
      <w:r w:rsidRPr="002610FB">
        <w:rPr>
          <w:sz w:val="24"/>
          <w:szCs w:val="24"/>
        </w:rPr>
        <w:t xml:space="preserve"> в оригинал, пописано от представляващия участника или упълномощено лице.</w:t>
      </w:r>
    </w:p>
    <w:p w:rsidR="002610FB" w:rsidRPr="002610FB" w:rsidRDefault="002610FB" w:rsidP="002610FB">
      <w:pPr>
        <w:shd w:val="clear" w:color="auto" w:fill="FFFFFF"/>
        <w:tabs>
          <w:tab w:val="left" w:pos="0"/>
        </w:tabs>
        <w:autoSpaceDE w:val="0"/>
        <w:autoSpaceDN w:val="0"/>
        <w:adjustRightInd w:val="0"/>
        <w:spacing w:line="276" w:lineRule="auto"/>
        <w:jc w:val="both"/>
        <w:rPr>
          <w:sz w:val="24"/>
          <w:szCs w:val="24"/>
        </w:rPr>
      </w:pPr>
      <w:r w:rsidRPr="002610FB">
        <w:rPr>
          <w:sz w:val="24"/>
          <w:szCs w:val="24"/>
        </w:rPr>
        <w:tab/>
        <w:t xml:space="preserve">Извън плика с надпис "Предлагани ценови </w:t>
      </w:r>
      <w:proofErr w:type="gramStart"/>
      <w:r w:rsidRPr="002610FB">
        <w:rPr>
          <w:sz w:val="24"/>
          <w:szCs w:val="24"/>
        </w:rPr>
        <w:t>параметри "</w:t>
      </w:r>
      <w:proofErr w:type="gramEnd"/>
      <w:r w:rsidRPr="002610FB">
        <w:rPr>
          <w:sz w:val="24"/>
          <w:szCs w:val="24"/>
        </w:rPr>
        <w:t xml:space="preserve"> не трябва да е посочена никаква информация относно цената;</w:t>
      </w:r>
    </w:p>
    <w:p w:rsidR="002610FB" w:rsidRPr="002610FB" w:rsidRDefault="002610FB" w:rsidP="002610FB">
      <w:pPr>
        <w:shd w:val="clear" w:color="auto" w:fill="FFFFFF"/>
        <w:tabs>
          <w:tab w:val="left" w:pos="0"/>
          <w:tab w:val="left" w:pos="720"/>
        </w:tabs>
        <w:autoSpaceDE w:val="0"/>
        <w:autoSpaceDN w:val="0"/>
        <w:adjustRightInd w:val="0"/>
        <w:spacing w:line="276" w:lineRule="auto"/>
        <w:jc w:val="both"/>
        <w:rPr>
          <w:sz w:val="24"/>
          <w:szCs w:val="24"/>
        </w:rPr>
      </w:pPr>
      <w:r w:rsidRPr="002610FB">
        <w:rPr>
          <w:sz w:val="24"/>
          <w:szCs w:val="24"/>
        </w:rPr>
        <w:tab/>
        <w:t>Участници, които и по какъвто начин са включили някъде в офертата си извън плика "Предлагани ценови параметри " елементи, свързани с предлаганата цена (или части от нея), ще бъдат отстранени от участие в процедурата.</w:t>
      </w:r>
    </w:p>
    <w:p w:rsidR="002610FB" w:rsidRPr="002610FB" w:rsidRDefault="002610FB" w:rsidP="002610FB">
      <w:pPr>
        <w:shd w:val="clear" w:color="auto" w:fill="FFFFFF"/>
        <w:tabs>
          <w:tab w:val="left" w:pos="0"/>
          <w:tab w:val="left" w:pos="720"/>
        </w:tabs>
        <w:autoSpaceDE w:val="0"/>
        <w:autoSpaceDN w:val="0"/>
        <w:adjustRightInd w:val="0"/>
        <w:spacing w:line="276" w:lineRule="auto"/>
        <w:jc w:val="both"/>
        <w:rPr>
          <w:sz w:val="24"/>
          <w:szCs w:val="24"/>
          <w:lang w:val="bg-BG"/>
        </w:rPr>
      </w:pPr>
      <w:r w:rsidRPr="002610FB">
        <w:rPr>
          <w:sz w:val="24"/>
          <w:szCs w:val="24"/>
        </w:rPr>
        <w:tab/>
      </w:r>
      <w:r w:rsidRPr="002610FB">
        <w:rPr>
          <w:sz w:val="24"/>
          <w:szCs w:val="24"/>
          <w:lang w:val="bg-BG"/>
        </w:rPr>
        <w:t xml:space="preserve">Участници предложили цена за изпълнение над максималната от обществената поръчка ще бъдат отстранени от участие в процедурата. </w:t>
      </w:r>
    </w:p>
    <w:p w:rsidR="005E350F" w:rsidRPr="005E350F" w:rsidRDefault="002610FB" w:rsidP="005E350F">
      <w:pPr>
        <w:spacing w:line="276" w:lineRule="auto"/>
        <w:ind w:firstLine="540"/>
        <w:jc w:val="both"/>
        <w:outlineLvl w:val="2"/>
        <w:rPr>
          <w:b/>
          <w:sz w:val="24"/>
          <w:szCs w:val="24"/>
          <w:u w:val="single"/>
        </w:rPr>
      </w:pPr>
      <w:bookmarkStart w:id="18" w:name="_Toc383185634"/>
      <w:bookmarkStart w:id="19" w:name="_Toc383185086"/>
      <w:bookmarkStart w:id="20" w:name="_Toc383788166"/>
      <w:bookmarkStart w:id="21" w:name="_Toc411333430"/>
      <w:r>
        <w:rPr>
          <w:b/>
          <w:sz w:val="24"/>
          <w:szCs w:val="24"/>
          <w:lang w:val="bg-BG"/>
        </w:rPr>
        <w:t>5</w:t>
      </w:r>
      <w:r w:rsidR="005E350F" w:rsidRPr="005E350F">
        <w:rPr>
          <w:b/>
          <w:sz w:val="24"/>
          <w:szCs w:val="24"/>
        </w:rPr>
        <w:t xml:space="preserve">. </w:t>
      </w:r>
      <w:r w:rsidR="005E350F" w:rsidRPr="005E350F">
        <w:rPr>
          <w:b/>
          <w:sz w:val="24"/>
          <w:szCs w:val="24"/>
          <w:u w:val="single"/>
        </w:rPr>
        <w:t>Запечатване</w:t>
      </w:r>
      <w:bookmarkEnd w:id="18"/>
      <w:bookmarkEnd w:id="19"/>
      <w:bookmarkEnd w:id="20"/>
      <w:bookmarkEnd w:id="21"/>
    </w:p>
    <w:p w:rsidR="005E350F" w:rsidRDefault="002610FB" w:rsidP="005E350F">
      <w:pPr>
        <w:spacing w:line="276" w:lineRule="auto"/>
        <w:ind w:firstLine="540"/>
        <w:jc w:val="both"/>
        <w:rPr>
          <w:sz w:val="24"/>
          <w:szCs w:val="24"/>
          <w:lang w:val="bg-BG"/>
        </w:rPr>
      </w:pPr>
      <w:r>
        <w:rPr>
          <w:b/>
          <w:sz w:val="24"/>
          <w:szCs w:val="24"/>
          <w:lang w:val="bg-BG"/>
        </w:rPr>
        <w:t>5</w:t>
      </w:r>
      <w:r w:rsidR="005E350F" w:rsidRPr="005E350F">
        <w:rPr>
          <w:b/>
          <w:sz w:val="24"/>
          <w:szCs w:val="24"/>
        </w:rPr>
        <w:t>.1.</w:t>
      </w:r>
      <w:r w:rsidR="005E350F" w:rsidRPr="005E350F">
        <w:rPr>
          <w:sz w:val="24"/>
          <w:szCs w:val="24"/>
        </w:rPr>
        <w:t xml:space="preserve"> Документите се представят в запечатана непрозрачна опаковка, върху която се посочва:</w:t>
      </w:r>
    </w:p>
    <w:p w:rsidR="005E350F" w:rsidRPr="005E350F" w:rsidRDefault="005E350F" w:rsidP="005E350F">
      <w:pPr>
        <w:pBdr>
          <w:top w:val="dashed" w:sz="4" w:space="1" w:color="auto"/>
          <w:left w:val="dashed" w:sz="4" w:space="4" w:color="auto"/>
          <w:bottom w:val="dashed" w:sz="4" w:space="1" w:color="auto"/>
          <w:right w:val="dashed" w:sz="4" w:space="4" w:color="auto"/>
        </w:pBdr>
        <w:spacing w:line="360" w:lineRule="auto"/>
        <w:ind w:firstLine="540"/>
        <w:jc w:val="both"/>
        <w:rPr>
          <w:b/>
          <w:sz w:val="24"/>
          <w:szCs w:val="24"/>
        </w:rPr>
      </w:pPr>
      <w:r w:rsidRPr="005E350F">
        <w:rPr>
          <w:b/>
          <w:sz w:val="24"/>
          <w:szCs w:val="24"/>
          <w:lang w:val="bg-BG"/>
        </w:rPr>
        <w:t>Министерство на околната среда и водите</w:t>
      </w:r>
      <w:r w:rsidRPr="005E350F">
        <w:rPr>
          <w:b/>
          <w:sz w:val="24"/>
          <w:szCs w:val="24"/>
        </w:rPr>
        <w:t xml:space="preserve">  </w:t>
      </w:r>
      <w:r w:rsidRPr="005E350F">
        <w:rPr>
          <w:b/>
          <w:sz w:val="24"/>
          <w:szCs w:val="24"/>
        </w:rPr>
        <w:tab/>
      </w:r>
    </w:p>
    <w:p w:rsidR="005E350F" w:rsidRPr="005E350F" w:rsidRDefault="005E350F" w:rsidP="005E350F">
      <w:pPr>
        <w:pBdr>
          <w:top w:val="dashed" w:sz="4" w:space="1" w:color="auto"/>
          <w:left w:val="dashed" w:sz="4" w:space="4" w:color="auto"/>
          <w:bottom w:val="dashed" w:sz="4" w:space="1" w:color="auto"/>
          <w:right w:val="dashed" w:sz="4" w:space="4" w:color="auto"/>
        </w:pBdr>
        <w:spacing w:line="360" w:lineRule="auto"/>
        <w:ind w:firstLine="540"/>
        <w:jc w:val="both"/>
        <w:rPr>
          <w:b/>
          <w:sz w:val="24"/>
          <w:szCs w:val="24"/>
          <w:lang w:val="bg-BG"/>
        </w:rPr>
      </w:pPr>
      <w:proofErr w:type="gramStart"/>
      <w:r w:rsidRPr="005E350F">
        <w:rPr>
          <w:b/>
          <w:sz w:val="24"/>
          <w:szCs w:val="24"/>
        </w:rPr>
        <w:t>гр</w:t>
      </w:r>
      <w:proofErr w:type="gramEnd"/>
      <w:r w:rsidRPr="005E350F">
        <w:rPr>
          <w:b/>
          <w:sz w:val="24"/>
          <w:szCs w:val="24"/>
        </w:rPr>
        <w:t xml:space="preserve">. </w:t>
      </w:r>
      <w:r w:rsidRPr="005E350F">
        <w:rPr>
          <w:b/>
          <w:sz w:val="24"/>
          <w:szCs w:val="24"/>
          <w:lang w:val="bg-BG"/>
        </w:rPr>
        <w:t xml:space="preserve">София, </w:t>
      </w:r>
      <w:r w:rsidRPr="005E350F">
        <w:rPr>
          <w:b/>
          <w:sz w:val="24"/>
          <w:szCs w:val="24"/>
        </w:rPr>
        <w:t xml:space="preserve"> </w:t>
      </w:r>
      <w:r w:rsidRPr="005E350F">
        <w:rPr>
          <w:b/>
          <w:sz w:val="24"/>
          <w:szCs w:val="24"/>
          <w:lang w:val="bg-BG"/>
        </w:rPr>
        <w:t>бу</w:t>
      </w:r>
      <w:r w:rsidRPr="005E350F">
        <w:rPr>
          <w:b/>
          <w:sz w:val="24"/>
          <w:szCs w:val="24"/>
        </w:rPr>
        <w:t xml:space="preserve">л. </w:t>
      </w:r>
      <w:r w:rsidRPr="005E350F">
        <w:rPr>
          <w:b/>
          <w:sz w:val="24"/>
          <w:szCs w:val="24"/>
          <w:lang w:val="bg-BG"/>
        </w:rPr>
        <w:t>„Мария Луиза”</w:t>
      </w:r>
      <w:r w:rsidRPr="005E350F">
        <w:rPr>
          <w:b/>
          <w:sz w:val="24"/>
          <w:szCs w:val="24"/>
        </w:rPr>
        <w:t xml:space="preserve"> №</w:t>
      </w:r>
      <w:r w:rsidRPr="005E350F">
        <w:rPr>
          <w:b/>
          <w:sz w:val="24"/>
          <w:szCs w:val="24"/>
          <w:lang w:val="en-US"/>
        </w:rPr>
        <w:t xml:space="preserve"> </w:t>
      </w:r>
      <w:r w:rsidRPr="005E350F">
        <w:rPr>
          <w:b/>
          <w:sz w:val="24"/>
          <w:szCs w:val="24"/>
          <w:lang w:val="bg-BG"/>
        </w:rPr>
        <w:t>22</w:t>
      </w:r>
    </w:p>
    <w:p w:rsidR="005E350F" w:rsidRPr="005E350F" w:rsidRDefault="005E350F" w:rsidP="005E350F">
      <w:pPr>
        <w:pBdr>
          <w:top w:val="dashed" w:sz="4" w:space="1" w:color="auto"/>
          <w:left w:val="dashed" w:sz="4" w:space="4" w:color="auto"/>
          <w:bottom w:val="dashed" w:sz="4" w:space="1" w:color="auto"/>
          <w:right w:val="dashed" w:sz="4" w:space="4" w:color="auto"/>
        </w:pBdr>
        <w:spacing w:line="360" w:lineRule="auto"/>
        <w:ind w:firstLine="540"/>
        <w:jc w:val="center"/>
        <w:rPr>
          <w:b/>
          <w:sz w:val="24"/>
          <w:szCs w:val="24"/>
        </w:rPr>
      </w:pPr>
      <w:r w:rsidRPr="005E350F">
        <w:rPr>
          <w:b/>
          <w:sz w:val="24"/>
          <w:szCs w:val="24"/>
        </w:rPr>
        <w:t>О Ф Е Р Т А</w:t>
      </w:r>
    </w:p>
    <w:p w:rsidR="005E350F" w:rsidRPr="002610FB" w:rsidRDefault="005E350F" w:rsidP="005E350F">
      <w:pPr>
        <w:pBdr>
          <w:top w:val="dashed" w:sz="4" w:space="1" w:color="auto"/>
          <w:left w:val="dashed" w:sz="4" w:space="4" w:color="auto"/>
          <w:bottom w:val="dashed" w:sz="4" w:space="1" w:color="auto"/>
          <w:right w:val="dashed" w:sz="4" w:space="4" w:color="auto"/>
        </w:pBdr>
        <w:spacing w:line="360" w:lineRule="auto"/>
        <w:ind w:firstLine="540"/>
        <w:jc w:val="both"/>
        <w:rPr>
          <w:b/>
          <w:bCs/>
          <w:sz w:val="24"/>
          <w:szCs w:val="24"/>
          <w:lang w:val="bg-BG"/>
        </w:rPr>
      </w:pPr>
      <w:r w:rsidRPr="005E350F">
        <w:rPr>
          <w:b/>
          <w:sz w:val="24"/>
          <w:szCs w:val="24"/>
        </w:rPr>
        <w:t>З</w:t>
      </w:r>
      <w:r w:rsidR="001C47AE">
        <w:rPr>
          <w:b/>
          <w:sz w:val="24"/>
          <w:szCs w:val="24"/>
        </w:rPr>
        <w:t xml:space="preserve">а участие в </w:t>
      </w:r>
      <w:r w:rsidR="001C47AE">
        <w:rPr>
          <w:b/>
          <w:sz w:val="24"/>
          <w:szCs w:val="24"/>
          <w:lang w:val="bg-BG"/>
        </w:rPr>
        <w:t xml:space="preserve">открита процедура </w:t>
      </w:r>
      <w:r w:rsidRPr="005E350F">
        <w:rPr>
          <w:b/>
          <w:sz w:val="24"/>
          <w:szCs w:val="24"/>
        </w:rPr>
        <w:t xml:space="preserve">за възлагане на обществена поръчка с предмет: </w:t>
      </w:r>
      <w:r w:rsidRPr="005E350F">
        <w:rPr>
          <w:b/>
          <w:bCs/>
          <w:sz w:val="24"/>
          <w:szCs w:val="24"/>
        </w:rPr>
        <w:t>“</w:t>
      </w:r>
      <w:r w:rsidRPr="005E350F">
        <w:rPr>
          <w:b/>
          <w:bCs/>
          <w:sz w:val="24"/>
          <w:szCs w:val="24"/>
          <w:lang w:val="bg-BG"/>
        </w:rPr>
        <w:t>……</w:t>
      </w:r>
      <w:r w:rsidR="002610FB">
        <w:rPr>
          <w:b/>
          <w:bCs/>
          <w:sz w:val="24"/>
          <w:szCs w:val="24"/>
          <w:lang w:val="bg-BG"/>
        </w:rPr>
        <w:t>………………………………………</w:t>
      </w:r>
      <w:r w:rsidRPr="005E350F">
        <w:rPr>
          <w:b/>
          <w:bCs/>
          <w:sz w:val="24"/>
          <w:szCs w:val="24"/>
        </w:rPr>
        <w:t>“</w:t>
      </w:r>
      <w:r w:rsidR="001C47AE">
        <w:rPr>
          <w:b/>
          <w:bCs/>
          <w:sz w:val="24"/>
          <w:szCs w:val="24"/>
          <w:lang w:val="bg-BG"/>
        </w:rPr>
        <w:t>,</w:t>
      </w:r>
    </w:p>
    <w:p w:rsidR="005E350F" w:rsidRPr="005E350F" w:rsidRDefault="005E350F" w:rsidP="005E350F">
      <w:pPr>
        <w:pBdr>
          <w:top w:val="dashed" w:sz="4" w:space="1" w:color="auto"/>
          <w:left w:val="dashed" w:sz="4" w:space="4" w:color="auto"/>
          <w:bottom w:val="dashed" w:sz="4" w:space="1" w:color="auto"/>
          <w:right w:val="dashed" w:sz="4" w:space="4" w:color="auto"/>
        </w:pBdr>
        <w:spacing w:line="360" w:lineRule="auto"/>
        <w:ind w:firstLine="540"/>
        <w:jc w:val="both"/>
        <w:rPr>
          <w:b/>
          <w:bCs/>
          <w:sz w:val="24"/>
          <w:szCs w:val="24"/>
        </w:rPr>
      </w:pPr>
      <w:r w:rsidRPr="005E350F">
        <w:rPr>
          <w:b/>
          <w:bCs/>
          <w:sz w:val="24"/>
          <w:szCs w:val="24"/>
        </w:rPr>
        <w:t>Оферта от: …………………………………………………</w:t>
      </w:r>
    </w:p>
    <w:p w:rsidR="005E350F" w:rsidRPr="005E350F" w:rsidRDefault="005E350F" w:rsidP="005E350F">
      <w:pPr>
        <w:pBdr>
          <w:top w:val="dashed" w:sz="4" w:space="1" w:color="auto"/>
          <w:left w:val="dashed" w:sz="4" w:space="4" w:color="auto"/>
          <w:bottom w:val="dashed" w:sz="4" w:space="1" w:color="auto"/>
          <w:right w:val="dashed" w:sz="4" w:space="4" w:color="auto"/>
        </w:pBdr>
        <w:spacing w:line="360" w:lineRule="auto"/>
        <w:ind w:firstLine="540"/>
        <w:jc w:val="both"/>
        <w:rPr>
          <w:b/>
          <w:bCs/>
          <w:sz w:val="24"/>
          <w:szCs w:val="24"/>
        </w:rPr>
      </w:pPr>
      <w:r w:rsidRPr="005E350F">
        <w:rPr>
          <w:b/>
          <w:bCs/>
          <w:sz w:val="24"/>
          <w:szCs w:val="24"/>
        </w:rPr>
        <w:tab/>
      </w:r>
      <w:r w:rsidRPr="005E350F">
        <w:rPr>
          <w:b/>
          <w:bCs/>
          <w:sz w:val="24"/>
          <w:szCs w:val="24"/>
        </w:rPr>
        <w:tab/>
        <w:t>/наименование на участника/</w:t>
      </w:r>
    </w:p>
    <w:p w:rsidR="005E350F" w:rsidRPr="005E350F" w:rsidRDefault="005E350F" w:rsidP="005E350F">
      <w:pPr>
        <w:pBdr>
          <w:top w:val="dashed" w:sz="4" w:space="1" w:color="auto"/>
          <w:left w:val="dashed" w:sz="4" w:space="4" w:color="auto"/>
          <w:bottom w:val="dashed" w:sz="4" w:space="1" w:color="auto"/>
          <w:right w:val="dashed" w:sz="4" w:space="4" w:color="auto"/>
        </w:pBdr>
        <w:spacing w:line="360" w:lineRule="auto"/>
        <w:ind w:firstLine="540"/>
        <w:jc w:val="both"/>
        <w:rPr>
          <w:b/>
          <w:bCs/>
          <w:sz w:val="24"/>
          <w:szCs w:val="24"/>
        </w:rPr>
      </w:pPr>
      <w:r w:rsidRPr="005E350F">
        <w:rPr>
          <w:b/>
          <w:bCs/>
          <w:sz w:val="24"/>
          <w:szCs w:val="24"/>
        </w:rPr>
        <w:t>Адрес за кореспонденция: …………………..</w:t>
      </w:r>
    </w:p>
    <w:p w:rsidR="005E350F" w:rsidRPr="005E350F" w:rsidRDefault="005E350F" w:rsidP="005E350F">
      <w:pPr>
        <w:pBdr>
          <w:top w:val="dashed" w:sz="4" w:space="1" w:color="auto"/>
          <w:left w:val="dashed" w:sz="4" w:space="4" w:color="auto"/>
          <w:bottom w:val="dashed" w:sz="4" w:space="1" w:color="auto"/>
          <w:right w:val="dashed" w:sz="4" w:space="4" w:color="auto"/>
        </w:pBdr>
        <w:spacing w:line="360" w:lineRule="auto"/>
        <w:ind w:firstLine="540"/>
        <w:jc w:val="both"/>
        <w:rPr>
          <w:b/>
          <w:bCs/>
          <w:sz w:val="24"/>
          <w:szCs w:val="24"/>
        </w:rPr>
      </w:pPr>
      <w:r w:rsidRPr="005E350F">
        <w:rPr>
          <w:b/>
          <w:bCs/>
          <w:sz w:val="24"/>
          <w:szCs w:val="24"/>
        </w:rPr>
        <w:t>Телефон: …………………………</w:t>
      </w:r>
    </w:p>
    <w:p w:rsidR="005E350F" w:rsidRPr="005E350F" w:rsidRDefault="005E350F" w:rsidP="005E350F">
      <w:pPr>
        <w:pBdr>
          <w:top w:val="dashed" w:sz="4" w:space="1" w:color="auto"/>
          <w:left w:val="dashed" w:sz="4" w:space="4" w:color="auto"/>
          <w:bottom w:val="dashed" w:sz="4" w:space="1" w:color="auto"/>
          <w:right w:val="dashed" w:sz="4" w:space="4" w:color="auto"/>
        </w:pBdr>
        <w:spacing w:line="360" w:lineRule="auto"/>
        <w:ind w:firstLine="540"/>
        <w:jc w:val="both"/>
        <w:rPr>
          <w:b/>
          <w:bCs/>
          <w:sz w:val="24"/>
          <w:szCs w:val="24"/>
        </w:rPr>
      </w:pPr>
      <w:r w:rsidRPr="005E350F">
        <w:rPr>
          <w:b/>
          <w:bCs/>
          <w:sz w:val="24"/>
          <w:szCs w:val="24"/>
        </w:rPr>
        <w:t>Факс: ……………………………..</w:t>
      </w:r>
    </w:p>
    <w:p w:rsidR="005E350F" w:rsidRPr="005E350F" w:rsidRDefault="005E350F" w:rsidP="005E350F">
      <w:pPr>
        <w:pBdr>
          <w:top w:val="dashed" w:sz="4" w:space="1" w:color="auto"/>
          <w:left w:val="dashed" w:sz="4" w:space="4" w:color="auto"/>
          <w:bottom w:val="dashed" w:sz="4" w:space="1" w:color="auto"/>
          <w:right w:val="dashed" w:sz="4" w:space="4" w:color="auto"/>
        </w:pBdr>
        <w:spacing w:line="360" w:lineRule="auto"/>
        <w:ind w:firstLine="540"/>
        <w:jc w:val="both"/>
        <w:rPr>
          <w:b/>
          <w:bCs/>
          <w:sz w:val="24"/>
          <w:szCs w:val="24"/>
        </w:rPr>
      </w:pPr>
      <w:proofErr w:type="gramStart"/>
      <w:r w:rsidRPr="005E350F">
        <w:rPr>
          <w:b/>
          <w:bCs/>
          <w:sz w:val="24"/>
          <w:szCs w:val="24"/>
        </w:rPr>
        <w:t>e-mail</w:t>
      </w:r>
      <w:proofErr w:type="gramEnd"/>
      <w:r w:rsidRPr="005E350F">
        <w:rPr>
          <w:b/>
          <w:bCs/>
          <w:sz w:val="24"/>
          <w:szCs w:val="24"/>
        </w:rPr>
        <w:t>: ……………………………</w:t>
      </w:r>
    </w:p>
    <w:p w:rsidR="002610FB" w:rsidRDefault="002610FB" w:rsidP="005E350F">
      <w:pPr>
        <w:spacing w:line="276" w:lineRule="auto"/>
        <w:ind w:firstLine="547"/>
        <w:jc w:val="both"/>
        <w:rPr>
          <w:b/>
          <w:sz w:val="24"/>
          <w:szCs w:val="24"/>
          <w:lang w:val="bg-BG"/>
        </w:rPr>
      </w:pPr>
    </w:p>
    <w:p w:rsidR="005E350F" w:rsidRPr="005E350F" w:rsidRDefault="002610FB" w:rsidP="005E350F">
      <w:pPr>
        <w:spacing w:line="276" w:lineRule="auto"/>
        <w:ind w:firstLine="547"/>
        <w:jc w:val="both"/>
        <w:rPr>
          <w:sz w:val="24"/>
          <w:szCs w:val="24"/>
        </w:rPr>
      </w:pPr>
      <w:r>
        <w:rPr>
          <w:b/>
          <w:sz w:val="24"/>
          <w:szCs w:val="24"/>
          <w:lang w:val="bg-BG"/>
        </w:rPr>
        <w:t>5</w:t>
      </w:r>
      <w:r w:rsidR="005E350F" w:rsidRPr="005E350F">
        <w:rPr>
          <w:b/>
          <w:sz w:val="24"/>
          <w:szCs w:val="24"/>
        </w:rPr>
        <w:t>.2.</w:t>
      </w:r>
      <w:r w:rsidR="005E350F" w:rsidRPr="005E350F">
        <w:rPr>
          <w:sz w:val="24"/>
          <w:szCs w:val="24"/>
        </w:rPr>
        <w:t xml:space="preserve"> Опаковката включва документите посочени в т. 3 „Съдържание на опаковката”, както и отделен запечатан непрозрачен плик с надпис „Предлагани ценови параметри”, който съдържа ценовото предложение.</w:t>
      </w:r>
    </w:p>
    <w:p w:rsidR="005E350F" w:rsidRPr="005E350F" w:rsidRDefault="002610FB" w:rsidP="005E350F">
      <w:pPr>
        <w:spacing w:line="276" w:lineRule="auto"/>
        <w:ind w:firstLine="547"/>
        <w:jc w:val="both"/>
        <w:outlineLvl w:val="2"/>
        <w:rPr>
          <w:b/>
          <w:sz w:val="24"/>
          <w:szCs w:val="24"/>
        </w:rPr>
      </w:pPr>
      <w:bookmarkStart w:id="22" w:name="_Toc383185087"/>
      <w:bookmarkStart w:id="23" w:name="_Toc383185635"/>
      <w:bookmarkStart w:id="24" w:name="_Toc383788167"/>
      <w:bookmarkStart w:id="25" w:name="_Toc411333431"/>
      <w:r>
        <w:rPr>
          <w:b/>
          <w:sz w:val="24"/>
          <w:szCs w:val="24"/>
          <w:lang w:val="bg-BG"/>
        </w:rPr>
        <w:t>6</w:t>
      </w:r>
      <w:r w:rsidR="005E350F" w:rsidRPr="005E350F">
        <w:rPr>
          <w:b/>
          <w:sz w:val="24"/>
          <w:szCs w:val="24"/>
        </w:rPr>
        <w:t xml:space="preserve">. </w:t>
      </w:r>
      <w:r w:rsidR="005E350F" w:rsidRPr="005E350F">
        <w:rPr>
          <w:b/>
          <w:sz w:val="24"/>
          <w:szCs w:val="24"/>
          <w:u w:val="single"/>
        </w:rPr>
        <w:t>Място и срок за подаване на оферти</w:t>
      </w:r>
      <w:bookmarkEnd w:id="22"/>
      <w:bookmarkEnd w:id="23"/>
      <w:bookmarkEnd w:id="24"/>
      <w:bookmarkEnd w:id="25"/>
    </w:p>
    <w:p w:rsidR="00B203E0" w:rsidRPr="005E350F" w:rsidRDefault="002610FB" w:rsidP="005E350F">
      <w:pPr>
        <w:spacing w:line="276" w:lineRule="auto"/>
        <w:ind w:firstLine="547"/>
        <w:jc w:val="both"/>
        <w:rPr>
          <w:b/>
          <w:noProof/>
          <w:sz w:val="24"/>
          <w:szCs w:val="24"/>
          <w:lang w:val="bg-BG"/>
        </w:rPr>
      </w:pPr>
      <w:r>
        <w:rPr>
          <w:b/>
          <w:sz w:val="24"/>
          <w:szCs w:val="24"/>
          <w:lang w:val="bg-BG"/>
        </w:rPr>
        <w:t>6</w:t>
      </w:r>
      <w:r w:rsidR="005E350F" w:rsidRPr="005E350F">
        <w:rPr>
          <w:b/>
          <w:sz w:val="24"/>
          <w:szCs w:val="24"/>
        </w:rPr>
        <w:t>.1.</w:t>
      </w:r>
      <w:r w:rsidR="005E350F" w:rsidRPr="005E350F">
        <w:rPr>
          <w:sz w:val="24"/>
          <w:szCs w:val="24"/>
        </w:rPr>
        <w:t xml:space="preserve"> Офертата се представя от участника или от упълномощен от него представител лично или по пощата с препоръчано писмо с обратна разписка на адрес:</w:t>
      </w:r>
      <w:r w:rsidR="005E350F" w:rsidRPr="005E350F">
        <w:rPr>
          <w:sz w:val="24"/>
          <w:szCs w:val="24"/>
          <w:lang w:val="bg-BG"/>
        </w:rPr>
        <w:t xml:space="preserve"> </w:t>
      </w:r>
      <w:r w:rsidR="00B203E0" w:rsidRPr="005E350F">
        <w:rPr>
          <w:b/>
          <w:sz w:val="24"/>
          <w:szCs w:val="24"/>
          <w:lang w:val="bg-BG"/>
        </w:rPr>
        <w:t>гр. София 1000, бул. „Княгиня Мария Луиза” № 22, Министерство на околната среда и водите.</w:t>
      </w:r>
      <w:r w:rsidR="00B203E0" w:rsidRPr="005E350F">
        <w:rPr>
          <w:b/>
          <w:noProof/>
          <w:sz w:val="24"/>
          <w:szCs w:val="24"/>
          <w:lang w:val="bg-BG"/>
        </w:rPr>
        <w:t xml:space="preserve"> </w:t>
      </w:r>
    </w:p>
    <w:p w:rsidR="00B10DED" w:rsidRDefault="00B10DED" w:rsidP="005E350F">
      <w:pPr>
        <w:spacing w:line="276" w:lineRule="auto"/>
        <w:ind w:firstLine="547"/>
        <w:jc w:val="both"/>
        <w:rPr>
          <w:b/>
          <w:bCs/>
          <w:sz w:val="24"/>
          <w:szCs w:val="24"/>
          <w:lang w:val="bg-BG"/>
        </w:rPr>
      </w:pPr>
    </w:p>
    <w:p w:rsidR="00B10DED" w:rsidRDefault="00B10DED" w:rsidP="005E350F">
      <w:pPr>
        <w:spacing w:line="276" w:lineRule="auto"/>
        <w:ind w:firstLine="547"/>
        <w:jc w:val="both"/>
        <w:rPr>
          <w:b/>
          <w:bCs/>
          <w:sz w:val="24"/>
          <w:szCs w:val="24"/>
          <w:lang w:val="bg-BG"/>
        </w:rPr>
      </w:pPr>
    </w:p>
    <w:p w:rsidR="00B10DED" w:rsidRDefault="00B10DED" w:rsidP="005E350F">
      <w:pPr>
        <w:spacing w:line="276" w:lineRule="auto"/>
        <w:ind w:firstLine="547"/>
        <w:jc w:val="both"/>
        <w:rPr>
          <w:b/>
          <w:bCs/>
          <w:sz w:val="24"/>
          <w:szCs w:val="24"/>
          <w:lang w:val="bg-BG"/>
        </w:rPr>
      </w:pPr>
    </w:p>
    <w:p w:rsidR="005E350F" w:rsidRPr="005E350F" w:rsidRDefault="002610FB" w:rsidP="005E350F">
      <w:pPr>
        <w:spacing w:line="276" w:lineRule="auto"/>
        <w:ind w:firstLine="547"/>
        <w:jc w:val="both"/>
        <w:rPr>
          <w:bCs/>
          <w:sz w:val="24"/>
          <w:szCs w:val="24"/>
        </w:rPr>
      </w:pPr>
      <w:r>
        <w:rPr>
          <w:b/>
          <w:bCs/>
          <w:sz w:val="24"/>
          <w:szCs w:val="24"/>
          <w:lang w:val="bg-BG"/>
        </w:rPr>
        <w:t>6</w:t>
      </w:r>
      <w:r w:rsidR="005E350F" w:rsidRPr="005E350F">
        <w:rPr>
          <w:b/>
          <w:bCs/>
          <w:sz w:val="24"/>
          <w:szCs w:val="24"/>
        </w:rPr>
        <w:t>.2.</w:t>
      </w:r>
      <w:r w:rsidR="005E350F" w:rsidRPr="005E350F">
        <w:rPr>
          <w:bCs/>
          <w:sz w:val="24"/>
          <w:szCs w:val="24"/>
        </w:rPr>
        <w:t xml:space="preserve"> </w:t>
      </w:r>
      <w:proofErr w:type="gramStart"/>
      <w:r w:rsidR="005E350F" w:rsidRPr="005E350F">
        <w:rPr>
          <w:bCs/>
          <w:sz w:val="24"/>
          <w:szCs w:val="24"/>
        </w:rPr>
        <w:t>Срокът за подаване на оферти е посочен в обявлението</w:t>
      </w:r>
      <w:r w:rsidR="006162F9">
        <w:rPr>
          <w:bCs/>
          <w:sz w:val="24"/>
          <w:szCs w:val="24"/>
          <w:lang w:val="bg-BG"/>
        </w:rPr>
        <w:t xml:space="preserve"> за оповестяване на обществената поръчка</w:t>
      </w:r>
      <w:r w:rsidR="005E350F" w:rsidRPr="005E350F">
        <w:rPr>
          <w:bCs/>
          <w:sz w:val="24"/>
          <w:szCs w:val="24"/>
        </w:rPr>
        <w:t>.</w:t>
      </w:r>
      <w:proofErr w:type="gramEnd"/>
    </w:p>
    <w:p w:rsidR="005E350F" w:rsidRPr="005E350F" w:rsidRDefault="002610FB" w:rsidP="005E350F">
      <w:pPr>
        <w:spacing w:line="276" w:lineRule="auto"/>
        <w:ind w:firstLine="547"/>
        <w:jc w:val="both"/>
        <w:rPr>
          <w:bCs/>
          <w:sz w:val="24"/>
          <w:szCs w:val="24"/>
        </w:rPr>
      </w:pPr>
      <w:r>
        <w:rPr>
          <w:b/>
          <w:bCs/>
          <w:sz w:val="24"/>
          <w:szCs w:val="24"/>
          <w:lang w:val="bg-BG"/>
        </w:rPr>
        <w:t>6</w:t>
      </w:r>
      <w:r w:rsidR="005E350F" w:rsidRPr="005E350F">
        <w:rPr>
          <w:b/>
          <w:bCs/>
          <w:sz w:val="24"/>
          <w:szCs w:val="24"/>
        </w:rPr>
        <w:t>.3.</w:t>
      </w:r>
      <w:r w:rsidR="005E350F" w:rsidRPr="005E350F">
        <w:rPr>
          <w:bCs/>
          <w:sz w:val="24"/>
          <w:szCs w:val="24"/>
        </w:rPr>
        <w:t xml:space="preserve"> </w:t>
      </w:r>
      <w:proofErr w:type="gramStart"/>
      <w:r w:rsidR="005E350F" w:rsidRPr="005E350F">
        <w:rPr>
          <w:bCs/>
          <w:sz w:val="24"/>
          <w:szCs w:val="24"/>
        </w:rPr>
        <w:t>Всеки участник следва да осигури своевременното получаване на офертата от възложителя.</w:t>
      </w:r>
      <w:proofErr w:type="gramEnd"/>
    </w:p>
    <w:p w:rsidR="005E350F" w:rsidRPr="005E350F" w:rsidRDefault="002610FB" w:rsidP="005E350F">
      <w:pPr>
        <w:spacing w:line="276" w:lineRule="auto"/>
        <w:ind w:firstLine="547"/>
        <w:jc w:val="both"/>
        <w:rPr>
          <w:bCs/>
          <w:sz w:val="24"/>
          <w:szCs w:val="24"/>
        </w:rPr>
      </w:pPr>
      <w:r>
        <w:rPr>
          <w:b/>
          <w:bCs/>
          <w:sz w:val="24"/>
          <w:szCs w:val="24"/>
          <w:lang w:val="bg-BG"/>
        </w:rPr>
        <w:t>6</w:t>
      </w:r>
      <w:r w:rsidR="005E350F" w:rsidRPr="005E350F">
        <w:rPr>
          <w:b/>
          <w:bCs/>
          <w:sz w:val="24"/>
          <w:szCs w:val="24"/>
        </w:rPr>
        <w:t>.4.</w:t>
      </w:r>
      <w:r w:rsidR="005E350F" w:rsidRPr="005E350F">
        <w:rPr>
          <w:bCs/>
          <w:sz w:val="24"/>
          <w:szCs w:val="24"/>
        </w:rPr>
        <w:t xml:space="preserve"> </w:t>
      </w:r>
      <w:proofErr w:type="gramStart"/>
      <w:r w:rsidR="005E350F" w:rsidRPr="005E350F">
        <w:rPr>
          <w:bCs/>
          <w:sz w:val="24"/>
          <w:szCs w:val="24"/>
        </w:rPr>
        <w:t>До изтичане на срока за получаване на оферти, всеки участник може да промени, допълни или оттегли офертата си.</w:t>
      </w:r>
      <w:proofErr w:type="gramEnd"/>
    </w:p>
    <w:p w:rsidR="005E350F" w:rsidRPr="005E350F" w:rsidRDefault="002610FB" w:rsidP="005E350F">
      <w:pPr>
        <w:spacing w:line="276" w:lineRule="auto"/>
        <w:ind w:firstLine="547"/>
        <w:jc w:val="both"/>
        <w:rPr>
          <w:bCs/>
          <w:sz w:val="24"/>
          <w:szCs w:val="24"/>
        </w:rPr>
      </w:pPr>
      <w:r>
        <w:rPr>
          <w:b/>
          <w:bCs/>
          <w:sz w:val="24"/>
          <w:szCs w:val="24"/>
          <w:lang w:val="bg-BG"/>
        </w:rPr>
        <w:t>6.</w:t>
      </w:r>
      <w:r w:rsidR="005E350F" w:rsidRPr="005E350F">
        <w:rPr>
          <w:b/>
          <w:bCs/>
          <w:sz w:val="24"/>
          <w:szCs w:val="24"/>
        </w:rPr>
        <w:t>5.</w:t>
      </w:r>
      <w:r w:rsidR="005E350F" w:rsidRPr="005E350F">
        <w:rPr>
          <w:bCs/>
          <w:sz w:val="24"/>
          <w:szCs w:val="24"/>
        </w:rPr>
        <w:t xml:space="preserve"> </w:t>
      </w:r>
      <w:proofErr w:type="gramStart"/>
      <w:r w:rsidR="005E350F" w:rsidRPr="005E350F">
        <w:rPr>
          <w:bCs/>
          <w:sz w:val="24"/>
          <w:szCs w:val="24"/>
        </w:rPr>
        <w:t>Оттеглянето на офертата прекратява по-нататъшното участие на участника в процедурата.</w:t>
      </w:r>
      <w:proofErr w:type="gramEnd"/>
    </w:p>
    <w:p w:rsidR="005E350F" w:rsidRDefault="002610FB" w:rsidP="005E350F">
      <w:pPr>
        <w:spacing w:line="276" w:lineRule="auto"/>
        <w:ind w:firstLine="547"/>
        <w:jc w:val="both"/>
        <w:rPr>
          <w:bCs/>
          <w:sz w:val="24"/>
          <w:szCs w:val="24"/>
          <w:lang w:val="bg-BG"/>
        </w:rPr>
      </w:pPr>
      <w:r>
        <w:rPr>
          <w:b/>
          <w:bCs/>
          <w:sz w:val="24"/>
          <w:szCs w:val="24"/>
          <w:lang w:val="bg-BG"/>
        </w:rPr>
        <w:t>6</w:t>
      </w:r>
      <w:r w:rsidR="005E350F" w:rsidRPr="005E350F">
        <w:rPr>
          <w:b/>
          <w:bCs/>
          <w:sz w:val="24"/>
          <w:szCs w:val="24"/>
        </w:rPr>
        <w:t>.6.</w:t>
      </w:r>
      <w:r w:rsidR="005E350F" w:rsidRPr="005E350F">
        <w:rPr>
          <w:bCs/>
          <w:sz w:val="24"/>
          <w:szCs w:val="24"/>
        </w:rPr>
        <w:t xml:space="preserve"> </w:t>
      </w:r>
      <w:proofErr w:type="gramStart"/>
      <w:r w:rsidR="005E350F" w:rsidRPr="005E350F">
        <w:rPr>
          <w:bCs/>
          <w:sz w:val="24"/>
          <w:szCs w:val="24"/>
        </w:rPr>
        <w:t>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w:t>
      </w:r>
      <w:proofErr w:type="gramEnd"/>
    </w:p>
    <w:p w:rsidR="008077AC" w:rsidRPr="008077AC" w:rsidRDefault="008077AC" w:rsidP="005E350F">
      <w:pPr>
        <w:spacing w:line="276" w:lineRule="auto"/>
        <w:ind w:firstLine="547"/>
        <w:jc w:val="both"/>
        <w:rPr>
          <w:bCs/>
          <w:sz w:val="24"/>
          <w:szCs w:val="24"/>
          <w:lang w:val="bg-BG"/>
        </w:rPr>
      </w:pPr>
    </w:p>
    <w:p w:rsidR="005E350F" w:rsidRPr="005E350F" w:rsidRDefault="002610FB" w:rsidP="005E350F">
      <w:pPr>
        <w:spacing w:line="276" w:lineRule="auto"/>
        <w:ind w:firstLine="547"/>
        <w:jc w:val="both"/>
        <w:outlineLvl w:val="2"/>
        <w:rPr>
          <w:b/>
          <w:sz w:val="24"/>
          <w:szCs w:val="24"/>
          <w:u w:val="single"/>
        </w:rPr>
      </w:pPr>
      <w:bookmarkStart w:id="26" w:name="_Toc383185089"/>
      <w:bookmarkStart w:id="27" w:name="_Toc383185637"/>
      <w:bookmarkStart w:id="28" w:name="_Toc383788169"/>
      <w:bookmarkStart w:id="29" w:name="_Toc411333433"/>
      <w:r>
        <w:rPr>
          <w:b/>
          <w:sz w:val="24"/>
          <w:szCs w:val="24"/>
          <w:lang w:val="bg-BG"/>
        </w:rPr>
        <w:t>7</w:t>
      </w:r>
      <w:r w:rsidR="005E350F" w:rsidRPr="005E350F">
        <w:rPr>
          <w:b/>
          <w:sz w:val="24"/>
          <w:szCs w:val="24"/>
        </w:rPr>
        <w:t xml:space="preserve">. </w:t>
      </w:r>
      <w:r w:rsidR="005E350F" w:rsidRPr="005E350F">
        <w:rPr>
          <w:b/>
          <w:sz w:val="24"/>
          <w:szCs w:val="24"/>
          <w:u w:val="single"/>
        </w:rPr>
        <w:t>Приемане и връщане на оферти</w:t>
      </w:r>
      <w:bookmarkEnd w:id="26"/>
      <w:bookmarkEnd w:id="27"/>
      <w:bookmarkEnd w:id="28"/>
      <w:bookmarkEnd w:id="29"/>
    </w:p>
    <w:p w:rsidR="005E350F" w:rsidRPr="005E350F" w:rsidRDefault="002610FB" w:rsidP="005E350F">
      <w:pPr>
        <w:spacing w:line="276" w:lineRule="auto"/>
        <w:ind w:firstLine="567"/>
        <w:jc w:val="both"/>
        <w:rPr>
          <w:sz w:val="24"/>
          <w:szCs w:val="24"/>
        </w:rPr>
      </w:pPr>
      <w:r>
        <w:rPr>
          <w:b/>
          <w:sz w:val="24"/>
          <w:szCs w:val="24"/>
          <w:lang w:val="bg-BG"/>
        </w:rPr>
        <w:t>7</w:t>
      </w:r>
      <w:r w:rsidR="005E350F" w:rsidRPr="005E350F">
        <w:rPr>
          <w:b/>
          <w:sz w:val="24"/>
          <w:szCs w:val="24"/>
        </w:rPr>
        <w:t>.1.</w:t>
      </w:r>
      <w:r w:rsidR="005E350F" w:rsidRPr="005E350F">
        <w:rPr>
          <w:sz w:val="24"/>
          <w:szCs w:val="24"/>
        </w:rPr>
        <w:t xml:space="preserve"> </w:t>
      </w:r>
      <w:proofErr w:type="gramStart"/>
      <w:r w:rsidR="005E350F" w:rsidRPr="005E350F">
        <w:rPr>
          <w:sz w:val="24"/>
          <w:szCs w:val="24"/>
        </w:rPr>
        <w:t xml:space="preserve">При подаване на офертата и приемането й върху </w:t>
      </w:r>
      <w:r w:rsidR="005E350F" w:rsidRPr="005E350F">
        <w:rPr>
          <w:sz w:val="24"/>
          <w:szCs w:val="24"/>
          <w:lang w:val="bg-BG"/>
        </w:rPr>
        <w:t>опаковката</w:t>
      </w:r>
      <w:r w:rsidR="005E350F" w:rsidRPr="005E350F">
        <w:rPr>
          <w:sz w:val="24"/>
          <w:szCs w:val="24"/>
        </w:rPr>
        <w:t xml:space="preserve"> се отбелязва входящ номер, дата и час на постъпване и посочените данни се отбелязват във входящ регистър.</w:t>
      </w:r>
      <w:proofErr w:type="gramEnd"/>
    </w:p>
    <w:p w:rsidR="005E350F" w:rsidRPr="005E350F" w:rsidRDefault="002610FB" w:rsidP="005E350F">
      <w:pPr>
        <w:spacing w:line="276" w:lineRule="auto"/>
        <w:ind w:firstLine="567"/>
        <w:jc w:val="both"/>
        <w:rPr>
          <w:sz w:val="24"/>
          <w:szCs w:val="24"/>
        </w:rPr>
      </w:pPr>
      <w:r>
        <w:rPr>
          <w:b/>
          <w:sz w:val="24"/>
          <w:szCs w:val="24"/>
          <w:lang w:val="bg-BG"/>
        </w:rPr>
        <w:t>7</w:t>
      </w:r>
      <w:r w:rsidR="005E350F" w:rsidRPr="005E350F">
        <w:rPr>
          <w:b/>
          <w:sz w:val="24"/>
          <w:szCs w:val="24"/>
        </w:rPr>
        <w:t>.2.</w:t>
      </w:r>
      <w:r w:rsidR="005E350F" w:rsidRPr="005E350F">
        <w:rPr>
          <w:sz w:val="24"/>
          <w:szCs w:val="24"/>
        </w:rPr>
        <w:t xml:space="preserve"> </w:t>
      </w:r>
      <w:proofErr w:type="gramStart"/>
      <w:r w:rsidR="005E350F" w:rsidRPr="005E350F">
        <w:rPr>
          <w:sz w:val="24"/>
          <w:szCs w:val="24"/>
        </w:rPr>
        <w:t>Оферти, които са представени след изтичане на крайния срок за получаване или в незапечатан</w:t>
      </w:r>
      <w:r w:rsidR="005E350F" w:rsidRPr="005E350F">
        <w:rPr>
          <w:sz w:val="24"/>
          <w:szCs w:val="24"/>
          <w:lang w:val="bg-BG"/>
        </w:rPr>
        <w:t>а</w:t>
      </w:r>
      <w:r w:rsidR="005E350F" w:rsidRPr="005E350F">
        <w:rPr>
          <w:sz w:val="24"/>
          <w:szCs w:val="24"/>
        </w:rPr>
        <w:t>, прозрач</w:t>
      </w:r>
      <w:r w:rsidR="005E350F" w:rsidRPr="005E350F">
        <w:rPr>
          <w:sz w:val="24"/>
          <w:szCs w:val="24"/>
          <w:lang w:val="bg-BG"/>
        </w:rPr>
        <w:t>на</w:t>
      </w:r>
      <w:r w:rsidR="005E350F" w:rsidRPr="005E350F">
        <w:rPr>
          <w:sz w:val="24"/>
          <w:szCs w:val="24"/>
        </w:rPr>
        <w:t xml:space="preserve"> или скъсан</w:t>
      </w:r>
      <w:r w:rsidR="005E350F" w:rsidRPr="005E350F">
        <w:rPr>
          <w:sz w:val="24"/>
          <w:szCs w:val="24"/>
          <w:lang w:val="bg-BG"/>
        </w:rPr>
        <w:t>а</w:t>
      </w:r>
      <w:r w:rsidR="005E350F" w:rsidRPr="005E350F">
        <w:rPr>
          <w:sz w:val="24"/>
          <w:szCs w:val="24"/>
        </w:rPr>
        <w:t xml:space="preserve"> </w:t>
      </w:r>
      <w:r w:rsidR="005E350F" w:rsidRPr="005E350F">
        <w:rPr>
          <w:sz w:val="24"/>
          <w:szCs w:val="24"/>
          <w:lang w:val="bg-BG"/>
        </w:rPr>
        <w:t>опаковка</w:t>
      </w:r>
      <w:r w:rsidR="005E350F" w:rsidRPr="005E350F">
        <w:rPr>
          <w:sz w:val="24"/>
          <w:szCs w:val="24"/>
        </w:rPr>
        <w:t>, не се приемат за участие в процедурата и се връщат незабавно на участниците.</w:t>
      </w:r>
      <w:proofErr w:type="gramEnd"/>
      <w:r w:rsidR="005E350F" w:rsidRPr="005E350F">
        <w:rPr>
          <w:sz w:val="24"/>
          <w:szCs w:val="24"/>
        </w:rPr>
        <w:t xml:space="preserve"> </w:t>
      </w:r>
      <w:proofErr w:type="gramStart"/>
      <w:r w:rsidR="005E350F" w:rsidRPr="005E350F">
        <w:rPr>
          <w:sz w:val="24"/>
          <w:szCs w:val="24"/>
        </w:rPr>
        <w:t>Тези обстоятелства се отбелязват във входящия регистър.</w:t>
      </w:r>
      <w:proofErr w:type="gramEnd"/>
    </w:p>
    <w:p w:rsidR="005E350F" w:rsidRPr="005E350F" w:rsidRDefault="002610FB" w:rsidP="005E350F">
      <w:pPr>
        <w:pStyle w:val="BodyText30"/>
        <w:tabs>
          <w:tab w:val="left" w:pos="709"/>
        </w:tabs>
        <w:spacing w:after="0" w:line="276" w:lineRule="auto"/>
        <w:ind w:right="20" w:firstLine="567"/>
        <w:jc w:val="both"/>
        <w:rPr>
          <w:sz w:val="24"/>
          <w:szCs w:val="24"/>
        </w:rPr>
      </w:pPr>
      <w:r>
        <w:rPr>
          <w:b/>
          <w:sz w:val="24"/>
          <w:szCs w:val="24"/>
          <w:lang w:val="bg-BG"/>
        </w:rPr>
        <w:t>7</w:t>
      </w:r>
      <w:r w:rsidR="005E350F" w:rsidRPr="005E350F">
        <w:rPr>
          <w:b/>
          <w:sz w:val="24"/>
          <w:szCs w:val="24"/>
          <w:lang w:val="bg-BG"/>
        </w:rPr>
        <w:t>.3.</w:t>
      </w:r>
      <w:r w:rsidR="005E350F" w:rsidRPr="005E350F">
        <w:rPr>
          <w:sz w:val="24"/>
          <w:szCs w:val="24"/>
          <w:lang w:val="bg-BG"/>
        </w:rPr>
        <w:t xml:space="preserve"> </w:t>
      </w:r>
      <w:r w:rsidR="005E350F" w:rsidRPr="005E350F">
        <w:rPr>
          <w:sz w:val="24"/>
          <w:szCs w:val="24"/>
        </w:rPr>
        <w:t>Когато към момента на изтичане на крайния срок за получаване на оферти</w:t>
      </w:r>
      <w:r w:rsidR="005E350F" w:rsidRPr="005E350F">
        <w:rPr>
          <w:sz w:val="24"/>
          <w:szCs w:val="24"/>
          <w:lang w:val="bg-BG"/>
        </w:rPr>
        <w:t>те</w:t>
      </w:r>
      <w:r w:rsidR="005E350F" w:rsidRPr="005E350F">
        <w:rPr>
          <w:sz w:val="24"/>
          <w:szCs w:val="24"/>
        </w:rPr>
        <w:t xml:space="preserve"> </w:t>
      </w:r>
      <w:r w:rsidR="005E350F" w:rsidRPr="005E350F">
        <w:rPr>
          <w:sz w:val="24"/>
          <w:szCs w:val="24"/>
          <w:lang w:val="bg-BG"/>
        </w:rPr>
        <w:t xml:space="preserve">посочен в обявлението за оповестяване на поръчката, </w:t>
      </w:r>
      <w:r w:rsidR="005E350F" w:rsidRPr="005E350F">
        <w:rPr>
          <w:sz w:val="24"/>
          <w:szCs w:val="24"/>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w:t>
      </w:r>
      <w:r w:rsidR="005E350F" w:rsidRPr="005E350F">
        <w:rPr>
          <w:sz w:val="24"/>
          <w:szCs w:val="24"/>
          <w:lang w:val="bg-BG"/>
        </w:rPr>
        <w:t>О</w:t>
      </w:r>
      <w:r w:rsidR="005E350F" w:rsidRPr="005E350F">
        <w:rPr>
          <w:sz w:val="24"/>
          <w:szCs w:val="24"/>
        </w:rPr>
        <w:t xml:space="preserve">фертите на лицата от списъка се </w:t>
      </w:r>
      <w:r w:rsidR="005E350F" w:rsidRPr="005E350F">
        <w:rPr>
          <w:sz w:val="24"/>
          <w:szCs w:val="24"/>
          <w:lang w:val="bg-BG"/>
        </w:rPr>
        <w:t>приемат</w:t>
      </w:r>
      <w:r w:rsidR="005E350F" w:rsidRPr="005E350F">
        <w:rPr>
          <w:sz w:val="24"/>
          <w:szCs w:val="24"/>
        </w:rPr>
        <w:t>.</w:t>
      </w:r>
    </w:p>
    <w:p w:rsidR="005E350F" w:rsidRPr="005E350F" w:rsidRDefault="002610FB" w:rsidP="005E350F">
      <w:pPr>
        <w:pStyle w:val="BodyText30"/>
        <w:tabs>
          <w:tab w:val="left" w:pos="709"/>
        </w:tabs>
        <w:spacing w:after="0" w:line="276" w:lineRule="auto"/>
        <w:ind w:right="20" w:firstLine="567"/>
        <w:jc w:val="both"/>
        <w:rPr>
          <w:sz w:val="24"/>
          <w:szCs w:val="24"/>
        </w:rPr>
      </w:pPr>
      <w:r>
        <w:rPr>
          <w:b/>
          <w:sz w:val="24"/>
          <w:szCs w:val="24"/>
          <w:lang w:val="bg-BG"/>
        </w:rPr>
        <w:t>7</w:t>
      </w:r>
      <w:r w:rsidR="005E350F" w:rsidRPr="005E350F">
        <w:rPr>
          <w:b/>
          <w:sz w:val="24"/>
          <w:szCs w:val="24"/>
          <w:lang w:val="bg-BG"/>
        </w:rPr>
        <w:t>.4.</w:t>
      </w:r>
      <w:r w:rsidR="005E350F" w:rsidRPr="005E350F">
        <w:rPr>
          <w:sz w:val="24"/>
          <w:szCs w:val="24"/>
          <w:lang w:val="bg-BG"/>
        </w:rPr>
        <w:t xml:space="preserve"> Н</w:t>
      </w:r>
      <w:r w:rsidR="005E350F" w:rsidRPr="005E350F">
        <w:rPr>
          <w:sz w:val="24"/>
          <w:szCs w:val="24"/>
        </w:rPr>
        <w:t>е се допуска приемане на оферти от лица, които не са включени в списъка</w:t>
      </w:r>
      <w:r w:rsidR="005E350F" w:rsidRPr="005E350F">
        <w:rPr>
          <w:sz w:val="24"/>
          <w:szCs w:val="24"/>
          <w:lang w:val="bg-BG"/>
        </w:rPr>
        <w:t xml:space="preserve"> по т. 7.3.</w:t>
      </w:r>
    </w:p>
    <w:p w:rsidR="005E350F" w:rsidRPr="005E350F" w:rsidRDefault="002610FB" w:rsidP="005E350F">
      <w:pPr>
        <w:spacing w:line="276" w:lineRule="auto"/>
        <w:ind w:firstLine="547"/>
        <w:jc w:val="both"/>
        <w:outlineLvl w:val="2"/>
        <w:rPr>
          <w:b/>
          <w:sz w:val="24"/>
          <w:szCs w:val="24"/>
          <w:u w:val="single"/>
        </w:rPr>
      </w:pPr>
      <w:bookmarkStart w:id="30" w:name="_Toc383185090"/>
      <w:bookmarkStart w:id="31" w:name="_Toc383185638"/>
      <w:bookmarkStart w:id="32" w:name="_Toc383788170"/>
      <w:bookmarkStart w:id="33" w:name="_Toc411333434"/>
      <w:r>
        <w:rPr>
          <w:b/>
          <w:sz w:val="24"/>
          <w:szCs w:val="24"/>
          <w:lang w:val="bg-BG"/>
        </w:rPr>
        <w:t>8</w:t>
      </w:r>
      <w:r w:rsidR="005E350F" w:rsidRPr="005E350F">
        <w:rPr>
          <w:b/>
          <w:sz w:val="24"/>
          <w:szCs w:val="24"/>
        </w:rPr>
        <w:t xml:space="preserve">. </w:t>
      </w:r>
      <w:r w:rsidR="005E350F" w:rsidRPr="005E350F">
        <w:rPr>
          <w:b/>
          <w:sz w:val="24"/>
          <w:szCs w:val="24"/>
          <w:u w:val="single"/>
        </w:rPr>
        <w:t>Отваряне на офертите</w:t>
      </w:r>
      <w:bookmarkEnd w:id="30"/>
      <w:bookmarkEnd w:id="31"/>
      <w:bookmarkEnd w:id="32"/>
      <w:bookmarkEnd w:id="33"/>
    </w:p>
    <w:p w:rsidR="005E350F" w:rsidRPr="005E350F" w:rsidRDefault="002610FB" w:rsidP="005E350F">
      <w:pPr>
        <w:spacing w:line="276" w:lineRule="auto"/>
        <w:ind w:firstLine="547"/>
        <w:jc w:val="both"/>
        <w:rPr>
          <w:sz w:val="24"/>
          <w:szCs w:val="24"/>
        </w:rPr>
      </w:pPr>
      <w:r>
        <w:rPr>
          <w:b/>
          <w:sz w:val="24"/>
          <w:szCs w:val="24"/>
          <w:lang w:val="bg-BG"/>
        </w:rPr>
        <w:t>8</w:t>
      </w:r>
      <w:r w:rsidR="005E350F" w:rsidRPr="005E350F">
        <w:rPr>
          <w:b/>
          <w:sz w:val="24"/>
          <w:szCs w:val="24"/>
        </w:rPr>
        <w:t>.1.</w:t>
      </w:r>
      <w:r w:rsidR="005E350F" w:rsidRPr="005E350F">
        <w:rPr>
          <w:sz w:val="24"/>
          <w:szCs w:val="24"/>
        </w:rPr>
        <w:t xml:space="preserve"> Офертите ще бъдат отворени, разгледани, оценени и класирани от комисия, която ще започне своята работа в </w:t>
      </w:r>
      <w:r w:rsidR="005E350F" w:rsidRPr="005E350F">
        <w:rPr>
          <w:bCs/>
          <w:sz w:val="24"/>
          <w:szCs w:val="24"/>
        </w:rPr>
        <w:t xml:space="preserve">часа и на датата, посочени в Обявлението за </w:t>
      </w:r>
      <w:r w:rsidR="005E350F" w:rsidRPr="005E350F">
        <w:rPr>
          <w:bCs/>
          <w:sz w:val="24"/>
          <w:szCs w:val="24"/>
          <w:lang w:val="bg-BG"/>
        </w:rPr>
        <w:t xml:space="preserve">оповестяване на </w:t>
      </w:r>
      <w:r w:rsidR="005E350F" w:rsidRPr="005E350F">
        <w:rPr>
          <w:bCs/>
          <w:sz w:val="24"/>
          <w:szCs w:val="24"/>
        </w:rPr>
        <w:t>обществената поръчка</w:t>
      </w:r>
      <w:r w:rsidR="005E350F" w:rsidRPr="005E350F">
        <w:rPr>
          <w:sz w:val="24"/>
          <w:szCs w:val="24"/>
        </w:rPr>
        <w:t xml:space="preserve"> </w:t>
      </w:r>
      <w:proofErr w:type="gramStart"/>
      <w:r w:rsidR="005E350F" w:rsidRPr="005E350F">
        <w:rPr>
          <w:sz w:val="24"/>
          <w:szCs w:val="24"/>
        </w:rPr>
        <w:t>в  сградата</w:t>
      </w:r>
      <w:proofErr w:type="gramEnd"/>
      <w:r w:rsidR="005E350F" w:rsidRPr="005E350F">
        <w:rPr>
          <w:sz w:val="24"/>
          <w:szCs w:val="24"/>
        </w:rPr>
        <w:t xml:space="preserve"> на </w:t>
      </w:r>
      <w:r w:rsidR="005E350F" w:rsidRPr="005E350F">
        <w:rPr>
          <w:sz w:val="24"/>
          <w:szCs w:val="24"/>
          <w:lang w:val="bg-BG"/>
        </w:rPr>
        <w:t>МОСВ, гр. София, бул. „Мария Луиза“ № 22.</w:t>
      </w:r>
      <w:r w:rsidR="005E350F" w:rsidRPr="005E350F">
        <w:rPr>
          <w:sz w:val="24"/>
          <w:szCs w:val="24"/>
        </w:rPr>
        <w:t xml:space="preserve"> </w:t>
      </w:r>
      <w:proofErr w:type="gramStart"/>
      <w:r w:rsidR="005E350F" w:rsidRPr="005E350F">
        <w:rPr>
          <w:sz w:val="24"/>
          <w:szCs w:val="24"/>
        </w:rPr>
        <w:t>При промяна на датата и часа на отваряне на офертите участниците се уведомяват писмено.</w:t>
      </w:r>
      <w:proofErr w:type="gramEnd"/>
    </w:p>
    <w:p w:rsidR="005E350F" w:rsidRDefault="002610FB" w:rsidP="005E350F">
      <w:pPr>
        <w:spacing w:line="276" w:lineRule="auto"/>
        <w:ind w:firstLine="547"/>
        <w:jc w:val="both"/>
        <w:rPr>
          <w:sz w:val="24"/>
          <w:szCs w:val="24"/>
          <w:lang w:val="bg-BG"/>
        </w:rPr>
      </w:pPr>
      <w:r>
        <w:rPr>
          <w:b/>
          <w:sz w:val="24"/>
          <w:szCs w:val="24"/>
          <w:lang w:val="bg-BG"/>
        </w:rPr>
        <w:t>8</w:t>
      </w:r>
      <w:r w:rsidR="005E350F" w:rsidRPr="005E350F">
        <w:rPr>
          <w:b/>
          <w:sz w:val="24"/>
          <w:szCs w:val="24"/>
        </w:rPr>
        <w:t>.2.</w:t>
      </w:r>
      <w:r w:rsidR="005E350F" w:rsidRPr="005E350F">
        <w:rPr>
          <w:sz w:val="24"/>
          <w:szCs w:val="24"/>
        </w:rPr>
        <w:t xml:space="preserve"> </w:t>
      </w:r>
      <w:proofErr w:type="gramStart"/>
      <w:r w:rsidR="005E350F" w:rsidRPr="005E350F">
        <w:rPr>
          <w:sz w:val="24"/>
          <w:szCs w:val="24"/>
        </w:rPr>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roofErr w:type="gramEnd"/>
    </w:p>
    <w:p w:rsidR="00B10DED" w:rsidRDefault="00B10DED" w:rsidP="005E350F">
      <w:pPr>
        <w:spacing w:line="276" w:lineRule="auto"/>
        <w:ind w:firstLine="547"/>
        <w:jc w:val="both"/>
        <w:rPr>
          <w:sz w:val="24"/>
          <w:szCs w:val="24"/>
          <w:lang w:val="bg-BG"/>
        </w:rPr>
      </w:pPr>
    </w:p>
    <w:p w:rsidR="00B10DED" w:rsidRDefault="00B10DED" w:rsidP="005E350F">
      <w:pPr>
        <w:spacing w:line="276" w:lineRule="auto"/>
        <w:ind w:firstLine="547"/>
        <w:jc w:val="both"/>
        <w:rPr>
          <w:sz w:val="24"/>
          <w:szCs w:val="24"/>
          <w:lang w:val="bg-BG"/>
        </w:rPr>
      </w:pPr>
    </w:p>
    <w:p w:rsidR="00B10DED" w:rsidRDefault="00B10DED" w:rsidP="005E350F">
      <w:pPr>
        <w:spacing w:line="276" w:lineRule="auto"/>
        <w:ind w:firstLine="547"/>
        <w:jc w:val="both"/>
        <w:rPr>
          <w:sz w:val="24"/>
          <w:szCs w:val="24"/>
          <w:lang w:val="bg-BG"/>
        </w:rPr>
      </w:pPr>
    </w:p>
    <w:p w:rsidR="00B10DED" w:rsidRDefault="00B10DED" w:rsidP="005E350F">
      <w:pPr>
        <w:spacing w:line="276" w:lineRule="auto"/>
        <w:ind w:firstLine="547"/>
        <w:jc w:val="both"/>
        <w:rPr>
          <w:sz w:val="24"/>
          <w:szCs w:val="24"/>
          <w:lang w:val="bg-BG"/>
        </w:rPr>
      </w:pPr>
    </w:p>
    <w:p w:rsidR="00B10DED" w:rsidRDefault="00B10DED" w:rsidP="005E350F">
      <w:pPr>
        <w:spacing w:line="276" w:lineRule="auto"/>
        <w:ind w:firstLine="547"/>
        <w:jc w:val="both"/>
        <w:rPr>
          <w:sz w:val="24"/>
          <w:szCs w:val="24"/>
          <w:lang w:val="bg-BG"/>
        </w:rPr>
      </w:pPr>
    </w:p>
    <w:p w:rsidR="00B10DED" w:rsidRDefault="00B10DED" w:rsidP="005E350F">
      <w:pPr>
        <w:spacing w:line="276" w:lineRule="auto"/>
        <w:ind w:firstLine="547"/>
        <w:jc w:val="both"/>
        <w:rPr>
          <w:sz w:val="24"/>
          <w:szCs w:val="24"/>
          <w:lang w:val="bg-BG"/>
        </w:rPr>
      </w:pPr>
    </w:p>
    <w:p w:rsidR="00B10DED" w:rsidRDefault="00B10DED" w:rsidP="005E350F">
      <w:pPr>
        <w:spacing w:line="276" w:lineRule="auto"/>
        <w:ind w:firstLine="547"/>
        <w:jc w:val="both"/>
        <w:rPr>
          <w:sz w:val="24"/>
          <w:szCs w:val="24"/>
          <w:lang w:val="bg-BG"/>
        </w:rPr>
      </w:pPr>
    </w:p>
    <w:p w:rsidR="00B10DED" w:rsidRDefault="00B10DED" w:rsidP="005E350F">
      <w:pPr>
        <w:spacing w:line="276" w:lineRule="auto"/>
        <w:ind w:firstLine="547"/>
        <w:jc w:val="both"/>
        <w:rPr>
          <w:sz w:val="24"/>
          <w:szCs w:val="24"/>
          <w:lang w:val="bg-BG"/>
        </w:rPr>
      </w:pPr>
    </w:p>
    <w:p w:rsidR="00B10DED" w:rsidRDefault="00B10DED" w:rsidP="005E350F">
      <w:pPr>
        <w:spacing w:line="276" w:lineRule="auto"/>
        <w:ind w:firstLine="547"/>
        <w:jc w:val="both"/>
        <w:rPr>
          <w:sz w:val="24"/>
          <w:szCs w:val="24"/>
          <w:lang w:val="bg-BG"/>
        </w:rPr>
      </w:pPr>
    </w:p>
    <w:p w:rsidR="00B10DED" w:rsidRPr="00B10DED" w:rsidRDefault="00B10DED" w:rsidP="005E350F">
      <w:pPr>
        <w:spacing w:line="276" w:lineRule="auto"/>
        <w:ind w:firstLine="547"/>
        <w:jc w:val="both"/>
        <w:rPr>
          <w:sz w:val="24"/>
          <w:szCs w:val="24"/>
          <w:lang w:val="bg-BG"/>
        </w:rPr>
      </w:pPr>
    </w:p>
    <w:p w:rsidR="00006DA9" w:rsidRDefault="00006DA9" w:rsidP="003B6507">
      <w:pPr>
        <w:jc w:val="both"/>
        <w:rPr>
          <w:b/>
          <w:sz w:val="26"/>
          <w:szCs w:val="26"/>
          <w:lang w:val="bg-BG"/>
        </w:rPr>
      </w:pPr>
    </w:p>
    <w:p w:rsidR="00D63D95" w:rsidRPr="005E350F" w:rsidRDefault="00D52EAC" w:rsidP="00D52EAC">
      <w:pPr>
        <w:pStyle w:val="BodyText2"/>
        <w:pBdr>
          <w:top w:val="single" w:sz="4" w:space="1" w:color="auto"/>
          <w:left w:val="single" w:sz="4" w:space="0" w:color="auto"/>
          <w:bottom w:val="single" w:sz="4" w:space="1" w:color="auto"/>
          <w:right w:val="single" w:sz="4" w:space="0" w:color="auto"/>
        </w:pBdr>
        <w:spacing w:line="360" w:lineRule="auto"/>
        <w:ind w:firstLine="547"/>
        <w:jc w:val="center"/>
        <w:rPr>
          <w:rFonts w:ascii="Times New Roman" w:hAnsi="Times New Roman"/>
          <w:b/>
          <w:sz w:val="24"/>
          <w:szCs w:val="24"/>
        </w:rPr>
      </w:pPr>
      <w:r w:rsidRPr="00D52EAC">
        <w:rPr>
          <w:rFonts w:ascii="Times New Roman" w:hAnsi="Times New Roman"/>
          <w:b/>
          <w:sz w:val="24"/>
          <w:szCs w:val="24"/>
        </w:rPr>
        <w:lastRenderedPageBreak/>
        <w:t>ІV. ИЗИСКВАНИЯ КЪМ ИЗПЪЛНЕНИЕТО НА ПОРЪЧКАТА ТЕХНИЧЕСКА СПЕЦИФИКАЦИЯ - ПРИЛОЖЕНИЕ № 1</w:t>
      </w:r>
    </w:p>
    <w:p w:rsidR="00D63D95" w:rsidRDefault="00D63D95" w:rsidP="00D63D95">
      <w:pPr>
        <w:ind w:right="23"/>
        <w:jc w:val="both"/>
        <w:rPr>
          <w:rFonts w:ascii="Verdana" w:hAnsi="Verdana" w:cs="Verdana"/>
          <w:b/>
          <w:bCs/>
          <w:lang w:val="be-BY"/>
        </w:rPr>
      </w:pPr>
    </w:p>
    <w:p w:rsidR="00D63D95" w:rsidRDefault="00D63D95" w:rsidP="00D63D95">
      <w:pPr>
        <w:spacing w:line="360" w:lineRule="auto"/>
        <w:ind w:firstLine="547"/>
        <w:jc w:val="center"/>
        <w:rPr>
          <w:b/>
          <w:noProof/>
          <w:sz w:val="24"/>
          <w:szCs w:val="24"/>
          <w:lang w:val="bg-BG"/>
        </w:rPr>
      </w:pPr>
    </w:p>
    <w:p w:rsidR="00D63D95" w:rsidRPr="000F0013" w:rsidRDefault="0058314D" w:rsidP="0058314D">
      <w:pPr>
        <w:pStyle w:val="BodyText2"/>
        <w:pBdr>
          <w:top w:val="single" w:sz="4" w:space="1" w:color="auto"/>
          <w:left w:val="single" w:sz="4" w:space="0" w:color="auto"/>
          <w:bottom w:val="single" w:sz="4" w:space="1" w:color="auto"/>
          <w:right w:val="single" w:sz="4" w:space="8" w:color="auto"/>
        </w:pBdr>
        <w:spacing w:line="360" w:lineRule="auto"/>
        <w:jc w:val="center"/>
        <w:rPr>
          <w:rFonts w:ascii="Times New Roman" w:hAnsi="Times New Roman"/>
          <w:b/>
          <w:sz w:val="24"/>
          <w:szCs w:val="24"/>
        </w:rPr>
      </w:pPr>
      <w:r>
        <w:rPr>
          <w:rFonts w:ascii="Times New Roman" w:hAnsi="Times New Roman"/>
          <w:b/>
          <w:sz w:val="24"/>
          <w:szCs w:val="24"/>
        </w:rPr>
        <w:t>V. КРИТЕРИЙ ЗА ВЪЗЛАГАНЕ.</w:t>
      </w:r>
      <w:r w:rsidR="00D63D95" w:rsidRPr="000F0013">
        <w:rPr>
          <w:rFonts w:ascii="Times New Roman" w:hAnsi="Times New Roman"/>
          <w:b/>
          <w:sz w:val="24"/>
          <w:szCs w:val="24"/>
        </w:rPr>
        <w:t xml:space="preserve"> </w:t>
      </w:r>
      <w:r>
        <w:rPr>
          <w:rFonts w:ascii="Times New Roman" w:hAnsi="Times New Roman"/>
          <w:b/>
          <w:sz w:val="24"/>
          <w:szCs w:val="24"/>
        </w:rPr>
        <w:t>МЕТОДИКА ЗА ОЦЕНКА НА ОФЕРТИТЕ</w:t>
      </w:r>
    </w:p>
    <w:p w:rsidR="00D63D95" w:rsidRDefault="00D63D95" w:rsidP="00D63D95">
      <w:pPr>
        <w:spacing w:line="360" w:lineRule="auto"/>
        <w:ind w:firstLine="547"/>
        <w:jc w:val="center"/>
        <w:rPr>
          <w:b/>
          <w:noProof/>
          <w:sz w:val="24"/>
          <w:szCs w:val="24"/>
          <w:lang w:val="bg-BG"/>
        </w:rPr>
      </w:pPr>
    </w:p>
    <w:p w:rsidR="002610FB" w:rsidRPr="002610FB" w:rsidRDefault="002610FB" w:rsidP="002610FB">
      <w:pPr>
        <w:shd w:val="clear" w:color="auto" w:fill="FFFFFF"/>
        <w:spacing w:line="276" w:lineRule="auto"/>
        <w:ind w:firstLine="567"/>
        <w:jc w:val="both"/>
        <w:rPr>
          <w:sz w:val="24"/>
          <w:szCs w:val="24"/>
        </w:rPr>
      </w:pPr>
      <w:proofErr w:type="gramStart"/>
      <w:r w:rsidRPr="002610FB">
        <w:rPr>
          <w:sz w:val="24"/>
          <w:szCs w:val="24"/>
        </w:rPr>
        <w:t>Обществената по</w:t>
      </w:r>
      <w:r w:rsidR="00327283">
        <w:rPr>
          <w:sz w:val="24"/>
          <w:szCs w:val="24"/>
        </w:rPr>
        <w:t xml:space="preserve">ръчка се възлага въз основа на </w:t>
      </w:r>
      <w:r w:rsidRPr="002610FB">
        <w:rPr>
          <w:sz w:val="24"/>
          <w:szCs w:val="24"/>
        </w:rPr>
        <w:t>„икономически най-изгодната оферта”.</w:t>
      </w:r>
      <w:proofErr w:type="gramEnd"/>
      <w:r w:rsidRPr="002610FB">
        <w:rPr>
          <w:sz w:val="24"/>
          <w:szCs w:val="24"/>
        </w:rPr>
        <w:t xml:space="preserve">  </w:t>
      </w:r>
    </w:p>
    <w:p w:rsidR="002610FB" w:rsidRPr="002610FB" w:rsidRDefault="002610FB" w:rsidP="002610FB">
      <w:pPr>
        <w:shd w:val="clear" w:color="auto" w:fill="FFFFFF"/>
        <w:spacing w:line="276" w:lineRule="auto"/>
        <w:ind w:firstLine="567"/>
        <w:jc w:val="both"/>
        <w:rPr>
          <w:sz w:val="24"/>
          <w:szCs w:val="24"/>
        </w:rPr>
      </w:pPr>
      <w:r w:rsidRPr="002610FB">
        <w:rPr>
          <w:sz w:val="24"/>
          <w:szCs w:val="24"/>
        </w:rPr>
        <w:t>Икономически най-изгодната оферта се определя въз основа на критерий за възлагане „оптимално съотношение качество/цена</w:t>
      </w:r>
      <w:proofErr w:type="gramStart"/>
      <w:r w:rsidRPr="002610FB">
        <w:rPr>
          <w:sz w:val="24"/>
          <w:szCs w:val="24"/>
        </w:rPr>
        <w:t>“ по</w:t>
      </w:r>
      <w:proofErr w:type="gramEnd"/>
      <w:r w:rsidRPr="002610FB">
        <w:rPr>
          <w:sz w:val="24"/>
          <w:szCs w:val="24"/>
        </w:rPr>
        <w:t xml:space="preserve"> чл. </w:t>
      </w:r>
      <w:proofErr w:type="gramStart"/>
      <w:r w:rsidRPr="002610FB">
        <w:rPr>
          <w:sz w:val="24"/>
          <w:szCs w:val="24"/>
        </w:rPr>
        <w:t>70, ал.</w:t>
      </w:r>
      <w:proofErr w:type="gramEnd"/>
      <w:r w:rsidRPr="002610FB">
        <w:rPr>
          <w:sz w:val="24"/>
          <w:szCs w:val="24"/>
        </w:rPr>
        <w:t xml:space="preserve"> </w:t>
      </w:r>
      <w:proofErr w:type="gramStart"/>
      <w:r w:rsidRPr="002610FB">
        <w:rPr>
          <w:sz w:val="24"/>
          <w:szCs w:val="24"/>
        </w:rPr>
        <w:t>2, т. 3 от ЗОП.</w:t>
      </w:r>
      <w:proofErr w:type="gramEnd"/>
    </w:p>
    <w:p w:rsidR="002610FB" w:rsidRDefault="002610FB" w:rsidP="002610FB">
      <w:pPr>
        <w:pStyle w:val="BodyText4"/>
        <w:shd w:val="clear" w:color="auto" w:fill="auto"/>
        <w:tabs>
          <w:tab w:val="left" w:pos="602"/>
        </w:tabs>
        <w:spacing w:before="0" w:after="0" w:line="276" w:lineRule="auto"/>
        <w:ind w:right="408" w:firstLine="567"/>
        <w:rPr>
          <w:rFonts w:ascii="Times New Roman" w:hAnsi="Times New Roman" w:cs="Times New Roman"/>
          <w:sz w:val="24"/>
          <w:szCs w:val="24"/>
          <w:lang w:val="bg-BG"/>
        </w:rPr>
      </w:pPr>
      <w:r w:rsidRPr="002610FB">
        <w:rPr>
          <w:rFonts w:ascii="Times New Roman" w:hAnsi="Times New Roman" w:cs="Times New Roman"/>
          <w:sz w:val="24"/>
          <w:szCs w:val="24"/>
          <w:lang w:val="bg-BG"/>
        </w:rPr>
        <w:t xml:space="preserve">Изборът на критерий за оценка на офертите е съобразен с комплексния характер на предмета на настоящата обществена поръчка. При формулирането на критерия и показателите за оценка, Възложителят е изхождал от разбирането, че при обществени поръчки за интелектуални услуги, професионалната компетентност на експертния екип, предложен от участника, е неразривно свързан с предмета на поръчката, и по-специално с качеството на предлаганата услуга. </w:t>
      </w:r>
    </w:p>
    <w:p w:rsidR="002610FB" w:rsidRPr="002610FB" w:rsidRDefault="002610FB" w:rsidP="002610FB">
      <w:pPr>
        <w:spacing w:line="276" w:lineRule="auto"/>
        <w:ind w:firstLine="567"/>
        <w:jc w:val="both"/>
        <w:rPr>
          <w:b/>
          <w:sz w:val="24"/>
          <w:szCs w:val="24"/>
          <w:lang w:val="bg-BG"/>
        </w:rPr>
      </w:pPr>
      <w:r w:rsidRPr="002610FB">
        <w:rPr>
          <w:b/>
          <w:sz w:val="24"/>
          <w:szCs w:val="24"/>
          <w:lang w:val="bg-BG"/>
        </w:rPr>
        <w:t>1. Оценка на офертите</w:t>
      </w:r>
    </w:p>
    <w:p w:rsidR="002610FB" w:rsidRPr="002610FB" w:rsidRDefault="002610FB" w:rsidP="002610FB">
      <w:pPr>
        <w:pStyle w:val="a3"/>
        <w:shd w:val="clear" w:color="auto" w:fill="auto"/>
        <w:tabs>
          <w:tab w:val="left" w:pos="1306"/>
        </w:tabs>
        <w:spacing w:before="0" w:after="0" w:line="276" w:lineRule="auto"/>
        <w:ind w:firstLine="567"/>
        <w:rPr>
          <w:lang w:val="bg-BG"/>
        </w:rPr>
      </w:pPr>
      <w:r w:rsidRPr="002610FB">
        <w:rPr>
          <w:lang w:val="bg-BG"/>
        </w:rPr>
        <w:t>Настоящата методика съдържа точни указания за определяне на комплексната оценка на всяка оферта, показателите, броят точки за всеки от тях при изчисляване на комплексната оценка, както и точни указания за определяне на оценката по всеки показател.</w:t>
      </w:r>
    </w:p>
    <w:p w:rsidR="00F14BD1" w:rsidRDefault="002610FB" w:rsidP="002610FB">
      <w:pPr>
        <w:pStyle w:val="a3"/>
        <w:shd w:val="clear" w:color="auto" w:fill="auto"/>
        <w:tabs>
          <w:tab w:val="left" w:pos="1172"/>
        </w:tabs>
        <w:spacing w:before="0" w:after="0" w:line="276" w:lineRule="auto"/>
        <w:ind w:firstLine="567"/>
        <w:rPr>
          <w:lang w:val="bg-BG"/>
        </w:rPr>
      </w:pPr>
      <w:r w:rsidRPr="002610FB">
        <w:rPr>
          <w:lang w:val="bg-BG"/>
        </w:rPr>
        <w:t xml:space="preserve">Комисията прилага методиката по отношение на офертите на участниците, които не са отстранени от участие в процедурата и които отговарят на обявените от Възложителя изисквания за лично състояние и критерии за подбор. </w:t>
      </w:r>
    </w:p>
    <w:p w:rsidR="00F14BD1" w:rsidRDefault="00F14BD1" w:rsidP="00E17018">
      <w:pPr>
        <w:tabs>
          <w:tab w:val="left" w:pos="990"/>
        </w:tabs>
        <w:spacing w:line="276" w:lineRule="auto"/>
        <w:ind w:firstLine="562"/>
        <w:jc w:val="both"/>
        <w:rPr>
          <w:sz w:val="24"/>
          <w:szCs w:val="24"/>
        </w:rPr>
      </w:pPr>
      <w:proofErr w:type="gramStart"/>
      <w:r w:rsidRPr="0030216F">
        <w:rPr>
          <w:sz w:val="24"/>
          <w:szCs w:val="24"/>
        </w:rPr>
        <w:t xml:space="preserve">Комисията проверява дали </w:t>
      </w:r>
      <w:r w:rsidR="00177147">
        <w:rPr>
          <w:sz w:val="24"/>
          <w:szCs w:val="24"/>
          <w:lang w:val="bg-BG"/>
        </w:rPr>
        <w:t>предл</w:t>
      </w:r>
      <w:r w:rsidR="00716D57">
        <w:rPr>
          <w:sz w:val="24"/>
          <w:szCs w:val="24"/>
          <w:lang w:val="bg-BG"/>
        </w:rPr>
        <w:t>ожението за изпълнение на поръч</w:t>
      </w:r>
      <w:r w:rsidR="00177147">
        <w:rPr>
          <w:sz w:val="24"/>
          <w:szCs w:val="24"/>
          <w:lang w:val="bg-BG"/>
        </w:rPr>
        <w:t>ката</w:t>
      </w:r>
      <w:r w:rsidRPr="0030216F">
        <w:rPr>
          <w:sz w:val="24"/>
          <w:szCs w:val="24"/>
        </w:rPr>
        <w:t xml:space="preserve"> на участниците отговарят на изискванията на възложителя и дали обезпечават качественото изпълнение на поръчката, отчитайки спецификите й, в рамките на оферирания срок.</w:t>
      </w:r>
      <w:proofErr w:type="gramEnd"/>
      <w:r w:rsidRPr="0030216F">
        <w:rPr>
          <w:sz w:val="24"/>
          <w:szCs w:val="24"/>
        </w:rPr>
        <w:t xml:space="preserve"> </w:t>
      </w:r>
    </w:p>
    <w:p w:rsidR="00E17018" w:rsidRDefault="00E17018" w:rsidP="00E17018">
      <w:pPr>
        <w:spacing w:line="276" w:lineRule="auto"/>
        <w:ind w:firstLine="567"/>
        <w:contextualSpacing/>
        <w:jc w:val="both"/>
        <w:rPr>
          <w:i/>
          <w:sz w:val="24"/>
          <w:szCs w:val="24"/>
          <w:lang w:val="bg-BG"/>
        </w:rPr>
      </w:pPr>
      <w:r w:rsidRPr="00FF3042">
        <w:rPr>
          <w:bCs/>
          <w:i/>
          <w:sz w:val="24"/>
          <w:szCs w:val="24"/>
        </w:rPr>
        <w:t xml:space="preserve">Участникът следва да предложи организация за изпълнение на поръчката, които счита за най-подходящи, </w:t>
      </w:r>
      <w:r w:rsidRPr="00FF3042">
        <w:rPr>
          <w:i/>
          <w:sz w:val="24"/>
          <w:szCs w:val="24"/>
        </w:rPr>
        <w:t>в съответствие с не</w:t>
      </w:r>
      <w:r>
        <w:rPr>
          <w:i/>
          <w:sz w:val="24"/>
          <w:szCs w:val="24"/>
        </w:rPr>
        <w:t>й</w:t>
      </w:r>
      <w:r w:rsidRPr="00FF3042">
        <w:rPr>
          <w:i/>
          <w:sz w:val="24"/>
          <w:szCs w:val="24"/>
        </w:rPr>
        <w:t xml:space="preserve">ният обхват и заложените цели и резултати и следва да обхваща </w:t>
      </w:r>
      <w:r>
        <w:rPr>
          <w:i/>
          <w:sz w:val="24"/>
          <w:szCs w:val="24"/>
          <w:lang w:val="bg-BG"/>
        </w:rPr>
        <w:t>следното:</w:t>
      </w:r>
    </w:p>
    <w:p w:rsidR="00E17018" w:rsidRDefault="00E17018" w:rsidP="00E17018">
      <w:pPr>
        <w:spacing w:line="276" w:lineRule="auto"/>
        <w:ind w:firstLine="567"/>
        <w:contextualSpacing/>
        <w:jc w:val="both"/>
        <w:rPr>
          <w:i/>
          <w:sz w:val="24"/>
          <w:szCs w:val="24"/>
          <w:lang w:val="bg-BG"/>
        </w:rPr>
      </w:pPr>
      <w:r>
        <w:rPr>
          <w:i/>
          <w:sz w:val="24"/>
          <w:szCs w:val="24"/>
          <w:lang w:val="bg-BG"/>
        </w:rPr>
        <w:t xml:space="preserve">1. </w:t>
      </w:r>
      <w:r w:rsidR="000B35B2">
        <w:rPr>
          <w:i/>
          <w:sz w:val="24"/>
          <w:szCs w:val="24"/>
          <w:lang w:val="bg-BG"/>
        </w:rPr>
        <w:t>Организация за изпълнение на в</w:t>
      </w:r>
      <w:r>
        <w:rPr>
          <w:i/>
          <w:sz w:val="24"/>
          <w:szCs w:val="24"/>
          <w:lang w:val="bg-BG"/>
        </w:rPr>
        <w:t>с</w:t>
      </w:r>
      <w:r w:rsidR="000B35B2">
        <w:rPr>
          <w:i/>
          <w:sz w:val="24"/>
          <w:szCs w:val="24"/>
          <w:lang w:val="bg-BG"/>
        </w:rPr>
        <w:t>яка една</w:t>
      </w:r>
      <w:r>
        <w:rPr>
          <w:i/>
          <w:sz w:val="24"/>
          <w:szCs w:val="24"/>
          <w:lang w:val="bg-BG"/>
        </w:rPr>
        <w:t xml:space="preserve"> задач</w:t>
      </w:r>
      <w:r w:rsidR="000B35B2">
        <w:rPr>
          <w:i/>
          <w:sz w:val="24"/>
          <w:szCs w:val="24"/>
          <w:lang w:val="bg-BG"/>
        </w:rPr>
        <w:t>а</w:t>
      </w:r>
      <w:r>
        <w:rPr>
          <w:i/>
          <w:sz w:val="24"/>
          <w:szCs w:val="24"/>
          <w:lang w:val="bg-BG"/>
        </w:rPr>
        <w:t xml:space="preserve"> и дейност </w:t>
      </w:r>
      <w:r w:rsidR="000B35B2">
        <w:rPr>
          <w:i/>
          <w:sz w:val="24"/>
          <w:szCs w:val="24"/>
          <w:lang w:val="bg-BG"/>
        </w:rPr>
        <w:t>предмет</w:t>
      </w:r>
      <w:r>
        <w:rPr>
          <w:i/>
          <w:sz w:val="24"/>
          <w:szCs w:val="24"/>
          <w:lang w:val="bg-BG"/>
        </w:rPr>
        <w:t xml:space="preserve"> на поръчката съгласно ТС;</w:t>
      </w:r>
    </w:p>
    <w:p w:rsidR="00E17018" w:rsidRDefault="00E17018" w:rsidP="00E17018">
      <w:pPr>
        <w:spacing w:line="276" w:lineRule="auto"/>
        <w:ind w:firstLine="567"/>
        <w:contextualSpacing/>
        <w:jc w:val="both"/>
        <w:rPr>
          <w:i/>
          <w:sz w:val="24"/>
          <w:szCs w:val="24"/>
          <w:lang w:val="bg-BG"/>
        </w:rPr>
      </w:pPr>
      <w:r>
        <w:rPr>
          <w:i/>
          <w:sz w:val="24"/>
          <w:szCs w:val="24"/>
          <w:lang w:val="bg-BG"/>
        </w:rPr>
        <w:t xml:space="preserve">2. </w:t>
      </w:r>
      <w:r w:rsidR="000B35B2">
        <w:rPr>
          <w:i/>
          <w:sz w:val="24"/>
          <w:szCs w:val="24"/>
          <w:lang w:val="bg-BG"/>
        </w:rPr>
        <w:t xml:space="preserve"> Описание на избрания подход, методология и ресурси</w:t>
      </w:r>
      <w:r>
        <w:rPr>
          <w:i/>
          <w:sz w:val="24"/>
          <w:szCs w:val="24"/>
          <w:lang w:val="bg-BG"/>
        </w:rPr>
        <w:t xml:space="preserve"> за изпълнение на дейностите;</w:t>
      </w:r>
    </w:p>
    <w:p w:rsidR="00E17018" w:rsidRDefault="00E17018" w:rsidP="00E17018">
      <w:pPr>
        <w:spacing w:line="276" w:lineRule="auto"/>
        <w:ind w:firstLine="567"/>
        <w:contextualSpacing/>
        <w:jc w:val="both"/>
        <w:rPr>
          <w:i/>
          <w:sz w:val="24"/>
          <w:szCs w:val="24"/>
          <w:lang w:val="bg-BG"/>
        </w:rPr>
      </w:pPr>
      <w:r>
        <w:rPr>
          <w:i/>
          <w:sz w:val="24"/>
          <w:szCs w:val="24"/>
          <w:lang w:val="bg-BG"/>
        </w:rPr>
        <w:t xml:space="preserve">3. Линеен календарен график за изпълнение на поръчката с отговорните ключови експерти за всяка една задача и дейност, с посочено начало и край на задачата и дейността.  </w:t>
      </w:r>
    </w:p>
    <w:p w:rsidR="00AB5AE2" w:rsidRPr="00AB5AE2" w:rsidRDefault="00AB5AE2" w:rsidP="00AB5AE2">
      <w:pPr>
        <w:tabs>
          <w:tab w:val="left" w:pos="990"/>
        </w:tabs>
        <w:spacing w:line="276" w:lineRule="auto"/>
        <w:ind w:firstLine="562"/>
        <w:jc w:val="both"/>
        <w:rPr>
          <w:rFonts w:eastAsiaTheme="minorHAnsi"/>
          <w:sz w:val="24"/>
          <w:szCs w:val="24"/>
          <w:lang w:val="bg-BG" w:eastAsia="en-US"/>
        </w:rPr>
      </w:pPr>
      <w:r w:rsidRPr="00AB5AE2">
        <w:rPr>
          <w:rFonts w:eastAsiaTheme="minorHAnsi"/>
          <w:sz w:val="24"/>
          <w:szCs w:val="24"/>
          <w:lang w:val="bg-BG" w:eastAsia="en-US"/>
        </w:rPr>
        <w:t xml:space="preserve">Участникът трябва да представи в техническото си предложение подробно описание за начина на изпълнение на посочените дейности, подкрепено с количествени и времеви показатели, характеризиращи обема и продължителността на извършваната работа. </w:t>
      </w:r>
    </w:p>
    <w:p w:rsidR="00B10DED" w:rsidRDefault="00B10DED" w:rsidP="00AB5AE2">
      <w:pPr>
        <w:tabs>
          <w:tab w:val="left" w:pos="990"/>
        </w:tabs>
        <w:spacing w:line="276" w:lineRule="auto"/>
        <w:ind w:firstLine="562"/>
        <w:jc w:val="both"/>
        <w:rPr>
          <w:rFonts w:eastAsiaTheme="minorHAnsi"/>
          <w:sz w:val="24"/>
          <w:szCs w:val="24"/>
          <w:lang w:val="bg-BG" w:eastAsia="en-US"/>
        </w:rPr>
      </w:pPr>
    </w:p>
    <w:p w:rsidR="00B10DED" w:rsidRDefault="00B10DED" w:rsidP="00AB5AE2">
      <w:pPr>
        <w:tabs>
          <w:tab w:val="left" w:pos="990"/>
        </w:tabs>
        <w:spacing w:line="276" w:lineRule="auto"/>
        <w:ind w:firstLine="562"/>
        <w:jc w:val="both"/>
        <w:rPr>
          <w:rFonts w:eastAsiaTheme="minorHAnsi"/>
          <w:sz w:val="24"/>
          <w:szCs w:val="24"/>
          <w:lang w:val="bg-BG" w:eastAsia="en-US"/>
        </w:rPr>
      </w:pPr>
    </w:p>
    <w:p w:rsidR="00B10DED" w:rsidRDefault="00B10DED" w:rsidP="00AB5AE2">
      <w:pPr>
        <w:tabs>
          <w:tab w:val="left" w:pos="990"/>
        </w:tabs>
        <w:spacing w:line="276" w:lineRule="auto"/>
        <w:ind w:firstLine="562"/>
        <w:jc w:val="both"/>
        <w:rPr>
          <w:rFonts w:eastAsiaTheme="minorHAnsi"/>
          <w:sz w:val="24"/>
          <w:szCs w:val="24"/>
          <w:lang w:val="bg-BG" w:eastAsia="en-US"/>
        </w:rPr>
      </w:pPr>
    </w:p>
    <w:p w:rsidR="00AB5AE2" w:rsidRPr="00AB5AE2" w:rsidRDefault="00AB5AE2" w:rsidP="00B10DED">
      <w:pPr>
        <w:tabs>
          <w:tab w:val="left" w:pos="990"/>
        </w:tabs>
        <w:spacing w:before="60" w:line="276" w:lineRule="auto"/>
        <w:ind w:firstLine="562"/>
        <w:jc w:val="both"/>
        <w:rPr>
          <w:rFonts w:eastAsiaTheme="minorHAnsi"/>
          <w:sz w:val="24"/>
          <w:szCs w:val="24"/>
          <w:lang w:val="bg-BG" w:eastAsia="en-US"/>
        </w:rPr>
      </w:pPr>
      <w:r w:rsidRPr="00AB5AE2">
        <w:rPr>
          <w:rFonts w:eastAsiaTheme="minorHAnsi"/>
          <w:sz w:val="24"/>
          <w:szCs w:val="24"/>
          <w:lang w:val="bg-BG" w:eastAsia="en-US"/>
        </w:rPr>
        <w:lastRenderedPageBreak/>
        <w:t>Описанието на дейностите  и на очакваните резултати от изпълнението на поръчката следва да са съобразени с изискванията на: Директива 2000/60/ЕС/23.10.2000 г.; Ръководство №3 от Общата стратегия за прилагане на Рамковата Директива за водите „Анализ на натиска и въздействието“; Ръководство № 13 - класифициране   на екологично състояние и екологичен потенциал, Ръководство № 17 – пряко и непряко отвеждане, Ръководство № 23 за оценка на еутрофикацията; Наредба № Н-4 за характеризиране на повърхностните води, Наредба 1 за мониторинг на водите.  Участникът може да покаже връзка на дейностите и с други нормативни и методически документи, свързани с прилагането на Рамковата Директива за водите.</w:t>
      </w:r>
    </w:p>
    <w:p w:rsidR="00AB5AE2" w:rsidRPr="00AB5AE2" w:rsidRDefault="00F14BD1" w:rsidP="00B10DED">
      <w:pPr>
        <w:tabs>
          <w:tab w:val="left" w:pos="990"/>
        </w:tabs>
        <w:spacing w:before="60" w:line="276" w:lineRule="auto"/>
        <w:ind w:firstLine="562"/>
        <w:jc w:val="both"/>
        <w:rPr>
          <w:b/>
          <w:sz w:val="24"/>
          <w:szCs w:val="24"/>
          <w:lang w:val="bg-BG"/>
        </w:rPr>
      </w:pPr>
      <w:r w:rsidRPr="0030216F">
        <w:rPr>
          <w:b/>
          <w:sz w:val="24"/>
          <w:szCs w:val="24"/>
        </w:rPr>
        <w:t>В случаите, когато горепосочените компоненти не отговарят на минималните изисквания към тяхното съдържание и на изискванията на Възложителя, посочени в документацията за участие и/или техническата спецификация и/или действащото законодателство и/или не е съобразена с предмета на поръчката, участниците ще бъдат предложени за</w:t>
      </w:r>
      <w:r w:rsidR="00AB5AE2">
        <w:rPr>
          <w:b/>
          <w:sz w:val="24"/>
          <w:szCs w:val="24"/>
        </w:rPr>
        <w:t xml:space="preserve"> отстраняване от участие</w:t>
      </w:r>
      <w:r w:rsidR="00AB5AE2">
        <w:rPr>
          <w:b/>
          <w:sz w:val="24"/>
          <w:szCs w:val="24"/>
          <w:lang w:val="bg-BG"/>
        </w:rPr>
        <w:t xml:space="preserve"> </w:t>
      </w:r>
      <w:r w:rsidR="00AB5AE2" w:rsidRPr="00A13B79">
        <w:rPr>
          <w:b/>
          <w:noProof/>
          <w:sz w:val="22"/>
          <w:szCs w:val="22"/>
          <w:lang w:val="ru-RU"/>
        </w:rPr>
        <w:t>на основание чл. 107, т. 2, б.</w:t>
      </w:r>
      <w:r w:rsidR="00AB5AE2" w:rsidRPr="00A13B79">
        <w:rPr>
          <w:b/>
          <w:noProof/>
          <w:sz w:val="22"/>
          <w:szCs w:val="22"/>
          <w:lang w:val="en-US"/>
        </w:rPr>
        <w:t>”</w:t>
      </w:r>
      <w:r w:rsidR="00AB5AE2" w:rsidRPr="00A13B79">
        <w:rPr>
          <w:b/>
          <w:noProof/>
          <w:sz w:val="22"/>
          <w:szCs w:val="22"/>
          <w:lang w:val="ru-RU"/>
        </w:rPr>
        <w:t>а</w:t>
      </w:r>
      <w:r w:rsidR="00AB5AE2" w:rsidRPr="00A13B79">
        <w:rPr>
          <w:b/>
          <w:noProof/>
          <w:sz w:val="22"/>
          <w:szCs w:val="22"/>
          <w:lang w:val="en-US"/>
        </w:rPr>
        <w:t>”</w:t>
      </w:r>
      <w:r w:rsidR="00AB5AE2" w:rsidRPr="00A13B79">
        <w:rPr>
          <w:b/>
          <w:noProof/>
          <w:sz w:val="22"/>
          <w:szCs w:val="22"/>
          <w:lang w:val="ru-RU"/>
        </w:rPr>
        <w:t xml:space="preserve"> от ЗОП.</w:t>
      </w:r>
    </w:p>
    <w:p w:rsidR="00CA7D3E" w:rsidRPr="00CA7D3E" w:rsidRDefault="00CA7D3E" w:rsidP="00B10DED">
      <w:pPr>
        <w:tabs>
          <w:tab w:val="left" w:pos="990"/>
        </w:tabs>
        <w:spacing w:before="60" w:line="276" w:lineRule="auto"/>
        <w:ind w:firstLine="562"/>
        <w:jc w:val="both"/>
        <w:rPr>
          <w:sz w:val="24"/>
          <w:szCs w:val="24"/>
          <w:lang w:val="bg-BG"/>
        </w:rPr>
      </w:pPr>
      <w:r>
        <w:rPr>
          <w:sz w:val="24"/>
          <w:szCs w:val="24"/>
          <w:lang w:val="bg-BG"/>
        </w:rPr>
        <w:t xml:space="preserve">Участниците следва да предложат </w:t>
      </w:r>
      <w:r>
        <w:rPr>
          <w:sz w:val="24"/>
          <w:szCs w:val="24"/>
        </w:rPr>
        <w:t xml:space="preserve">„срокът за изпълнение“ </w:t>
      </w:r>
      <w:r>
        <w:rPr>
          <w:sz w:val="24"/>
          <w:szCs w:val="24"/>
          <w:lang w:val="bg-BG"/>
        </w:rPr>
        <w:t xml:space="preserve">в </w:t>
      </w:r>
      <w:r>
        <w:rPr>
          <w:sz w:val="24"/>
          <w:szCs w:val="24"/>
          <w:lang w:val="bg-BG"/>
        </w:rPr>
        <w:t>месец</w:t>
      </w:r>
      <w:r>
        <w:rPr>
          <w:sz w:val="24"/>
          <w:szCs w:val="24"/>
          <w:lang w:val="bg-BG"/>
        </w:rPr>
        <w:t>и.</w:t>
      </w:r>
    </w:p>
    <w:p w:rsidR="00F14BD1" w:rsidRPr="0030216F" w:rsidRDefault="00F14BD1" w:rsidP="00B10DED">
      <w:pPr>
        <w:tabs>
          <w:tab w:val="left" w:pos="990"/>
        </w:tabs>
        <w:spacing w:before="60" w:line="276" w:lineRule="auto"/>
        <w:ind w:firstLine="562"/>
        <w:jc w:val="both"/>
        <w:rPr>
          <w:sz w:val="24"/>
          <w:szCs w:val="24"/>
        </w:rPr>
      </w:pPr>
      <w:proofErr w:type="gramStart"/>
      <w:r w:rsidRPr="0030216F">
        <w:rPr>
          <w:sz w:val="24"/>
          <w:szCs w:val="24"/>
        </w:rPr>
        <w:t>Ще бъдат отстранени предложения, в които е констатирано разминаване между предложения срок за изпълнение и линейния график извън математически допустимото закръгляване при изчисление, или са предложени по-кратки срокове за изпълнение.</w:t>
      </w:r>
      <w:proofErr w:type="gramEnd"/>
    </w:p>
    <w:p w:rsidR="002610FB" w:rsidRPr="002610FB" w:rsidRDefault="002610FB" w:rsidP="00B10DED">
      <w:pPr>
        <w:pStyle w:val="a3"/>
        <w:shd w:val="clear" w:color="auto" w:fill="auto"/>
        <w:tabs>
          <w:tab w:val="left" w:pos="1172"/>
        </w:tabs>
        <w:spacing w:after="0" w:line="276" w:lineRule="auto"/>
        <w:ind w:firstLine="567"/>
        <w:rPr>
          <w:lang w:val="bg-BG"/>
        </w:rPr>
      </w:pPr>
      <w:r w:rsidRPr="002610FB">
        <w:rPr>
          <w:lang w:val="bg-BG"/>
        </w:rPr>
        <w:t>В случай, че участник представи Предложение за изпълнение на поръчката, което не отговаря на минималните изисквания на Възложителя, посочени в Техническата спецификация, на действащото законодателство, на съществуващите стандарти или технически изисквания, се отстранява от участие и офертата му не се допуска до оценка и класиране.</w:t>
      </w:r>
    </w:p>
    <w:p w:rsidR="002610FB" w:rsidRPr="002610FB" w:rsidRDefault="002610FB" w:rsidP="00B10DED">
      <w:pPr>
        <w:pStyle w:val="a3"/>
        <w:shd w:val="clear" w:color="auto" w:fill="auto"/>
        <w:tabs>
          <w:tab w:val="left" w:pos="1158"/>
        </w:tabs>
        <w:spacing w:after="0" w:line="276" w:lineRule="auto"/>
        <w:ind w:firstLine="567"/>
        <w:rPr>
          <w:lang w:val="bg-BG"/>
        </w:rPr>
      </w:pPr>
      <w:r w:rsidRPr="002610FB">
        <w:rPr>
          <w:lang w:val="bg-BG"/>
        </w:rPr>
        <w:t>Крайното класиране на допуснатите оферти се извършва в низходящ ред, на база получена комплексна оценка за всяка оферта. Офертата, получила най-голям брой точки, се класира на първо място.</w:t>
      </w:r>
    </w:p>
    <w:p w:rsidR="002610FB" w:rsidRPr="002610FB" w:rsidRDefault="002610FB" w:rsidP="00B10DED">
      <w:pPr>
        <w:shd w:val="clear" w:color="auto" w:fill="FFFFFF"/>
        <w:spacing w:before="60" w:line="276" w:lineRule="auto"/>
        <w:ind w:right="4" w:firstLine="567"/>
        <w:jc w:val="both"/>
        <w:rPr>
          <w:sz w:val="24"/>
          <w:szCs w:val="24"/>
          <w:lang w:val="bg-BG"/>
        </w:rPr>
      </w:pPr>
      <w:r w:rsidRPr="002610FB">
        <w:rPr>
          <w:sz w:val="24"/>
          <w:szCs w:val="24"/>
          <w:lang w:val="bg-BG"/>
        </w:rPr>
        <w:t>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rsidR="002610FB" w:rsidRPr="002610FB" w:rsidRDefault="002610FB" w:rsidP="00B10DED">
      <w:pPr>
        <w:shd w:val="clear" w:color="auto" w:fill="FFFFFF"/>
        <w:spacing w:before="60" w:line="276" w:lineRule="auto"/>
        <w:ind w:right="441" w:firstLine="567"/>
        <w:jc w:val="both"/>
        <w:rPr>
          <w:sz w:val="24"/>
          <w:szCs w:val="24"/>
          <w:lang w:val="bg-BG"/>
        </w:rPr>
      </w:pPr>
      <w:r w:rsidRPr="002610FB">
        <w:rPr>
          <w:sz w:val="24"/>
          <w:szCs w:val="24"/>
          <w:lang w:val="bg-BG"/>
        </w:rPr>
        <w:t>1. по-ниска предложена цена;</w:t>
      </w:r>
    </w:p>
    <w:p w:rsidR="002610FB" w:rsidRPr="002610FB" w:rsidRDefault="002610FB" w:rsidP="00B10DED">
      <w:pPr>
        <w:shd w:val="clear" w:color="auto" w:fill="FFFFFF"/>
        <w:spacing w:before="60" w:line="276" w:lineRule="auto"/>
        <w:ind w:right="4" w:firstLine="567"/>
        <w:jc w:val="both"/>
        <w:rPr>
          <w:sz w:val="24"/>
          <w:szCs w:val="24"/>
          <w:lang w:val="bg-BG"/>
        </w:rPr>
      </w:pPr>
      <w:r w:rsidRPr="002610FB">
        <w:rPr>
          <w:sz w:val="24"/>
          <w:szCs w:val="24"/>
          <w:lang w:val="bg-BG"/>
        </w:rPr>
        <w:t>2. по-изгодно предложение по показател „</w:t>
      </w:r>
      <w:r w:rsidR="00F14BD1">
        <w:rPr>
          <w:sz w:val="24"/>
          <w:szCs w:val="24"/>
          <w:lang w:val="bg-BG"/>
        </w:rPr>
        <w:t>Техническо предложение</w:t>
      </w:r>
      <w:r w:rsidRPr="002610FB">
        <w:rPr>
          <w:sz w:val="24"/>
          <w:szCs w:val="24"/>
          <w:lang w:val="bg-BG"/>
        </w:rPr>
        <w:t>”, сравнени в низходящ ред съобразно тяхната тежест.</w:t>
      </w:r>
    </w:p>
    <w:p w:rsidR="002610FB" w:rsidRPr="002610FB" w:rsidRDefault="002610FB" w:rsidP="00B10DED">
      <w:pPr>
        <w:shd w:val="clear" w:color="auto" w:fill="FFFFFF"/>
        <w:spacing w:before="60" w:line="276" w:lineRule="auto"/>
        <w:ind w:right="4" w:firstLine="567"/>
        <w:jc w:val="both"/>
        <w:rPr>
          <w:sz w:val="24"/>
          <w:szCs w:val="24"/>
          <w:lang w:val="bg-BG"/>
        </w:rPr>
      </w:pPr>
      <w:r w:rsidRPr="002610FB">
        <w:rPr>
          <w:sz w:val="24"/>
          <w:szCs w:val="24"/>
          <w:lang w:val="bg-BG"/>
        </w:rPr>
        <w:t>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посочения по-горе ред.</w:t>
      </w:r>
    </w:p>
    <w:p w:rsidR="002610FB" w:rsidRPr="002610FB" w:rsidRDefault="002610FB" w:rsidP="00B10DED">
      <w:pPr>
        <w:spacing w:before="60" w:line="276" w:lineRule="auto"/>
        <w:ind w:right="429" w:firstLine="567"/>
        <w:jc w:val="both"/>
        <w:rPr>
          <w:b/>
          <w:sz w:val="24"/>
          <w:szCs w:val="24"/>
          <w:lang w:val="bg-BG"/>
        </w:rPr>
      </w:pPr>
      <w:r w:rsidRPr="002610FB">
        <w:rPr>
          <w:b/>
          <w:sz w:val="24"/>
          <w:szCs w:val="24"/>
          <w:lang w:val="bg-BG"/>
        </w:rPr>
        <w:t>2. Комплексна оценка на офертите</w:t>
      </w:r>
    </w:p>
    <w:p w:rsidR="002610FB" w:rsidRPr="002610FB" w:rsidRDefault="002610FB" w:rsidP="00B10DED">
      <w:pPr>
        <w:spacing w:before="60" w:line="276" w:lineRule="auto"/>
        <w:ind w:right="429" w:firstLine="567"/>
        <w:jc w:val="both"/>
        <w:rPr>
          <w:rFonts w:eastAsia="MS Mincho"/>
          <w:sz w:val="24"/>
          <w:szCs w:val="24"/>
          <w:lang w:val="bg-BG"/>
        </w:rPr>
      </w:pPr>
      <w:r w:rsidRPr="002610FB">
        <w:rPr>
          <w:rFonts w:eastAsia="MS Mincho"/>
          <w:sz w:val="24"/>
          <w:szCs w:val="24"/>
          <w:lang w:val="bg-BG"/>
        </w:rPr>
        <w:t>Комплексната оценка (КО) на всеки участник се получава като сума от оценките на офертата по следните два показателя:</w:t>
      </w:r>
    </w:p>
    <w:p w:rsidR="002610FB" w:rsidRPr="002610FB" w:rsidRDefault="002610FB" w:rsidP="00B10DED">
      <w:pPr>
        <w:numPr>
          <w:ilvl w:val="0"/>
          <w:numId w:val="45"/>
        </w:numPr>
        <w:spacing w:before="60" w:line="276" w:lineRule="auto"/>
        <w:ind w:left="0" w:right="429" w:firstLine="567"/>
        <w:jc w:val="both"/>
        <w:rPr>
          <w:rFonts w:eastAsia="MS Mincho"/>
          <w:sz w:val="24"/>
          <w:szCs w:val="24"/>
          <w:lang w:val="bg-BG"/>
        </w:rPr>
      </w:pPr>
      <w:r w:rsidRPr="002610FB">
        <w:rPr>
          <w:rFonts w:eastAsia="MS Mincho"/>
          <w:b/>
          <w:sz w:val="24"/>
          <w:szCs w:val="24"/>
          <w:lang w:val="bg-BG"/>
        </w:rPr>
        <w:t>Показател „</w:t>
      </w:r>
      <w:r w:rsidR="00116747">
        <w:rPr>
          <w:rFonts w:eastAsia="MS Mincho"/>
          <w:b/>
          <w:sz w:val="24"/>
          <w:szCs w:val="24"/>
          <w:lang w:val="bg-BG"/>
        </w:rPr>
        <w:t>Технически</w:t>
      </w:r>
      <w:r w:rsidR="00F14BD1">
        <w:rPr>
          <w:rFonts w:eastAsia="MS Mincho"/>
          <w:b/>
          <w:sz w:val="24"/>
          <w:szCs w:val="24"/>
          <w:lang w:val="bg-BG"/>
        </w:rPr>
        <w:t xml:space="preserve"> </w:t>
      </w:r>
      <w:r w:rsidR="00116747">
        <w:rPr>
          <w:rFonts w:eastAsia="MS Mincho"/>
          <w:b/>
          <w:sz w:val="24"/>
          <w:szCs w:val="24"/>
          <w:lang w:val="bg-BG"/>
        </w:rPr>
        <w:t>показател</w:t>
      </w:r>
      <w:r w:rsidRPr="002610FB">
        <w:rPr>
          <w:rFonts w:eastAsia="MS Mincho"/>
          <w:b/>
          <w:sz w:val="24"/>
          <w:szCs w:val="24"/>
          <w:lang w:val="bg-BG"/>
        </w:rPr>
        <w:t>“</w:t>
      </w:r>
      <w:r w:rsidR="00C8252F">
        <w:rPr>
          <w:rFonts w:eastAsia="MS Mincho"/>
          <w:b/>
          <w:sz w:val="24"/>
          <w:szCs w:val="24"/>
          <w:lang w:val="bg-BG"/>
        </w:rPr>
        <w:t xml:space="preserve"> (ТП)</w:t>
      </w:r>
      <w:r w:rsidRPr="002610FB">
        <w:rPr>
          <w:rFonts w:eastAsia="MS Mincho"/>
          <w:b/>
          <w:sz w:val="24"/>
          <w:szCs w:val="24"/>
          <w:lang w:val="bg-BG"/>
        </w:rPr>
        <w:t xml:space="preserve"> с максимален брой точки </w:t>
      </w:r>
      <w:r w:rsidR="001B537B">
        <w:rPr>
          <w:rFonts w:eastAsia="MS Mincho"/>
          <w:b/>
          <w:sz w:val="24"/>
          <w:szCs w:val="24"/>
          <w:lang w:val="en-US"/>
        </w:rPr>
        <w:t>6</w:t>
      </w:r>
      <w:r w:rsidRPr="002610FB">
        <w:rPr>
          <w:rFonts w:eastAsia="MS Mincho"/>
          <w:b/>
          <w:sz w:val="24"/>
          <w:szCs w:val="24"/>
          <w:lang w:val="bg-BG"/>
        </w:rPr>
        <w:t xml:space="preserve">0 и относителна тежест в комплексната оценка – </w:t>
      </w:r>
      <w:r w:rsidR="001B537B">
        <w:rPr>
          <w:rFonts w:eastAsia="MS Mincho"/>
          <w:b/>
          <w:sz w:val="24"/>
          <w:szCs w:val="24"/>
          <w:lang w:val="en-US"/>
        </w:rPr>
        <w:t>6</w:t>
      </w:r>
      <w:r w:rsidRPr="002610FB">
        <w:rPr>
          <w:rFonts w:eastAsia="MS Mincho"/>
          <w:b/>
          <w:sz w:val="24"/>
          <w:szCs w:val="24"/>
          <w:lang w:val="bg-BG"/>
        </w:rPr>
        <w:t>0% (0,</w:t>
      </w:r>
      <w:r w:rsidR="001B537B">
        <w:rPr>
          <w:rFonts w:eastAsia="MS Mincho"/>
          <w:b/>
          <w:sz w:val="24"/>
          <w:szCs w:val="24"/>
          <w:lang w:val="en-US"/>
        </w:rPr>
        <w:t>6</w:t>
      </w:r>
      <w:r w:rsidRPr="002610FB">
        <w:rPr>
          <w:rFonts w:eastAsia="MS Mincho"/>
          <w:b/>
          <w:sz w:val="24"/>
          <w:szCs w:val="24"/>
          <w:lang w:val="bg-BG"/>
        </w:rPr>
        <w:t>0).</w:t>
      </w:r>
    </w:p>
    <w:p w:rsidR="002610FB" w:rsidRPr="002610FB" w:rsidRDefault="002610FB" w:rsidP="00B10DED">
      <w:pPr>
        <w:numPr>
          <w:ilvl w:val="0"/>
          <w:numId w:val="45"/>
        </w:numPr>
        <w:spacing w:before="60" w:line="276" w:lineRule="auto"/>
        <w:ind w:left="0" w:right="429" w:firstLine="567"/>
        <w:jc w:val="both"/>
        <w:rPr>
          <w:rFonts w:eastAsia="MS Mincho"/>
          <w:sz w:val="24"/>
          <w:szCs w:val="24"/>
          <w:lang w:val="bg-BG"/>
        </w:rPr>
      </w:pPr>
      <w:r w:rsidRPr="002610FB">
        <w:rPr>
          <w:rFonts w:eastAsia="MS Mincho"/>
          <w:b/>
          <w:sz w:val="24"/>
          <w:szCs w:val="24"/>
          <w:lang w:val="bg-BG"/>
        </w:rPr>
        <w:t>Показател „Ценово предложение”</w:t>
      </w:r>
      <w:r w:rsidRPr="002610FB">
        <w:rPr>
          <w:rFonts w:eastAsia="MS Mincho"/>
          <w:sz w:val="24"/>
          <w:szCs w:val="24"/>
          <w:lang w:val="bg-BG"/>
        </w:rPr>
        <w:t xml:space="preserve"> </w:t>
      </w:r>
      <w:r w:rsidRPr="002610FB">
        <w:rPr>
          <w:rFonts w:eastAsia="MS Mincho"/>
          <w:b/>
          <w:sz w:val="24"/>
          <w:szCs w:val="24"/>
          <w:lang w:val="bg-BG"/>
        </w:rPr>
        <w:t>(ЦП)</w:t>
      </w:r>
      <w:r w:rsidRPr="002610FB">
        <w:rPr>
          <w:rFonts w:eastAsia="MS Mincho"/>
          <w:sz w:val="24"/>
          <w:szCs w:val="24"/>
          <w:lang w:val="bg-BG"/>
        </w:rPr>
        <w:t xml:space="preserve"> </w:t>
      </w:r>
      <w:r w:rsidR="00830C00">
        <w:rPr>
          <w:rFonts w:eastAsia="MS Mincho"/>
          <w:b/>
          <w:sz w:val="24"/>
          <w:szCs w:val="24"/>
          <w:lang w:val="bg-BG"/>
        </w:rPr>
        <w:t>с максимален брой точки 4</w:t>
      </w:r>
      <w:r w:rsidRPr="002610FB">
        <w:rPr>
          <w:rFonts w:eastAsia="MS Mincho"/>
          <w:b/>
          <w:sz w:val="24"/>
          <w:szCs w:val="24"/>
          <w:lang w:val="bg-BG"/>
        </w:rPr>
        <w:t xml:space="preserve">0 и относителна </w:t>
      </w:r>
      <w:r w:rsidR="001B537B">
        <w:rPr>
          <w:rFonts w:eastAsia="MS Mincho"/>
          <w:b/>
          <w:sz w:val="24"/>
          <w:szCs w:val="24"/>
          <w:lang w:val="bg-BG"/>
        </w:rPr>
        <w:t xml:space="preserve">тежест в комплексната оценка – </w:t>
      </w:r>
      <w:r w:rsidR="001B537B">
        <w:rPr>
          <w:rFonts w:eastAsia="MS Mincho"/>
          <w:b/>
          <w:sz w:val="24"/>
          <w:szCs w:val="24"/>
          <w:lang w:val="en-US"/>
        </w:rPr>
        <w:t>4</w:t>
      </w:r>
      <w:r w:rsidR="00AB5AE2">
        <w:rPr>
          <w:rFonts w:eastAsia="MS Mincho"/>
          <w:b/>
          <w:sz w:val="24"/>
          <w:szCs w:val="24"/>
          <w:lang w:val="bg-BG"/>
        </w:rPr>
        <w:t>0</w:t>
      </w:r>
      <w:r w:rsidR="001B537B">
        <w:rPr>
          <w:rFonts w:eastAsia="MS Mincho"/>
          <w:b/>
          <w:sz w:val="24"/>
          <w:szCs w:val="24"/>
          <w:lang w:val="bg-BG"/>
        </w:rPr>
        <w:t>% (0,</w:t>
      </w:r>
      <w:r w:rsidR="001B537B">
        <w:rPr>
          <w:rFonts w:eastAsia="MS Mincho"/>
          <w:b/>
          <w:sz w:val="24"/>
          <w:szCs w:val="24"/>
          <w:lang w:val="en-US"/>
        </w:rPr>
        <w:t>4</w:t>
      </w:r>
      <w:r w:rsidRPr="002610FB">
        <w:rPr>
          <w:rFonts w:eastAsia="MS Mincho"/>
          <w:b/>
          <w:sz w:val="24"/>
          <w:szCs w:val="24"/>
          <w:lang w:val="bg-BG"/>
        </w:rPr>
        <w:t>0).</w:t>
      </w:r>
    </w:p>
    <w:p w:rsidR="002610FB" w:rsidRPr="002610FB" w:rsidRDefault="002610FB" w:rsidP="00B10DED">
      <w:pPr>
        <w:spacing w:before="60" w:line="276" w:lineRule="auto"/>
        <w:ind w:right="429" w:firstLine="567"/>
        <w:jc w:val="both"/>
        <w:rPr>
          <w:b/>
          <w:sz w:val="24"/>
          <w:szCs w:val="24"/>
          <w:lang w:val="bg-BG"/>
        </w:rPr>
      </w:pPr>
      <w:r w:rsidRPr="002610FB">
        <w:rPr>
          <w:b/>
          <w:sz w:val="24"/>
          <w:szCs w:val="24"/>
          <w:lang w:val="bg-BG"/>
        </w:rPr>
        <w:t xml:space="preserve">Комплексната оценка на офертите се формира по следната формула: </w:t>
      </w:r>
    </w:p>
    <w:p w:rsidR="002610FB" w:rsidRPr="002610FB" w:rsidRDefault="00C8252F" w:rsidP="002610FB">
      <w:pPr>
        <w:spacing w:line="276" w:lineRule="auto"/>
        <w:ind w:right="429" w:firstLine="567"/>
        <w:jc w:val="both"/>
        <w:rPr>
          <w:b/>
          <w:sz w:val="24"/>
          <w:szCs w:val="24"/>
          <w:lang w:val="bg-BG"/>
        </w:rPr>
      </w:pPr>
      <w:r>
        <w:rPr>
          <w:b/>
          <w:sz w:val="24"/>
          <w:szCs w:val="24"/>
          <w:lang w:val="bg-BG"/>
        </w:rPr>
        <w:t>КО = ТП</w:t>
      </w:r>
      <w:r w:rsidR="00830C00">
        <w:rPr>
          <w:b/>
          <w:sz w:val="24"/>
          <w:szCs w:val="24"/>
          <w:lang w:val="bg-BG"/>
        </w:rPr>
        <w:t xml:space="preserve"> + </w:t>
      </w:r>
      <w:r w:rsidR="002610FB" w:rsidRPr="002610FB">
        <w:rPr>
          <w:b/>
          <w:sz w:val="24"/>
          <w:szCs w:val="24"/>
          <w:lang w:val="bg-BG"/>
        </w:rPr>
        <w:t>ЦП</w:t>
      </w:r>
    </w:p>
    <w:p w:rsidR="002610FB" w:rsidRPr="002610FB" w:rsidRDefault="002610FB" w:rsidP="002610FB">
      <w:pPr>
        <w:spacing w:line="276" w:lineRule="auto"/>
        <w:ind w:right="429" w:firstLine="567"/>
        <w:jc w:val="both"/>
        <w:rPr>
          <w:sz w:val="24"/>
          <w:szCs w:val="24"/>
          <w:lang w:val="bg-BG"/>
        </w:rPr>
      </w:pPr>
      <w:r w:rsidRPr="002610FB">
        <w:rPr>
          <w:sz w:val="24"/>
          <w:szCs w:val="24"/>
          <w:lang w:val="bg-BG"/>
        </w:rPr>
        <w:lastRenderedPageBreak/>
        <w:t xml:space="preserve">където: </w:t>
      </w:r>
    </w:p>
    <w:p w:rsidR="002610FB" w:rsidRPr="002610FB" w:rsidRDefault="002610FB" w:rsidP="00B10DED">
      <w:pPr>
        <w:spacing w:before="60" w:line="276" w:lineRule="auto"/>
        <w:ind w:right="429" w:firstLine="567"/>
        <w:jc w:val="both"/>
        <w:rPr>
          <w:sz w:val="24"/>
          <w:szCs w:val="24"/>
          <w:lang w:val="bg-BG"/>
        </w:rPr>
      </w:pPr>
      <w:r w:rsidRPr="002610FB">
        <w:rPr>
          <w:b/>
          <w:sz w:val="24"/>
          <w:szCs w:val="24"/>
          <w:lang w:val="bg-BG"/>
        </w:rPr>
        <w:t>КО</w:t>
      </w:r>
      <w:r w:rsidRPr="002610FB">
        <w:rPr>
          <w:sz w:val="24"/>
          <w:szCs w:val="24"/>
          <w:lang w:val="bg-BG"/>
        </w:rPr>
        <w:t xml:space="preserve"> е комплексната оценка на конкретната оферта на участника;</w:t>
      </w:r>
    </w:p>
    <w:p w:rsidR="002610FB" w:rsidRPr="002610FB" w:rsidRDefault="00C8252F" w:rsidP="00B10DED">
      <w:pPr>
        <w:spacing w:before="60" w:line="276" w:lineRule="auto"/>
        <w:ind w:right="429" w:firstLine="567"/>
        <w:jc w:val="both"/>
        <w:rPr>
          <w:rFonts w:eastAsia="MS Mincho"/>
          <w:sz w:val="24"/>
          <w:szCs w:val="24"/>
          <w:lang w:val="bg-BG"/>
        </w:rPr>
      </w:pPr>
      <w:r>
        <w:rPr>
          <w:b/>
          <w:sz w:val="24"/>
          <w:szCs w:val="24"/>
          <w:lang w:val="bg-BG"/>
        </w:rPr>
        <w:t>ТП</w:t>
      </w:r>
      <w:r w:rsidR="002610FB" w:rsidRPr="002610FB">
        <w:rPr>
          <w:b/>
          <w:sz w:val="24"/>
          <w:szCs w:val="24"/>
          <w:lang w:val="bg-BG"/>
        </w:rPr>
        <w:t xml:space="preserve"> </w:t>
      </w:r>
      <w:r w:rsidR="002610FB" w:rsidRPr="002610FB">
        <w:rPr>
          <w:sz w:val="24"/>
          <w:szCs w:val="24"/>
          <w:lang w:val="bg-BG"/>
        </w:rPr>
        <w:t xml:space="preserve">е оценката на участника по показателя </w:t>
      </w:r>
      <w:r w:rsidR="002610FB" w:rsidRPr="002610FB">
        <w:rPr>
          <w:rFonts w:eastAsia="MS Mincho"/>
          <w:sz w:val="24"/>
          <w:szCs w:val="24"/>
          <w:lang w:val="bg-BG"/>
        </w:rPr>
        <w:t>„</w:t>
      </w:r>
      <w:r w:rsidR="00F14BD1">
        <w:rPr>
          <w:rFonts w:eastAsia="MS Mincho"/>
          <w:sz w:val="24"/>
          <w:szCs w:val="24"/>
          <w:lang w:val="bg-BG"/>
        </w:rPr>
        <w:t>Техническ</w:t>
      </w:r>
      <w:r w:rsidR="00116747">
        <w:rPr>
          <w:rFonts w:eastAsia="MS Mincho"/>
          <w:sz w:val="24"/>
          <w:szCs w:val="24"/>
          <w:lang w:val="bg-BG"/>
        </w:rPr>
        <w:t>и</w:t>
      </w:r>
      <w:r w:rsidR="00F14BD1">
        <w:rPr>
          <w:rFonts w:eastAsia="MS Mincho"/>
          <w:sz w:val="24"/>
          <w:szCs w:val="24"/>
          <w:lang w:val="bg-BG"/>
        </w:rPr>
        <w:t xml:space="preserve"> </w:t>
      </w:r>
      <w:r w:rsidR="00116747">
        <w:rPr>
          <w:rFonts w:eastAsia="MS Mincho"/>
          <w:sz w:val="24"/>
          <w:szCs w:val="24"/>
          <w:lang w:val="bg-BG"/>
        </w:rPr>
        <w:t>показател</w:t>
      </w:r>
      <w:r w:rsidR="002610FB" w:rsidRPr="002610FB">
        <w:rPr>
          <w:rFonts w:eastAsia="MS Mincho"/>
          <w:sz w:val="24"/>
          <w:szCs w:val="24"/>
          <w:lang w:val="bg-BG"/>
        </w:rPr>
        <w:t>“.</w:t>
      </w:r>
    </w:p>
    <w:p w:rsidR="002610FB" w:rsidRPr="002610FB" w:rsidRDefault="002610FB" w:rsidP="00B10DED">
      <w:pPr>
        <w:spacing w:before="60" w:line="276" w:lineRule="auto"/>
        <w:ind w:right="429" w:firstLine="567"/>
        <w:jc w:val="both"/>
        <w:rPr>
          <w:sz w:val="24"/>
          <w:szCs w:val="24"/>
          <w:lang w:val="bg-BG"/>
        </w:rPr>
      </w:pPr>
      <w:r w:rsidRPr="002610FB">
        <w:rPr>
          <w:b/>
          <w:sz w:val="24"/>
          <w:szCs w:val="24"/>
          <w:lang w:val="bg-BG"/>
        </w:rPr>
        <w:t xml:space="preserve">ЦП </w:t>
      </w:r>
      <w:r w:rsidRPr="002610FB">
        <w:rPr>
          <w:sz w:val="24"/>
          <w:szCs w:val="24"/>
          <w:lang w:val="bg-BG"/>
        </w:rPr>
        <w:t xml:space="preserve">е оценката на участника по показателя „Ценово предложение”. </w:t>
      </w:r>
      <w:r w:rsidRPr="002610FB">
        <w:rPr>
          <w:b/>
          <w:sz w:val="24"/>
          <w:szCs w:val="24"/>
          <w:lang w:val="bg-BG"/>
        </w:rPr>
        <w:t xml:space="preserve"> </w:t>
      </w:r>
    </w:p>
    <w:p w:rsidR="002610FB" w:rsidRPr="002610FB" w:rsidRDefault="002610FB" w:rsidP="00B10DED">
      <w:pPr>
        <w:spacing w:before="60" w:line="276" w:lineRule="auto"/>
        <w:ind w:right="429" w:firstLine="567"/>
        <w:jc w:val="both"/>
        <w:rPr>
          <w:b/>
          <w:sz w:val="24"/>
          <w:szCs w:val="24"/>
          <w:lang w:val="bg-BG"/>
        </w:rPr>
      </w:pPr>
      <w:r w:rsidRPr="002610FB">
        <w:rPr>
          <w:b/>
          <w:sz w:val="24"/>
          <w:szCs w:val="24"/>
          <w:lang w:val="bg-BG"/>
        </w:rPr>
        <w:t>Максималната стойност на компл</w:t>
      </w:r>
      <w:r w:rsidR="00830C00">
        <w:rPr>
          <w:b/>
          <w:sz w:val="24"/>
          <w:szCs w:val="24"/>
          <w:lang w:val="bg-BG"/>
        </w:rPr>
        <w:t>ексната оценка (КО) е 100 точки, със съответно ТП от 60 точки и ЦП от 40 точки.</w:t>
      </w:r>
    </w:p>
    <w:p w:rsidR="002610FB" w:rsidRPr="002610FB" w:rsidRDefault="002610FB" w:rsidP="00B10DED">
      <w:pPr>
        <w:spacing w:before="60" w:line="276" w:lineRule="auto"/>
        <w:ind w:right="429" w:firstLine="567"/>
        <w:jc w:val="both"/>
        <w:rPr>
          <w:b/>
          <w:sz w:val="24"/>
          <w:szCs w:val="24"/>
          <w:lang w:val="bg-BG"/>
        </w:rPr>
      </w:pPr>
      <w:r w:rsidRPr="002610FB">
        <w:rPr>
          <w:b/>
          <w:sz w:val="24"/>
          <w:szCs w:val="24"/>
          <w:lang w:val="bg-BG"/>
        </w:rPr>
        <w:t>3. Определяне на оценките по всеки показател</w:t>
      </w:r>
    </w:p>
    <w:p w:rsidR="002610FB" w:rsidRDefault="002610FB" w:rsidP="00B10DED">
      <w:pPr>
        <w:pStyle w:val="421"/>
        <w:widowControl/>
        <w:shd w:val="clear" w:color="auto" w:fill="auto"/>
        <w:tabs>
          <w:tab w:val="left" w:pos="1134"/>
          <w:tab w:val="left" w:pos="1276"/>
          <w:tab w:val="left" w:pos="1418"/>
        </w:tabs>
        <w:spacing w:before="60" w:after="120" w:line="276" w:lineRule="auto"/>
        <w:ind w:right="431" w:firstLine="567"/>
        <w:outlineLvl w:val="9"/>
        <w:rPr>
          <w:rStyle w:val="420"/>
          <w:b w:val="0"/>
          <w:color w:val="000000"/>
          <w:sz w:val="24"/>
          <w:szCs w:val="24"/>
          <w:u w:val="none"/>
          <w:lang w:val="bg-BG" w:eastAsia="bg-BG"/>
        </w:rPr>
      </w:pPr>
      <w:r w:rsidRPr="0058314D">
        <w:rPr>
          <w:rStyle w:val="420"/>
          <w:color w:val="000000"/>
          <w:sz w:val="24"/>
          <w:szCs w:val="24"/>
          <w:u w:val="none"/>
          <w:lang w:val="bg-BG" w:eastAsia="bg-BG"/>
        </w:rPr>
        <w:t>3.1. Показателят „</w:t>
      </w:r>
      <w:r w:rsidR="00F14BD1">
        <w:rPr>
          <w:rStyle w:val="420"/>
          <w:color w:val="000000"/>
          <w:sz w:val="24"/>
          <w:szCs w:val="24"/>
          <w:u w:val="none"/>
          <w:lang w:val="bg-BG" w:eastAsia="bg-BG"/>
        </w:rPr>
        <w:t>Техническ</w:t>
      </w:r>
      <w:r w:rsidR="00116747">
        <w:rPr>
          <w:rStyle w:val="420"/>
          <w:color w:val="000000"/>
          <w:sz w:val="24"/>
          <w:szCs w:val="24"/>
          <w:u w:val="none"/>
          <w:lang w:val="bg-BG" w:eastAsia="bg-BG"/>
        </w:rPr>
        <w:t>и</w:t>
      </w:r>
      <w:r w:rsidR="00F14BD1">
        <w:rPr>
          <w:rStyle w:val="420"/>
          <w:color w:val="000000"/>
          <w:sz w:val="24"/>
          <w:szCs w:val="24"/>
          <w:u w:val="none"/>
          <w:lang w:val="bg-BG" w:eastAsia="bg-BG"/>
        </w:rPr>
        <w:t xml:space="preserve"> </w:t>
      </w:r>
      <w:r w:rsidR="00116747">
        <w:rPr>
          <w:rStyle w:val="420"/>
          <w:color w:val="000000"/>
          <w:sz w:val="24"/>
          <w:szCs w:val="24"/>
          <w:u w:val="none"/>
          <w:lang w:val="bg-BG" w:eastAsia="bg-BG"/>
        </w:rPr>
        <w:t>показател</w:t>
      </w:r>
      <w:r w:rsidRPr="0058314D">
        <w:rPr>
          <w:rStyle w:val="420"/>
          <w:color w:val="000000"/>
          <w:sz w:val="24"/>
          <w:szCs w:val="24"/>
          <w:u w:val="none"/>
          <w:lang w:val="bg-BG" w:eastAsia="bg-BG"/>
        </w:rPr>
        <w:t xml:space="preserve">“, с максимален брой точки </w:t>
      </w:r>
      <w:r w:rsidR="001B537B">
        <w:rPr>
          <w:rStyle w:val="420"/>
          <w:color w:val="000000"/>
          <w:sz w:val="24"/>
          <w:szCs w:val="24"/>
          <w:u w:val="none"/>
          <w:lang w:eastAsia="bg-BG"/>
        </w:rPr>
        <w:t>6</w:t>
      </w:r>
      <w:r w:rsidRPr="0058314D">
        <w:rPr>
          <w:rStyle w:val="420"/>
          <w:color w:val="000000"/>
          <w:sz w:val="24"/>
          <w:szCs w:val="24"/>
          <w:u w:val="none"/>
          <w:lang w:val="bg-BG" w:eastAsia="bg-BG"/>
        </w:rPr>
        <w:t xml:space="preserve">0 – </w:t>
      </w:r>
      <w:r w:rsidRPr="0058314D">
        <w:rPr>
          <w:rStyle w:val="420"/>
          <w:b w:val="0"/>
          <w:color w:val="000000"/>
          <w:sz w:val="24"/>
          <w:szCs w:val="24"/>
          <w:u w:val="none"/>
          <w:lang w:val="bg-BG" w:eastAsia="bg-BG"/>
        </w:rPr>
        <w:t xml:space="preserve">представлява оценка  на </w:t>
      </w:r>
      <w:r w:rsidR="00116747">
        <w:rPr>
          <w:rStyle w:val="420"/>
          <w:b w:val="0"/>
          <w:color w:val="000000"/>
          <w:sz w:val="24"/>
          <w:szCs w:val="24"/>
          <w:u w:val="none"/>
          <w:lang w:val="bg-BG" w:eastAsia="bg-BG"/>
        </w:rPr>
        <w:t>предложението за изпълнение на поръчката</w:t>
      </w:r>
      <w:r w:rsidRPr="0058314D">
        <w:rPr>
          <w:rStyle w:val="420"/>
          <w:b w:val="0"/>
          <w:color w:val="000000"/>
          <w:sz w:val="24"/>
          <w:szCs w:val="24"/>
          <w:u w:val="none"/>
          <w:lang w:val="bg-BG" w:eastAsia="bg-BG"/>
        </w:rPr>
        <w:t>.</w:t>
      </w:r>
    </w:p>
    <w:tbl>
      <w:tblPr>
        <w:tblStyle w:val="TableGrid"/>
        <w:tblW w:w="0" w:type="auto"/>
        <w:tblLook w:val="04A0" w:firstRow="1" w:lastRow="0" w:firstColumn="1" w:lastColumn="0" w:noHBand="0" w:noVBand="1"/>
      </w:tblPr>
      <w:tblGrid>
        <w:gridCol w:w="5778"/>
        <w:gridCol w:w="3828"/>
      </w:tblGrid>
      <w:tr w:rsidR="00177147" w:rsidRPr="0030216F" w:rsidTr="000B1327">
        <w:tc>
          <w:tcPr>
            <w:tcW w:w="5778" w:type="dxa"/>
            <w:shd w:val="clear" w:color="auto" w:fill="D9D9D9" w:themeFill="background1" w:themeFillShade="D9"/>
            <w:vAlign w:val="center"/>
          </w:tcPr>
          <w:p w:rsidR="00177147" w:rsidRPr="000B1327" w:rsidRDefault="00177147" w:rsidP="000B1327">
            <w:pPr>
              <w:spacing w:before="120"/>
              <w:ind w:firstLine="851"/>
              <w:jc w:val="center"/>
              <w:rPr>
                <w:b/>
                <w:sz w:val="24"/>
                <w:szCs w:val="24"/>
                <w:lang w:val="bg-BG"/>
              </w:rPr>
            </w:pPr>
            <w:r w:rsidRPr="000B1327">
              <w:rPr>
                <w:b/>
                <w:sz w:val="24"/>
                <w:szCs w:val="24"/>
              </w:rPr>
              <w:t xml:space="preserve">Показател </w:t>
            </w:r>
            <w:r w:rsidRPr="000B1327">
              <w:rPr>
                <w:b/>
                <w:sz w:val="24"/>
                <w:szCs w:val="24"/>
                <w:lang w:val="bg-BG"/>
              </w:rPr>
              <w:t>ТП</w:t>
            </w:r>
          </w:p>
        </w:tc>
        <w:tc>
          <w:tcPr>
            <w:tcW w:w="3828" w:type="dxa"/>
            <w:shd w:val="clear" w:color="auto" w:fill="D9D9D9" w:themeFill="background1" w:themeFillShade="D9"/>
            <w:vAlign w:val="center"/>
          </w:tcPr>
          <w:p w:rsidR="00177147" w:rsidRPr="000B1327" w:rsidRDefault="00177147" w:rsidP="000B1327">
            <w:pPr>
              <w:spacing w:before="120"/>
              <w:jc w:val="center"/>
              <w:rPr>
                <w:b/>
                <w:sz w:val="24"/>
                <w:szCs w:val="24"/>
              </w:rPr>
            </w:pPr>
            <w:r w:rsidRPr="000B1327">
              <w:rPr>
                <w:b/>
                <w:sz w:val="24"/>
                <w:szCs w:val="24"/>
                <w:lang w:val="bg-BG"/>
              </w:rPr>
              <w:t>М</w:t>
            </w:r>
            <w:r w:rsidRPr="000B1327">
              <w:rPr>
                <w:b/>
                <w:sz w:val="24"/>
                <w:szCs w:val="24"/>
              </w:rPr>
              <w:t>аксимален</w:t>
            </w:r>
            <w:r w:rsidRPr="000B1327">
              <w:rPr>
                <w:b/>
                <w:sz w:val="24"/>
                <w:szCs w:val="24"/>
                <w:lang w:val="bg-BG"/>
              </w:rPr>
              <w:t xml:space="preserve"> </w:t>
            </w:r>
            <w:r w:rsidRPr="000B1327">
              <w:rPr>
                <w:b/>
                <w:sz w:val="24"/>
                <w:szCs w:val="24"/>
              </w:rPr>
              <w:t>брой</w:t>
            </w:r>
            <w:r w:rsidRPr="000B1327">
              <w:rPr>
                <w:b/>
                <w:sz w:val="24"/>
                <w:szCs w:val="24"/>
                <w:lang w:val="bg-BG"/>
              </w:rPr>
              <w:t xml:space="preserve"> </w:t>
            </w:r>
            <w:r w:rsidRPr="000B1327">
              <w:rPr>
                <w:b/>
                <w:sz w:val="24"/>
                <w:szCs w:val="24"/>
              </w:rPr>
              <w:t xml:space="preserve">точки - </w:t>
            </w:r>
            <w:r w:rsidR="001B537B" w:rsidRPr="000B1327">
              <w:rPr>
                <w:b/>
                <w:sz w:val="24"/>
                <w:szCs w:val="24"/>
                <w:lang w:val="en-US"/>
              </w:rPr>
              <w:t>6</w:t>
            </w:r>
            <w:r w:rsidRPr="000B1327">
              <w:rPr>
                <w:b/>
                <w:sz w:val="24"/>
                <w:szCs w:val="24"/>
              </w:rPr>
              <w:t>0</w:t>
            </w:r>
          </w:p>
        </w:tc>
      </w:tr>
      <w:tr w:rsidR="000B1327" w:rsidRPr="0030216F" w:rsidTr="000B1327">
        <w:tc>
          <w:tcPr>
            <w:tcW w:w="9606" w:type="dxa"/>
            <w:gridSpan w:val="2"/>
          </w:tcPr>
          <w:p w:rsidR="000B1327" w:rsidRPr="0030216F" w:rsidRDefault="000B1327" w:rsidP="000B1327">
            <w:pPr>
              <w:spacing w:before="120"/>
              <w:ind w:firstLine="35"/>
              <w:jc w:val="both"/>
              <w:rPr>
                <w:sz w:val="24"/>
                <w:szCs w:val="24"/>
                <w:lang w:val="bg-BG"/>
              </w:rPr>
            </w:pPr>
            <w:r w:rsidRPr="0030216F">
              <w:rPr>
                <w:sz w:val="24"/>
                <w:szCs w:val="24"/>
                <w:lang w:val="ru-RU"/>
              </w:rPr>
              <w:t>Представеното от участника предложение</w:t>
            </w:r>
            <w:r>
              <w:rPr>
                <w:sz w:val="24"/>
                <w:szCs w:val="24"/>
                <w:lang w:val="ru-RU"/>
              </w:rPr>
              <w:t xml:space="preserve"> за изпълнение на поръчката</w:t>
            </w:r>
            <w:r w:rsidRPr="0030216F">
              <w:rPr>
                <w:sz w:val="24"/>
                <w:szCs w:val="24"/>
                <w:lang w:val="ru-RU"/>
              </w:rPr>
              <w:t xml:space="preserve"> отговаря на изискванията на Възложителя, посочени в </w:t>
            </w:r>
            <w:r>
              <w:rPr>
                <w:sz w:val="24"/>
                <w:szCs w:val="24"/>
              </w:rPr>
              <w:t>Техническ</w:t>
            </w:r>
            <w:r>
              <w:rPr>
                <w:sz w:val="24"/>
                <w:szCs w:val="24"/>
                <w:lang w:val="bg-BG"/>
              </w:rPr>
              <w:t>ата</w:t>
            </w:r>
            <w:r w:rsidRPr="0030216F">
              <w:rPr>
                <w:sz w:val="24"/>
                <w:szCs w:val="24"/>
              </w:rPr>
              <w:t xml:space="preserve"> </w:t>
            </w:r>
            <w:r>
              <w:rPr>
                <w:sz w:val="24"/>
                <w:szCs w:val="24"/>
                <w:lang w:val="bg-BG"/>
              </w:rPr>
              <w:t>спецификация</w:t>
            </w:r>
            <w:r w:rsidRPr="0030216F">
              <w:rPr>
                <w:sz w:val="24"/>
                <w:szCs w:val="24"/>
                <w:lang w:val="ru-RU"/>
              </w:rPr>
              <w:t xml:space="preserve"> и ги надгражда с представянето на</w:t>
            </w:r>
            <w:r>
              <w:rPr>
                <w:sz w:val="24"/>
                <w:szCs w:val="24"/>
                <w:lang w:val="ru-RU"/>
              </w:rPr>
              <w:t>:</w:t>
            </w:r>
          </w:p>
        </w:tc>
      </w:tr>
      <w:tr w:rsidR="000B1327" w:rsidRPr="0030216F" w:rsidTr="000B1327">
        <w:tc>
          <w:tcPr>
            <w:tcW w:w="5778" w:type="dxa"/>
          </w:tcPr>
          <w:p w:rsidR="000B1327" w:rsidRPr="0030216F" w:rsidRDefault="000B1327" w:rsidP="002F56D4">
            <w:pPr>
              <w:spacing w:before="120" w:after="200"/>
              <w:jc w:val="both"/>
              <w:rPr>
                <w:sz w:val="24"/>
                <w:szCs w:val="24"/>
                <w:lang w:val="ru-RU"/>
              </w:rPr>
            </w:pPr>
            <w:r>
              <w:rPr>
                <w:sz w:val="24"/>
                <w:szCs w:val="24"/>
                <w:lang w:val="ru-RU"/>
              </w:rPr>
              <w:t xml:space="preserve">- </w:t>
            </w:r>
            <w:r w:rsidR="002F56D4">
              <w:rPr>
                <w:sz w:val="24"/>
                <w:szCs w:val="24"/>
                <w:lang w:val="ru-RU"/>
              </w:rPr>
              <w:t>три</w:t>
            </w:r>
            <w:r w:rsidRPr="0030216F">
              <w:rPr>
                <w:sz w:val="24"/>
                <w:szCs w:val="24"/>
                <w:lang w:val="ru-RU"/>
              </w:rPr>
              <w:t xml:space="preserve"> от обст</w:t>
            </w:r>
            <w:r w:rsidR="00B10DED">
              <w:rPr>
                <w:sz w:val="24"/>
                <w:szCs w:val="24"/>
                <w:lang w:val="ru-RU"/>
              </w:rPr>
              <w:t>оятелствата, описани в т.3.1.1</w:t>
            </w:r>
            <w:r w:rsidRPr="0030216F">
              <w:rPr>
                <w:sz w:val="24"/>
                <w:szCs w:val="24"/>
                <w:lang w:val="ru-RU"/>
              </w:rPr>
              <w:t>.</w:t>
            </w:r>
          </w:p>
        </w:tc>
        <w:tc>
          <w:tcPr>
            <w:tcW w:w="3828" w:type="dxa"/>
          </w:tcPr>
          <w:p w:rsidR="000B1327" w:rsidRDefault="000B1327" w:rsidP="00A21461">
            <w:pPr>
              <w:spacing w:before="120"/>
              <w:ind w:firstLine="35"/>
              <w:jc w:val="center"/>
              <w:rPr>
                <w:sz w:val="24"/>
                <w:szCs w:val="24"/>
                <w:lang w:val="en-US"/>
              </w:rPr>
            </w:pPr>
            <w:r>
              <w:rPr>
                <w:sz w:val="24"/>
                <w:szCs w:val="24"/>
                <w:lang w:val="en-US"/>
              </w:rPr>
              <w:t>6</w:t>
            </w:r>
            <w:r w:rsidRPr="0030216F">
              <w:rPr>
                <w:sz w:val="24"/>
                <w:szCs w:val="24"/>
                <w:lang w:val="bg-BG"/>
              </w:rPr>
              <w:t>0</w:t>
            </w:r>
          </w:p>
        </w:tc>
      </w:tr>
      <w:tr w:rsidR="00177147" w:rsidRPr="0030216F" w:rsidTr="000B1327">
        <w:tc>
          <w:tcPr>
            <w:tcW w:w="5778" w:type="dxa"/>
          </w:tcPr>
          <w:p w:rsidR="00177147" w:rsidRPr="0030216F" w:rsidRDefault="000B1327" w:rsidP="000B1327">
            <w:pPr>
              <w:spacing w:before="120" w:after="200"/>
              <w:jc w:val="both"/>
              <w:rPr>
                <w:sz w:val="24"/>
                <w:szCs w:val="24"/>
                <w:lang w:val="ru-RU"/>
              </w:rPr>
            </w:pPr>
            <w:r>
              <w:rPr>
                <w:sz w:val="24"/>
                <w:szCs w:val="24"/>
                <w:lang w:val="ru-RU"/>
              </w:rPr>
              <w:t xml:space="preserve">- </w:t>
            </w:r>
            <w:r w:rsidR="00177147" w:rsidRPr="0030216F">
              <w:rPr>
                <w:sz w:val="24"/>
                <w:szCs w:val="24"/>
                <w:lang w:val="ru-RU"/>
              </w:rPr>
              <w:t xml:space="preserve">две от обстоятелствата, описани в </w:t>
            </w:r>
            <w:r w:rsidR="00B10DED">
              <w:rPr>
                <w:sz w:val="24"/>
                <w:szCs w:val="24"/>
                <w:lang w:val="ru-RU"/>
              </w:rPr>
              <w:t>т.3.1.1</w:t>
            </w:r>
            <w:r w:rsidR="00B10DED" w:rsidRPr="0030216F">
              <w:rPr>
                <w:sz w:val="24"/>
                <w:szCs w:val="24"/>
                <w:lang w:val="ru-RU"/>
              </w:rPr>
              <w:t>.</w:t>
            </w:r>
          </w:p>
        </w:tc>
        <w:tc>
          <w:tcPr>
            <w:tcW w:w="3828" w:type="dxa"/>
          </w:tcPr>
          <w:p w:rsidR="00177147" w:rsidRPr="0030216F" w:rsidRDefault="002F56D4" w:rsidP="00A21461">
            <w:pPr>
              <w:spacing w:before="120"/>
              <w:ind w:firstLine="35"/>
              <w:jc w:val="center"/>
              <w:rPr>
                <w:sz w:val="24"/>
                <w:szCs w:val="24"/>
                <w:lang w:val="bg-BG"/>
              </w:rPr>
            </w:pPr>
            <w:r>
              <w:rPr>
                <w:sz w:val="24"/>
                <w:szCs w:val="24"/>
                <w:lang w:val="bg-BG"/>
              </w:rPr>
              <w:t>4</w:t>
            </w:r>
            <w:r w:rsidR="001B537B">
              <w:rPr>
                <w:sz w:val="24"/>
                <w:szCs w:val="24"/>
                <w:lang w:val="en-US"/>
              </w:rPr>
              <w:t>0</w:t>
            </w:r>
          </w:p>
        </w:tc>
      </w:tr>
      <w:tr w:rsidR="00177147" w:rsidRPr="0030216F" w:rsidTr="000B1327">
        <w:tc>
          <w:tcPr>
            <w:tcW w:w="5778" w:type="dxa"/>
          </w:tcPr>
          <w:p w:rsidR="00177147" w:rsidRPr="0030216F" w:rsidRDefault="000B1327" w:rsidP="000B1327">
            <w:pPr>
              <w:spacing w:before="120" w:after="200"/>
              <w:jc w:val="both"/>
              <w:rPr>
                <w:sz w:val="24"/>
                <w:szCs w:val="24"/>
                <w:lang w:val="ru-RU"/>
              </w:rPr>
            </w:pPr>
            <w:r>
              <w:rPr>
                <w:sz w:val="24"/>
                <w:szCs w:val="24"/>
                <w:lang w:val="ru-RU"/>
              </w:rPr>
              <w:t xml:space="preserve">- </w:t>
            </w:r>
            <w:r w:rsidR="00177147" w:rsidRPr="0030216F">
              <w:rPr>
                <w:sz w:val="24"/>
                <w:szCs w:val="24"/>
                <w:lang w:val="ru-RU"/>
              </w:rPr>
              <w:t xml:space="preserve">едно от обстоятелствата, описани в </w:t>
            </w:r>
            <w:r w:rsidR="00B10DED">
              <w:rPr>
                <w:sz w:val="24"/>
                <w:szCs w:val="24"/>
                <w:lang w:val="ru-RU"/>
              </w:rPr>
              <w:t>т.3.1.1</w:t>
            </w:r>
            <w:r w:rsidR="00B10DED" w:rsidRPr="0030216F">
              <w:rPr>
                <w:sz w:val="24"/>
                <w:szCs w:val="24"/>
                <w:lang w:val="ru-RU"/>
              </w:rPr>
              <w:t>.</w:t>
            </w:r>
          </w:p>
        </w:tc>
        <w:tc>
          <w:tcPr>
            <w:tcW w:w="3828" w:type="dxa"/>
          </w:tcPr>
          <w:p w:rsidR="00177147" w:rsidRPr="0030216F" w:rsidRDefault="001B537B" w:rsidP="00A21461">
            <w:pPr>
              <w:spacing w:before="120"/>
              <w:ind w:firstLine="35"/>
              <w:jc w:val="center"/>
              <w:rPr>
                <w:sz w:val="24"/>
                <w:szCs w:val="24"/>
                <w:lang w:val="bg-BG"/>
              </w:rPr>
            </w:pPr>
            <w:r>
              <w:rPr>
                <w:sz w:val="24"/>
                <w:szCs w:val="24"/>
                <w:lang w:val="en-US"/>
              </w:rPr>
              <w:t>2</w:t>
            </w:r>
            <w:r w:rsidR="00177147" w:rsidRPr="0030216F">
              <w:rPr>
                <w:sz w:val="24"/>
                <w:szCs w:val="24"/>
                <w:lang w:val="bg-BG"/>
              </w:rPr>
              <w:t>0</w:t>
            </w:r>
          </w:p>
        </w:tc>
      </w:tr>
      <w:tr w:rsidR="00177147" w:rsidRPr="0030216F" w:rsidTr="000B1327">
        <w:tc>
          <w:tcPr>
            <w:tcW w:w="5778" w:type="dxa"/>
          </w:tcPr>
          <w:p w:rsidR="00177147" w:rsidRPr="0030216F" w:rsidRDefault="00177147" w:rsidP="000B1327">
            <w:pPr>
              <w:spacing w:before="120" w:after="200"/>
              <w:jc w:val="both"/>
              <w:rPr>
                <w:sz w:val="24"/>
                <w:szCs w:val="24"/>
                <w:lang w:val="ru-RU"/>
              </w:rPr>
            </w:pPr>
            <w:r w:rsidRPr="0030216F">
              <w:rPr>
                <w:sz w:val="24"/>
                <w:szCs w:val="24"/>
                <w:lang w:val="ru-RU"/>
              </w:rPr>
              <w:t>Представеното от участника предложение</w:t>
            </w:r>
            <w:r>
              <w:rPr>
                <w:sz w:val="24"/>
                <w:szCs w:val="24"/>
                <w:lang w:val="ru-RU"/>
              </w:rPr>
              <w:t xml:space="preserve"> за изпълнение на поръчката</w:t>
            </w:r>
            <w:r w:rsidRPr="0030216F">
              <w:rPr>
                <w:sz w:val="24"/>
                <w:szCs w:val="24"/>
                <w:lang w:val="ru-RU"/>
              </w:rPr>
              <w:t xml:space="preserve"> отговаря на изискванията на Възложителя, посочени в </w:t>
            </w:r>
            <w:r w:rsidR="005449BF">
              <w:rPr>
                <w:sz w:val="24"/>
                <w:szCs w:val="24"/>
              </w:rPr>
              <w:t>Техническата спецификация</w:t>
            </w:r>
            <w:r w:rsidRPr="0030216F">
              <w:rPr>
                <w:sz w:val="24"/>
                <w:szCs w:val="24"/>
                <w:lang w:val="ru-RU"/>
              </w:rPr>
              <w:t xml:space="preserve"> без да ги надгражда.</w:t>
            </w:r>
          </w:p>
        </w:tc>
        <w:tc>
          <w:tcPr>
            <w:tcW w:w="3828" w:type="dxa"/>
            <w:vAlign w:val="center"/>
          </w:tcPr>
          <w:p w:rsidR="00177147" w:rsidRPr="001B537B" w:rsidRDefault="001B537B" w:rsidP="000B1327">
            <w:pPr>
              <w:spacing w:before="120"/>
              <w:ind w:firstLine="35"/>
              <w:jc w:val="center"/>
              <w:rPr>
                <w:sz w:val="24"/>
                <w:szCs w:val="24"/>
                <w:lang w:val="en-US"/>
              </w:rPr>
            </w:pPr>
            <w:r>
              <w:rPr>
                <w:sz w:val="24"/>
                <w:szCs w:val="24"/>
                <w:lang w:val="en-US"/>
              </w:rPr>
              <w:t>1</w:t>
            </w:r>
          </w:p>
        </w:tc>
      </w:tr>
    </w:tbl>
    <w:p w:rsidR="00177147" w:rsidRPr="0030216F" w:rsidRDefault="00B10DED" w:rsidP="00C8252F">
      <w:pPr>
        <w:spacing w:before="240"/>
        <w:jc w:val="both"/>
        <w:rPr>
          <w:sz w:val="24"/>
          <w:szCs w:val="24"/>
        </w:rPr>
      </w:pPr>
      <w:r w:rsidRPr="00B10DED">
        <w:rPr>
          <w:b/>
          <w:sz w:val="24"/>
          <w:szCs w:val="24"/>
          <w:lang w:val="bg-BG"/>
        </w:rPr>
        <w:t>3.1.1.</w:t>
      </w:r>
      <w:r>
        <w:rPr>
          <w:sz w:val="24"/>
          <w:szCs w:val="24"/>
          <w:lang w:val="bg-BG"/>
        </w:rPr>
        <w:t xml:space="preserve"> </w:t>
      </w:r>
      <w:r w:rsidR="00177147" w:rsidRPr="0030216F">
        <w:rPr>
          <w:sz w:val="24"/>
          <w:szCs w:val="24"/>
        </w:rPr>
        <w:t>При оценка на показателя Т</w:t>
      </w:r>
      <w:r w:rsidR="00177147">
        <w:rPr>
          <w:sz w:val="24"/>
          <w:szCs w:val="24"/>
        </w:rPr>
        <w:t xml:space="preserve">П </w:t>
      </w:r>
      <w:r w:rsidR="00177147" w:rsidRPr="0030216F">
        <w:rPr>
          <w:sz w:val="24"/>
          <w:szCs w:val="24"/>
        </w:rPr>
        <w:t xml:space="preserve">ще се счита, че </w:t>
      </w:r>
      <w:r w:rsidR="00177147">
        <w:rPr>
          <w:sz w:val="24"/>
          <w:szCs w:val="24"/>
        </w:rPr>
        <w:t>Предложението за изпълнение на поръчката</w:t>
      </w:r>
      <w:r w:rsidR="00177147" w:rsidRPr="0030216F">
        <w:rPr>
          <w:sz w:val="24"/>
          <w:szCs w:val="24"/>
        </w:rPr>
        <w:t xml:space="preserve"> на участника надгражда изискванията на Възложителя, посочени в </w:t>
      </w:r>
      <w:r w:rsidR="005449BF">
        <w:rPr>
          <w:sz w:val="24"/>
          <w:szCs w:val="24"/>
        </w:rPr>
        <w:t>Техническата спецификация</w:t>
      </w:r>
      <w:r w:rsidR="00177147" w:rsidRPr="0030216F">
        <w:rPr>
          <w:sz w:val="24"/>
          <w:szCs w:val="24"/>
        </w:rPr>
        <w:t>, при следните обстоятелства:</w:t>
      </w:r>
    </w:p>
    <w:p w:rsidR="00177147" w:rsidRPr="0030216F" w:rsidRDefault="00177147" w:rsidP="00830C00">
      <w:pPr>
        <w:spacing w:before="60"/>
        <w:jc w:val="both"/>
        <w:rPr>
          <w:sz w:val="24"/>
          <w:szCs w:val="24"/>
        </w:rPr>
      </w:pPr>
      <w:r w:rsidRPr="0030216F">
        <w:rPr>
          <w:sz w:val="24"/>
          <w:szCs w:val="24"/>
        </w:rPr>
        <w:t xml:space="preserve">1) В </w:t>
      </w:r>
      <w:r>
        <w:rPr>
          <w:sz w:val="24"/>
          <w:szCs w:val="24"/>
        </w:rPr>
        <w:t>Предложението за изпълнение на поръчката,</w:t>
      </w:r>
      <w:r w:rsidRPr="0030216F">
        <w:rPr>
          <w:sz w:val="24"/>
          <w:szCs w:val="24"/>
        </w:rPr>
        <w:t xml:space="preserve"> Участникът e включил поне едно допълнително водно тяло (язовир от Приложение 1 на Закона за водите), различно от посочените в дейност.1.1, в които ще бъдат извършени предвидените дейности в </w:t>
      </w:r>
      <w:r w:rsidR="005449BF">
        <w:rPr>
          <w:sz w:val="24"/>
          <w:szCs w:val="24"/>
        </w:rPr>
        <w:t>Техническата спецификация</w:t>
      </w:r>
      <w:r w:rsidRPr="0030216F">
        <w:rPr>
          <w:sz w:val="24"/>
          <w:szCs w:val="24"/>
        </w:rPr>
        <w:t>, ще се представи научно аргументирана обосновка за приложимостта на садковото рибовъдство и ще бъде определен екологичният капацитет за отглеждане на риба в садки;</w:t>
      </w:r>
    </w:p>
    <w:p w:rsidR="00177147" w:rsidRPr="0030216F" w:rsidRDefault="00177147" w:rsidP="00830C00">
      <w:pPr>
        <w:spacing w:before="60"/>
        <w:jc w:val="both"/>
        <w:rPr>
          <w:sz w:val="24"/>
          <w:szCs w:val="24"/>
        </w:rPr>
      </w:pPr>
      <w:r w:rsidRPr="0030216F">
        <w:rPr>
          <w:sz w:val="24"/>
          <w:szCs w:val="24"/>
        </w:rPr>
        <w:t xml:space="preserve">2) В </w:t>
      </w:r>
      <w:r>
        <w:rPr>
          <w:sz w:val="24"/>
          <w:szCs w:val="24"/>
        </w:rPr>
        <w:t>Предложението за изпълнение на поръчката,</w:t>
      </w:r>
      <w:r w:rsidRPr="0030216F">
        <w:rPr>
          <w:sz w:val="24"/>
          <w:szCs w:val="24"/>
        </w:rPr>
        <w:t xml:space="preserve"> Участникът e включил поне три допълнителни мониторингови пун</w:t>
      </w:r>
      <w:r>
        <w:rPr>
          <w:sz w:val="24"/>
          <w:szCs w:val="24"/>
        </w:rPr>
        <w:t>кта в изследваните язовири с ко</w:t>
      </w:r>
      <w:r w:rsidRPr="0030216F">
        <w:rPr>
          <w:sz w:val="24"/>
          <w:szCs w:val="24"/>
        </w:rPr>
        <w:t>нкретна обосновка от тяхната необходимост. За да се приемат като допълнителни, броят на предложените мониторингови пунктове в едно вод</w:t>
      </w:r>
      <w:r w:rsidR="000B35B2">
        <w:rPr>
          <w:sz w:val="24"/>
          <w:szCs w:val="24"/>
        </w:rPr>
        <w:t>но тяло трябва да е по-голям от</w:t>
      </w:r>
      <w:r w:rsidRPr="0030216F">
        <w:rPr>
          <w:sz w:val="24"/>
          <w:szCs w:val="24"/>
        </w:rPr>
        <w:t xml:space="preserve"> предвидения минимален брой в </w:t>
      </w:r>
      <w:r w:rsidR="005449BF">
        <w:rPr>
          <w:sz w:val="24"/>
          <w:szCs w:val="24"/>
        </w:rPr>
        <w:t>Техническата спецификация</w:t>
      </w:r>
      <w:r w:rsidRPr="0030216F">
        <w:rPr>
          <w:sz w:val="24"/>
          <w:szCs w:val="24"/>
        </w:rPr>
        <w:t>, посочен в изискванията за изпълнение дейност 1.</w:t>
      </w:r>
      <w:r w:rsidR="000B35B2">
        <w:rPr>
          <w:sz w:val="24"/>
          <w:szCs w:val="24"/>
          <w:lang w:val="bg-BG"/>
        </w:rPr>
        <w:t>2</w:t>
      </w:r>
      <w:r w:rsidR="001B537B">
        <w:rPr>
          <w:sz w:val="24"/>
          <w:szCs w:val="24"/>
        </w:rPr>
        <w:t xml:space="preserve"> - </w:t>
      </w:r>
      <w:r w:rsidRPr="0030216F">
        <w:rPr>
          <w:sz w:val="24"/>
          <w:szCs w:val="24"/>
        </w:rPr>
        <w:t>3 бр</w:t>
      </w:r>
      <w:r w:rsidR="001B537B">
        <w:rPr>
          <w:sz w:val="24"/>
          <w:szCs w:val="24"/>
          <w:lang w:val="bg-BG"/>
        </w:rPr>
        <w:t>оя</w:t>
      </w:r>
      <w:r w:rsidRPr="0030216F">
        <w:rPr>
          <w:sz w:val="24"/>
          <w:szCs w:val="24"/>
        </w:rPr>
        <w:t>;</w:t>
      </w:r>
    </w:p>
    <w:p w:rsidR="00177147" w:rsidRPr="0030216F" w:rsidRDefault="00177147" w:rsidP="00830C00">
      <w:pPr>
        <w:spacing w:before="60"/>
        <w:jc w:val="both"/>
        <w:rPr>
          <w:sz w:val="24"/>
          <w:szCs w:val="24"/>
        </w:rPr>
      </w:pPr>
      <w:r w:rsidRPr="0030216F">
        <w:rPr>
          <w:sz w:val="24"/>
          <w:szCs w:val="24"/>
        </w:rPr>
        <w:t xml:space="preserve">3) В </w:t>
      </w:r>
      <w:r>
        <w:rPr>
          <w:sz w:val="24"/>
          <w:szCs w:val="24"/>
        </w:rPr>
        <w:t>Предложението за изпълнение на поръчката,</w:t>
      </w:r>
      <w:r w:rsidRPr="0030216F">
        <w:rPr>
          <w:sz w:val="24"/>
          <w:szCs w:val="24"/>
        </w:rPr>
        <w:t xml:space="preserve"> Участникът e включил поне два допълнителни показатели за мониторинг (биологични и/или физикохимични) в изследваните язовири с конкретна обосновка от тяхната необходимост. За да се приемат като допълнителни, предложените показатели не трябва да присъстват в изискванията за изпълнение на дейност 1.3; </w:t>
      </w:r>
    </w:p>
    <w:p w:rsidR="002F56D4" w:rsidRDefault="002F56D4" w:rsidP="002610FB">
      <w:pPr>
        <w:spacing w:line="276" w:lineRule="auto"/>
        <w:ind w:right="429" w:firstLine="567"/>
        <w:jc w:val="both"/>
        <w:outlineLvl w:val="0"/>
        <w:rPr>
          <w:b/>
          <w:sz w:val="24"/>
          <w:szCs w:val="24"/>
          <w:lang w:val="bg-BG"/>
        </w:rPr>
      </w:pPr>
    </w:p>
    <w:p w:rsidR="002F56D4" w:rsidRDefault="002F56D4" w:rsidP="002610FB">
      <w:pPr>
        <w:spacing w:line="276" w:lineRule="auto"/>
        <w:ind w:right="429" w:firstLine="567"/>
        <w:jc w:val="both"/>
        <w:outlineLvl w:val="0"/>
        <w:rPr>
          <w:b/>
          <w:sz w:val="24"/>
          <w:szCs w:val="24"/>
          <w:lang w:val="bg-BG"/>
        </w:rPr>
      </w:pPr>
    </w:p>
    <w:p w:rsidR="002610FB" w:rsidRPr="002610FB" w:rsidRDefault="002610FB" w:rsidP="002610FB">
      <w:pPr>
        <w:spacing w:line="276" w:lineRule="auto"/>
        <w:ind w:right="429" w:firstLine="567"/>
        <w:jc w:val="both"/>
        <w:outlineLvl w:val="0"/>
        <w:rPr>
          <w:b/>
          <w:sz w:val="24"/>
          <w:szCs w:val="24"/>
          <w:lang w:val="bg-BG"/>
        </w:rPr>
      </w:pPr>
      <w:r w:rsidRPr="002610FB">
        <w:rPr>
          <w:b/>
          <w:sz w:val="24"/>
          <w:szCs w:val="24"/>
          <w:lang w:val="bg-BG"/>
        </w:rPr>
        <w:lastRenderedPageBreak/>
        <w:t>3.</w:t>
      </w:r>
      <w:r w:rsidR="00116747">
        <w:rPr>
          <w:b/>
          <w:sz w:val="24"/>
          <w:szCs w:val="24"/>
          <w:lang w:val="bg-BG"/>
        </w:rPr>
        <w:t>2</w:t>
      </w:r>
      <w:r w:rsidRPr="002610FB">
        <w:rPr>
          <w:b/>
          <w:sz w:val="24"/>
          <w:szCs w:val="24"/>
          <w:lang w:val="bg-BG"/>
        </w:rPr>
        <w:t>. Показателят „Ценово предложение“ (</w:t>
      </w:r>
      <w:r w:rsidR="00AF1279">
        <w:rPr>
          <w:b/>
          <w:sz w:val="24"/>
          <w:szCs w:val="24"/>
          <w:lang w:val="bg-BG"/>
        </w:rPr>
        <w:t>ЦП) с максимален брой точки – 4</w:t>
      </w:r>
      <w:r w:rsidRPr="002610FB">
        <w:rPr>
          <w:b/>
          <w:sz w:val="24"/>
          <w:szCs w:val="24"/>
          <w:lang w:val="bg-BG"/>
        </w:rPr>
        <w:t>0</w:t>
      </w:r>
    </w:p>
    <w:p w:rsidR="002610FB" w:rsidRPr="0058314D" w:rsidRDefault="002610FB" w:rsidP="00273BF7">
      <w:pPr>
        <w:pStyle w:val="a3"/>
        <w:shd w:val="clear" w:color="auto" w:fill="auto"/>
        <w:spacing w:after="0" w:line="276" w:lineRule="auto"/>
        <w:ind w:right="429" w:firstLine="567"/>
        <w:rPr>
          <w:lang w:val="bg-BG"/>
        </w:rPr>
      </w:pPr>
      <w:r w:rsidRPr="0058314D">
        <w:rPr>
          <w:lang w:val="bg-BG"/>
        </w:rPr>
        <w:t>Всеки участник следва да предложи една обща цена, включваща стойността, предвидена за изпълнение на всички дейности по настоящата поръчка и всички други необходими разходи за изпълнението ѝ.</w:t>
      </w:r>
    </w:p>
    <w:p w:rsidR="002610FB" w:rsidRPr="002610FB" w:rsidRDefault="002610FB" w:rsidP="00273BF7">
      <w:pPr>
        <w:spacing w:before="60" w:line="276" w:lineRule="auto"/>
        <w:ind w:firstLine="567"/>
        <w:jc w:val="both"/>
        <w:outlineLvl w:val="0"/>
        <w:rPr>
          <w:sz w:val="24"/>
          <w:szCs w:val="24"/>
          <w:lang w:val="bg-BG"/>
        </w:rPr>
      </w:pPr>
      <w:r w:rsidRPr="002610FB">
        <w:rPr>
          <w:b/>
          <w:sz w:val="24"/>
          <w:szCs w:val="24"/>
          <w:lang w:val="bg-BG"/>
        </w:rPr>
        <w:t>Показателят „Ценово предложение“ се формира</w:t>
      </w:r>
      <w:r w:rsidRPr="002610FB">
        <w:rPr>
          <w:sz w:val="24"/>
          <w:szCs w:val="24"/>
          <w:lang w:val="bg-BG"/>
        </w:rPr>
        <w:t xml:space="preserve"> по следната формула: </w:t>
      </w:r>
    </w:p>
    <w:p w:rsidR="002610FB" w:rsidRPr="002610FB" w:rsidRDefault="002610FB" w:rsidP="00273BF7">
      <w:pPr>
        <w:spacing w:before="60" w:line="276" w:lineRule="auto"/>
        <w:ind w:firstLine="567"/>
        <w:jc w:val="both"/>
        <w:outlineLvl w:val="0"/>
        <w:rPr>
          <w:sz w:val="24"/>
          <w:szCs w:val="24"/>
          <w:lang w:val="bg-BG"/>
        </w:rPr>
      </w:pPr>
      <w:r w:rsidRPr="002610FB">
        <w:rPr>
          <w:sz w:val="24"/>
          <w:szCs w:val="24"/>
          <w:lang w:val="bg-BG"/>
        </w:rPr>
        <w:t>ЦП= ЦП</w:t>
      </w:r>
      <w:r w:rsidRPr="002610FB">
        <w:rPr>
          <w:i/>
          <w:sz w:val="24"/>
          <w:szCs w:val="24"/>
          <w:lang w:val="bg-BG"/>
        </w:rPr>
        <w:t>мин.</w:t>
      </w:r>
      <w:r w:rsidRPr="002610FB">
        <w:rPr>
          <w:sz w:val="24"/>
          <w:szCs w:val="24"/>
          <w:lang w:val="bg-BG"/>
        </w:rPr>
        <w:t xml:space="preserve"> / ЦП</w:t>
      </w:r>
      <w:r w:rsidRPr="002610FB">
        <w:rPr>
          <w:i/>
          <w:sz w:val="24"/>
          <w:szCs w:val="24"/>
          <w:lang w:val="bg-BG"/>
        </w:rPr>
        <w:t>участник</w:t>
      </w:r>
      <w:r w:rsidR="00AF1279">
        <w:rPr>
          <w:sz w:val="24"/>
          <w:szCs w:val="24"/>
          <w:lang w:val="bg-BG"/>
        </w:rPr>
        <w:t xml:space="preserve"> х4</w:t>
      </w:r>
      <w:r w:rsidRPr="002610FB">
        <w:rPr>
          <w:sz w:val="24"/>
          <w:szCs w:val="24"/>
          <w:lang w:val="bg-BG"/>
        </w:rPr>
        <w:t>0</w:t>
      </w:r>
    </w:p>
    <w:p w:rsidR="002610FB" w:rsidRPr="002610FB" w:rsidRDefault="002610FB" w:rsidP="002610FB">
      <w:pPr>
        <w:spacing w:line="276" w:lineRule="auto"/>
        <w:ind w:left="357" w:firstLine="567"/>
        <w:jc w:val="both"/>
        <w:rPr>
          <w:sz w:val="24"/>
          <w:szCs w:val="24"/>
          <w:lang w:val="bg-BG"/>
        </w:rPr>
      </w:pPr>
      <w:r w:rsidRPr="002610FB">
        <w:rPr>
          <w:sz w:val="24"/>
          <w:szCs w:val="24"/>
          <w:lang w:val="bg-BG"/>
        </w:rPr>
        <w:t>където:</w:t>
      </w:r>
    </w:p>
    <w:p w:rsidR="002610FB" w:rsidRPr="002610FB" w:rsidRDefault="002610FB" w:rsidP="002610FB">
      <w:pPr>
        <w:suppressAutoHyphens/>
        <w:spacing w:line="276" w:lineRule="auto"/>
        <w:ind w:left="357" w:firstLine="567"/>
        <w:jc w:val="both"/>
        <w:outlineLvl w:val="0"/>
        <w:rPr>
          <w:sz w:val="24"/>
          <w:szCs w:val="24"/>
          <w:lang w:val="bg-BG"/>
        </w:rPr>
      </w:pPr>
      <w:r w:rsidRPr="002610FB">
        <w:rPr>
          <w:sz w:val="24"/>
          <w:szCs w:val="24"/>
          <w:lang w:val="bg-BG"/>
        </w:rPr>
        <w:t>ЦП</w:t>
      </w:r>
      <w:r w:rsidRPr="002610FB">
        <w:rPr>
          <w:i/>
          <w:sz w:val="24"/>
          <w:szCs w:val="24"/>
          <w:lang w:val="bg-BG"/>
        </w:rPr>
        <w:t>мин.</w:t>
      </w:r>
      <w:r w:rsidRPr="002610FB">
        <w:rPr>
          <w:sz w:val="24"/>
          <w:szCs w:val="24"/>
          <w:lang w:val="bg-BG"/>
        </w:rPr>
        <w:t xml:space="preserve"> – предложена най-ниска цена за изпълнение на поръчката;</w:t>
      </w:r>
    </w:p>
    <w:p w:rsidR="002610FB" w:rsidRPr="002610FB" w:rsidRDefault="002610FB" w:rsidP="002610FB">
      <w:pPr>
        <w:suppressAutoHyphens/>
        <w:spacing w:line="276" w:lineRule="auto"/>
        <w:ind w:left="357" w:firstLine="567"/>
        <w:jc w:val="both"/>
        <w:outlineLvl w:val="0"/>
        <w:rPr>
          <w:sz w:val="24"/>
          <w:szCs w:val="24"/>
          <w:lang w:val="bg-BG"/>
        </w:rPr>
      </w:pPr>
      <w:r w:rsidRPr="002610FB">
        <w:rPr>
          <w:sz w:val="24"/>
          <w:szCs w:val="24"/>
          <w:lang w:val="bg-BG"/>
        </w:rPr>
        <w:t>ЦП</w:t>
      </w:r>
      <w:r w:rsidRPr="002610FB">
        <w:rPr>
          <w:i/>
          <w:sz w:val="24"/>
          <w:szCs w:val="24"/>
          <w:lang w:val="bg-BG"/>
        </w:rPr>
        <w:t>участник</w:t>
      </w:r>
      <w:r w:rsidRPr="002610FB">
        <w:rPr>
          <w:sz w:val="24"/>
          <w:szCs w:val="24"/>
          <w:lang w:val="bg-BG"/>
        </w:rPr>
        <w:t xml:space="preserve"> – предложена цена от съответния участник.</w:t>
      </w:r>
    </w:p>
    <w:p w:rsidR="00D63D95" w:rsidRDefault="00D63D95" w:rsidP="003B6507">
      <w:pPr>
        <w:jc w:val="both"/>
        <w:rPr>
          <w:b/>
          <w:sz w:val="26"/>
          <w:szCs w:val="26"/>
          <w:lang w:val="bg-BG"/>
        </w:rPr>
      </w:pPr>
    </w:p>
    <w:p w:rsidR="00D63D95" w:rsidRDefault="00D63D95" w:rsidP="003B6507">
      <w:pPr>
        <w:jc w:val="both"/>
        <w:rPr>
          <w:b/>
          <w:sz w:val="26"/>
          <w:szCs w:val="26"/>
          <w:lang w:val="bg-BG"/>
        </w:rPr>
      </w:pPr>
    </w:p>
    <w:p w:rsidR="00006DA9" w:rsidRPr="00006DA9" w:rsidRDefault="008077AC" w:rsidP="00006DA9">
      <w:pPr>
        <w:pStyle w:val="BodyText2"/>
        <w:pBdr>
          <w:top w:val="single" w:sz="4" w:space="1" w:color="auto"/>
          <w:left w:val="single" w:sz="4" w:space="0" w:color="auto"/>
          <w:bottom w:val="single" w:sz="4" w:space="1" w:color="auto"/>
          <w:right w:val="single" w:sz="4" w:space="0" w:color="auto"/>
        </w:pBdr>
        <w:spacing w:line="360" w:lineRule="auto"/>
        <w:ind w:firstLine="540"/>
        <w:jc w:val="center"/>
        <w:rPr>
          <w:rFonts w:ascii="Times New Roman" w:hAnsi="Times New Roman"/>
          <w:b/>
          <w:sz w:val="24"/>
          <w:szCs w:val="24"/>
        </w:rPr>
      </w:pPr>
      <w:proofErr w:type="gramStart"/>
      <w:r>
        <w:rPr>
          <w:rFonts w:ascii="Times New Roman" w:hAnsi="Times New Roman"/>
          <w:b/>
          <w:sz w:val="24"/>
          <w:szCs w:val="24"/>
          <w:lang w:val="en-US"/>
        </w:rPr>
        <w:t>V</w:t>
      </w:r>
      <w:r w:rsidR="00D63D95">
        <w:rPr>
          <w:rFonts w:ascii="Times New Roman" w:hAnsi="Times New Roman"/>
          <w:b/>
          <w:sz w:val="24"/>
          <w:szCs w:val="24"/>
        </w:rPr>
        <w:t>І</w:t>
      </w:r>
      <w:r w:rsidR="00006DA9" w:rsidRPr="00006DA9">
        <w:rPr>
          <w:rFonts w:ascii="Times New Roman" w:hAnsi="Times New Roman"/>
          <w:b/>
          <w:sz w:val="24"/>
          <w:szCs w:val="24"/>
        </w:rPr>
        <w:t>.</w:t>
      </w:r>
      <w:proofErr w:type="gramEnd"/>
      <w:r w:rsidR="00006DA9" w:rsidRPr="00006DA9">
        <w:rPr>
          <w:rFonts w:ascii="Times New Roman" w:hAnsi="Times New Roman"/>
          <w:b/>
          <w:sz w:val="24"/>
          <w:szCs w:val="24"/>
        </w:rPr>
        <w:t xml:space="preserve"> РАЗГЛЕЖДАНЕ, ОЦЕНКА И КЛАСИРАНЕ НА ОФЕРТИТЕ</w:t>
      </w:r>
    </w:p>
    <w:p w:rsidR="00006DA9" w:rsidRDefault="00006DA9" w:rsidP="00006DA9">
      <w:pPr>
        <w:spacing w:line="360" w:lineRule="auto"/>
        <w:ind w:firstLine="540"/>
        <w:jc w:val="both"/>
        <w:outlineLvl w:val="2"/>
        <w:rPr>
          <w:b/>
          <w:szCs w:val="24"/>
        </w:rPr>
      </w:pPr>
      <w:bookmarkStart w:id="34" w:name="_Toc383185097"/>
      <w:bookmarkStart w:id="35" w:name="_Toc411333439"/>
      <w:bookmarkStart w:id="36" w:name="_Toc383788175"/>
      <w:bookmarkStart w:id="37" w:name="_Toc383185643"/>
    </w:p>
    <w:p w:rsidR="0058314D" w:rsidRPr="0058314D" w:rsidRDefault="0058314D" w:rsidP="0058314D">
      <w:pPr>
        <w:spacing w:line="276" w:lineRule="auto"/>
        <w:ind w:firstLine="540"/>
        <w:jc w:val="both"/>
        <w:outlineLvl w:val="2"/>
        <w:rPr>
          <w:sz w:val="24"/>
          <w:szCs w:val="24"/>
        </w:rPr>
      </w:pPr>
      <w:bookmarkStart w:id="38" w:name="_Toc383185099"/>
      <w:bookmarkStart w:id="39" w:name="_Toc383185645"/>
      <w:bookmarkStart w:id="40" w:name="_Toc383788177"/>
      <w:bookmarkStart w:id="41" w:name="_Toc411333441"/>
      <w:bookmarkEnd w:id="34"/>
      <w:bookmarkEnd w:id="35"/>
      <w:bookmarkEnd w:id="36"/>
      <w:bookmarkEnd w:id="37"/>
      <w:r w:rsidRPr="0058314D">
        <w:rPr>
          <w:b/>
          <w:sz w:val="24"/>
          <w:szCs w:val="24"/>
        </w:rPr>
        <w:t>1. Комисия за разглеждане, оценка и класиране на офертите</w:t>
      </w:r>
    </w:p>
    <w:p w:rsidR="0058314D" w:rsidRPr="0058314D" w:rsidRDefault="0058314D" w:rsidP="00273BF7">
      <w:pPr>
        <w:spacing w:before="60" w:line="276" w:lineRule="auto"/>
        <w:ind w:firstLine="540"/>
        <w:jc w:val="both"/>
        <w:rPr>
          <w:sz w:val="24"/>
          <w:szCs w:val="24"/>
        </w:rPr>
      </w:pPr>
      <w:r w:rsidRPr="0058314D">
        <w:rPr>
          <w:b/>
          <w:sz w:val="24"/>
          <w:szCs w:val="24"/>
        </w:rPr>
        <w:t>1.1.</w:t>
      </w:r>
      <w:r w:rsidRPr="0058314D">
        <w:rPr>
          <w:sz w:val="24"/>
          <w:szCs w:val="24"/>
        </w:rPr>
        <w:t xml:space="preserve"> Възложителят назначава комисия за разглеждане, оценка и класиране на офертите след изтичане на срока за приемане на офертите.</w:t>
      </w:r>
    </w:p>
    <w:p w:rsidR="0058314D" w:rsidRPr="0058314D" w:rsidRDefault="0058314D" w:rsidP="00273BF7">
      <w:pPr>
        <w:spacing w:before="60" w:line="276" w:lineRule="auto"/>
        <w:ind w:firstLine="540"/>
        <w:jc w:val="both"/>
        <w:rPr>
          <w:sz w:val="24"/>
          <w:szCs w:val="24"/>
        </w:rPr>
      </w:pPr>
      <w:r w:rsidRPr="0058314D">
        <w:rPr>
          <w:b/>
          <w:sz w:val="24"/>
          <w:szCs w:val="24"/>
        </w:rPr>
        <w:t>1.2.</w:t>
      </w:r>
      <w:r w:rsidRPr="0058314D">
        <w:rPr>
          <w:sz w:val="24"/>
          <w:szCs w:val="24"/>
        </w:rPr>
        <w:t xml:space="preserve"> Възложителят определя за членове на комисията лица, които нямат конфликт на интереси с участниците.</w:t>
      </w:r>
    </w:p>
    <w:p w:rsidR="0058314D" w:rsidRPr="0058314D" w:rsidRDefault="0058314D" w:rsidP="00273BF7">
      <w:pPr>
        <w:spacing w:before="60" w:line="276" w:lineRule="auto"/>
        <w:ind w:firstLine="540"/>
        <w:jc w:val="both"/>
        <w:rPr>
          <w:sz w:val="24"/>
          <w:szCs w:val="24"/>
        </w:rPr>
      </w:pPr>
      <w:r w:rsidRPr="0058314D">
        <w:rPr>
          <w:b/>
          <w:sz w:val="24"/>
          <w:szCs w:val="24"/>
        </w:rPr>
        <w:t>1.3.</w:t>
      </w:r>
      <w:r w:rsidRPr="0058314D">
        <w:rPr>
          <w:sz w:val="24"/>
          <w:szCs w:val="24"/>
        </w:rPr>
        <w:t xml:space="preserve"> Членовете на комисията са длъжни да пазят в тайна обстоятелствата, които са узнали във връзка със своята работа в комисията.</w:t>
      </w:r>
    </w:p>
    <w:p w:rsidR="0058314D" w:rsidRPr="0058314D" w:rsidRDefault="0058314D" w:rsidP="00273BF7">
      <w:pPr>
        <w:tabs>
          <w:tab w:val="left" w:pos="567"/>
        </w:tabs>
        <w:spacing w:before="60" w:line="276" w:lineRule="auto"/>
        <w:ind w:firstLine="567"/>
        <w:jc w:val="both"/>
        <w:rPr>
          <w:sz w:val="24"/>
          <w:szCs w:val="24"/>
        </w:rPr>
      </w:pPr>
      <w:r w:rsidRPr="0058314D">
        <w:rPr>
          <w:b/>
          <w:sz w:val="24"/>
          <w:szCs w:val="24"/>
        </w:rPr>
        <w:t>1.4.</w:t>
      </w:r>
      <w:r w:rsidRPr="0058314D">
        <w:rPr>
          <w:sz w:val="24"/>
          <w:szCs w:val="24"/>
        </w:rPr>
        <w:t xml:space="preserve"> Членовете на комисията представят на възложителя декларация за съответствие на изискванията по т. 1.2 след получаване на списъка с участниците и на всеки етап от процедурата, когато настъпи промяната в декларираните обстоятелства.</w:t>
      </w:r>
    </w:p>
    <w:p w:rsidR="0058314D" w:rsidRPr="0058314D" w:rsidRDefault="0058314D" w:rsidP="00273BF7">
      <w:pPr>
        <w:tabs>
          <w:tab w:val="left" w:pos="567"/>
        </w:tabs>
        <w:spacing w:before="60" w:line="276" w:lineRule="auto"/>
        <w:ind w:firstLine="567"/>
        <w:jc w:val="both"/>
        <w:rPr>
          <w:sz w:val="24"/>
          <w:szCs w:val="24"/>
        </w:rPr>
      </w:pPr>
      <w:r w:rsidRPr="0058314D">
        <w:rPr>
          <w:b/>
          <w:sz w:val="24"/>
          <w:szCs w:val="24"/>
        </w:rPr>
        <w:t xml:space="preserve">1.5. </w:t>
      </w:r>
      <w:r w:rsidRPr="0058314D">
        <w:rPr>
          <w:sz w:val="24"/>
          <w:szCs w:val="24"/>
        </w:rPr>
        <w:t>Всеки член на комисията е длъжен да си направи самоотвод, когато установи, че:</w:t>
      </w:r>
    </w:p>
    <w:p w:rsidR="0058314D" w:rsidRPr="0058314D" w:rsidRDefault="0058314D" w:rsidP="00273BF7">
      <w:pPr>
        <w:pStyle w:val="BodyText30"/>
        <w:numPr>
          <w:ilvl w:val="8"/>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926"/>
        </w:tabs>
        <w:spacing w:before="60" w:after="0" w:line="276" w:lineRule="auto"/>
        <w:ind w:left="23" w:firstLine="578"/>
        <w:jc w:val="both"/>
        <w:rPr>
          <w:rFonts w:cs="Times New Roman"/>
          <w:sz w:val="24"/>
          <w:szCs w:val="24"/>
        </w:rPr>
      </w:pPr>
      <w:r w:rsidRPr="0058314D">
        <w:rPr>
          <w:rFonts w:cs="Times New Roman"/>
          <w:sz w:val="24"/>
          <w:szCs w:val="24"/>
        </w:rPr>
        <w:t>по обективни причини не може да изпълнява задълженията си;</w:t>
      </w:r>
    </w:p>
    <w:p w:rsidR="0058314D" w:rsidRPr="0058314D" w:rsidRDefault="0058314D" w:rsidP="00273BF7">
      <w:pPr>
        <w:pStyle w:val="BodyText30"/>
        <w:numPr>
          <w:ilvl w:val="8"/>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941"/>
        </w:tabs>
        <w:spacing w:before="60" w:after="0" w:line="276" w:lineRule="auto"/>
        <w:ind w:left="23" w:firstLine="578"/>
        <w:jc w:val="both"/>
        <w:rPr>
          <w:rFonts w:cs="Times New Roman"/>
          <w:sz w:val="24"/>
          <w:szCs w:val="24"/>
        </w:rPr>
      </w:pPr>
      <w:proofErr w:type="gramStart"/>
      <w:r w:rsidRPr="0058314D">
        <w:rPr>
          <w:rFonts w:cs="Times New Roman"/>
          <w:sz w:val="24"/>
          <w:szCs w:val="24"/>
        </w:rPr>
        <w:t>е</w:t>
      </w:r>
      <w:proofErr w:type="gramEnd"/>
      <w:r w:rsidRPr="0058314D">
        <w:rPr>
          <w:rFonts w:cs="Times New Roman"/>
          <w:sz w:val="24"/>
          <w:szCs w:val="24"/>
        </w:rPr>
        <w:t xml:space="preserve"> възникнал конфликт на интереси.</w:t>
      </w:r>
    </w:p>
    <w:p w:rsidR="0058314D" w:rsidRPr="0058314D" w:rsidRDefault="0058314D" w:rsidP="00273BF7">
      <w:pPr>
        <w:spacing w:before="60" w:line="276" w:lineRule="auto"/>
        <w:ind w:firstLine="540"/>
        <w:jc w:val="both"/>
        <w:rPr>
          <w:sz w:val="24"/>
          <w:szCs w:val="24"/>
        </w:rPr>
      </w:pPr>
      <w:r w:rsidRPr="0058314D">
        <w:rPr>
          <w:b/>
          <w:sz w:val="24"/>
          <w:szCs w:val="24"/>
        </w:rPr>
        <w:t>1.6.</w:t>
      </w:r>
      <w:r w:rsidRPr="0058314D">
        <w:rPr>
          <w:sz w:val="24"/>
          <w:szCs w:val="24"/>
        </w:rPr>
        <w:t xml:space="preserve"> Комисията започва работа след получаване на представените оферти и протокола по чл. </w:t>
      </w:r>
      <w:proofErr w:type="gramStart"/>
      <w:r w:rsidRPr="0058314D">
        <w:rPr>
          <w:sz w:val="24"/>
          <w:szCs w:val="24"/>
        </w:rPr>
        <w:t>48, ал.</w:t>
      </w:r>
      <w:proofErr w:type="gramEnd"/>
      <w:r w:rsidRPr="0058314D">
        <w:rPr>
          <w:sz w:val="24"/>
          <w:szCs w:val="24"/>
        </w:rPr>
        <w:t xml:space="preserve"> </w:t>
      </w:r>
      <w:proofErr w:type="gramStart"/>
      <w:r w:rsidRPr="0058314D">
        <w:rPr>
          <w:sz w:val="24"/>
          <w:szCs w:val="24"/>
        </w:rPr>
        <w:t>6 от ППЗОП.</w:t>
      </w:r>
      <w:proofErr w:type="gramEnd"/>
    </w:p>
    <w:p w:rsidR="0058314D" w:rsidRPr="0058314D" w:rsidRDefault="0058314D" w:rsidP="00273BF7">
      <w:pPr>
        <w:spacing w:before="60" w:line="276" w:lineRule="auto"/>
        <w:ind w:firstLine="540"/>
        <w:jc w:val="both"/>
        <w:outlineLvl w:val="2"/>
        <w:rPr>
          <w:b/>
          <w:sz w:val="24"/>
          <w:szCs w:val="24"/>
        </w:rPr>
      </w:pPr>
      <w:bookmarkStart w:id="42" w:name="_Toc383185098"/>
      <w:bookmarkStart w:id="43" w:name="_Toc383185644"/>
      <w:bookmarkStart w:id="44" w:name="_Toc383788176"/>
      <w:bookmarkStart w:id="45" w:name="_Toc411333440"/>
      <w:r w:rsidRPr="0058314D">
        <w:rPr>
          <w:b/>
          <w:sz w:val="24"/>
          <w:szCs w:val="24"/>
        </w:rPr>
        <w:t xml:space="preserve">2. </w:t>
      </w:r>
      <w:bookmarkEnd w:id="42"/>
      <w:bookmarkEnd w:id="43"/>
      <w:r w:rsidRPr="0058314D">
        <w:rPr>
          <w:b/>
          <w:sz w:val="24"/>
          <w:szCs w:val="24"/>
        </w:rPr>
        <w:t>Публично отваряне на офертите</w:t>
      </w:r>
      <w:bookmarkEnd w:id="44"/>
      <w:bookmarkEnd w:id="45"/>
    </w:p>
    <w:p w:rsidR="0058314D" w:rsidRPr="0058314D" w:rsidRDefault="0058314D" w:rsidP="00273BF7">
      <w:pPr>
        <w:spacing w:before="60" w:line="276" w:lineRule="auto"/>
        <w:ind w:firstLine="540"/>
        <w:jc w:val="both"/>
        <w:rPr>
          <w:sz w:val="24"/>
          <w:szCs w:val="24"/>
        </w:rPr>
      </w:pPr>
      <w:r w:rsidRPr="0058314D">
        <w:rPr>
          <w:b/>
          <w:sz w:val="24"/>
          <w:szCs w:val="24"/>
        </w:rPr>
        <w:t>2.1.</w:t>
      </w:r>
      <w:r w:rsidRPr="0058314D">
        <w:rPr>
          <w:sz w:val="24"/>
          <w:szCs w:val="24"/>
        </w:rPr>
        <w:t xml:space="preserve"> 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58314D" w:rsidRPr="0058314D" w:rsidRDefault="0058314D" w:rsidP="00273BF7">
      <w:pPr>
        <w:spacing w:before="60" w:line="276" w:lineRule="auto"/>
        <w:ind w:firstLine="540"/>
        <w:jc w:val="both"/>
        <w:rPr>
          <w:sz w:val="24"/>
          <w:szCs w:val="24"/>
        </w:rPr>
      </w:pPr>
      <w:r w:rsidRPr="0058314D">
        <w:rPr>
          <w:b/>
          <w:sz w:val="24"/>
          <w:szCs w:val="24"/>
        </w:rPr>
        <w:t>2.1.1.</w:t>
      </w:r>
      <w:r w:rsidRPr="0058314D">
        <w:rPr>
          <w:sz w:val="24"/>
          <w:szCs w:val="24"/>
        </w:rPr>
        <w:t xml:space="preserve"> Представителят на участника се допуска след удостоверяване на неговата самоличност и представяне на съответните пълномощни.</w:t>
      </w:r>
    </w:p>
    <w:p w:rsidR="0058314D" w:rsidRPr="0058314D" w:rsidRDefault="0058314D" w:rsidP="00273BF7">
      <w:pPr>
        <w:spacing w:before="60" w:line="276" w:lineRule="auto"/>
        <w:ind w:firstLine="540"/>
        <w:jc w:val="both"/>
        <w:rPr>
          <w:sz w:val="24"/>
          <w:szCs w:val="24"/>
        </w:rPr>
      </w:pPr>
      <w:r w:rsidRPr="0058314D">
        <w:rPr>
          <w:b/>
          <w:sz w:val="24"/>
          <w:szCs w:val="24"/>
        </w:rPr>
        <w:t>2.1.2.</w:t>
      </w:r>
      <w:r w:rsidRPr="0058314D">
        <w:rPr>
          <w:sz w:val="24"/>
          <w:szCs w:val="24"/>
        </w:rPr>
        <w:t xml:space="preserve"> Присъстващите представители вписват имената си и се подписват в изготвен от комисията списък, удостоверяващ тяхното присъствие.</w:t>
      </w:r>
    </w:p>
    <w:p w:rsidR="0058314D" w:rsidRPr="0058314D" w:rsidRDefault="0058314D" w:rsidP="00273BF7">
      <w:pPr>
        <w:spacing w:before="60" w:line="276" w:lineRule="auto"/>
        <w:ind w:firstLine="540"/>
        <w:jc w:val="both"/>
        <w:rPr>
          <w:sz w:val="24"/>
          <w:szCs w:val="24"/>
        </w:rPr>
      </w:pPr>
      <w:r w:rsidRPr="0058314D">
        <w:rPr>
          <w:b/>
          <w:sz w:val="24"/>
          <w:szCs w:val="24"/>
        </w:rPr>
        <w:t>2.2.</w:t>
      </w:r>
      <w:r w:rsidRPr="0058314D">
        <w:rPr>
          <w:sz w:val="24"/>
          <w:szCs w:val="24"/>
        </w:rPr>
        <w:t xml:space="preserve"> Комисията отваря запечатаните непрозрачни опаковки по реда на тяхното постъпване и оповестява тяхното съдържание.</w:t>
      </w:r>
    </w:p>
    <w:p w:rsidR="0058314D" w:rsidRPr="0058314D" w:rsidRDefault="0058314D" w:rsidP="00273BF7">
      <w:pPr>
        <w:tabs>
          <w:tab w:val="left" w:pos="567"/>
        </w:tabs>
        <w:spacing w:before="60" w:line="276" w:lineRule="auto"/>
        <w:ind w:firstLine="567"/>
        <w:jc w:val="both"/>
        <w:rPr>
          <w:sz w:val="24"/>
          <w:szCs w:val="24"/>
        </w:rPr>
      </w:pPr>
      <w:r w:rsidRPr="0058314D">
        <w:rPr>
          <w:b/>
          <w:sz w:val="24"/>
          <w:szCs w:val="24"/>
        </w:rPr>
        <w:t>2.3.</w:t>
      </w:r>
      <w:r w:rsidRPr="0058314D">
        <w:rPr>
          <w:sz w:val="24"/>
          <w:szCs w:val="24"/>
        </w:rPr>
        <w:t xml:space="preserve"> Най-малко трима от членовете й подписват техническото предложение и плика с надпис „Предлагани ценови параметри“</w:t>
      </w:r>
    </w:p>
    <w:p w:rsidR="0058314D" w:rsidRPr="0058314D" w:rsidRDefault="0058314D" w:rsidP="00273BF7">
      <w:pPr>
        <w:tabs>
          <w:tab w:val="left" w:pos="567"/>
        </w:tabs>
        <w:spacing w:before="60" w:line="276" w:lineRule="auto"/>
        <w:ind w:firstLine="567"/>
        <w:jc w:val="both"/>
        <w:rPr>
          <w:sz w:val="24"/>
          <w:szCs w:val="24"/>
        </w:rPr>
      </w:pPr>
      <w:r w:rsidRPr="0058314D">
        <w:rPr>
          <w:b/>
          <w:sz w:val="24"/>
          <w:szCs w:val="24"/>
        </w:rPr>
        <w:lastRenderedPageBreak/>
        <w:t>2.4.</w:t>
      </w:r>
      <w:r w:rsidRPr="0058314D">
        <w:rPr>
          <w:sz w:val="24"/>
          <w:szCs w:val="24"/>
        </w:rPr>
        <w:t xml:space="preserve"> 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p>
    <w:p w:rsidR="0058314D" w:rsidRPr="0058314D" w:rsidRDefault="0058314D" w:rsidP="00273BF7">
      <w:pPr>
        <w:spacing w:before="60" w:line="276" w:lineRule="auto"/>
        <w:ind w:firstLine="540"/>
        <w:jc w:val="both"/>
        <w:rPr>
          <w:sz w:val="24"/>
          <w:szCs w:val="24"/>
        </w:rPr>
      </w:pPr>
      <w:proofErr w:type="gramStart"/>
      <w:r w:rsidRPr="0058314D">
        <w:rPr>
          <w:sz w:val="24"/>
          <w:szCs w:val="24"/>
        </w:rPr>
        <w:t>С извършване на действията по т. 2.2 -2.4 приключва публичната част от заседанието на комисията.</w:t>
      </w:r>
      <w:proofErr w:type="gramEnd"/>
      <w:r w:rsidRPr="0058314D">
        <w:rPr>
          <w:sz w:val="24"/>
          <w:szCs w:val="24"/>
        </w:rPr>
        <w:t xml:space="preserve"> </w:t>
      </w:r>
      <w:proofErr w:type="gramStart"/>
      <w:r w:rsidRPr="0058314D">
        <w:rPr>
          <w:sz w:val="24"/>
          <w:szCs w:val="24"/>
        </w:rPr>
        <w:t>Комисията продължава своята работа в закрито заседание.</w:t>
      </w:r>
      <w:proofErr w:type="gramEnd"/>
    </w:p>
    <w:p w:rsidR="0058314D" w:rsidRPr="0058314D" w:rsidRDefault="0058314D" w:rsidP="00273BF7">
      <w:pPr>
        <w:spacing w:before="60" w:line="276" w:lineRule="auto"/>
        <w:ind w:firstLine="540"/>
        <w:jc w:val="both"/>
        <w:outlineLvl w:val="2"/>
        <w:rPr>
          <w:b/>
          <w:sz w:val="24"/>
          <w:szCs w:val="24"/>
        </w:rPr>
      </w:pPr>
      <w:r w:rsidRPr="0058314D">
        <w:rPr>
          <w:b/>
          <w:sz w:val="24"/>
          <w:szCs w:val="24"/>
        </w:rPr>
        <w:t>3. Действия на комисията след отваряне на офертите</w:t>
      </w:r>
      <w:bookmarkEnd w:id="38"/>
      <w:bookmarkEnd w:id="39"/>
      <w:bookmarkEnd w:id="40"/>
      <w:bookmarkEnd w:id="41"/>
    </w:p>
    <w:p w:rsidR="0058314D" w:rsidRPr="0058314D" w:rsidRDefault="0058314D" w:rsidP="00273BF7">
      <w:pPr>
        <w:spacing w:before="60" w:line="276" w:lineRule="auto"/>
        <w:ind w:firstLine="540"/>
        <w:jc w:val="both"/>
        <w:rPr>
          <w:sz w:val="24"/>
          <w:szCs w:val="24"/>
        </w:rPr>
      </w:pPr>
      <w:r w:rsidRPr="0058314D">
        <w:rPr>
          <w:b/>
          <w:sz w:val="24"/>
          <w:szCs w:val="24"/>
        </w:rPr>
        <w:t>3.1.</w:t>
      </w:r>
      <w:r w:rsidRPr="0058314D">
        <w:rPr>
          <w:sz w:val="24"/>
          <w:szCs w:val="24"/>
        </w:rPr>
        <w:t xml:space="preserve"> Комисията разглежда информацията в </w:t>
      </w:r>
      <w:r w:rsidRPr="0058314D">
        <w:rPr>
          <w:b/>
          <w:sz w:val="24"/>
          <w:szCs w:val="24"/>
        </w:rPr>
        <w:t>ЕЕДОП</w:t>
      </w:r>
      <w:r w:rsidRPr="0058314D">
        <w:rPr>
          <w:sz w:val="24"/>
          <w:szCs w:val="24"/>
        </w:rPr>
        <w:t xml:space="preserve"> за съответствие с критериите за подбор, поставени от възложителя, и съставя протокол.</w:t>
      </w:r>
    </w:p>
    <w:p w:rsidR="0058314D" w:rsidRPr="0058314D" w:rsidRDefault="0058314D" w:rsidP="00273BF7">
      <w:pPr>
        <w:pStyle w:val="BodyText30"/>
        <w:shd w:val="clear" w:color="auto" w:fill="auto"/>
        <w:tabs>
          <w:tab w:val="left" w:pos="1076"/>
        </w:tabs>
        <w:spacing w:before="60" w:after="0" w:line="276" w:lineRule="auto"/>
        <w:ind w:right="23" w:firstLine="567"/>
        <w:jc w:val="both"/>
        <w:rPr>
          <w:rFonts w:cs="Times New Roman"/>
          <w:sz w:val="24"/>
          <w:szCs w:val="24"/>
        </w:rPr>
      </w:pPr>
      <w:r w:rsidRPr="0058314D">
        <w:rPr>
          <w:rFonts w:cs="Times New Roman"/>
          <w:b/>
          <w:sz w:val="24"/>
          <w:szCs w:val="24"/>
          <w:lang w:eastAsia="bg-BG"/>
        </w:rPr>
        <w:t>3.2.</w:t>
      </w:r>
      <w:r w:rsidRPr="0058314D">
        <w:rPr>
          <w:rFonts w:cs="Times New Roman"/>
          <w:sz w:val="24"/>
          <w:szCs w:val="24"/>
          <w:lang w:eastAsia="bg-BG"/>
        </w:rPr>
        <w:t xml:space="preserve"> </w:t>
      </w:r>
      <w:r w:rsidRPr="0058314D">
        <w:rPr>
          <w:rFonts w:cs="Times New Roman"/>
          <w:sz w:val="24"/>
          <w:szCs w:val="24"/>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по т. 3.1. </w:t>
      </w:r>
      <w:proofErr w:type="gramStart"/>
      <w:r w:rsidRPr="0058314D">
        <w:rPr>
          <w:rFonts w:cs="Times New Roman"/>
          <w:sz w:val="24"/>
          <w:szCs w:val="24"/>
        </w:rPr>
        <w:t>и</w:t>
      </w:r>
      <w:proofErr w:type="gramEnd"/>
      <w:r w:rsidRPr="0058314D">
        <w:rPr>
          <w:rFonts w:cs="Times New Roman"/>
          <w:sz w:val="24"/>
          <w:szCs w:val="24"/>
        </w:rPr>
        <w:t xml:space="preserve"> изпраща протокола на всички участници в деня на публикуването му в профила на купувача</w:t>
      </w:r>
    </w:p>
    <w:p w:rsidR="0058314D" w:rsidRPr="0058314D" w:rsidRDefault="0058314D" w:rsidP="00273BF7">
      <w:pPr>
        <w:pStyle w:val="BodyText30"/>
        <w:shd w:val="clear" w:color="auto" w:fill="auto"/>
        <w:tabs>
          <w:tab w:val="left" w:pos="994"/>
        </w:tabs>
        <w:spacing w:before="60" w:after="0" w:line="276" w:lineRule="auto"/>
        <w:ind w:right="23" w:firstLine="601"/>
        <w:jc w:val="both"/>
        <w:rPr>
          <w:rFonts w:cs="Times New Roman"/>
          <w:sz w:val="24"/>
          <w:szCs w:val="24"/>
        </w:rPr>
      </w:pPr>
      <w:r w:rsidRPr="0058314D">
        <w:rPr>
          <w:rFonts w:cs="Times New Roman"/>
          <w:b/>
          <w:sz w:val="24"/>
          <w:szCs w:val="24"/>
          <w:lang w:eastAsia="bg-BG"/>
        </w:rPr>
        <w:t>3.3.</w:t>
      </w:r>
      <w:r w:rsidRPr="0058314D">
        <w:rPr>
          <w:rFonts w:cs="Times New Roman"/>
          <w:sz w:val="24"/>
          <w:szCs w:val="24"/>
          <w:lang w:eastAsia="bg-BG"/>
        </w:rPr>
        <w:t xml:space="preserve"> </w:t>
      </w:r>
      <w:r w:rsidRPr="0058314D">
        <w:rPr>
          <w:rFonts w:cs="Times New Roman"/>
          <w:sz w:val="24"/>
          <w:szCs w:val="24"/>
        </w:rPr>
        <w:t xml:space="preserve">В срок до 5 работни дни от получаването на протокола по т. 3.1. </w:t>
      </w:r>
      <w:proofErr w:type="gramStart"/>
      <w:r w:rsidRPr="0058314D">
        <w:rPr>
          <w:rFonts w:cs="Times New Roman"/>
          <w:sz w:val="24"/>
          <w:szCs w:val="24"/>
        </w:rPr>
        <w:t>участниците</w:t>
      </w:r>
      <w:proofErr w:type="gramEnd"/>
      <w:r w:rsidRPr="0058314D">
        <w:rPr>
          <w:rFonts w:cs="Times New Roman"/>
          <w:sz w:val="24"/>
          <w:szCs w:val="24"/>
        </w:rPr>
        <w:t xml:space="preserve">,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w:t>
      </w:r>
      <w:proofErr w:type="gramStart"/>
      <w:r w:rsidRPr="0058314D">
        <w:rPr>
          <w:rFonts w:cs="Times New Roman"/>
          <w:sz w:val="24"/>
          <w:szCs w:val="24"/>
        </w:rPr>
        <w:t>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w:t>
      </w:r>
      <w:proofErr w:type="gramEnd"/>
    </w:p>
    <w:p w:rsidR="0058314D" w:rsidRPr="0058314D" w:rsidRDefault="0058314D" w:rsidP="00273BF7">
      <w:pPr>
        <w:pStyle w:val="BodyText30"/>
        <w:shd w:val="clear" w:color="auto" w:fill="auto"/>
        <w:tabs>
          <w:tab w:val="left" w:pos="1162"/>
        </w:tabs>
        <w:spacing w:before="60" w:after="0" w:line="276" w:lineRule="auto"/>
        <w:ind w:right="23" w:firstLine="567"/>
        <w:jc w:val="both"/>
        <w:rPr>
          <w:rFonts w:cs="Times New Roman"/>
          <w:sz w:val="24"/>
          <w:szCs w:val="24"/>
        </w:rPr>
      </w:pPr>
      <w:proofErr w:type="gramStart"/>
      <w:r w:rsidRPr="0058314D">
        <w:rPr>
          <w:rFonts w:cs="Times New Roman"/>
          <w:sz w:val="24"/>
          <w:szCs w:val="24"/>
        </w:rPr>
        <w:t>Възможността се прилага и за подизпълнителите и третите лица, посочени от участника.</w:t>
      </w:r>
      <w:proofErr w:type="gramEnd"/>
      <w:r w:rsidRPr="0058314D">
        <w:rPr>
          <w:rFonts w:cs="Times New Roman"/>
          <w:sz w:val="24"/>
          <w:szCs w:val="24"/>
        </w:rPr>
        <w:t xml:space="preserve"> </w:t>
      </w:r>
      <w:proofErr w:type="gramStart"/>
      <w:r w:rsidRPr="0058314D">
        <w:rPr>
          <w:rFonts w:cs="Times New Roman"/>
          <w:sz w:val="24"/>
          <w:szCs w:val="24"/>
        </w:rPr>
        <w:t>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roofErr w:type="gramEnd"/>
    </w:p>
    <w:p w:rsidR="0058314D" w:rsidRPr="0058314D" w:rsidRDefault="0058314D" w:rsidP="00273BF7">
      <w:pPr>
        <w:pStyle w:val="BodyText30"/>
        <w:tabs>
          <w:tab w:val="left" w:pos="567"/>
        </w:tabs>
        <w:spacing w:before="60" w:after="0" w:line="276" w:lineRule="auto"/>
        <w:ind w:right="23" w:firstLine="567"/>
        <w:jc w:val="both"/>
        <w:rPr>
          <w:rFonts w:cs="Times New Roman"/>
          <w:sz w:val="24"/>
          <w:szCs w:val="24"/>
        </w:rPr>
      </w:pPr>
      <w:proofErr w:type="gramStart"/>
      <w:r w:rsidRPr="0058314D">
        <w:rPr>
          <w:rFonts w:cs="Times New Roman"/>
          <w:sz w:val="24"/>
          <w:szCs w:val="24"/>
        </w:rPr>
        <w:t>Когато промените се отнасят до обстоятелства, различни от посочените по чл.</w:t>
      </w:r>
      <w:proofErr w:type="gramEnd"/>
      <w:r w:rsidRPr="0058314D">
        <w:rPr>
          <w:rFonts w:cs="Times New Roman"/>
          <w:sz w:val="24"/>
          <w:szCs w:val="24"/>
        </w:rPr>
        <w:t xml:space="preserve"> </w:t>
      </w:r>
      <w:proofErr w:type="gramStart"/>
      <w:r w:rsidRPr="0058314D">
        <w:rPr>
          <w:rFonts w:cs="Times New Roman"/>
          <w:sz w:val="24"/>
          <w:szCs w:val="24"/>
        </w:rPr>
        <w:t>54, ал.</w:t>
      </w:r>
      <w:proofErr w:type="gramEnd"/>
      <w:r w:rsidRPr="0058314D">
        <w:rPr>
          <w:rFonts w:cs="Times New Roman"/>
          <w:sz w:val="24"/>
          <w:szCs w:val="24"/>
        </w:rPr>
        <w:t xml:space="preserve"> 1, т. 1, 2 и 7 от ЗОП, новият ЕЕДОП може да бъде подписан от едно от лицата, които могат самостоятелно да представляват участника.</w:t>
      </w:r>
    </w:p>
    <w:p w:rsidR="0058314D" w:rsidRPr="0058314D" w:rsidRDefault="0058314D" w:rsidP="00273BF7">
      <w:pPr>
        <w:spacing w:before="60" w:line="276" w:lineRule="auto"/>
        <w:ind w:firstLine="540"/>
        <w:jc w:val="both"/>
        <w:rPr>
          <w:sz w:val="24"/>
          <w:szCs w:val="24"/>
        </w:rPr>
      </w:pPr>
      <w:r w:rsidRPr="0058314D">
        <w:rPr>
          <w:b/>
          <w:sz w:val="24"/>
          <w:szCs w:val="24"/>
        </w:rPr>
        <w:t>3.4.</w:t>
      </w:r>
      <w:r w:rsidRPr="0058314D">
        <w:rPr>
          <w:sz w:val="24"/>
          <w:szCs w:val="24"/>
        </w:rPr>
        <w:t xml:space="preserve"> След изтичането на срока по т. 3.3 комисията пристъпва към разглеждането на допълнително представените документи относно съответствието на участниците с изискванията към личното състояние и критериите за подбор, поставени от възложителя.  </w:t>
      </w:r>
    </w:p>
    <w:p w:rsidR="0058314D" w:rsidRPr="0058314D" w:rsidRDefault="0058314D" w:rsidP="00273BF7">
      <w:pPr>
        <w:spacing w:before="60" w:line="276" w:lineRule="auto"/>
        <w:ind w:firstLine="540"/>
        <w:jc w:val="both"/>
        <w:rPr>
          <w:sz w:val="24"/>
          <w:szCs w:val="24"/>
        </w:rPr>
      </w:pPr>
      <w:r w:rsidRPr="0058314D">
        <w:rPr>
          <w:b/>
          <w:sz w:val="24"/>
          <w:szCs w:val="24"/>
        </w:rPr>
        <w:t>3.5.</w:t>
      </w:r>
      <w:r w:rsidRPr="0058314D">
        <w:rPr>
          <w:sz w:val="24"/>
          <w:szCs w:val="24"/>
        </w:rPr>
        <w:t xml:space="preserve"> Комисията при необходимост може по всяко време:</w:t>
      </w:r>
    </w:p>
    <w:p w:rsidR="0058314D" w:rsidRPr="0058314D" w:rsidRDefault="0058314D" w:rsidP="00273BF7">
      <w:pPr>
        <w:spacing w:before="60" w:line="276" w:lineRule="auto"/>
        <w:ind w:firstLine="540"/>
        <w:jc w:val="both"/>
        <w:rPr>
          <w:sz w:val="24"/>
          <w:szCs w:val="24"/>
        </w:rPr>
      </w:pPr>
      <w:r w:rsidRPr="0058314D">
        <w:rPr>
          <w:b/>
          <w:sz w:val="24"/>
          <w:szCs w:val="24"/>
        </w:rPr>
        <w:t>3.5.1.</w:t>
      </w:r>
      <w:r w:rsidRPr="0058314D">
        <w:rPr>
          <w:sz w:val="24"/>
          <w:szCs w:val="24"/>
        </w:rPr>
        <w:t xml:space="preserve"> </w:t>
      </w:r>
      <w:proofErr w:type="gramStart"/>
      <w:r w:rsidRPr="0058314D">
        <w:rPr>
          <w:sz w:val="24"/>
          <w:szCs w:val="24"/>
        </w:rPr>
        <w:t>да</w:t>
      </w:r>
      <w:proofErr w:type="gramEnd"/>
      <w:r w:rsidRPr="0058314D">
        <w:rPr>
          <w:sz w:val="24"/>
          <w:szCs w:val="24"/>
        </w:rPr>
        <w:t xml:space="preserve"> проверява заявените от участниците данни, включително чрез изискване на информация от други органи и лица;</w:t>
      </w:r>
    </w:p>
    <w:p w:rsidR="0058314D" w:rsidRPr="0058314D" w:rsidRDefault="0058314D" w:rsidP="00273BF7">
      <w:pPr>
        <w:spacing w:before="60" w:line="276" w:lineRule="auto"/>
        <w:ind w:firstLine="567"/>
        <w:jc w:val="both"/>
        <w:rPr>
          <w:sz w:val="24"/>
          <w:szCs w:val="24"/>
        </w:rPr>
      </w:pPr>
      <w:r w:rsidRPr="0058314D">
        <w:rPr>
          <w:b/>
          <w:sz w:val="24"/>
          <w:szCs w:val="24"/>
        </w:rPr>
        <w:t>3.5.2.</w:t>
      </w:r>
      <w:r w:rsidRPr="0058314D">
        <w:rPr>
          <w:sz w:val="24"/>
          <w:szCs w:val="24"/>
        </w:rPr>
        <w:t xml:space="preserve"> </w:t>
      </w:r>
      <w:bookmarkStart w:id="46" w:name="_Toc383185100"/>
      <w:bookmarkStart w:id="47" w:name="_Toc383185646"/>
      <w:bookmarkStart w:id="48" w:name="_Toc383788178"/>
      <w:bookmarkStart w:id="49" w:name="_Toc411333442"/>
      <w:r w:rsidRPr="0058314D">
        <w:rPr>
          <w:sz w:val="24"/>
          <w:szCs w:val="24"/>
        </w:rPr>
        <w:t>При извършване на предварителния подбор и на всеки етап от процедурата, комисията може при необходимост да иска разяснения за данни, заявени от кандидатите и участниците, и/или да проверява заявените данни, включително чрез изискване на информация от други органи и лица.</w:t>
      </w:r>
    </w:p>
    <w:p w:rsidR="0058314D" w:rsidRPr="0058314D" w:rsidRDefault="0058314D" w:rsidP="00273BF7">
      <w:pPr>
        <w:spacing w:before="60" w:line="276" w:lineRule="auto"/>
        <w:ind w:firstLine="540"/>
        <w:jc w:val="both"/>
        <w:rPr>
          <w:b/>
          <w:sz w:val="24"/>
          <w:szCs w:val="24"/>
        </w:rPr>
      </w:pPr>
      <w:r w:rsidRPr="0058314D">
        <w:rPr>
          <w:b/>
          <w:sz w:val="24"/>
          <w:szCs w:val="24"/>
        </w:rPr>
        <w:t>4. Отваряне на ценовите оферти</w:t>
      </w:r>
      <w:bookmarkEnd w:id="46"/>
      <w:bookmarkEnd w:id="47"/>
      <w:bookmarkEnd w:id="48"/>
      <w:bookmarkEnd w:id="49"/>
    </w:p>
    <w:p w:rsidR="0058314D" w:rsidRPr="0058314D" w:rsidRDefault="0058314D" w:rsidP="00273BF7">
      <w:pPr>
        <w:spacing w:before="60" w:line="276" w:lineRule="auto"/>
        <w:ind w:firstLine="540"/>
        <w:jc w:val="both"/>
        <w:rPr>
          <w:sz w:val="24"/>
          <w:szCs w:val="24"/>
        </w:rPr>
      </w:pPr>
      <w:bookmarkStart w:id="50" w:name="_Toc383185101"/>
      <w:bookmarkStart w:id="51" w:name="_Toc383185647"/>
      <w:bookmarkStart w:id="52" w:name="_Toc383788179"/>
      <w:bookmarkStart w:id="53" w:name="_Toc411333443"/>
      <w:r w:rsidRPr="0058314D">
        <w:rPr>
          <w:b/>
          <w:sz w:val="24"/>
          <w:szCs w:val="24"/>
        </w:rPr>
        <w:t>4.1.</w:t>
      </w:r>
      <w:r w:rsidRPr="0058314D">
        <w:rPr>
          <w:sz w:val="24"/>
          <w:szCs w:val="24"/>
        </w:rPr>
        <w:t xml:space="preserve"> Ценовото предложение на участник, чиято оферта не отговаря на изискванията на възложителя, не се отваря.</w:t>
      </w:r>
    </w:p>
    <w:p w:rsidR="0058314D" w:rsidRPr="0058314D" w:rsidRDefault="0058314D" w:rsidP="00273BF7">
      <w:pPr>
        <w:spacing w:before="60" w:line="276" w:lineRule="auto"/>
        <w:ind w:firstLine="539"/>
        <w:jc w:val="both"/>
        <w:rPr>
          <w:sz w:val="24"/>
          <w:szCs w:val="24"/>
        </w:rPr>
      </w:pPr>
      <w:r w:rsidRPr="0058314D">
        <w:rPr>
          <w:b/>
          <w:sz w:val="24"/>
          <w:szCs w:val="24"/>
        </w:rPr>
        <w:t>4.2.</w:t>
      </w:r>
      <w:r w:rsidRPr="0058314D">
        <w:rPr>
          <w:sz w:val="24"/>
          <w:szCs w:val="24"/>
        </w:rPr>
        <w:t xml:space="preserve"> Когато част от показателите за оценка обхващат параметри от техническото предложение, комисията отваря ценовото предложение, след като е извършила оценяване на офертите по другите показатели.</w:t>
      </w:r>
    </w:p>
    <w:p w:rsidR="0058314D" w:rsidRPr="0058314D" w:rsidRDefault="0058314D" w:rsidP="00273BF7">
      <w:pPr>
        <w:spacing w:before="60" w:line="276" w:lineRule="auto"/>
        <w:ind w:firstLine="539"/>
        <w:jc w:val="both"/>
        <w:rPr>
          <w:sz w:val="24"/>
          <w:szCs w:val="24"/>
        </w:rPr>
      </w:pPr>
      <w:r w:rsidRPr="0058314D">
        <w:rPr>
          <w:sz w:val="24"/>
          <w:szCs w:val="24"/>
        </w:rPr>
        <w:lastRenderedPageBreak/>
        <w:t xml:space="preserve"> </w:t>
      </w:r>
      <w:r w:rsidRPr="0058314D">
        <w:rPr>
          <w:b/>
          <w:sz w:val="24"/>
          <w:szCs w:val="24"/>
        </w:rPr>
        <w:t>4.3.</w:t>
      </w:r>
      <w:r w:rsidRPr="0058314D">
        <w:rPr>
          <w:sz w:val="24"/>
          <w:szCs w:val="24"/>
        </w:rPr>
        <w:t xml:space="preserve"> 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w:t>
      </w:r>
      <w:proofErr w:type="gramStart"/>
      <w:r w:rsidRPr="0058314D">
        <w:rPr>
          <w:sz w:val="24"/>
          <w:szCs w:val="24"/>
        </w:rPr>
        <w:t>На отварянето могат да присъстват лицата по т. 2.1.</w:t>
      </w:r>
      <w:proofErr w:type="gramEnd"/>
      <w:r w:rsidRPr="0058314D">
        <w:rPr>
          <w:sz w:val="24"/>
          <w:szCs w:val="24"/>
        </w:rPr>
        <w:t xml:space="preserve">  </w:t>
      </w:r>
      <w:proofErr w:type="gramStart"/>
      <w:r w:rsidRPr="0058314D">
        <w:rPr>
          <w:sz w:val="24"/>
          <w:szCs w:val="24"/>
        </w:rPr>
        <w:t>Комисията обявява резултатите от оценяването на офертите по другите показатели, отваря ценовите предложения и ги оповестява.</w:t>
      </w:r>
      <w:proofErr w:type="gramEnd"/>
    </w:p>
    <w:p w:rsidR="0058314D" w:rsidRPr="0058314D" w:rsidRDefault="0058314D" w:rsidP="00273BF7">
      <w:pPr>
        <w:spacing w:before="60" w:line="276" w:lineRule="auto"/>
        <w:ind w:firstLine="540"/>
        <w:jc w:val="both"/>
        <w:outlineLvl w:val="2"/>
        <w:rPr>
          <w:b/>
          <w:sz w:val="24"/>
          <w:szCs w:val="24"/>
        </w:rPr>
      </w:pPr>
      <w:r w:rsidRPr="0058314D">
        <w:rPr>
          <w:b/>
          <w:sz w:val="24"/>
          <w:szCs w:val="24"/>
        </w:rPr>
        <w:t>5. Отстраняване на участници в процедурата</w:t>
      </w:r>
      <w:bookmarkEnd w:id="50"/>
      <w:bookmarkEnd w:id="51"/>
      <w:bookmarkEnd w:id="52"/>
      <w:bookmarkEnd w:id="53"/>
    </w:p>
    <w:p w:rsidR="0058314D" w:rsidRPr="0058314D" w:rsidRDefault="0058314D" w:rsidP="00273BF7">
      <w:pPr>
        <w:spacing w:before="60" w:line="276" w:lineRule="auto"/>
        <w:ind w:firstLine="540"/>
        <w:jc w:val="both"/>
        <w:rPr>
          <w:sz w:val="24"/>
          <w:szCs w:val="24"/>
        </w:rPr>
      </w:pPr>
      <w:proofErr w:type="gramStart"/>
      <w:r w:rsidRPr="0058314D">
        <w:rPr>
          <w:sz w:val="24"/>
          <w:szCs w:val="24"/>
        </w:rPr>
        <w:t>Комисията след прилагане на изискванията на чл.</w:t>
      </w:r>
      <w:proofErr w:type="gramEnd"/>
      <w:r w:rsidRPr="0058314D">
        <w:rPr>
          <w:sz w:val="24"/>
          <w:szCs w:val="24"/>
        </w:rPr>
        <w:t xml:space="preserve"> </w:t>
      </w:r>
      <w:proofErr w:type="gramStart"/>
      <w:r w:rsidRPr="0058314D">
        <w:rPr>
          <w:sz w:val="24"/>
          <w:szCs w:val="24"/>
        </w:rPr>
        <w:t>54, ал.</w:t>
      </w:r>
      <w:proofErr w:type="gramEnd"/>
      <w:r w:rsidRPr="0058314D">
        <w:rPr>
          <w:sz w:val="24"/>
          <w:szCs w:val="24"/>
        </w:rPr>
        <w:t xml:space="preserve"> </w:t>
      </w:r>
      <w:proofErr w:type="gramStart"/>
      <w:r w:rsidRPr="0058314D">
        <w:rPr>
          <w:sz w:val="24"/>
          <w:szCs w:val="24"/>
        </w:rPr>
        <w:t>8 и ал.</w:t>
      </w:r>
      <w:proofErr w:type="gramEnd"/>
      <w:r w:rsidRPr="0058314D">
        <w:rPr>
          <w:sz w:val="24"/>
          <w:szCs w:val="24"/>
        </w:rPr>
        <w:t xml:space="preserve"> 9 от ППЗОП предлага за отстраняване от участие в процедурата участник:</w:t>
      </w:r>
    </w:p>
    <w:p w:rsidR="0058314D" w:rsidRPr="0058314D" w:rsidRDefault="0058314D" w:rsidP="00273BF7">
      <w:pPr>
        <w:spacing w:before="60" w:line="276" w:lineRule="auto"/>
        <w:ind w:firstLine="540"/>
        <w:jc w:val="both"/>
        <w:rPr>
          <w:sz w:val="24"/>
          <w:szCs w:val="24"/>
        </w:rPr>
      </w:pPr>
      <w:r w:rsidRPr="0058314D">
        <w:rPr>
          <w:sz w:val="24"/>
          <w:szCs w:val="24"/>
        </w:rPr>
        <w:t xml:space="preserve">а) </w:t>
      </w:r>
      <w:proofErr w:type="gramStart"/>
      <w:r w:rsidRPr="0058314D">
        <w:rPr>
          <w:sz w:val="24"/>
          <w:szCs w:val="24"/>
        </w:rPr>
        <w:t>който</w:t>
      </w:r>
      <w:proofErr w:type="gramEnd"/>
      <w:r w:rsidRPr="0058314D">
        <w:rPr>
          <w:sz w:val="24"/>
          <w:szCs w:val="24"/>
        </w:rPr>
        <w:t>, не е отговаря на поставените критерии за подбор или не изпълни друго условие, посочено в обявлението за обществена поръчка;</w:t>
      </w:r>
    </w:p>
    <w:p w:rsidR="0058314D" w:rsidRPr="0058314D" w:rsidRDefault="0058314D" w:rsidP="00273BF7">
      <w:pPr>
        <w:spacing w:before="60" w:line="276" w:lineRule="auto"/>
        <w:ind w:firstLine="540"/>
        <w:jc w:val="both"/>
        <w:rPr>
          <w:sz w:val="24"/>
          <w:szCs w:val="24"/>
        </w:rPr>
      </w:pPr>
      <w:r w:rsidRPr="0058314D">
        <w:rPr>
          <w:sz w:val="24"/>
          <w:szCs w:val="24"/>
        </w:rPr>
        <w:t xml:space="preserve">б) </w:t>
      </w:r>
      <w:proofErr w:type="gramStart"/>
      <w:r w:rsidRPr="0058314D">
        <w:rPr>
          <w:sz w:val="24"/>
          <w:szCs w:val="24"/>
        </w:rPr>
        <w:t>за</w:t>
      </w:r>
      <w:proofErr w:type="gramEnd"/>
      <w:r w:rsidRPr="0058314D">
        <w:rPr>
          <w:sz w:val="24"/>
          <w:szCs w:val="24"/>
        </w:rPr>
        <w:t xml:space="preserve"> когото са налице обстоятелства по чл. </w:t>
      </w:r>
      <w:proofErr w:type="gramStart"/>
      <w:r w:rsidRPr="0058314D">
        <w:rPr>
          <w:sz w:val="24"/>
          <w:szCs w:val="24"/>
        </w:rPr>
        <w:t>54, ал.</w:t>
      </w:r>
      <w:proofErr w:type="gramEnd"/>
      <w:r w:rsidRPr="0058314D">
        <w:rPr>
          <w:sz w:val="24"/>
          <w:szCs w:val="24"/>
        </w:rPr>
        <w:t xml:space="preserve"> </w:t>
      </w:r>
      <w:proofErr w:type="gramStart"/>
      <w:r w:rsidRPr="0058314D">
        <w:rPr>
          <w:sz w:val="24"/>
          <w:szCs w:val="24"/>
        </w:rPr>
        <w:t>1 от ЗОП и посочените в обявлението обстоятелства по чл.</w:t>
      </w:r>
      <w:proofErr w:type="gramEnd"/>
      <w:r w:rsidRPr="0058314D">
        <w:rPr>
          <w:sz w:val="24"/>
          <w:szCs w:val="24"/>
        </w:rPr>
        <w:t xml:space="preserve"> </w:t>
      </w:r>
      <w:proofErr w:type="gramStart"/>
      <w:r w:rsidRPr="0058314D">
        <w:rPr>
          <w:sz w:val="24"/>
          <w:szCs w:val="24"/>
        </w:rPr>
        <w:t>55, ал.</w:t>
      </w:r>
      <w:proofErr w:type="gramEnd"/>
      <w:r w:rsidRPr="0058314D">
        <w:rPr>
          <w:sz w:val="24"/>
          <w:szCs w:val="24"/>
        </w:rPr>
        <w:t xml:space="preserve"> 1 от ЗОП;</w:t>
      </w:r>
    </w:p>
    <w:p w:rsidR="0058314D" w:rsidRPr="0058314D" w:rsidRDefault="0058314D" w:rsidP="00273BF7">
      <w:pPr>
        <w:spacing w:before="60" w:line="276" w:lineRule="auto"/>
        <w:ind w:firstLine="540"/>
        <w:jc w:val="both"/>
        <w:rPr>
          <w:sz w:val="24"/>
          <w:szCs w:val="24"/>
        </w:rPr>
      </w:pPr>
      <w:r w:rsidRPr="0058314D">
        <w:rPr>
          <w:sz w:val="24"/>
          <w:szCs w:val="24"/>
        </w:rPr>
        <w:t xml:space="preserve">в) </w:t>
      </w:r>
      <w:proofErr w:type="gramStart"/>
      <w:r w:rsidRPr="0058314D">
        <w:rPr>
          <w:sz w:val="24"/>
          <w:szCs w:val="24"/>
        </w:rPr>
        <w:t>който</w:t>
      </w:r>
      <w:proofErr w:type="gramEnd"/>
      <w:r w:rsidRPr="0058314D">
        <w:rPr>
          <w:sz w:val="24"/>
          <w:szCs w:val="24"/>
        </w:rPr>
        <w:t xml:space="preserve"> е представил оферта, която не отговаря на предварително обявените условия за изпълнение на поръчката на възложителя;</w:t>
      </w:r>
    </w:p>
    <w:p w:rsidR="0058314D" w:rsidRPr="0058314D" w:rsidRDefault="0058314D" w:rsidP="00273BF7">
      <w:pPr>
        <w:spacing w:before="60" w:line="276" w:lineRule="auto"/>
        <w:ind w:firstLine="540"/>
        <w:jc w:val="both"/>
        <w:rPr>
          <w:sz w:val="24"/>
          <w:szCs w:val="24"/>
        </w:rPr>
      </w:pPr>
      <w:r w:rsidRPr="0058314D">
        <w:rPr>
          <w:sz w:val="24"/>
          <w:szCs w:val="24"/>
        </w:rPr>
        <w:t>г) който е представил оферта, която не отговаря на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58314D" w:rsidRPr="0058314D" w:rsidRDefault="0058314D" w:rsidP="00273BF7">
      <w:pPr>
        <w:spacing w:before="60" w:line="276" w:lineRule="auto"/>
        <w:ind w:firstLine="540"/>
        <w:jc w:val="both"/>
        <w:rPr>
          <w:sz w:val="24"/>
          <w:szCs w:val="24"/>
        </w:rPr>
      </w:pPr>
      <w:r w:rsidRPr="0058314D">
        <w:rPr>
          <w:sz w:val="24"/>
          <w:szCs w:val="24"/>
        </w:rPr>
        <w:t xml:space="preserve">д) </w:t>
      </w:r>
      <w:proofErr w:type="gramStart"/>
      <w:r w:rsidRPr="0058314D">
        <w:rPr>
          <w:sz w:val="24"/>
          <w:szCs w:val="24"/>
        </w:rPr>
        <w:t>който</w:t>
      </w:r>
      <w:proofErr w:type="gramEnd"/>
      <w:r w:rsidRPr="0058314D">
        <w:rPr>
          <w:sz w:val="24"/>
          <w:szCs w:val="24"/>
        </w:rPr>
        <w:t xml:space="preserve"> не е представил в срок обосновката по чл. </w:t>
      </w:r>
      <w:proofErr w:type="gramStart"/>
      <w:r w:rsidRPr="0058314D">
        <w:rPr>
          <w:sz w:val="24"/>
          <w:szCs w:val="24"/>
        </w:rPr>
        <w:t>72, ал.</w:t>
      </w:r>
      <w:proofErr w:type="gramEnd"/>
      <w:r w:rsidRPr="0058314D">
        <w:rPr>
          <w:sz w:val="24"/>
          <w:szCs w:val="24"/>
        </w:rPr>
        <w:t xml:space="preserve"> </w:t>
      </w:r>
      <w:proofErr w:type="gramStart"/>
      <w:r w:rsidRPr="0058314D">
        <w:rPr>
          <w:sz w:val="24"/>
          <w:szCs w:val="24"/>
        </w:rPr>
        <w:t>1 от ЗОП или чиято оферта не е приета съгласно чл.</w:t>
      </w:r>
      <w:proofErr w:type="gramEnd"/>
      <w:r w:rsidRPr="0058314D">
        <w:rPr>
          <w:sz w:val="24"/>
          <w:szCs w:val="24"/>
        </w:rPr>
        <w:t xml:space="preserve"> </w:t>
      </w:r>
      <w:proofErr w:type="gramStart"/>
      <w:r w:rsidRPr="0058314D">
        <w:rPr>
          <w:sz w:val="24"/>
          <w:szCs w:val="24"/>
        </w:rPr>
        <w:t>72, ал.</w:t>
      </w:r>
      <w:proofErr w:type="gramEnd"/>
      <w:r w:rsidRPr="0058314D">
        <w:rPr>
          <w:sz w:val="24"/>
          <w:szCs w:val="24"/>
        </w:rPr>
        <w:t xml:space="preserve"> 3 – 5 от ЗОП.</w:t>
      </w:r>
    </w:p>
    <w:p w:rsidR="0058314D" w:rsidRPr="0058314D" w:rsidRDefault="0058314D" w:rsidP="00273BF7">
      <w:pPr>
        <w:pStyle w:val="21"/>
        <w:shd w:val="clear" w:color="auto" w:fill="auto"/>
        <w:tabs>
          <w:tab w:val="left" w:pos="1326"/>
        </w:tabs>
        <w:spacing w:before="60" w:line="276" w:lineRule="auto"/>
        <w:ind w:firstLine="567"/>
        <w:jc w:val="both"/>
        <w:rPr>
          <w:b w:val="0"/>
          <w:sz w:val="24"/>
          <w:szCs w:val="24"/>
          <w:lang w:val="ru-RU"/>
        </w:rPr>
      </w:pPr>
      <w:r w:rsidRPr="0058314D">
        <w:rPr>
          <w:b w:val="0"/>
          <w:sz w:val="24"/>
          <w:szCs w:val="24"/>
          <w:lang w:val="ru-RU"/>
        </w:rPr>
        <w:t xml:space="preserve">е) който е подал оферта, която не отговаря на </w:t>
      </w:r>
      <w:r w:rsidRPr="0058314D">
        <w:rPr>
          <w:b w:val="0"/>
          <w:color w:val="000000"/>
          <w:sz w:val="24"/>
          <w:szCs w:val="24"/>
        </w:rPr>
        <w:t>условията за представяне, включително за форма, начин и срок.</w:t>
      </w:r>
    </w:p>
    <w:p w:rsidR="0058314D" w:rsidRPr="0058314D" w:rsidRDefault="0058314D" w:rsidP="00273BF7">
      <w:pPr>
        <w:spacing w:before="60" w:line="276" w:lineRule="auto"/>
        <w:ind w:firstLine="540"/>
        <w:jc w:val="both"/>
        <w:rPr>
          <w:sz w:val="24"/>
          <w:szCs w:val="24"/>
        </w:rPr>
      </w:pPr>
      <w:r w:rsidRPr="0058314D">
        <w:rPr>
          <w:sz w:val="24"/>
          <w:szCs w:val="24"/>
        </w:rPr>
        <w:t xml:space="preserve">ж) </w:t>
      </w:r>
      <w:proofErr w:type="gramStart"/>
      <w:r w:rsidRPr="0058314D">
        <w:rPr>
          <w:sz w:val="24"/>
          <w:szCs w:val="24"/>
        </w:rPr>
        <w:t>участници</w:t>
      </w:r>
      <w:proofErr w:type="gramEnd"/>
      <w:r w:rsidRPr="0058314D">
        <w:rPr>
          <w:sz w:val="24"/>
          <w:szCs w:val="24"/>
        </w:rPr>
        <w:t>, които са свързани лица.</w:t>
      </w:r>
    </w:p>
    <w:p w:rsidR="0058314D" w:rsidRPr="0058314D" w:rsidRDefault="0058314D" w:rsidP="00273BF7">
      <w:pPr>
        <w:spacing w:before="60" w:line="276" w:lineRule="auto"/>
        <w:ind w:firstLine="540"/>
        <w:jc w:val="both"/>
        <w:outlineLvl w:val="2"/>
        <w:rPr>
          <w:b/>
          <w:sz w:val="24"/>
          <w:szCs w:val="24"/>
        </w:rPr>
      </w:pPr>
      <w:bookmarkStart w:id="54" w:name="_Toc383185102"/>
      <w:bookmarkStart w:id="55" w:name="_Toc383185648"/>
      <w:bookmarkStart w:id="56" w:name="_Toc383788180"/>
      <w:bookmarkStart w:id="57" w:name="_Toc411333444"/>
      <w:r w:rsidRPr="0058314D">
        <w:rPr>
          <w:b/>
          <w:sz w:val="24"/>
          <w:szCs w:val="24"/>
        </w:rPr>
        <w:t xml:space="preserve">6. Искане на обосновка по чл. </w:t>
      </w:r>
      <w:proofErr w:type="gramStart"/>
      <w:r w:rsidRPr="0058314D">
        <w:rPr>
          <w:b/>
          <w:sz w:val="24"/>
          <w:szCs w:val="24"/>
        </w:rPr>
        <w:t>72, ал.</w:t>
      </w:r>
      <w:proofErr w:type="gramEnd"/>
      <w:r w:rsidRPr="0058314D">
        <w:rPr>
          <w:b/>
          <w:sz w:val="24"/>
          <w:szCs w:val="24"/>
        </w:rPr>
        <w:t xml:space="preserve"> 1 от ЗОП</w:t>
      </w:r>
      <w:bookmarkEnd w:id="54"/>
      <w:bookmarkEnd w:id="55"/>
      <w:bookmarkEnd w:id="56"/>
      <w:bookmarkEnd w:id="57"/>
    </w:p>
    <w:p w:rsidR="0058314D" w:rsidRPr="0058314D" w:rsidRDefault="0058314D" w:rsidP="00273BF7">
      <w:pPr>
        <w:spacing w:before="60" w:line="276" w:lineRule="auto"/>
        <w:ind w:firstLine="567"/>
        <w:jc w:val="both"/>
        <w:rPr>
          <w:sz w:val="24"/>
          <w:szCs w:val="24"/>
        </w:rPr>
      </w:pPr>
      <w:r w:rsidRPr="0058314D">
        <w:rPr>
          <w:b/>
          <w:sz w:val="24"/>
          <w:szCs w:val="24"/>
        </w:rPr>
        <w:t>6.1.</w:t>
      </w:r>
      <w:r w:rsidRPr="0058314D">
        <w:rPr>
          <w:sz w:val="24"/>
          <w:szCs w:val="24"/>
        </w:rPr>
        <w:t xml:space="preserve"> Когато предложение в офертата на участник, свързано с цена или разходи, което подлежи на оценяване, е с повече от 20 на сто по - 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58314D" w:rsidRPr="0058314D" w:rsidRDefault="0058314D" w:rsidP="00273BF7">
      <w:pPr>
        <w:spacing w:before="60" w:line="276" w:lineRule="auto"/>
        <w:ind w:firstLine="567"/>
        <w:jc w:val="both"/>
        <w:rPr>
          <w:sz w:val="24"/>
          <w:szCs w:val="24"/>
        </w:rPr>
      </w:pPr>
      <w:r w:rsidRPr="0058314D">
        <w:rPr>
          <w:b/>
          <w:sz w:val="24"/>
          <w:szCs w:val="24"/>
        </w:rPr>
        <w:t>6.2.</w:t>
      </w:r>
      <w:r w:rsidRPr="0058314D">
        <w:rPr>
          <w:sz w:val="24"/>
          <w:szCs w:val="24"/>
        </w:rPr>
        <w:t xml:space="preserve"> Обосновката по т. 6.1 може да се отнася до:</w:t>
      </w:r>
    </w:p>
    <w:p w:rsidR="0058314D" w:rsidRPr="0058314D" w:rsidRDefault="0058314D" w:rsidP="00273BF7">
      <w:pPr>
        <w:spacing w:before="60" w:line="276" w:lineRule="auto"/>
        <w:ind w:firstLine="567"/>
        <w:jc w:val="both"/>
        <w:rPr>
          <w:sz w:val="24"/>
          <w:szCs w:val="24"/>
        </w:rPr>
      </w:pPr>
      <w:r w:rsidRPr="0058314D">
        <w:rPr>
          <w:sz w:val="24"/>
          <w:szCs w:val="24"/>
        </w:rPr>
        <w:t xml:space="preserve">1. </w:t>
      </w:r>
      <w:proofErr w:type="gramStart"/>
      <w:r w:rsidRPr="0058314D">
        <w:rPr>
          <w:sz w:val="24"/>
          <w:szCs w:val="24"/>
        </w:rPr>
        <w:t>икономическите</w:t>
      </w:r>
      <w:proofErr w:type="gramEnd"/>
      <w:r w:rsidRPr="0058314D">
        <w:rPr>
          <w:sz w:val="24"/>
          <w:szCs w:val="24"/>
        </w:rPr>
        <w:t xml:space="preserve"> особености на производствения процес, на предоставяните услуги или на строителния метод;</w:t>
      </w:r>
    </w:p>
    <w:p w:rsidR="0058314D" w:rsidRPr="0058314D" w:rsidRDefault="0058314D" w:rsidP="00273BF7">
      <w:pPr>
        <w:tabs>
          <w:tab w:val="left" w:pos="709"/>
        </w:tabs>
        <w:spacing w:before="60" w:line="276" w:lineRule="auto"/>
        <w:ind w:firstLine="567"/>
        <w:jc w:val="both"/>
        <w:rPr>
          <w:sz w:val="24"/>
          <w:szCs w:val="24"/>
        </w:rPr>
      </w:pPr>
      <w:r w:rsidRPr="0058314D">
        <w:rPr>
          <w:sz w:val="24"/>
          <w:szCs w:val="24"/>
        </w:rPr>
        <w:t xml:space="preserve">2. </w:t>
      </w:r>
      <w:proofErr w:type="gramStart"/>
      <w:r w:rsidRPr="0058314D">
        <w:rPr>
          <w:sz w:val="24"/>
          <w:szCs w:val="24"/>
        </w:rPr>
        <w:t>избраните</w:t>
      </w:r>
      <w:proofErr w:type="gramEnd"/>
      <w:r w:rsidRPr="0058314D">
        <w:rPr>
          <w:sz w:val="24"/>
          <w:szCs w:val="24"/>
        </w:rPr>
        <w:t xml:space="preserve"> технически решения или наличието на изключително благоприятни условия за участника за предоставянето на продуктите или услугите или за изпълнението на строителството;</w:t>
      </w:r>
    </w:p>
    <w:p w:rsidR="0058314D" w:rsidRPr="0058314D" w:rsidRDefault="0058314D" w:rsidP="00273BF7">
      <w:pPr>
        <w:tabs>
          <w:tab w:val="left" w:pos="270"/>
          <w:tab w:val="left" w:pos="851"/>
        </w:tabs>
        <w:spacing w:before="60" w:line="276" w:lineRule="auto"/>
        <w:ind w:firstLine="567"/>
        <w:jc w:val="both"/>
        <w:rPr>
          <w:sz w:val="24"/>
          <w:szCs w:val="24"/>
        </w:rPr>
      </w:pPr>
      <w:r w:rsidRPr="0058314D">
        <w:rPr>
          <w:sz w:val="24"/>
          <w:szCs w:val="24"/>
        </w:rPr>
        <w:t xml:space="preserve">3. </w:t>
      </w:r>
      <w:proofErr w:type="gramStart"/>
      <w:r w:rsidRPr="0058314D">
        <w:rPr>
          <w:sz w:val="24"/>
          <w:szCs w:val="24"/>
        </w:rPr>
        <w:t>оригиналност</w:t>
      </w:r>
      <w:proofErr w:type="gramEnd"/>
      <w:r w:rsidRPr="0058314D">
        <w:rPr>
          <w:sz w:val="24"/>
          <w:szCs w:val="24"/>
        </w:rPr>
        <w:t xml:space="preserve"> на предложеното от участника решение по отношение на строителството, доставките или услугите;</w:t>
      </w:r>
    </w:p>
    <w:p w:rsidR="0058314D" w:rsidRPr="0058314D" w:rsidRDefault="0058314D" w:rsidP="00273BF7">
      <w:pPr>
        <w:spacing w:before="60" w:line="276" w:lineRule="auto"/>
        <w:ind w:firstLine="567"/>
        <w:jc w:val="both"/>
        <w:rPr>
          <w:sz w:val="24"/>
          <w:szCs w:val="24"/>
        </w:rPr>
      </w:pPr>
      <w:r w:rsidRPr="0058314D">
        <w:rPr>
          <w:sz w:val="24"/>
          <w:szCs w:val="24"/>
        </w:rPr>
        <w:t xml:space="preserve">4. </w:t>
      </w:r>
      <w:proofErr w:type="gramStart"/>
      <w:r w:rsidRPr="0058314D">
        <w:rPr>
          <w:sz w:val="24"/>
          <w:szCs w:val="24"/>
        </w:rPr>
        <w:t>спазването</w:t>
      </w:r>
      <w:proofErr w:type="gramEnd"/>
      <w:r w:rsidRPr="0058314D">
        <w:rPr>
          <w:sz w:val="24"/>
          <w:szCs w:val="24"/>
        </w:rPr>
        <w:t xml:space="preserve"> на задълженията по чл. 115 от ЗОП;</w:t>
      </w:r>
    </w:p>
    <w:p w:rsidR="0058314D" w:rsidRPr="0058314D" w:rsidRDefault="0058314D" w:rsidP="00273BF7">
      <w:pPr>
        <w:spacing w:before="60" w:line="276" w:lineRule="auto"/>
        <w:ind w:firstLine="567"/>
        <w:jc w:val="both"/>
        <w:rPr>
          <w:sz w:val="24"/>
          <w:szCs w:val="24"/>
        </w:rPr>
      </w:pPr>
      <w:r w:rsidRPr="0058314D">
        <w:rPr>
          <w:sz w:val="24"/>
          <w:szCs w:val="24"/>
        </w:rPr>
        <w:t xml:space="preserve">5. </w:t>
      </w:r>
      <w:proofErr w:type="gramStart"/>
      <w:r w:rsidRPr="0058314D">
        <w:rPr>
          <w:sz w:val="24"/>
          <w:szCs w:val="24"/>
        </w:rPr>
        <w:t>възможността</w:t>
      </w:r>
      <w:proofErr w:type="gramEnd"/>
      <w:r w:rsidRPr="0058314D">
        <w:rPr>
          <w:sz w:val="24"/>
          <w:szCs w:val="24"/>
        </w:rPr>
        <w:t xml:space="preserve"> участникът да получи държавна помощ.</w:t>
      </w:r>
    </w:p>
    <w:p w:rsidR="0058314D" w:rsidRPr="0058314D" w:rsidRDefault="0058314D" w:rsidP="00273BF7">
      <w:pPr>
        <w:spacing w:before="60" w:line="276" w:lineRule="auto"/>
        <w:ind w:firstLine="567"/>
        <w:jc w:val="both"/>
        <w:rPr>
          <w:sz w:val="24"/>
          <w:szCs w:val="24"/>
        </w:rPr>
      </w:pPr>
      <w:r w:rsidRPr="0058314D">
        <w:rPr>
          <w:b/>
          <w:sz w:val="24"/>
          <w:szCs w:val="24"/>
        </w:rPr>
        <w:t>6.3.</w:t>
      </w:r>
      <w:r w:rsidRPr="0058314D">
        <w:rPr>
          <w:sz w:val="24"/>
          <w:szCs w:val="24"/>
        </w:rPr>
        <w:t xml:space="preserve"> Получената обосновка се оценява по отношение на нейната пълнота и обективност относно обстоятелствата по т. 6.2, на които се позовава участникът. </w:t>
      </w:r>
      <w:proofErr w:type="gramStart"/>
      <w:r w:rsidRPr="0058314D">
        <w:rPr>
          <w:sz w:val="24"/>
          <w:szCs w:val="24"/>
        </w:rPr>
        <w:t>При необходимост от участника може да бъде изискана уточняваща информация.</w:t>
      </w:r>
      <w:proofErr w:type="gramEnd"/>
      <w:r w:rsidRPr="0058314D">
        <w:rPr>
          <w:sz w:val="24"/>
          <w:szCs w:val="24"/>
        </w:rPr>
        <w:t xml:space="preserve"> </w:t>
      </w:r>
      <w:proofErr w:type="gramStart"/>
      <w:r w:rsidRPr="0058314D">
        <w:rPr>
          <w:sz w:val="24"/>
          <w:szCs w:val="24"/>
        </w:rPr>
        <w:t xml:space="preserve">Обосновката </w:t>
      </w:r>
      <w:r w:rsidRPr="0058314D">
        <w:rPr>
          <w:sz w:val="24"/>
          <w:szCs w:val="24"/>
        </w:rPr>
        <w:lastRenderedPageBreak/>
        <w:t>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roofErr w:type="gramEnd"/>
    </w:p>
    <w:p w:rsidR="0058314D" w:rsidRPr="0058314D" w:rsidRDefault="0058314D" w:rsidP="00273BF7">
      <w:pPr>
        <w:spacing w:before="60" w:line="276" w:lineRule="auto"/>
        <w:ind w:firstLine="567"/>
        <w:jc w:val="both"/>
        <w:rPr>
          <w:sz w:val="24"/>
          <w:szCs w:val="24"/>
        </w:rPr>
      </w:pPr>
      <w:r w:rsidRPr="0058314D">
        <w:rPr>
          <w:b/>
          <w:sz w:val="24"/>
          <w:szCs w:val="24"/>
        </w:rPr>
        <w:t xml:space="preserve">6.4. </w:t>
      </w:r>
      <w:r w:rsidRPr="0058314D">
        <w:rPr>
          <w:sz w:val="24"/>
          <w:szCs w:val="24"/>
        </w:rPr>
        <w:t xml:space="preserve">Не се приема оферта, когато се установи, че предложените в нея цена или разходи са с повече от 20 на сто по-благоприятни от средните стойности на съответните предложения в останалите оферти, защото не са спазени норми и правила, </w:t>
      </w:r>
      <w:r w:rsidRPr="0058314D">
        <w:rPr>
          <w:color w:val="000000"/>
          <w:sz w:val="24"/>
          <w:szCs w:val="24"/>
        </w:rPr>
        <w:t>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58314D" w:rsidRPr="0058314D" w:rsidRDefault="0058314D" w:rsidP="00273BF7">
      <w:pPr>
        <w:spacing w:before="60" w:line="276" w:lineRule="auto"/>
        <w:ind w:firstLine="567"/>
        <w:jc w:val="both"/>
        <w:rPr>
          <w:sz w:val="24"/>
          <w:szCs w:val="24"/>
        </w:rPr>
      </w:pPr>
      <w:r w:rsidRPr="0058314D">
        <w:rPr>
          <w:b/>
          <w:sz w:val="24"/>
          <w:szCs w:val="24"/>
        </w:rPr>
        <w:t>6.5.</w:t>
      </w:r>
      <w:r w:rsidRPr="0058314D">
        <w:rPr>
          <w:sz w:val="24"/>
          <w:szCs w:val="24"/>
        </w:rPr>
        <w:t xml:space="preserve"> 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чл. </w:t>
      </w:r>
      <w:proofErr w:type="gramStart"/>
      <w:r w:rsidRPr="0058314D">
        <w:rPr>
          <w:sz w:val="24"/>
          <w:szCs w:val="24"/>
        </w:rPr>
        <w:t>107 от ДФЕС.</w:t>
      </w:r>
      <w:proofErr w:type="gramEnd"/>
    </w:p>
    <w:p w:rsidR="0058314D" w:rsidRPr="0058314D" w:rsidRDefault="0058314D" w:rsidP="00273BF7">
      <w:pPr>
        <w:spacing w:before="60" w:line="276" w:lineRule="auto"/>
        <w:ind w:firstLine="540"/>
        <w:jc w:val="both"/>
        <w:outlineLvl w:val="2"/>
        <w:rPr>
          <w:b/>
          <w:sz w:val="24"/>
          <w:szCs w:val="24"/>
        </w:rPr>
      </w:pPr>
      <w:bookmarkStart w:id="58" w:name="_Toc383185103"/>
      <w:bookmarkStart w:id="59" w:name="_Toc383185649"/>
      <w:bookmarkStart w:id="60" w:name="_Toc383788181"/>
      <w:bookmarkStart w:id="61" w:name="_Toc411333445"/>
      <w:r w:rsidRPr="0058314D">
        <w:rPr>
          <w:b/>
          <w:sz w:val="24"/>
          <w:szCs w:val="24"/>
        </w:rPr>
        <w:t>7. Оценка на офертите и класиране на участниците</w:t>
      </w:r>
      <w:bookmarkEnd w:id="58"/>
      <w:bookmarkEnd w:id="59"/>
      <w:bookmarkEnd w:id="60"/>
      <w:bookmarkEnd w:id="61"/>
    </w:p>
    <w:p w:rsidR="0058314D" w:rsidRPr="0058314D" w:rsidRDefault="0058314D" w:rsidP="00273BF7">
      <w:pPr>
        <w:spacing w:before="60" w:line="276" w:lineRule="auto"/>
        <w:ind w:firstLine="540"/>
        <w:jc w:val="both"/>
        <w:rPr>
          <w:sz w:val="24"/>
          <w:szCs w:val="24"/>
        </w:rPr>
      </w:pPr>
      <w:r w:rsidRPr="0058314D">
        <w:rPr>
          <w:b/>
          <w:sz w:val="24"/>
          <w:szCs w:val="24"/>
        </w:rPr>
        <w:t>7.1.</w:t>
      </w:r>
      <w:r w:rsidRPr="0058314D">
        <w:rPr>
          <w:sz w:val="24"/>
          <w:szCs w:val="24"/>
        </w:rPr>
        <w:t xml:space="preserve"> Комисията разглежда допуснатите оферти и ги оценява в съответствие с предварително обявените условия.</w:t>
      </w:r>
    </w:p>
    <w:p w:rsidR="0058314D" w:rsidRPr="0058314D" w:rsidRDefault="0058314D" w:rsidP="00273BF7">
      <w:pPr>
        <w:spacing w:before="60" w:line="276" w:lineRule="auto"/>
        <w:ind w:firstLine="540"/>
        <w:jc w:val="both"/>
        <w:rPr>
          <w:sz w:val="24"/>
          <w:szCs w:val="24"/>
        </w:rPr>
      </w:pPr>
      <w:r w:rsidRPr="0058314D">
        <w:rPr>
          <w:b/>
          <w:sz w:val="24"/>
          <w:szCs w:val="24"/>
        </w:rPr>
        <w:t>7.2.</w:t>
      </w:r>
      <w:r w:rsidRPr="0058314D">
        <w:rPr>
          <w:sz w:val="24"/>
          <w:szCs w:val="24"/>
        </w:rPr>
        <w:t xml:space="preserve"> Комисията класира участниците по степента на съответствие на офертите с предварително обявените от възложителя условия.</w:t>
      </w:r>
    </w:p>
    <w:p w:rsidR="0058314D" w:rsidRPr="0058314D" w:rsidRDefault="0058314D" w:rsidP="00273BF7">
      <w:pPr>
        <w:spacing w:before="60" w:line="276" w:lineRule="auto"/>
        <w:ind w:firstLine="540"/>
        <w:jc w:val="both"/>
        <w:rPr>
          <w:sz w:val="24"/>
          <w:szCs w:val="24"/>
        </w:rPr>
      </w:pPr>
      <w:r w:rsidRPr="0058314D">
        <w:rPr>
          <w:b/>
          <w:sz w:val="24"/>
          <w:szCs w:val="24"/>
        </w:rPr>
        <w:t xml:space="preserve">7.3. </w:t>
      </w:r>
      <w:r w:rsidRPr="0058314D">
        <w:rPr>
          <w:sz w:val="24"/>
          <w:szCs w:val="24"/>
        </w:rPr>
        <w:t>В случай че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rsidR="0058314D" w:rsidRPr="0058314D" w:rsidRDefault="0058314D" w:rsidP="00273BF7">
      <w:pPr>
        <w:spacing w:before="60" w:line="276" w:lineRule="auto"/>
        <w:ind w:firstLine="540"/>
        <w:jc w:val="both"/>
        <w:rPr>
          <w:sz w:val="24"/>
          <w:szCs w:val="24"/>
        </w:rPr>
      </w:pPr>
      <w:r w:rsidRPr="0058314D">
        <w:rPr>
          <w:sz w:val="24"/>
          <w:szCs w:val="24"/>
        </w:rPr>
        <w:t>1. по-ниска предложена цена;</w:t>
      </w:r>
    </w:p>
    <w:p w:rsidR="0058314D" w:rsidRPr="0058314D" w:rsidRDefault="0058314D" w:rsidP="00273BF7">
      <w:pPr>
        <w:spacing w:before="60" w:line="276" w:lineRule="auto"/>
        <w:ind w:firstLine="540"/>
        <w:jc w:val="both"/>
        <w:rPr>
          <w:b/>
          <w:sz w:val="24"/>
          <w:szCs w:val="24"/>
        </w:rPr>
      </w:pPr>
      <w:r w:rsidRPr="0058314D">
        <w:rPr>
          <w:sz w:val="24"/>
          <w:szCs w:val="24"/>
        </w:rPr>
        <w:t xml:space="preserve">2. </w:t>
      </w:r>
      <w:proofErr w:type="gramStart"/>
      <w:r w:rsidRPr="0058314D">
        <w:rPr>
          <w:sz w:val="24"/>
          <w:szCs w:val="24"/>
        </w:rPr>
        <w:t>по</w:t>
      </w:r>
      <w:proofErr w:type="gramEnd"/>
      <w:r w:rsidRPr="0058314D">
        <w:rPr>
          <w:sz w:val="24"/>
          <w:szCs w:val="24"/>
        </w:rPr>
        <w:t xml:space="preserve"> изгодно предложение по показатели извън предложената цена, сравнени в низходящ ред съобразно тяхната тежест.</w:t>
      </w:r>
    </w:p>
    <w:p w:rsidR="0058314D" w:rsidRPr="0058314D" w:rsidRDefault="0058314D" w:rsidP="00273BF7">
      <w:pPr>
        <w:spacing w:before="60" w:line="276" w:lineRule="auto"/>
        <w:ind w:firstLine="540"/>
        <w:jc w:val="both"/>
        <w:rPr>
          <w:sz w:val="24"/>
          <w:szCs w:val="24"/>
        </w:rPr>
      </w:pPr>
      <w:r w:rsidRPr="0058314D">
        <w:rPr>
          <w:b/>
          <w:sz w:val="24"/>
          <w:szCs w:val="24"/>
        </w:rPr>
        <w:t>7.4.</w:t>
      </w:r>
      <w:r w:rsidRPr="0058314D">
        <w:rPr>
          <w:sz w:val="24"/>
          <w:szCs w:val="24"/>
        </w:rPr>
        <w:t xml:space="preserve"> Комисията провежда публично жребий за определяне на изпълнител между класираните на първо място оферти, на основание чл. </w:t>
      </w:r>
      <w:proofErr w:type="gramStart"/>
      <w:r w:rsidRPr="0058314D">
        <w:rPr>
          <w:sz w:val="24"/>
          <w:szCs w:val="24"/>
        </w:rPr>
        <w:t>58, ал.</w:t>
      </w:r>
      <w:proofErr w:type="gramEnd"/>
      <w:r w:rsidRPr="0058314D">
        <w:rPr>
          <w:sz w:val="24"/>
          <w:szCs w:val="24"/>
        </w:rPr>
        <w:t xml:space="preserve"> </w:t>
      </w:r>
      <w:proofErr w:type="gramStart"/>
      <w:r w:rsidRPr="0058314D">
        <w:rPr>
          <w:sz w:val="24"/>
          <w:szCs w:val="24"/>
        </w:rPr>
        <w:t>3 от ППЗОП.</w:t>
      </w:r>
      <w:proofErr w:type="gramEnd"/>
      <w:r w:rsidRPr="0058314D">
        <w:rPr>
          <w:sz w:val="24"/>
          <w:szCs w:val="24"/>
        </w:rPr>
        <w:t xml:space="preserve"> </w:t>
      </w:r>
    </w:p>
    <w:p w:rsidR="00006DA9" w:rsidRDefault="00FA3EF7" w:rsidP="00FA3EF7">
      <w:pPr>
        <w:tabs>
          <w:tab w:val="left" w:pos="8205"/>
        </w:tabs>
        <w:spacing w:line="360" w:lineRule="auto"/>
        <w:ind w:firstLine="540"/>
        <w:jc w:val="both"/>
        <w:rPr>
          <w:szCs w:val="24"/>
          <w:lang w:val="bg-BG"/>
        </w:rPr>
      </w:pPr>
      <w:r>
        <w:rPr>
          <w:szCs w:val="24"/>
          <w:lang w:val="bg-BG"/>
        </w:rPr>
        <w:tab/>
      </w:r>
    </w:p>
    <w:p w:rsidR="00FF7E89" w:rsidRPr="00FF7E89" w:rsidRDefault="008077AC" w:rsidP="00FF7E89">
      <w:pPr>
        <w:pStyle w:val="BodyText2"/>
        <w:pBdr>
          <w:top w:val="single" w:sz="4" w:space="1" w:color="auto"/>
          <w:left w:val="single" w:sz="4" w:space="0" w:color="auto"/>
          <w:bottom w:val="single" w:sz="4" w:space="1" w:color="auto"/>
          <w:right w:val="single" w:sz="4" w:space="0" w:color="auto"/>
        </w:pBdr>
        <w:spacing w:line="360" w:lineRule="auto"/>
        <w:ind w:firstLine="540"/>
        <w:jc w:val="center"/>
        <w:rPr>
          <w:rFonts w:ascii="Times New Roman" w:hAnsi="Times New Roman"/>
          <w:b/>
          <w:sz w:val="24"/>
          <w:szCs w:val="24"/>
        </w:rPr>
      </w:pPr>
      <w:bookmarkStart w:id="62" w:name="_Toc383185652"/>
      <w:bookmarkStart w:id="63" w:name="_Toc383185107"/>
      <w:bookmarkStart w:id="64" w:name="_Toc383788184"/>
      <w:bookmarkStart w:id="65" w:name="_Toc411333448"/>
      <w:r>
        <w:rPr>
          <w:rFonts w:ascii="Times New Roman" w:hAnsi="Times New Roman"/>
          <w:b/>
          <w:sz w:val="24"/>
          <w:szCs w:val="24"/>
        </w:rPr>
        <w:t>V</w:t>
      </w:r>
      <w:r w:rsidR="00D63D95">
        <w:rPr>
          <w:rFonts w:ascii="Times New Roman" w:hAnsi="Times New Roman"/>
          <w:b/>
          <w:sz w:val="24"/>
          <w:szCs w:val="24"/>
        </w:rPr>
        <w:t>ІІ</w:t>
      </w:r>
      <w:r w:rsidR="00FF7E89" w:rsidRPr="00FF7E89">
        <w:rPr>
          <w:rFonts w:ascii="Times New Roman" w:hAnsi="Times New Roman"/>
          <w:b/>
          <w:sz w:val="24"/>
          <w:szCs w:val="24"/>
        </w:rPr>
        <w:t xml:space="preserve">. ОБЯВЯВАНЕ НА РЕШЕНИЕТО ЗА ИЗБОР НА ИЗПЪЛНИТЕЛ </w:t>
      </w:r>
    </w:p>
    <w:p w:rsidR="00006DA9" w:rsidRDefault="00006DA9" w:rsidP="00006DA9">
      <w:pPr>
        <w:spacing w:line="360" w:lineRule="auto"/>
        <w:ind w:firstLine="540"/>
        <w:jc w:val="both"/>
        <w:outlineLvl w:val="2"/>
        <w:rPr>
          <w:b/>
          <w:szCs w:val="24"/>
        </w:rPr>
      </w:pPr>
    </w:p>
    <w:bookmarkEnd w:id="62"/>
    <w:bookmarkEnd w:id="63"/>
    <w:bookmarkEnd w:id="64"/>
    <w:bookmarkEnd w:id="65"/>
    <w:p w:rsidR="00FF7E89" w:rsidRPr="00FF7E89" w:rsidRDefault="00FF7E89" w:rsidP="00FF7E89">
      <w:pPr>
        <w:spacing w:line="276" w:lineRule="auto"/>
        <w:ind w:firstLine="540"/>
        <w:jc w:val="both"/>
        <w:outlineLvl w:val="2"/>
        <w:rPr>
          <w:b/>
          <w:sz w:val="24"/>
          <w:szCs w:val="24"/>
        </w:rPr>
      </w:pPr>
      <w:r w:rsidRPr="00FF7E89">
        <w:rPr>
          <w:b/>
          <w:sz w:val="24"/>
          <w:szCs w:val="24"/>
        </w:rPr>
        <w:t>1. Определяне на изпълнител на обществената поръчка</w:t>
      </w:r>
    </w:p>
    <w:p w:rsidR="00FF7E89" w:rsidRPr="00FF7E89" w:rsidRDefault="00FF7E89" w:rsidP="00FF7E89">
      <w:pPr>
        <w:spacing w:line="276" w:lineRule="auto"/>
        <w:ind w:firstLine="567"/>
        <w:jc w:val="both"/>
        <w:rPr>
          <w:sz w:val="24"/>
          <w:szCs w:val="24"/>
        </w:rPr>
      </w:pPr>
      <w:r w:rsidRPr="00FF7E89">
        <w:rPr>
          <w:b/>
          <w:sz w:val="24"/>
          <w:szCs w:val="24"/>
        </w:rPr>
        <w:t>1.1.</w:t>
      </w:r>
      <w:r w:rsidRPr="00FF7E89">
        <w:rPr>
          <w:sz w:val="24"/>
          <w:szCs w:val="24"/>
        </w:rPr>
        <w:t xml:space="preserve"> В 10-дневен срок от утвърждаване на доклада възложителят издава решение за определяне на изпълнител или за прекратяване на процедурата.</w:t>
      </w:r>
    </w:p>
    <w:p w:rsidR="00FF7E89" w:rsidRPr="00FF7E89" w:rsidRDefault="00FF7E89" w:rsidP="00FF7E89">
      <w:pPr>
        <w:widowControl w:val="0"/>
        <w:suppressAutoHyphens/>
        <w:spacing w:line="276" w:lineRule="auto"/>
        <w:ind w:firstLine="567"/>
        <w:jc w:val="both"/>
        <w:rPr>
          <w:sz w:val="24"/>
          <w:szCs w:val="24"/>
        </w:rPr>
      </w:pPr>
      <w:r w:rsidRPr="00FF7E89">
        <w:rPr>
          <w:b/>
          <w:sz w:val="24"/>
          <w:szCs w:val="24"/>
        </w:rPr>
        <w:t>1.2.</w:t>
      </w:r>
      <w:r w:rsidRPr="00FF7E89">
        <w:rPr>
          <w:sz w:val="24"/>
          <w:szCs w:val="24"/>
        </w:rPr>
        <w:t xml:space="preserve"> Възложителят определя за изпълнител на поръчката участник, за когото са изпълнени следните условия:</w:t>
      </w:r>
    </w:p>
    <w:p w:rsidR="00FF7E89" w:rsidRPr="00FF7E89" w:rsidRDefault="00FF7E89" w:rsidP="00FF7E89">
      <w:pPr>
        <w:widowControl w:val="0"/>
        <w:tabs>
          <w:tab w:val="left" w:pos="0"/>
        </w:tabs>
        <w:suppressAutoHyphens/>
        <w:spacing w:line="276" w:lineRule="auto"/>
        <w:ind w:firstLine="1134"/>
        <w:jc w:val="both"/>
        <w:rPr>
          <w:sz w:val="24"/>
          <w:szCs w:val="24"/>
        </w:rPr>
      </w:pPr>
      <w:r w:rsidRPr="00FF7E89">
        <w:rPr>
          <w:sz w:val="24"/>
          <w:szCs w:val="24"/>
        </w:rPr>
        <w:t xml:space="preserve">1. </w:t>
      </w:r>
      <w:proofErr w:type="gramStart"/>
      <w:r w:rsidRPr="00FF7E89">
        <w:rPr>
          <w:sz w:val="24"/>
          <w:szCs w:val="24"/>
        </w:rPr>
        <w:t>не</w:t>
      </w:r>
      <w:proofErr w:type="gramEnd"/>
      <w:r w:rsidRPr="00FF7E89">
        <w:rPr>
          <w:sz w:val="24"/>
          <w:szCs w:val="24"/>
        </w:rPr>
        <w:t xml:space="preserve"> са налице основанията за отстраняване от процедурата,</w:t>
      </w:r>
      <w:r w:rsidRPr="00FF7E89">
        <w:rPr>
          <w:i/>
          <w:sz w:val="24"/>
          <w:szCs w:val="24"/>
        </w:rPr>
        <w:t xml:space="preserve"> </w:t>
      </w:r>
      <w:r w:rsidRPr="00FF7E89">
        <w:rPr>
          <w:sz w:val="24"/>
          <w:szCs w:val="24"/>
        </w:rPr>
        <w:t xml:space="preserve">освен в случаите по чл. </w:t>
      </w:r>
      <w:proofErr w:type="gramStart"/>
      <w:r w:rsidRPr="00FF7E89">
        <w:rPr>
          <w:sz w:val="24"/>
          <w:szCs w:val="24"/>
        </w:rPr>
        <w:t>54, ал.</w:t>
      </w:r>
      <w:proofErr w:type="gramEnd"/>
      <w:r w:rsidRPr="00FF7E89">
        <w:rPr>
          <w:sz w:val="24"/>
          <w:szCs w:val="24"/>
        </w:rPr>
        <w:t xml:space="preserve"> 3, и отговаря на критериите за подбор, а когато е приложимо - и на недискриминационните правила и критерии за намаляване броя на кандидатите;</w:t>
      </w:r>
    </w:p>
    <w:p w:rsidR="00FF7E89" w:rsidRPr="00FF7E89" w:rsidRDefault="00FF7E89" w:rsidP="00FF7E89">
      <w:pPr>
        <w:widowControl w:val="0"/>
        <w:suppressAutoHyphens/>
        <w:spacing w:line="276" w:lineRule="auto"/>
        <w:ind w:firstLine="1134"/>
        <w:jc w:val="both"/>
        <w:rPr>
          <w:sz w:val="24"/>
          <w:szCs w:val="24"/>
        </w:rPr>
      </w:pPr>
      <w:r w:rsidRPr="00FF7E89">
        <w:rPr>
          <w:sz w:val="24"/>
          <w:szCs w:val="24"/>
        </w:rPr>
        <w:t xml:space="preserve">2. </w:t>
      </w:r>
      <w:proofErr w:type="gramStart"/>
      <w:r w:rsidRPr="00FF7E89">
        <w:rPr>
          <w:sz w:val="24"/>
          <w:szCs w:val="24"/>
        </w:rPr>
        <w:t>офертата</w:t>
      </w:r>
      <w:proofErr w:type="gramEnd"/>
      <w:r w:rsidRPr="00FF7E89">
        <w:rPr>
          <w:sz w:val="24"/>
          <w:szCs w:val="24"/>
        </w:rPr>
        <w:t xml:space="preserve"> на участника е получила най-висока оценка при прилагане на предварително обявените от възложителя условия и избрания критерий за възлагане.</w:t>
      </w:r>
    </w:p>
    <w:p w:rsidR="00FF7E89" w:rsidRPr="00FF7E89" w:rsidRDefault="00FF7E89" w:rsidP="00FF7E89">
      <w:pPr>
        <w:spacing w:line="276" w:lineRule="auto"/>
        <w:ind w:firstLine="540"/>
        <w:jc w:val="both"/>
        <w:outlineLvl w:val="2"/>
        <w:rPr>
          <w:b/>
          <w:sz w:val="24"/>
          <w:szCs w:val="24"/>
        </w:rPr>
      </w:pPr>
      <w:bookmarkStart w:id="66" w:name="_Toc383185653"/>
      <w:bookmarkStart w:id="67" w:name="_Toc411333449"/>
      <w:bookmarkStart w:id="68" w:name="_Toc383788185"/>
      <w:bookmarkStart w:id="69" w:name="_Toc383185108"/>
      <w:r w:rsidRPr="00FF7E89">
        <w:rPr>
          <w:b/>
          <w:sz w:val="24"/>
          <w:szCs w:val="24"/>
        </w:rPr>
        <w:t>2. Прекратяване на процедурата</w:t>
      </w:r>
      <w:bookmarkEnd w:id="66"/>
      <w:bookmarkEnd w:id="67"/>
      <w:bookmarkEnd w:id="68"/>
      <w:bookmarkEnd w:id="69"/>
    </w:p>
    <w:p w:rsidR="00FF7E89" w:rsidRDefault="00FF7E89" w:rsidP="00FF7E89">
      <w:pPr>
        <w:spacing w:line="276" w:lineRule="auto"/>
        <w:ind w:firstLine="540"/>
        <w:jc w:val="both"/>
        <w:rPr>
          <w:sz w:val="24"/>
          <w:szCs w:val="24"/>
          <w:lang w:val="bg-BG"/>
        </w:rPr>
      </w:pPr>
      <w:proofErr w:type="gramStart"/>
      <w:r w:rsidRPr="00FF7E89">
        <w:rPr>
          <w:sz w:val="24"/>
          <w:szCs w:val="24"/>
        </w:rPr>
        <w:t>Възложителят прекратява процедурата за възлагане на обществената поръчка с мотивирано решение в случаите, определени в чл.</w:t>
      </w:r>
      <w:proofErr w:type="gramEnd"/>
      <w:r w:rsidRPr="00FF7E89">
        <w:rPr>
          <w:sz w:val="24"/>
          <w:szCs w:val="24"/>
        </w:rPr>
        <w:t xml:space="preserve"> </w:t>
      </w:r>
      <w:proofErr w:type="gramStart"/>
      <w:r w:rsidRPr="00FF7E89">
        <w:rPr>
          <w:sz w:val="24"/>
          <w:szCs w:val="24"/>
        </w:rPr>
        <w:t>110, ал.</w:t>
      </w:r>
      <w:proofErr w:type="gramEnd"/>
      <w:r w:rsidRPr="00FF7E89">
        <w:rPr>
          <w:sz w:val="24"/>
          <w:szCs w:val="24"/>
        </w:rPr>
        <w:t xml:space="preserve"> </w:t>
      </w:r>
      <w:proofErr w:type="gramStart"/>
      <w:r w:rsidRPr="00FF7E89">
        <w:rPr>
          <w:sz w:val="24"/>
          <w:szCs w:val="24"/>
        </w:rPr>
        <w:t>1 от ЗОП.</w:t>
      </w:r>
      <w:proofErr w:type="gramEnd"/>
    </w:p>
    <w:p w:rsidR="00FF7E89" w:rsidRPr="00FF7E89" w:rsidRDefault="00FF7E89" w:rsidP="00FF7E89">
      <w:pPr>
        <w:spacing w:line="276" w:lineRule="auto"/>
        <w:ind w:firstLine="540"/>
        <w:jc w:val="both"/>
        <w:rPr>
          <w:sz w:val="24"/>
          <w:szCs w:val="24"/>
        </w:rPr>
      </w:pPr>
    </w:p>
    <w:p w:rsidR="00FF7E89" w:rsidRPr="00FF7E89" w:rsidRDefault="008077AC" w:rsidP="00FF7E89">
      <w:pPr>
        <w:pStyle w:val="BodyText2"/>
        <w:pBdr>
          <w:top w:val="single" w:sz="4" w:space="1" w:color="auto"/>
          <w:left w:val="single" w:sz="4" w:space="0" w:color="auto"/>
          <w:bottom w:val="single" w:sz="4" w:space="1" w:color="auto"/>
          <w:right w:val="single" w:sz="4" w:space="0" w:color="auto"/>
        </w:pBdr>
        <w:spacing w:line="276" w:lineRule="auto"/>
        <w:ind w:firstLine="540"/>
        <w:jc w:val="center"/>
        <w:rPr>
          <w:rFonts w:ascii="Times New Roman" w:hAnsi="Times New Roman"/>
          <w:b/>
          <w:sz w:val="24"/>
          <w:szCs w:val="24"/>
        </w:rPr>
      </w:pPr>
      <w:r>
        <w:rPr>
          <w:rFonts w:ascii="Times New Roman" w:hAnsi="Times New Roman"/>
          <w:b/>
          <w:sz w:val="24"/>
          <w:szCs w:val="24"/>
        </w:rPr>
        <w:lastRenderedPageBreak/>
        <w:t>VІ</w:t>
      </w:r>
      <w:r w:rsidR="00D63D95">
        <w:rPr>
          <w:rFonts w:ascii="Times New Roman" w:hAnsi="Times New Roman"/>
          <w:b/>
          <w:sz w:val="24"/>
          <w:szCs w:val="24"/>
        </w:rPr>
        <w:t>ІІ</w:t>
      </w:r>
      <w:r w:rsidR="00FF7E89" w:rsidRPr="00FF7E89">
        <w:rPr>
          <w:rFonts w:ascii="Times New Roman" w:hAnsi="Times New Roman"/>
          <w:b/>
          <w:sz w:val="24"/>
          <w:szCs w:val="24"/>
        </w:rPr>
        <w:t>. СКЛЮЧВАНЕ НА ДОГОВОР</w:t>
      </w:r>
    </w:p>
    <w:p w:rsidR="00273BF7" w:rsidRDefault="00273BF7" w:rsidP="00FF7E89">
      <w:pPr>
        <w:spacing w:line="276" w:lineRule="auto"/>
        <w:ind w:firstLine="540"/>
        <w:jc w:val="both"/>
        <w:outlineLvl w:val="2"/>
        <w:rPr>
          <w:b/>
          <w:sz w:val="24"/>
          <w:szCs w:val="24"/>
          <w:lang w:val="bg-BG"/>
        </w:rPr>
      </w:pPr>
      <w:bookmarkStart w:id="70" w:name="_Toc383788187"/>
      <w:bookmarkStart w:id="71" w:name="_Toc383185655"/>
      <w:bookmarkStart w:id="72" w:name="_Toc383185111"/>
      <w:bookmarkStart w:id="73" w:name="_Toc411333451"/>
    </w:p>
    <w:p w:rsidR="00FF7E89" w:rsidRPr="00FF7E89" w:rsidRDefault="00FF7E89" w:rsidP="00FF7E89">
      <w:pPr>
        <w:spacing w:line="276" w:lineRule="auto"/>
        <w:ind w:firstLine="540"/>
        <w:jc w:val="both"/>
        <w:outlineLvl w:val="2"/>
        <w:rPr>
          <w:b/>
          <w:sz w:val="24"/>
          <w:szCs w:val="24"/>
        </w:rPr>
      </w:pPr>
      <w:r w:rsidRPr="00FF7E89">
        <w:rPr>
          <w:b/>
          <w:sz w:val="24"/>
          <w:szCs w:val="24"/>
        </w:rPr>
        <w:t xml:space="preserve">1. Сключване на </w:t>
      </w:r>
      <w:bookmarkEnd w:id="70"/>
      <w:bookmarkEnd w:id="71"/>
      <w:bookmarkEnd w:id="72"/>
      <w:r w:rsidRPr="00FF7E89">
        <w:rPr>
          <w:b/>
          <w:sz w:val="24"/>
          <w:szCs w:val="24"/>
        </w:rPr>
        <w:t>договор</w:t>
      </w:r>
      <w:bookmarkEnd w:id="73"/>
    </w:p>
    <w:p w:rsidR="00FF7E89" w:rsidRPr="00FF7E89" w:rsidRDefault="00FF7E89" w:rsidP="00FF7E89">
      <w:pPr>
        <w:spacing w:line="276" w:lineRule="auto"/>
        <w:ind w:firstLine="540"/>
        <w:jc w:val="both"/>
        <w:rPr>
          <w:sz w:val="24"/>
          <w:szCs w:val="24"/>
        </w:rPr>
      </w:pPr>
      <w:r w:rsidRPr="00FF7E89">
        <w:rPr>
          <w:b/>
          <w:sz w:val="24"/>
          <w:szCs w:val="24"/>
        </w:rPr>
        <w:t xml:space="preserve">1.1. </w:t>
      </w:r>
      <w:r w:rsidRPr="00FF7E89">
        <w:rPr>
          <w:sz w:val="24"/>
          <w:szCs w:val="24"/>
        </w:rPr>
        <w:t>Възложителят сключва договор с участника, класиран на първо място и определен за изпълнител.</w:t>
      </w:r>
    </w:p>
    <w:p w:rsidR="00FF7E89" w:rsidRPr="00FF7E89" w:rsidRDefault="00FF7E89" w:rsidP="00FF7E89">
      <w:pPr>
        <w:spacing w:line="276" w:lineRule="auto"/>
        <w:ind w:firstLine="540"/>
        <w:jc w:val="both"/>
        <w:rPr>
          <w:sz w:val="24"/>
          <w:szCs w:val="24"/>
        </w:rPr>
      </w:pPr>
      <w:r w:rsidRPr="00FF7E89">
        <w:rPr>
          <w:b/>
          <w:sz w:val="24"/>
          <w:szCs w:val="24"/>
        </w:rPr>
        <w:t>1.2.</w:t>
      </w:r>
      <w:r w:rsidRPr="00FF7E89">
        <w:rPr>
          <w:sz w:val="24"/>
          <w:szCs w:val="24"/>
        </w:rPr>
        <w:t xml:space="preserve"> 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w:t>
      </w:r>
    </w:p>
    <w:p w:rsidR="00FF7E89" w:rsidRPr="00FF7E89" w:rsidRDefault="00FF7E89" w:rsidP="00FF7E89">
      <w:pPr>
        <w:spacing w:line="276" w:lineRule="auto"/>
        <w:ind w:firstLine="540"/>
        <w:jc w:val="both"/>
        <w:rPr>
          <w:sz w:val="24"/>
          <w:szCs w:val="24"/>
        </w:rPr>
      </w:pPr>
      <w:r w:rsidRPr="00FF7E89">
        <w:rPr>
          <w:b/>
          <w:sz w:val="24"/>
          <w:szCs w:val="24"/>
        </w:rPr>
        <w:t>1.3.</w:t>
      </w:r>
      <w:r w:rsidRPr="00FF7E89">
        <w:rPr>
          <w:sz w:val="24"/>
          <w:szCs w:val="24"/>
        </w:rPr>
        <w:t xml:space="preserve"> Договорът се сключва в съответствие с проекта на договор, представен в документацията и включва всички предложения от офертата на участника, въз основа на които е определен за изпълнител. </w:t>
      </w:r>
      <w:proofErr w:type="gramStart"/>
      <w:r w:rsidRPr="00FF7E89">
        <w:rPr>
          <w:sz w:val="24"/>
          <w:szCs w:val="24"/>
        </w:rPr>
        <w:t>Когато за изпълнител е определено обединение, участниците в обединението носят солидарна отговорност за изпълнение на договора за обществената поръчка.</w:t>
      </w:r>
      <w:proofErr w:type="gramEnd"/>
    </w:p>
    <w:p w:rsidR="00FF7E89" w:rsidRPr="00FF7E89" w:rsidRDefault="00FF7E89" w:rsidP="00FF7E89">
      <w:pPr>
        <w:pStyle w:val="Heading5"/>
        <w:spacing w:before="0" w:after="0" w:line="276" w:lineRule="auto"/>
        <w:ind w:firstLine="567"/>
        <w:jc w:val="both"/>
        <w:rPr>
          <w:b w:val="0"/>
          <w:i w:val="0"/>
          <w:sz w:val="24"/>
          <w:szCs w:val="24"/>
          <w:lang w:val="bg-BG"/>
        </w:rPr>
      </w:pPr>
      <w:r w:rsidRPr="00FF7E89">
        <w:rPr>
          <w:i w:val="0"/>
          <w:sz w:val="24"/>
          <w:szCs w:val="24"/>
          <w:lang w:val="bg-BG"/>
        </w:rPr>
        <w:t>1.4.</w:t>
      </w:r>
      <w:r w:rsidRPr="00FF7E89">
        <w:rPr>
          <w:b w:val="0"/>
          <w:i w:val="0"/>
          <w:sz w:val="24"/>
          <w:szCs w:val="24"/>
          <w:lang w:val="bg-BG"/>
        </w:rPr>
        <w:t xml:space="preserve"> В случай че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FF7E89" w:rsidRPr="00FF7E89" w:rsidRDefault="00FF7E89" w:rsidP="00FF7E89">
      <w:pPr>
        <w:spacing w:line="276" w:lineRule="auto"/>
        <w:ind w:firstLine="540"/>
        <w:jc w:val="both"/>
        <w:rPr>
          <w:sz w:val="24"/>
          <w:szCs w:val="24"/>
        </w:rPr>
      </w:pPr>
      <w:r w:rsidRPr="00FF7E89">
        <w:rPr>
          <w:b/>
          <w:sz w:val="24"/>
          <w:szCs w:val="24"/>
        </w:rPr>
        <w:t>1.5.</w:t>
      </w:r>
      <w:r w:rsidRPr="00FF7E89">
        <w:rPr>
          <w:sz w:val="24"/>
          <w:szCs w:val="24"/>
        </w:rPr>
        <w:t xml:space="preserve"> Възложителят няма право да сключва договор преди изтичане на 14 дни от уведомяването на заинтересованите участници за решението за определяне на изпълнител.</w:t>
      </w:r>
    </w:p>
    <w:p w:rsidR="00FF7E89" w:rsidRPr="00FF7E89" w:rsidRDefault="00FF7E89" w:rsidP="00FF7E89">
      <w:pPr>
        <w:spacing w:line="276" w:lineRule="auto"/>
        <w:ind w:firstLine="540"/>
        <w:jc w:val="both"/>
        <w:rPr>
          <w:sz w:val="24"/>
          <w:szCs w:val="24"/>
        </w:rPr>
      </w:pPr>
      <w:r w:rsidRPr="00FF7E89">
        <w:rPr>
          <w:b/>
          <w:sz w:val="24"/>
          <w:szCs w:val="24"/>
        </w:rPr>
        <w:t>1.6.</w:t>
      </w:r>
      <w:r w:rsidRPr="00FF7E89">
        <w:rPr>
          <w:sz w:val="24"/>
          <w:szCs w:val="24"/>
        </w:rPr>
        <w:t xml:space="preserve"> Възложителят няма право да сключва договор с избрания изпълнител преди влизане в сила на всички решения по процедурата.</w:t>
      </w:r>
    </w:p>
    <w:p w:rsidR="00FF7E89" w:rsidRDefault="00FF7E89" w:rsidP="00FF7E89">
      <w:pPr>
        <w:spacing w:line="276" w:lineRule="auto"/>
        <w:ind w:firstLine="540"/>
        <w:jc w:val="both"/>
        <w:rPr>
          <w:sz w:val="24"/>
          <w:szCs w:val="24"/>
          <w:lang w:val="bg-BG"/>
        </w:rPr>
      </w:pPr>
      <w:r w:rsidRPr="00FF7E89">
        <w:rPr>
          <w:b/>
          <w:sz w:val="24"/>
          <w:szCs w:val="24"/>
        </w:rPr>
        <w:t>1.7.</w:t>
      </w:r>
      <w:r w:rsidRPr="00FF7E89">
        <w:rPr>
          <w:sz w:val="24"/>
          <w:szCs w:val="24"/>
        </w:rPr>
        <w:t xml:space="preserve"> Лицето, определено за изпълнител трябва да отговаря на изискванията и ограниченията по документацията и към момента на сключване на договора за възлагане на обществената поръчка.</w:t>
      </w:r>
    </w:p>
    <w:p w:rsidR="00FF7E89" w:rsidRPr="00FF7E89" w:rsidRDefault="00FF7E89" w:rsidP="00FF7E89">
      <w:pPr>
        <w:spacing w:line="276" w:lineRule="auto"/>
        <w:ind w:firstLine="540"/>
        <w:jc w:val="both"/>
        <w:outlineLvl w:val="2"/>
        <w:rPr>
          <w:b/>
          <w:sz w:val="24"/>
          <w:szCs w:val="24"/>
        </w:rPr>
      </w:pPr>
      <w:bookmarkStart w:id="74" w:name="_Toc383185656"/>
      <w:bookmarkStart w:id="75" w:name="_Toc383788188"/>
      <w:bookmarkStart w:id="76" w:name="_Toc383185112"/>
      <w:bookmarkStart w:id="77" w:name="_Toc411333452"/>
      <w:r w:rsidRPr="00FF7E89">
        <w:rPr>
          <w:b/>
          <w:sz w:val="24"/>
          <w:szCs w:val="24"/>
        </w:rPr>
        <w:t xml:space="preserve">2. Документи, които избраният изпълнител представя при сключване на </w:t>
      </w:r>
      <w:bookmarkEnd w:id="74"/>
      <w:bookmarkEnd w:id="75"/>
      <w:bookmarkEnd w:id="76"/>
      <w:r w:rsidRPr="00FF7E89">
        <w:rPr>
          <w:b/>
          <w:sz w:val="24"/>
          <w:szCs w:val="24"/>
        </w:rPr>
        <w:t>договора</w:t>
      </w:r>
      <w:bookmarkEnd w:id="77"/>
    </w:p>
    <w:p w:rsidR="00FF7E89" w:rsidRPr="00FF7E89" w:rsidRDefault="00FF7E89" w:rsidP="00FF7E89">
      <w:pPr>
        <w:spacing w:line="276" w:lineRule="auto"/>
        <w:ind w:firstLine="540"/>
        <w:jc w:val="both"/>
        <w:rPr>
          <w:sz w:val="24"/>
          <w:szCs w:val="24"/>
        </w:rPr>
      </w:pPr>
      <w:r w:rsidRPr="00FF7E89">
        <w:rPr>
          <w:b/>
          <w:sz w:val="24"/>
          <w:szCs w:val="24"/>
        </w:rPr>
        <w:t>2.1.</w:t>
      </w:r>
      <w:r w:rsidRPr="00FF7E89">
        <w:rPr>
          <w:sz w:val="24"/>
          <w:szCs w:val="24"/>
        </w:rPr>
        <w:t xml:space="preserve"> Преди сключването на договора, участникът, определен за изпълнител, представя следните документи:</w:t>
      </w:r>
    </w:p>
    <w:p w:rsidR="00FF7E89" w:rsidRPr="00FF7E89" w:rsidRDefault="00FF7E89" w:rsidP="00FF7E89">
      <w:pPr>
        <w:spacing w:line="276" w:lineRule="auto"/>
        <w:ind w:firstLine="540"/>
        <w:jc w:val="both"/>
        <w:rPr>
          <w:sz w:val="24"/>
          <w:szCs w:val="24"/>
        </w:rPr>
      </w:pPr>
      <w:r w:rsidRPr="00FF7E89">
        <w:rPr>
          <w:sz w:val="24"/>
          <w:szCs w:val="24"/>
        </w:rPr>
        <w:t xml:space="preserve">а) </w:t>
      </w:r>
      <w:proofErr w:type="gramStart"/>
      <w:r w:rsidRPr="00FF7E89">
        <w:rPr>
          <w:sz w:val="24"/>
          <w:szCs w:val="24"/>
        </w:rPr>
        <w:t>документ</w:t>
      </w:r>
      <w:proofErr w:type="gramEnd"/>
      <w:r w:rsidRPr="00FF7E89">
        <w:rPr>
          <w:sz w:val="24"/>
          <w:szCs w:val="24"/>
        </w:rPr>
        <w:t xml:space="preserve"> за регистрация в съответствие с изискването по чл. </w:t>
      </w:r>
      <w:proofErr w:type="gramStart"/>
      <w:r w:rsidRPr="00FF7E89">
        <w:rPr>
          <w:sz w:val="24"/>
          <w:szCs w:val="24"/>
        </w:rPr>
        <w:t>10, ал.</w:t>
      </w:r>
      <w:proofErr w:type="gramEnd"/>
      <w:r w:rsidRPr="00FF7E89">
        <w:rPr>
          <w:sz w:val="24"/>
          <w:szCs w:val="24"/>
        </w:rPr>
        <w:t xml:space="preserve"> 2 от ЗОП;</w:t>
      </w:r>
    </w:p>
    <w:p w:rsidR="00FF7E89" w:rsidRPr="00FF7E89" w:rsidRDefault="00FF7E89" w:rsidP="00FF7E89">
      <w:pPr>
        <w:spacing w:line="276" w:lineRule="auto"/>
        <w:ind w:firstLine="567"/>
        <w:jc w:val="both"/>
        <w:rPr>
          <w:sz w:val="24"/>
          <w:szCs w:val="24"/>
        </w:rPr>
      </w:pPr>
      <w:r w:rsidRPr="00FF7E89">
        <w:rPr>
          <w:sz w:val="24"/>
          <w:szCs w:val="24"/>
        </w:rPr>
        <w:t xml:space="preserve">б) </w:t>
      </w:r>
      <w:proofErr w:type="gramStart"/>
      <w:r w:rsidRPr="00FF7E89">
        <w:rPr>
          <w:sz w:val="24"/>
          <w:szCs w:val="24"/>
        </w:rPr>
        <w:t>документи</w:t>
      </w:r>
      <w:proofErr w:type="gramEnd"/>
      <w:r w:rsidRPr="00FF7E89">
        <w:rPr>
          <w:sz w:val="24"/>
          <w:szCs w:val="24"/>
        </w:rPr>
        <w:t xml:space="preserve"> за доказване на липсата на основания за</w:t>
      </w:r>
      <w:r w:rsidRPr="00FF7E89">
        <w:rPr>
          <w:color w:val="FF0000"/>
          <w:sz w:val="24"/>
          <w:szCs w:val="24"/>
        </w:rPr>
        <w:t xml:space="preserve"> </w:t>
      </w:r>
      <w:r w:rsidRPr="00FF7E89">
        <w:rPr>
          <w:sz w:val="24"/>
          <w:szCs w:val="24"/>
        </w:rPr>
        <w:t xml:space="preserve">отстраняване съгласно изискванията на чл. </w:t>
      </w:r>
      <w:proofErr w:type="gramStart"/>
      <w:r w:rsidRPr="00FF7E89">
        <w:rPr>
          <w:sz w:val="24"/>
          <w:szCs w:val="24"/>
        </w:rPr>
        <w:t>58, ал.</w:t>
      </w:r>
      <w:proofErr w:type="gramEnd"/>
      <w:r w:rsidRPr="00FF7E89">
        <w:rPr>
          <w:sz w:val="24"/>
          <w:szCs w:val="24"/>
        </w:rPr>
        <w:t xml:space="preserve"> 1 от ЗОП:</w:t>
      </w:r>
    </w:p>
    <w:p w:rsidR="00FF7E89" w:rsidRPr="00FF7E89" w:rsidRDefault="00FF7E89" w:rsidP="00FF7E89">
      <w:pPr>
        <w:spacing w:line="276" w:lineRule="auto"/>
        <w:ind w:firstLine="567"/>
        <w:jc w:val="both"/>
        <w:rPr>
          <w:i/>
          <w:sz w:val="24"/>
          <w:szCs w:val="24"/>
        </w:rPr>
      </w:pPr>
      <w:r w:rsidRPr="00FF7E89">
        <w:rPr>
          <w:i/>
          <w:sz w:val="24"/>
          <w:szCs w:val="24"/>
        </w:rPr>
        <w:t>1. За обстоятелствата по чл.54, ал. 1, т. 1 от ЗОП – свидетелство за съдимост;</w:t>
      </w:r>
    </w:p>
    <w:p w:rsidR="00FF7E89" w:rsidRPr="00FF7E89" w:rsidRDefault="00FF7E89" w:rsidP="00FF7E89">
      <w:pPr>
        <w:spacing w:line="276" w:lineRule="auto"/>
        <w:ind w:firstLine="567"/>
        <w:jc w:val="both"/>
        <w:rPr>
          <w:i/>
          <w:sz w:val="24"/>
          <w:szCs w:val="24"/>
        </w:rPr>
      </w:pPr>
      <w:r w:rsidRPr="00FF7E89">
        <w:rPr>
          <w:i/>
          <w:sz w:val="24"/>
          <w:szCs w:val="24"/>
        </w:rPr>
        <w:t xml:space="preserve">2. За обстоятелствата по чл. </w:t>
      </w:r>
      <w:proofErr w:type="gramStart"/>
      <w:r w:rsidRPr="00FF7E89">
        <w:rPr>
          <w:i/>
          <w:sz w:val="24"/>
          <w:szCs w:val="24"/>
        </w:rPr>
        <w:t>54, ал.</w:t>
      </w:r>
      <w:proofErr w:type="gramEnd"/>
      <w:r w:rsidRPr="00FF7E89">
        <w:rPr>
          <w:i/>
          <w:sz w:val="24"/>
          <w:szCs w:val="24"/>
        </w:rPr>
        <w:t xml:space="preserve"> 1, т. 3 от ЗОП – удостоверение от органите по приходите и удостоверение от общината по седалището на възложителя и на участника;</w:t>
      </w:r>
    </w:p>
    <w:p w:rsidR="00FF7E89" w:rsidRPr="00FF7E89" w:rsidRDefault="00FF7E89" w:rsidP="00FF7E89">
      <w:pPr>
        <w:spacing w:line="276" w:lineRule="auto"/>
        <w:ind w:firstLine="567"/>
        <w:jc w:val="both"/>
        <w:rPr>
          <w:i/>
          <w:sz w:val="24"/>
          <w:szCs w:val="24"/>
        </w:rPr>
      </w:pPr>
      <w:r w:rsidRPr="00FF7E89">
        <w:rPr>
          <w:i/>
          <w:sz w:val="24"/>
          <w:szCs w:val="24"/>
        </w:rPr>
        <w:t xml:space="preserve">3. За обстоятелствата по чл. </w:t>
      </w:r>
      <w:proofErr w:type="gramStart"/>
      <w:r w:rsidRPr="00FF7E89">
        <w:rPr>
          <w:i/>
          <w:sz w:val="24"/>
          <w:szCs w:val="24"/>
        </w:rPr>
        <w:t>54, ал.</w:t>
      </w:r>
      <w:proofErr w:type="gramEnd"/>
      <w:r w:rsidRPr="00FF7E89">
        <w:rPr>
          <w:i/>
          <w:sz w:val="24"/>
          <w:szCs w:val="24"/>
        </w:rPr>
        <w:t xml:space="preserve"> </w:t>
      </w:r>
      <w:proofErr w:type="gramStart"/>
      <w:r w:rsidRPr="00FF7E89">
        <w:rPr>
          <w:i/>
          <w:sz w:val="24"/>
          <w:szCs w:val="24"/>
        </w:rPr>
        <w:t>1, т. 6 и по чл.</w:t>
      </w:r>
      <w:proofErr w:type="gramEnd"/>
      <w:r w:rsidRPr="00FF7E89">
        <w:rPr>
          <w:i/>
          <w:sz w:val="24"/>
          <w:szCs w:val="24"/>
        </w:rPr>
        <w:t xml:space="preserve"> </w:t>
      </w:r>
      <w:proofErr w:type="gramStart"/>
      <w:r w:rsidRPr="00FF7E89">
        <w:rPr>
          <w:i/>
          <w:sz w:val="24"/>
          <w:szCs w:val="24"/>
        </w:rPr>
        <w:t>56, ал.</w:t>
      </w:r>
      <w:proofErr w:type="gramEnd"/>
      <w:r w:rsidRPr="00FF7E89">
        <w:rPr>
          <w:i/>
          <w:sz w:val="24"/>
          <w:szCs w:val="24"/>
        </w:rPr>
        <w:t xml:space="preserve"> </w:t>
      </w:r>
      <w:proofErr w:type="gramStart"/>
      <w:r w:rsidRPr="00FF7E89">
        <w:rPr>
          <w:i/>
          <w:sz w:val="24"/>
          <w:szCs w:val="24"/>
        </w:rPr>
        <w:t>1, т. 4 от ЗОП – удостоверение от органите на ИА”Главна инспекция по труда” и Декларация за липса на обстоятелствата по чл.</w:t>
      </w:r>
      <w:proofErr w:type="gramEnd"/>
      <w:r w:rsidRPr="00FF7E89">
        <w:rPr>
          <w:i/>
          <w:sz w:val="24"/>
          <w:szCs w:val="24"/>
        </w:rPr>
        <w:t xml:space="preserve"> </w:t>
      </w:r>
      <w:proofErr w:type="gramStart"/>
      <w:r w:rsidRPr="00FF7E89">
        <w:rPr>
          <w:i/>
          <w:sz w:val="24"/>
          <w:szCs w:val="24"/>
        </w:rPr>
        <w:t>54, ал.</w:t>
      </w:r>
      <w:proofErr w:type="gramEnd"/>
      <w:r w:rsidRPr="00FF7E89">
        <w:rPr>
          <w:i/>
          <w:sz w:val="24"/>
          <w:szCs w:val="24"/>
        </w:rPr>
        <w:t xml:space="preserve"> 1, т. 6 от ЗОП;</w:t>
      </w:r>
    </w:p>
    <w:p w:rsidR="00FF7E89" w:rsidRPr="00FF7E89" w:rsidRDefault="00FF7E89" w:rsidP="00FF7E89">
      <w:pPr>
        <w:spacing w:line="276" w:lineRule="auto"/>
        <w:ind w:firstLine="567"/>
        <w:jc w:val="both"/>
        <w:rPr>
          <w:i/>
          <w:sz w:val="24"/>
          <w:szCs w:val="24"/>
        </w:rPr>
      </w:pPr>
      <w:r w:rsidRPr="00FF7E89">
        <w:rPr>
          <w:i/>
          <w:sz w:val="24"/>
          <w:szCs w:val="24"/>
        </w:rPr>
        <w:t xml:space="preserve">Забележка: Удостоверението по чл. </w:t>
      </w:r>
      <w:proofErr w:type="gramStart"/>
      <w:r w:rsidRPr="00FF7E89">
        <w:rPr>
          <w:i/>
          <w:sz w:val="24"/>
          <w:szCs w:val="24"/>
        </w:rPr>
        <w:t>56, ал.</w:t>
      </w:r>
      <w:proofErr w:type="gramEnd"/>
      <w:r w:rsidRPr="00FF7E89">
        <w:rPr>
          <w:i/>
          <w:sz w:val="24"/>
          <w:szCs w:val="24"/>
        </w:rPr>
        <w:t xml:space="preserve"> </w:t>
      </w:r>
      <w:proofErr w:type="gramStart"/>
      <w:r w:rsidRPr="00FF7E89">
        <w:rPr>
          <w:i/>
          <w:sz w:val="24"/>
          <w:szCs w:val="24"/>
        </w:rPr>
        <w:t>1, т. 4 от ЗОП се издава в 15-дневен срок от получаване на искането от участника избран за изпълнител.</w:t>
      </w:r>
      <w:proofErr w:type="gramEnd"/>
    </w:p>
    <w:p w:rsidR="00FF7E89" w:rsidRPr="00FF7E89" w:rsidRDefault="00FF7E89" w:rsidP="00FF7E89">
      <w:pPr>
        <w:spacing w:line="276" w:lineRule="auto"/>
        <w:ind w:firstLine="567"/>
        <w:jc w:val="both"/>
        <w:rPr>
          <w:i/>
          <w:sz w:val="24"/>
          <w:szCs w:val="24"/>
        </w:rPr>
      </w:pPr>
      <w:r w:rsidRPr="00FF7E89">
        <w:rPr>
          <w:i/>
          <w:sz w:val="24"/>
          <w:szCs w:val="24"/>
        </w:rPr>
        <w:t xml:space="preserve">4. За обстоятелството по чл. </w:t>
      </w:r>
      <w:proofErr w:type="gramStart"/>
      <w:r w:rsidRPr="00FF7E89">
        <w:rPr>
          <w:i/>
          <w:sz w:val="24"/>
          <w:szCs w:val="24"/>
        </w:rPr>
        <w:t>55, ал.</w:t>
      </w:r>
      <w:proofErr w:type="gramEnd"/>
      <w:r w:rsidRPr="00FF7E89">
        <w:rPr>
          <w:i/>
          <w:sz w:val="24"/>
          <w:szCs w:val="24"/>
        </w:rPr>
        <w:t xml:space="preserve"> </w:t>
      </w:r>
      <w:proofErr w:type="gramStart"/>
      <w:r w:rsidRPr="00FF7E89">
        <w:rPr>
          <w:i/>
          <w:sz w:val="24"/>
          <w:szCs w:val="24"/>
        </w:rPr>
        <w:t>1, т.1 от ЗОП – удостоверение издадено от Агенцията по вписванията.</w:t>
      </w:r>
      <w:proofErr w:type="gramEnd"/>
    </w:p>
    <w:p w:rsidR="00FF7E89" w:rsidRPr="00FF7E89" w:rsidRDefault="00FF7E89" w:rsidP="00FF7E89">
      <w:pPr>
        <w:spacing w:line="276" w:lineRule="auto"/>
        <w:ind w:firstLine="540"/>
        <w:jc w:val="both"/>
        <w:rPr>
          <w:sz w:val="24"/>
          <w:szCs w:val="24"/>
        </w:rPr>
      </w:pPr>
      <w:r w:rsidRPr="00FF7E89">
        <w:rPr>
          <w:sz w:val="24"/>
          <w:szCs w:val="24"/>
        </w:rPr>
        <w:t xml:space="preserve">в) </w:t>
      </w:r>
      <w:proofErr w:type="gramStart"/>
      <w:r w:rsidRPr="00FF7E89">
        <w:rPr>
          <w:sz w:val="24"/>
          <w:szCs w:val="24"/>
        </w:rPr>
        <w:t>актуални</w:t>
      </w:r>
      <w:proofErr w:type="gramEnd"/>
      <w:r w:rsidRPr="00FF7E89">
        <w:rPr>
          <w:sz w:val="24"/>
          <w:szCs w:val="24"/>
        </w:rPr>
        <w:t xml:space="preserve"> документи удостоверяващи съответствието с поставените критерии за подбор.</w:t>
      </w:r>
    </w:p>
    <w:p w:rsidR="00FF7E89" w:rsidRPr="00FF7E89" w:rsidRDefault="00FF7E89" w:rsidP="00FF7E89">
      <w:pPr>
        <w:shd w:val="clear" w:color="auto" w:fill="FFFFFF"/>
        <w:spacing w:line="276" w:lineRule="auto"/>
        <w:ind w:firstLine="720"/>
        <w:jc w:val="both"/>
        <w:rPr>
          <w:b/>
          <w:sz w:val="24"/>
          <w:szCs w:val="24"/>
        </w:rPr>
      </w:pPr>
      <w:r w:rsidRPr="00FF7E89">
        <w:rPr>
          <w:b/>
          <w:sz w:val="24"/>
          <w:szCs w:val="24"/>
        </w:rPr>
        <w:t>Важно: Документите се представят и за подизпълнителите и третите лица, ако има такива.</w:t>
      </w:r>
    </w:p>
    <w:p w:rsidR="00FF7E89" w:rsidRDefault="00FF7E89" w:rsidP="00FF7E89">
      <w:pPr>
        <w:spacing w:line="276" w:lineRule="auto"/>
        <w:ind w:firstLine="540"/>
        <w:jc w:val="both"/>
        <w:rPr>
          <w:sz w:val="24"/>
          <w:szCs w:val="24"/>
          <w:lang w:val="bg-BG"/>
        </w:rPr>
      </w:pPr>
      <w:r w:rsidRPr="00FF7E89">
        <w:rPr>
          <w:sz w:val="24"/>
          <w:szCs w:val="24"/>
        </w:rPr>
        <w:lastRenderedPageBreak/>
        <w:t xml:space="preserve">г) </w:t>
      </w:r>
      <w:proofErr w:type="gramStart"/>
      <w:r w:rsidR="007110AD" w:rsidRPr="00FF7E89">
        <w:rPr>
          <w:sz w:val="24"/>
          <w:szCs w:val="24"/>
        </w:rPr>
        <w:t>гаранция</w:t>
      </w:r>
      <w:proofErr w:type="gramEnd"/>
      <w:r w:rsidR="007110AD" w:rsidRPr="00FF7E89">
        <w:rPr>
          <w:sz w:val="24"/>
          <w:szCs w:val="24"/>
        </w:rPr>
        <w:t xml:space="preserve"> </w:t>
      </w:r>
      <w:r w:rsidRPr="00FF7E89">
        <w:rPr>
          <w:sz w:val="24"/>
          <w:szCs w:val="24"/>
        </w:rPr>
        <w:t>за изпълнение на договора.</w:t>
      </w:r>
    </w:p>
    <w:p w:rsidR="007110AD" w:rsidRPr="007110AD" w:rsidRDefault="007110AD" w:rsidP="007110AD">
      <w:pPr>
        <w:spacing w:line="276" w:lineRule="auto"/>
        <w:ind w:firstLine="540"/>
        <w:jc w:val="both"/>
        <w:rPr>
          <w:sz w:val="24"/>
          <w:szCs w:val="24"/>
          <w:lang w:val="bg-BG"/>
        </w:rPr>
      </w:pPr>
      <w:r w:rsidRPr="007110AD">
        <w:rPr>
          <w:sz w:val="24"/>
          <w:szCs w:val="24"/>
          <w:lang w:val="bg-BG"/>
        </w:rPr>
        <w:t>д) деклараци</w:t>
      </w:r>
      <w:r w:rsidR="00740EB5">
        <w:rPr>
          <w:sz w:val="24"/>
          <w:szCs w:val="24"/>
          <w:lang w:val="bg-BG"/>
        </w:rPr>
        <w:t>и</w:t>
      </w:r>
      <w:r w:rsidRPr="007110AD">
        <w:rPr>
          <w:sz w:val="24"/>
          <w:szCs w:val="24"/>
          <w:lang w:val="bg-BG"/>
        </w:rPr>
        <w:t xml:space="preserve"> по чл.42, ал.2 , т.2, чл.59, ал.1, т.3 и чл.6</w:t>
      </w:r>
      <w:r w:rsidR="00FA3EF7">
        <w:rPr>
          <w:sz w:val="24"/>
          <w:szCs w:val="24"/>
          <w:lang w:val="bg-BG"/>
        </w:rPr>
        <w:t>4</w:t>
      </w:r>
      <w:r w:rsidRPr="007110AD">
        <w:rPr>
          <w:sz w:val="24"/>
          <w:szCs w:val="24"/>
          <w:lang w:val="bg-BG"/>
        </w:rPr>
        <w:t>, ал.</w:t>
      </w:r>
      <w:r w:rsidR="00FA3EF7">
        <w:rPr>
          <w:sz w:val="24"/>
          <w:szCs w:val="24"/>
          <w:lang w:val="bg-BG"/>
        </w:rPr>
        <w:t>3</w:t>
      </w:r>
      <w:r w:rsidRPr="007110AD">
        <w:rPr>
          <w:sz w:val="24"/>
          <w:szCs w:val="24"/>
          <w:lang w:val="bg-BG"/>
        </w:rPr>
        <w:t xml:space="preserve">  от Закона за мерките срещу изпирането на пари.</w:t>
      </w:r>
    </w:p>
    <w:p w:rsidR="00177147" w:rsidRDefault="00FF7E89" w:rsidP="00FF7E89">
      <w:pPr>
        <w:widowControl w:val="0"/>
        <w:suppressAutoHyphens/>
        <w:spacing w:line="276" w:lineRule="auto"/>
        <w:ind w:firstLine="567"/>
        <w:jc w:val="both"/>
        <w:rPr>
          <w:sz w:val="24"/>
          <w:szCs w:val="24"/>
        </w:rPr>
      </w:pPr>
      <w:r w:rsidRPr="00FF7E89">
        <w:rPr>
          <w:b/>
          <w:sz w:val="24"/>
          <w:szCs w:val="24"/>
        </w:rPr>
        <w:t>2.2</w:t>
      </w:r>
      <w:proofErr w:type="gramStart"/>
      <w:r w:rsidRPr="00FF7E89">
        <w:rPr>
          <w:b/>
          <w:sz w:val="24"/>
          <w:szCs w:val="24"/>
        </w:rPr>
        <w:t>.</w:t>
      </w:r>
      <w:r w:rsidRPr="00FF7E89">
        <w:rPr>
          <w:sz w:val="24"/>
          <w:szCs w:val="24"/>
        </w:rPr>
        <w:t xml:space="preserve">  </w:t>
      </w:r>
      <w:r w:rsidR="00177147" w:rsidRPr="00177147">
        <w:rPr>
          <w:sz w:val="24"/>
          <w:szCs w:val="24"/>
        </w:rPr>
        <w:t>В</w:t>
      </w:r>
      <w:proofErr w:type="gramEnd"/>
      <w:r w:rsidR="00177147" w:rsidRPr="00177147">
        <w:rPr>
          <w:sz w:val="24"/>
          <w:szCs w:val="24"/>
        </w:rPr>
        <w:t xml:space="preserve"> случаите по </w:t>
      </w:r>
      <w:r w:rsidR="00177147">
        <w:rPr>
          <w:sz w:val="24"/>
          <w:szCs w:val="24"/>
          <w:lang w:val="bg-BG"/>
        </w:rPr>
        <w:t>т. 2.1. В</w:t>
      </w:r>
      <w:r w:rsidR="00177147" w:rsidRPr="00177147">
        <w:rPr>
          <w:sz w:val="24"/>
          <w:szCs w:val="24"/>
        </w:rPr>
        <w:t xml:space="preserve">ъзложителят няма право да изисква документи: </w:t>
      </w:r>
    </w:p>
    <w:p w:rsidR="00177147" w:rsidRDefault="00177147" w:rsidP="00FF7E89">
      <w:pPr>
        <w:widowControl w:val="0"/>
        <w:suppressAutoHyphens/>
        <w:spacing w:line="276" w:lineRule="auto"/>
        <w:ind w:firstLine="567"/>
        <w:jc w:val="both"/>
        <w:rPr>
          <w:sz w:val="24"/>
          <w:szCs w:val="24"/>
        </w:rPr>
      </w:pPr>
      <w:r>
        <w:rPr>
          <w:sz w:val="24"/>
          <w:szCs w:val="24"/>
        </w:rPr>
        <w:t xml:space="preserve">-  </w:t>
      </w:r>
      <w:proofErr w:type="gramStart"/>
      <w:r w:rsidRPr="00177147">
        <w:rPr>
          <w:sz w:val="24"/>
          <w:szCs w:val="24"/>
        </w:rPr>
        <w:t>които</w:t>
      </w:r>
      <w:proofErr w:type="gramEnd"/>
      <w:r w:rsidRPr="00177147">
        <w:rPr>
          <w:sz w:val="24"/>
          <w:szCs w:val="24"/>
        </w:rPr>
        <w:t xml:space="preserve"> вече са му били предоставени; </w:t>
      </w:r>
    </w:p>
    <w:p w:rsidR="00177147" w:rsidRDefault="00177147" w:rsidP="00FF7E89">
      <w:pPr>
        <w:widowControl w:val="0"/>
        <w:suppressAutoHyphens/>
        <w:spacing w:line="276" w:lineRule="auto"/>
        <w:ind w:firstLine="567"/>
        <w:jc w:val="both"/>
        <w:rPr>
          <w:sz w:val="24"/>
          <w:szCs w:val="24"/>
        </w:rPr>
      </w:pPr>
      <w:r>
        <w:rPr>
          <w:sz w:val="24"/>
          <w:szCs w:val="24"/>
        </w:rPr>
        <w:t xml:space="preserve">-  </w:t>
      </w:r>
      <w:proofErr w:type="gramStart"/>
      <w:r w:rsidRPr="00177147">
        <w:rPr>
          <w:sz w:val="24"/>
          <w:szCs w:val="24"/>
        </w:rPr>
        <w:t>до</w:t>
      </w:r>
      <w:proofErr w:type="gramEnd"/>
      <w:r w:rsidRPr="00177147">
        <w:rPr>
          <w:sz w:val="24"/>
          <w:szCs w:val="24"/>
        </w:rPr>
        <w:t xml:space="preserve"> които има достъп по служебен път или чрез публичен регистър; </w:t>
      </w:r>
    </w:p>
    <w:p w:rsidR="00177147" w:rsidRDefault="00177147" w:rsidP="00FF7E89">
      <w:pPr>
        <w:widowControl w:val="0"/>
        <w:suppressAutoHyphens/>
        <w:spacing w:line="276" w:lineRule="auto"/>
        <w:ind w:firstLine="567"/>
        <w:jc w:val="both"/>
        <w:rPr>
          <w:sz w:val="24"/>
          <w:szCs w:val="24"/>
        </w:rPr>
      </w:pPr>
      <w:r>
        <w:rPr>
          <w:sz w:val="24"/>
          <w:szCs w:val="24"/>
        </w:rPr>
        <w:t xml:space="preserve">- </w:t>
      </w:r>
      <w:proofErr w:type="gramStart"/>
      <w:r w:rsidRPr="00177147">
        <w:rPr>
          <w:sz w:val="24"/>
          <w:szCs w:val="24"/>
        </w:rPr>
        <w:t>които</w:t>
      </w:r>
      <w:proofErr w:type="gramEnd"/>
      <w:r w:rsidRPr="00177147">
        <w:rPr>
          <w:sz w:val="24"/>
          <w:szCs w:val="24"/>
        </w:rPr>
        <w:t xml:space="preserve"> могат да бъдат осигурени чрез пряк и безплатен достъп до националните бази данни на държавите членки.</w:t>
      </w:r>
    </w:p>
    <w:p w:rsidR="00FF7E89" w:rsidRPr="00FF7E89" w:rsidRDefault="00177147" w:rsidP="00FF7E89">
      <w:pPr>
        <w:widowControl w:val="0"/>
        <w:suppressAutoHyphens/>
        <w:spacing w:line="276" w:lineRule="auto"/>
        <w:ind w:firstLine="567"/>
        <w:jc w:val="both"/>
        <w:rPr>
          <w:sz w:val="24"/>
          <w:szCs w:val="24"/>
        </w:rPr>
      </w:pPr>
      <w:r w:rsidRPr="00177147">
        <w:rPr>
          <w:sz w:val="24"/>
          <w:szCs w:val="24"/>
        </w:rPr>
        <w:t xml:space="preserve"> </w:t>
      </w:r>
      <w:r w:rsidR="00FF7E89" w:rsidRPr="00FF7E89">
        <w:rPr>
          <w:b/>
          <w:sz w:val="24"/>
          <w:szCs w:val="24"/>
        </w:rPr>
        <w:t>2.3.</w:t>
      </w:r>
      <w:r w:rsidR="00FF7E89" w:rsidRPr="00FF7E89">
        <w:rPr>
          <w:sz w:val="24"/>
          <w:szCs w:val="24"/>
        </w:rPr>
        <w:t xml:space="preserve"> Когато участникът, определен за изпълнител, е чуждестранно лице, той представя съответния документ по т. 2.1, б. „б”, издаден от компетентен орган, съгласно законодателството на държавата, в която участникът е установен.</w:t>
      </w:r>
    </w:p>
    <w:p w:rsidR="00FF7E89" w:rsidRPr="00FF7E89" w:rsidRDefault="00FF7E89" w:rsidP="00FF7E89">
      <w:pPr>
        <w:spacing w:line="276" w:lineRule="auto"/>
        <w:ind w:firstLine="540"/>
        <w:jc w:val="both"/>
        <w:rPr>
          <w:sz w:val="24"/>
          <w:szCs w:val="24"/>
        </w:rPr>
      </w:pPr>
      <w:r w:rsidRPr="00FF7E89">
        <w:rPr>
          <w:sz w:val="24"/>
          <w:szCs w:val="24"/>
        </w:rPr>
        <w:t xml:space="preserve"> </w:t>
      </w:r>
      <w:r w:rsidRPr="00FF7E89">
        <w:rPr>
          <w:b/>
          <w:sz w:val="24"/>
          <w:szCs w:val="24"/>
        </w:rPr>
        <w:t>2.4.</w:t>
      </w:r>
      <w:r w:rsidRPr="00FF7E89">
        <w:rPr>
          <w:sz w:val="24"/>
          <w:szCs w:val="24"/>
        </w:rPr>
        <w:t xml:space="preserve"> 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FF7E89" w:rsidRPr="00FF7E89" w:rsidRDefault="00FF7E89" w:rsidP="00FF7E89">
      <w:pPr>
        <w:spacing w:line="276" w:lineRule="auto"/>
        <w:ind w:firstLine="540"/>
        <w:jc w:val="both"/>
        <w:rPr>
          <w:sz w:val="24"/>
          <w:szCs w:val="24"/>
        </w:rPr>
      </w:pPr>
      <w:r w:rsidRPr="00FF7E89">
        <w:rPr>
          <w:b/>
          <w:sz w:val="24"/>
          <w:szCs w:val="24"/>
        </w:rPr>
        <w:t>2.5.</w:t>
      </w:r>
      <w:r w:rsidRPr="00FF7E89">
        <w:rPr>
          <w:sz w:val="24"/>
          <w:szCs w:val="24"/>
        </w:rPr>
        <w:t xml:space="preserve"> Когато клетвената декларация няма правно значение според съответния национален закон, участникът представя официално заявление, направено пред компетентен орган в съответната държава.</w:t>
      </w:r>
    </w:p>
    <w:p w:rsidR="00FF7E89" w:rsidRPr="00FF7E89" w:rsidRDefault="00FF7E89" w:rsidP="00FF7E89">
      <w:pPr>
        <w:shd w:val="clear" w:color="auto" w:fill="FFFFFF"/>
        <w:spacing w:line="276" w:lineRule="auto"/>
        <w:ind w:firstLine="567"/>
        <w:jc w:val="both"/>
        <w:rPr>
          <w:b/>
          <w:sz w:val="24"/>
          <w:szCs w:val="24"/>
        </w:rPr>
      </w:pPr>
      <w:r w:rsidRPr="00FF7E89">
        <w:rPr>
          <w:b/>
          <w:sz w:val="24"/>
          <w:szCs w:val="24"/>
        </w:rPr>
        <w:t>3. Сключване на договор с подизпълнител</w:t>
      </w:r>
    </w:p>
    <w:p w:rsidR="00FF7E89" w:rsidRPr="00FF7E89" w:rsidRDefault="00FF7E89" w:rsidP="00FF7E89">
      <w:pPr>
        <w:shd w:val="clear" w:color="auto" w:fill="FFFFFF"/>
        <w:spacing w:line="276" w:lineRule="auto"/>
        <w:ind w:firstLine="567"/>
        <w:jc w:val="both"/>
        <w:rPr>
          <w:sz w:val="24"/>
          <w:szCs w:val="24"/>
        </w:rPr>
      </w:pPr>
      <w:r w:rsidRPr="00FF7E89">
        <w:rPr>
          <w:b/>
          <w:sz w:val="24"/>
          <w:szCs w:val="24"/>
        </w:rPr>
        <w:t>3.1.</w:t>
      </w:r>
      <w:r w:rsidRPr="00FF7E89">
        <w:rPr>
          <w:sz w:val="24"/>
          <w:szCs w:val="24"/>
        </w:rPr>
        <w:t xml:space="preserve"> Изпълнителите сключват договор за подизпълнение с подизпълнителите, посочени в офертата.</w:t>
      </w:r>
    </w:p>
    <w:p w:rsidR="00FF7E89" w:rsidRPr="00FF7E89" w:rsidRDefault="00FF7E89" w:rsidP="00FF7E89">
      <w:pPr>
        <w:shd w:val="clear" w:color="auto" w:fill="FFFFFF"/>
        <w:spacing w:line="276" w:lineRule="auto"/>
        <w:ind w:firstLine="567"/>
        <w:jc w:val="both"/>
        <w:rPr>
          <w:sz w:val="24"/>
          <w:szCs w:val="24"/>
        </w:rPr>
      </w:pPr>
      <w:r w:rsidRPr="00FF7E89">
        <w:rPr>
          <w:b/>
          <w:sz w:val="24"/>
          <w:szCs w:val="24"/>
        </w:rPr>
        <w:t>3.2.</w:t>
      </w:r>
      <w:r w:rsidRPr="00FF7E89">
        <w:rPr>
          <w:sz w:val="24"/>
          <w:szCs w:val="24"/>
        </w:rPr>
        <w:t xml:space="preserve">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w:t>
      </w:r>
      <w:r w:rsidR="00385390">
        <w:rPr>
          <w:sz w:val="24"/>
          <w:szCs w:val="24"/>
        </w:rPr>
        <w:t xml:space="preserve"> условията по чл. </w:t>
      </w:r>
      <w:proofErr w:type="gramStart"/>
      <w:r w:rsidR="00385390">
        <w:rPr>
          <w:sz w:val="24"/>
          <w:szCs w:val="24"/>
        </w:rPr>
        <w:t>66, ал.</w:t>
      </w:r>
      <w:proofErr w:type="gramEnd"/>
      <w:r w:rsidR="00385390">
        <w:rPr>
          <w:sz w:val="24"/>
          <w:szCs w:val="24"/>
        </w:rPr>
        <w:t xml:space="preserve"> </w:t>
      </w:r>
      <w:proofErr w:type="gramStart"/>
      <w:r w:rsidR="00385390">
        <w:rPr>
          <w:sz w:val="24"/>
          <w:szCs w:val="24"/>
        </w:rPr>
        <w:t>2 и 1</w:t>
      </w:r>
      <w:r w:rsidR="00FA3EF7">
        <w:rPr>
          <w:sz w:val="24"/>
          <w:szCs w:val="24"/>
          <w:lang w:val="bg-BG"/>
        </w:rPr>
        <w:t>4</w:t>
      </w:r>
      <w:r w:rsidRPr="00FF7E89">
        <w:rPr>
          <w:sz w:val="24"/>
          <w:szCs w:val="24"/>
        </w:rPr>
        <w:t xml:space="preserve"> ЗОП.</w:t>
      </w:r>
      <w:proofErr w:type="gramEnd"/>
    </w:p>
    <w:p w:rsidR="00FF7E89" w:rsidRPr="007110AD" w:rsidRDefault="00FF7E89" w:rsidP="00FF7E89">
      <w:pPr>
        <w:shd w:val="clear" w:color="auto" w:fill="FFFFFF"/>
        <w:spacing w:line="276" w:lineRule="auto"/>
        <w:ind w:firstLine="567"/>
        <w:jc w:val="both"/>
        <w:rPr>
          <w:sz w:val="24"/>
          <w:szCs w:val="24"/>
        </w:rPr>
      </w:pPr>
      <w:r w:rsidRPr="00FF7E89">
        <w:rPr>
          <w:b/>
          <w:sz w:val="24"/>
          <w:szCs w:val="24"/>
        </w:rPr>
        <w:t>3.3.</w:t>
      </w:r>
      <w:r w:rsidRPr="00FF7E89">
        <w:rPr>
          <w:sz w:val="24"/>
          <w:szCs w:val="24"/>
        </w:rPr>
        <w:t xml:space="preserve"> Подизпълнителите нямат право да превъзлагат една или повече от дейностите, които са включени в предмета на договора за подизпълнение.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w:t>
      </w:r>
      <w:r w:rsidRPr="007110AD">
        <w:rPr>
          <w:sz w:val="24"/>
          <w:szCs w:val="24"/>
        </w:rPr>
        <w:t>договори за услуги, които не са част от договора за обществената поръчка, съответно от договора за подизпълнение.</w:t>
      </w:r>
    </w:p>
    <w:p w:rsidR="00EB326D" w:rsidRPr="00EB326D" w:rsidRDefault="00EB326D" w:rsidP="00EB326D">
      <w:pPr>
        <w:pStyle w:val="BodyTextIndent3"/>
        <w:suppressAutoHyphens/>
        <w:spacing w:after="0" w:line="276" w:lineRule="auto"/>
        <w:ind w:left="0" w:right="-36" w:firstLine="567"/>
        <w:jc w:val="both"/>
        <w:rPr>
          <w:sz w:val="24"/>
          <w:szCs w:val="24"/>
          <w:lang w:val="bg-BG"/>
        </w:rPr>
      </w:pPr>
    </w:p>
    <w:p w:rsidR="00EB326D" w:rsidRPr="00EB326D" w:rsidRDefault="00D63D95" w:rsidP="00EB326D">
      <w:pPr>
        <w:pStyle w:val="BodyText2"/>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 w:val="24"/>
          <w:szCs w:val="24"/>
          <w:lang w:val="ru-RU"/>
        </w:rPr>
      </w:pPr>
      <w:r>
        <w:rPr>
          <w:rFonts w:ascii="Times New Roman" w:hAnsi="Times New Roman"/>
          <w:b/>
          <w:sz w:val="24"/>
          <w:szCs w:val="24"/>
        </w:rPr>
        <w:t>ІХ</w:t>
      </w:r>
      <w:r w:rsidR="00EB326D" w:rsidRPr="00EB326D">
        <w:rPr>
          <w:rFonts w:ascii="Times New Roman" w:hAnsi="Times New Roman"/>
          <w:b/>
          <w:sz w:val="24"/>
          <w:szCs w:val="24"/>
        </w:rPr>
        <w:t>. УСЛОВИЯ ЗА ПОЛУЧАВАНЕ НА РАЗЯСНЕНИЯ ПО ДОКУМЕНТАЦИЯТА ЗА УЧАСТИЕ</w:t>
      </w:r>
    </w:p>
    <w:p w:rsidR="00EB326D" w:rsidRPr="00EB326D" w:rsidRDefault="00EB326D" w:rsidP="00EB326D">
      <w:pPr>
        <w:tabs>
          <w:tab w:val="left" w:pos="0"/>
        </w:tabs>
        <w:spacing w:line="276" w:lineRule="auto"/>
        <w:ind w:left="540"/>
        <w:jc w:val="both"/>
        <w:rPr>
          <w:b/>
          <w:sz w:val="24"/>
          <w:szCs w:val="24"/>
          <w:u w:val="single"/>
        </w:rPr>
      </w:pPr>
    </w:p>
    <w:p w:rsidR="00EB326D" w:rsidRPr="00EB326D" w:rsidRDefault="00FF7E89" w:rsidP="00FF7E89">
      <w:pPr>
        <w:tabs>
          <w:tab w:val="left" w:pos="0"/>
        </w:tabs>
        <w:spacing w:line="276" w:lineRule="auto"/>
        <w:ind w:left="540"/>
        <w:jc w:val="both"/>
        <w:rPr>
          <w:b/>
          <w:sz w:val="24"/>
          <w:szCs w:val="24"/>
          <w:u w:val="single"/>
        </w:rPr>
      </w:pPr>
      <w:r>
        <w:rPr>
          <w:b/>
          <w:sz w:val="24"/>
          <w:szCs w:val="24"/>
          <w:u w:val="single"/>
          <w:lang w:val="bg-BG"/>
        </w:rPr>
        <w:t xml:space="preserve">1. </w:t>
      </w:r>
      <w:r w:rsidR="00EB326D" w:rsidRPr="00EB326D">
        <w:rPr>
          <w:b/>
          <w:sz w:val="24"/>
          <w:szCs w:val="24"/>
          <w:u w:val="single"/>
        </w:rPr>
        <w:t xml:space="preserve">Общи указания </w:t>
      </w:r>
      <w:r w:rsidR="00EB326D">
        <w:rPr>
          <w:b/>
          <w:sz w:val="24"/>
          <w:szCs w:val="24"/>
          <w:u w:val="single"/>
        </w:rPr>
        <w:t>–</w:t>
      </w:r>
      <w:r w:rsidR="00EB326D" w:rsidRPr="00EB326D">
        <w:rPr>
          <w:b/>
          <w:sz w:val="24"/>
          <w:szCs w:val="24"/>
          <w:u w:val="single"/>
        </w:rPr>
        <w:t xml:space="preserve"> разяснения</w:t>
      </w:r>
    </w:p>
    <w:p w:rsidR="00EB326D" w:rsidRPr="00EB326D" w:rsidRDefault="00EB326D" w:rsidP="00EB326D">
      <w:pPr>
        <w:tabs>
          <w:tab w:val="left" w:pos="993"/>
        </w:tabs>
        <w:spacing w:line="276" w:lineRule="auto"/>
        <w:ind w:firstLine="544"/>
        <w:jc w:val="both"/>
        <w:rPr>
          <w:sz w:val="24"/>
          <w:szCs w:val="24"/>
        </w:rPr>
      </w:pPr>
      <w:r w:rsidRPr="00EB326D">
        <w:rPr>
          <w:b/>
          <w:sz w:val="24"/>
          <w:szCs w:val="24"/>
        </w:rPr>
        <w:t>1.1</w:t>
      </w:r>
      <w:proofErr w:type="gramStart"/>
      <w:r w:rsidRPr="00EB326D">
        <w:rPr>
          <w:sz w:val="24"/>
          <w:szCs w:val="24"/>
        </w:rPr>
        <w:t>.  Лицата</w:t>
      </w:r>
      <w:proofErr w:type="gramEnd"/>
      <w:r w:rsidRPr="00EB326D">
        <w:rPr>
          <w:sz w:val="24"/>
          <w:szCs w:val="24"/>
        </w:rPr>
        <w:t xml:space="preserve"> могат да поискат писмено от възложителя разяснения по условията за обществената поръчка до </w:t>
      </w:r>
      <w:r w:rsidR="00177147">
        <w:rPr>
          <w:sz w:val="24"/>
          <w:szCs w:val="24"/>
          <w:lang w:val="bg-BG"/>
        </w:rPr>
        <w:t>6</w:t>
      </w:r>
      <w:r w:rsidRPr="00EB326D">
        <w:rPr>
          <w:sz w:val="24"/>
          <w:szCs w:val="24"/>
        </w:rPr>
        <w:t xml:space="preserve"> дни преди изтичане на срока за получаване на  офертите.</w:t>
      </w:r>
    </w:p>
    <w:p w:rsidR="00EB326D" w:rsidRPr="00EB326D" w:rsidRDefault="00EB326D" w:rsidP="00EB326D">
      <w:pPr>
        <w:tabs>
          <w:tab w:val="left" w:pos="993"/>
        </w:tabs>
        <w:spacing w:line="276" w:lineRule="auto"/>
        <w:ind w:firstLine="547"/>
        <w:jc w:val="both"/>
        <w:rPr>
          <w:sz w:val="24"/>
          <w:szCs w:val="24"/>
        </w:rPr>
      </w:pPr>
      <w:r w:rsidRPr="00EB326D">
        <w:rPr>
          <w:b/>
          <w:sz w:val="24"/>
          <w:szCs w:val="24"/>
        </w:rPr>
        <w:t>1.2.</w:t>
      </w:r>
      <w:r w:rsidRPr="00EB326D">
        <w:rPr>
          <w:sz w:val="24"/>
          <w:szCs w:val="24"/>
        </w:rPr>
        <w:t xml:space="preserve"> Разясненията се публикуват в профила на купувача на Възложителя в </w:t>
      </w:r>
      <w:r w:rsidR="00177147">
        <w:rPr>
          <w:sz w:val="24"/>
          <w:szCs w:val="24"/>
          <w:lang w:val="bg-BG"/>
        </w:rPr>
        <w:t>4</w:t>
      </w:r>
      <w:r w:rsidRPr="00EB326D">
        <w:rPr>
          <w:sz w:val="24"/>
          <w:szCs w:val="24"/>
        </w:rPr>
        <w:t xml:space="preserve">-дневен срок от получаване на искането. </w:t>
      </w:r>
      <w:proofErr w:type="gramStart"/>
      <w:r w:rsidRPr="00EB326D">
        <w:rPr>
          <w:sz w:val="24"/>
          <w:szCs w:val="24"/>
        </w:rPr>
        <w:t>В разяснението не се посочва лицето, направило запитването.</w:t>
      </w:r>
      <w:proofErr w:type="gramEnd"/>
      <w:r w:rsidRPr="00EB326D">
        <w:rPr>
          <w:sz w:val="24"/>
          <w:szCs w:val="24"/>
        </w:rPr>
        <w:t xml:space="preserve">  </w:t>
      </w:r>
    </w:p>
    <w:p w:rsidR="00EB326D" w:rsidRPr="00EB326D" w:rsidRDefault="00EB326D" w:rsidP="00EB326D">
      <w:pPr>
        <w:tabs>
          <w:tab w:val="left" w:pos="993"/>
        </w:tabs>
        <w:spacing w:line="276" w:lineRule="auto"/>
        <w:ind w:firstLine="547"/>
        <w:jc w:val="both"/>
        <w:rPr>
          <w:b/>
          <w:sz w:val="24"/>
          <w:szCs w:val="24"/>
          <w:u w:val="single"/>
        </w:rPr>
      </w:pPr>
      <w:r w:rsidRPr="00EB326D">
        <w:rPr>
          <w:b/>
          <w:sz w:val="24"/>
          <w:szCs w:val="24"/>
        </w:rPr>
        <w:t xml:space="preserve">2. </w:t>
      </w:r>
      <w:r w:rsidRPr="00EB326D">
        <w:rPr>
          <w:b/>
          <w:sz w:val="24"/>
          <w:szCs w:val="24"/>
          <w:u w:val="single"/>
        </w:rPr>
        <w:t>Разходи по подготовка на офертата</w:t>
      </w:r>
    </w:p>
    <w:p w:rsidR="00EB326D" w:rsidRPr="00EB326D" w:rsidRDefault="00EB326D" w:rsidP="00EB326D">
      <w:pPr>
        <w:tabs>
          <w:tab w:val="left" w:pos="993"/>
        </w:tabs>
        <w:spacing w:line="276" w:lineRule="auto"/>
        <w:ind w:firstLine="547"/>
        <w:jc w:val="both"/>
        <w:rPr>
          <w:sz w:val="24"/>
          <w:szCs w:val="24"/>
        </w:rPr>
      </w:pPr>
      <w:proofErr w:type="gramStart"/>
      <w:r w:rsidRPr="00EB326D">
        <w:rPr>
          <w:sz w:val="24"/>
          <w:szCs w:val="24"/>
        </w:rPr>
        <w:t>Всички разходи, свързани с участието в процедура</w:t>
      </w:r>
      <w:r w:rsidRPr="00EB326D">
        <w:rPr>
          <w:sz w:val="24"/>
          <w:szCs w:val="24"/>
          <w:lang w:val="bg-BG"/>
        </w:rPr>
        <w:t>та</w:t>
      </w:r>
      <w:r w:rsidRPr="00EB326D">
        <w:rPr>
          <w:sz w:val="24"/>
          <w:szCs w:val="24"/>
        </w:rPr>
        <w:t xml:space="preserve"> за възлагане на обществената поръчка, включително и разходите във връзка с</w:t>
      </w:r>
      <w:r w:rsidRPr="00EB326D">
        <w:rPr>
          <w:sz w:val="24"/>
          <w:szCs w:val="24"/>
          <w:lang w:val="bg-BG"/>
        </w:rPr>
        <w:t xml:space="preserve"> </w:t>
      </w:r>
      <w:r w:rsidRPr="00EB326D">
        <w:rPr>
          <w:sz w:val="24"/>
          <w:szCs w:val="24"/>
        </w:rPr>
        <w:t>проучванията и запознаването с обекта, са изцяло за сметка на заинтересованите лица, съответно на участниците.</w:t>
      </w:r>
      <w:proofErr w:type="gramEnd"/>
    </w:p>
    <w:p w:rsidR="0035749D" w:rsidRDefault="0035749D" w:rsidP="00EB326D">
      <w:pPr>
        <w:tabs>
          <w:tab w:val="left" w:pos="993"/>
        </w:tabs>
        <w:spacing w:line="276" w:lineRule="auto"/>
        <w:ind w:firstLine="547"/>
        <w:jc w:val="both"/>
        <w:rPr>
          <w:b/>
          <w:sz w:val="24"/>
          <w:szCs w:val="24"/>
          <w:lang w:val="bg-BG"/>
        </w:rPr>
      </w:pPr>
    </w:p>
    <w:p w:rsidR="00EB326D" w:rsidRPr="00EB326D" w:rsidRDefault="00EB326D" w:rsidP="00EB326D">
      <w:pPr>
        <w:tabs>
          <w:tab w:val="left" w:pos="993"/>
        </w:tabs>
        <w:spacing w:line="276" w:lineRule="auto"/>
        <w:ind w:firstLine="547"/>
        <w:jc w:val="both"/>
        <w:rPr>
          <w:b/>
          <w:sz w:val="24"/>
          <w:szCs w:val="24"/>
          <w:u w:val="single"/>
        </w:rPr>
      </w:pPr>
      <w:r w:rsidRPr="00EB326D">
        <w:rPr>
          <w:b/>
          <w:sz w:val="24"/>
          <w:szCs w:val="24"/>
        </w:rPr>
        <w:lastRenderedPageBreak/>
        <w:t>3.</w:t>
      </w:r>
      <w:r w:rsidRPr="00EB326D">
        <w:rPr>
          <w:b/>
          <w:sz w:val="24"/>
          <w:szCs w:val="24"/>
          <w:u w:val="single"/>
        </w:rPr>
        <w:t xml:space="preserve"> Обмяна на информация</w:t>
      </w:r>
    </w:p>
    <w:p w:rsidR="00EB326D" w:rsidRPr="00EB326D" w:rsidRDefault="00EB326D" w:rsidP="00EB326D">
      <w:pPr>
        <w:tabs>
          <w:tab w:val="left" w:pos="993"/>
        </w:tabs>
        <w:spacing w:line="276" w:lineRule="auto"/>
        <w:ind w:firstLine="547"/>
        <w:jc w:val="both"/>
        <w:rPr>
          <w:sz w:val="24"/>
          <w:szCs w:val="24"/>
        </w:rPr>
      </w:pPr>
      <w:r w:rsidRPr="00EB326D">
        <w:rPr>
          <w:b/>
          <w:sz w:val="24"/>
          <w:szCs w:val="24"/>
        </w:rPr>
        <w:t>3.1.</w:t>
      </w:r>
      <w:r w:rsidRPr="00EB326D">
        <w:rPr>
          <w:sz w:val="24"/>
          <w:szCs w:val="24"/>
        </w:rPr>
        <w:t xml:space="preserve"> До приключване на процедурата за възлагане на обществената поръчка не се позволява размяна на информация по въпроси, свързани с провеждането й, освен по реда, определен в ЗОП и в документацията, между заинтересовано лице, участник или техни представители и:</w:t>
      </w:r>
    </w:p>
    <w:p w:rsidR="00EB326D" w:rsidRPr="00EB326D" w:rsidRDefault="00EB326D" w:rsidP="00EB326D">
      <w:pPr>
        <w:tabs>
          <w:tab w:val="left" w:pos="993"/>
        </w:tabs>
        <w:spacing w:line="276" w:lineRule="auto"/>
        <w:ind w:firstLine="547"/>
        <w:jc w:val="both"/>
        <w:rPr>
          <w:sz w:val="24"/>
          <w:szCs w:val="24"/>
        </w:rPr>
      </w:pPr>
      <w:r w:rsidRPr="00EB326D">
        <w:rPr>
          <w:sz w:val="24"/>
          <w:szCs w:val="24"/>
        </w:rPr>
        <w:t xml:space="preserve">а) </w:t>
      </w:r>
      <w:proofErr w:type="gramStart"/>
      <w:r w:rsidRPr="00EB326D">
        <w:rPr>
          <w:sz w:val="24"/>
          <w:szCs w:val="24"/>
        </w:rPr>
        <w:t>органите</w:t>
      </w:r>
      <w:proofErr w:type="gramEnd"/>
      <w:r w:rsidRPr="00EB326D">
        <w:rPr>
          <w:sz w:val="24"/>
          <w:szCs w:val="24"/>
        </w:rPr>
        <w:t xml:space="preserve"> и служители на възложителя, свързани с провеждането на процедурата;</w:t>
      </w:r>
    </w:p>
    <w:p w:rsidR="00EB326D" w:rsidRPr="00EB326D" w:rsidRDefault="00EB326D" w:rsidP="00EB326D">
      <w:pPr>
        <w:tabs>
          <w:tab w:val="left" w:pos="993"/>
        </w:tabs>
        <w:spacing w:line="276" w:lineRule="auto"/>
        <w:ind w:firstLine="547"/>
        <w:jc w:val="both"/>
        <w:rPr>
          <w:sz w:val="24"/>
          <w:szCs w:val="24"/>
        </w:rPr>
      </w:pPr>
      <w:r w:rsidRPr="00EB326D">
        <w:rPr>
          <w:sz w:val="24"/>
          <w:szCs w:val="24"/>
        </w:rPr>
        <w:t xml:space="preserve">б) </w:t>
      </w:r>
      <w:proofErr w:type="gramStart"/>
      <w:r w:rsidRPr="00EB326D">
        <w:rPr>
          <w:sz w:val="24"/>
          <w:szCs w:val="24"/>
        </w:rPr>
        <w:t>органите</w:t>
      </w:r>
      <w:proofErr w:type="gramEnd"/>
      <w:r w:rsidRPr="00EB326D">
        <w:rPr>
          <w:sz w:val="24"/>
          <w:szCs w:val="24"/>
        </w:rPr>
        <w:t>, длъжностните лица, консултантите и експертите, участвали в изработването и приемането на документацията за участие.</w:t>
      </w:r>
    </w:p>
    <w:p w:rsidR="00EB326D" w:rsidRPr="00EB326D" w:rsidRDefault="00EB326D" w:rsidP="00EB326D">
      <w:pPr>
        <w:tabs>
          <w:tab w:val="left" w:pos="993"/>
        </w:tabs>
        <w:spacing w:line="276" w:lineRule="auto"/>
        <w:ind w:firstLine="547"/>
        <w:jc w:val="both"/>
        <w:rPr>
          <w:sz w:val="24"/>
          <w:szCs w:val="24"/>
        </w:rPr>
      </w:pPr>
      <w:r w:rsidRPr="00EB326D">
        <w:rPr>
          <w:b/>
          <w:sz w:val="24"/>
          <w:szCs w:val="24"/>
        </w:rPr>
        <w:t>3.2.</w:t>
      </w:r>
      <w:r w:rsidRPr="00EB326D">
        <w:rPr>
          <w:sz w:val="24"/>
          <w:szCs w:val="24"/>
        </w:rPr>
        <w:t xml:space="preserve"> 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процедура</w:t>
      </w:r>
      <w:r w:rsidR="00172375">
        <w:rPr>
          <w:sz w:val="24"/>
          <w:szCs w:val="24"/>
          <w:lang w:val="bg-BG"/>
        </w:rPr>
        <w:t>та</w:t>
      </w:r>
      <w:r w:rsidRPr="00EB326D">
        <w:rPr>
          <w:sz w:val="24"/>
          <w:szCs w:val="24"/>
        </w:rPr>
        <w:t>, освен в случаите и по реда, определени с документацията.</w:t>
      </w:r>
    </w:p>
    <w:p w:rsidR="00EB326D" w:rsidRPr="00EB326D" w:rsidRDefault="00EB326D" w:rsidP="00EB326D">
      <w:pPr>
        <w:tabs>
          <w:tab w:val="left" w:pos="993"/>
        </w:tabs>
        <w:spacing w:line="276" w:lineRule="auto"/>
        <w:ind w:firstLine="547"/>
        <w:jc w:val="both"/>
        <w:rPr>
          <w:sz w:val="24"/>
          <w:szCs w:val="24"/>
        </w:rPr>
      </w:pPr>
      <w:r w:rsidRPr="00EB326D">
        <w:rPr>
          <w:b/>
          <w:sz w:val="24"/>
          <w:szCs w:val="24"/>
        </w:rPr>
        <w:t>3.3.</w:t>
      </w:r>
      <w:r w:rsidRPr="00EB326D">
        <w:rPr>
          <w:sz w:val="24"/>
          <w:szCs w:val="24"/>
        </w:rPr>
        <w:t xml:space="preserve"> Възложителят на обществената поръчка уведомява всеки участник, за всяко свое решение, имащо отношение към неговото участие в процедурата в тридневен срок от издаването им.</w:t>
      </w:r>
    </w:p>
    <w:p w:rsidR="00EB326D" w:rsidRPr="00EB326D" w:rsidRDefault="00EB326D" w:rsidP="00EB326D">
      <w:pPr>
        <w:tabs>
          <w:tab w:val="left" w:pos="993"/>
        </w:tabs>
        <w:spacing w:line="276" w:lineRule="auto"/>
        <w:ind w:firstLine="547"/>
        <w:jc w:val="both"/>
        <w:rPr>
          <w:sz w:val="24"/>
          <w:szCs w:val="24"/>
        </w:rPr>
      </w:pPr>
      <w:r w:rsidRPr="00EB326D">
        <w:rPr>
          <w:b/>
          <w:sz w:val="24"/>
          <w:szCs w:val="24"/>
        </w:rPr>
        <w:t>3.4.</w:t>
      </w:r>
      <w:r w:rsidRPr="00EB326D">
        <w:rPr>
          <w:sz w:val="24"/>
          <w:szCs w:val="24"/>
        </w:rPr>
        <w:t xml:space="preserve"> Решенията по т. 3.3 се изпращат:</w:t>
      </w:r>
    </w:p>
    <w:p w:rsidR="00EB326D" w:rsidRPr="00EB326D" w:rsidRDefault="00EB326D" w:rsidP="00EB326D">
      <w:pPr>
        <w:spacing w:line="276" w:lineRule="auto"/>
        <w:ind w:firstLine="567"/>
        <w:jc w:val="both"/>
        <w:rPr>
          <w:sz w:val="24"/>
          <w:szCs w:val="24"/>
        </w:rPr>
      </w:pPr>
      <w:r w:rsidRPr="00EB326D">
        <w:rPr>
          <w:sz w:val="24"/>
          <w:szCs w:val="24"/>
        </w:rPr>
        <w:t xml:space="preserve">1. </w:t>
      </w:r>
      <w:proofErr w:type="gramStart"/>
      <w:r w:rsidRPr="00EB326D">
        <w:rPr>
          <w:sz w:val="24"/>
          <w:szCs w:val="24"/>
        </w:rPr>
        <w:t>на</w:t>
      </w:r>
      <w:proofErr w:type="gramEnd"/>
      <w:r w:rsidRPr="00EB326D">
        <w:rPr>
          <w:sz w:val="24"/>
          <w:szCs w:val="24"/>
        </w:rPr>
        <w:t xml:space="preserve"> адрес, посочен от участника:</w:t>
      </w:r>
    </w:p>
    <w:p w:rsidR="00EB326D" w:rsidRPr="00EB326D" w:rsidRDefault="00EB326D" w:rsidP="00EB326D">
      <w:pPr>
        <w:spacing w:line="276" w:lineRule="auto"/>
        <w:ind w:firstLine="567"/>
        <w:jc w:val="both"/>
        <w:rPr>
          <w:sz w:val="24"/>
          <w:szCs w:val="24"/>
        </w:rPr>
      </w:pPr>
      <w:r w:rsidRPr="00EB326D">
        <w:rPr>
          <w:sz w:val="24"/>
          <w:szCs w:val="24"/>
        </w:rPr>
        <w:t xml:space="preserve">а) </w:t>
      </w:r>
      <w:proofErr w:type="gramStart"/>
      <w:r w:rsidRPr="00EB326D">
        <w:rPr>
          <w:sz w:val="24"/>
          <w:szCs w:val="24"/>
        </w:rPr>
        <w:t>на</w:t>
      </w:r>
      <w:proofErr w:type="gramEnd"/>
      <w:r w:rsidRPr="00EB326D">
        <w:rPr>
          <w:sz w:val="24"/>
          <w:szCs w:val="24"/>
        </w:rPr>
        <w:t xml:space="preserve"> електронна поща, като съобщението, с което се изпращат, се подписва с електронен подпис или</w:t>
      </w:r>
    </w:p>
    <w:p w:rsidR="00EB326D" w:rsidRPr="00EB326D" w:rsidRDefault="00EB326D" w:rsidP="00EB326D">
      <w:pPr>
        <w:spacing w:line="276" w:lineRule="auto"/>
        <w:ind w:firstLine="567"/>
        <w:jc w:val="both"/>
        <w:rPr>
          <w:sz w:val="24"/>
          <w:szCs w:val="24"/>
        </w:rPr>
      </w:pPr>
      <w:r w:rsidRPr="00EB326D">
        <w:rPr>
          <w:sz w:val="24"/>
          <w:szCs w:val="24"/>
        </w:rPr>
        <w:t xml:space="preserve">б) </w:t>
      </w:r>
      <w:proofErr w:type="gramStart"/>
      <w:r w:rsidRPr="00EB326D">
        <w:rPr>
          <w:sz w:val="24"/>
          <w:szCs w:val="24"/>
        </w:rPr>
        <w:t>чрез</w:t>
      </w:r>
      <w:proofErr w:type="gramEnd"/>
      <w:r w:rsidRPr="00EB326D">
        <w:rPr>
          <w:sz w:val="24"/>
          <w:szCs w:val="24"/>
        </w:rPr>
        <w:t xml:space="preserve"> пощенска или друга куриерска услуга с препоръчана пратка с обратна разписка;</w:t>
      </w:r>
    </w:p>
    <w:p w:rsidR="00EB326D" w:rsidRPr="00EB326D" w:rsidRDefault="00EB326D" w:rsidP="00EB326D">
      <w:pPr>
        <w:spacing w:line="276" w:lineRule="auto"/>
        <w:ind w:firstLine="567"/>
        <w:jc w:val="both"/>
        <w:rPr>
          <w:sz w:val="24"/>
          <w:szCs w:val="24"/>
        </w:rPr>
      </w:pPr>
      <w:r w:rsidRPr="00EB326D">
        <w:rPr>
          <w:sz w:val="24"/>
          <w:szCs w:val="24"/>
        </w:rPr>
        <w:t xml:space="preserve">2. </w:t>
      </w:r>
      <w:proofErr w:type="gramStart"/>
      <w:r w:rsidRPr="00EB326D">
        <w:rPr>
          <w:sz w:val="24"/>
          <w:szCs w:val="24"/>
        </w:rPr>
        <w:t>по</w:t>
      </w:r>
      <w:proofErr w:type="gramEnd"/>
      <w:r w:rsidRPr="00EB326D">
        <w:rPr>
          <w:sz w:val="24"/>
          <w:szCs w:val="24"/>
        </w:rPr>
        <w:t xml:space="preserve"> факс.</w:t>
      </w:r>
    </w:p>
    <w:p w:rsidR="00EB326D" w:rsidRPr="00EB326D" w:rsidRDefault="00EB326D" w:rsidP="00EB326D">
      <w:pPr>
        <w:spacing w:line="276" w:lineRule="auto"/>
        <w:ind w:firstLine="567"/>
        <w:jc w:val="both"/>
        <w:rPr>
          <w:sz w:val="24"/>
          <w:szCs w:val="24"/>
        </w:rPr>
      </w:pPr>
      <w:r w:rsidRPr="00EB326D">
        <w:rPr>
          <w:b/>
          <w:sz w:val="24"/>
          <w:szCs w:val="24"/>
        </w:rPr>
        <w:t xml:space="preserve">3.5. </w:t>
      </w:r>
      <w:r w:rsidRPr="00EB326D">
        <w:rPr>
          <w:sz w:val="24"/>
          <w:szCs w:val="24"/>
        </w:rPr>
        <w:t>Избраният от възложителя начин трябва да позволява удостоверяване на датата на получаване на решението.</w:t>
      </w:r>
    </w:p>
    <w:p w:rsidR="00EB326D" w:rsidRDefault="00EB326D" w:rsidP="00EB326D">
      <w:pPr>
        <w:spacing w:line="276" w:lineRule="auto"/>
        <w:ind w:firstLine="567"/>
        <w:jc w:val="both"/>
        <w:rPr>
          <w:sz w:val="24"/>
          <w:szCs w:val="24"/>
          <w:lang w:val="bg-BG"/>
        </w:rPr>
      </w:pPr>
      <w:r w:rsidRPr="00EB326D">
        <w:rPr>
          <w:b/>
          <w:sz w:val="24"/>
          <w:szCs w:val="24"/>
        </w:rPr>
        <w:t xml:space="preserve">3.6. </w:t>
      </w:r>
      <w:r w:rsidRPr="00EB326D">
        <w:rPr>
          <w:sz w:val="24"/>
          <w:szCs w:val="24"/>
        </w:rPr>
        <w:t xml:space="preserve">Когато решението не е получено </w:t>
      </w:r>
      <w:proofErr w:type="gramStart"/>
      <w:r w:rsidRPr="00EB326D">
        <w:rPr>
          <w:sz w:val="24"/>
          <w:szCs w:val="24"/>
        </w:rPr>
        <w:t>от  участника</w:t>
      </w:r>
      <w:proofErr w:type="gramEnd"/>
      <w:r w:rsidRPr="00EB326D">
        <w:rPr>
          <w:sz w:val="24"/>
          <w:szCs w:val="24"/>
        </w:rPr>
        <w:t xml:space="preserve"> по някой от начините, посочени в т. 3.5, възложителят публикува съобщение до него в профила на купувача. </w:t>
      </w:r>
      <w:proofErr w:type="gramStart"/>
      <w:r w:rsidRPr="00EB326D">
        <w:rPr>
          <w:sz w:val="24"/>
          <w:szCs w:val="24"/>
        </w:rPr>
        <w:t>Решението се смята за връчено от датата на публикуване на съобщението.</w:t>
      </w:r>
      <w:proofErr w:type="gramEnd"/>
    </w:p>
    <w:p w:rsidR="00302976" w:rsidRDefault="00302976" w:rsidP="00EB326D">
      <w:pPr>
        <w:spacing w:line="276" w:lineRule="auto"/>
        <w:ind w:firstLine="567"/>
        <w:jc w:val="both"/>
        <w:rPr>
          <w:sz w:val="24"/>
          <w:szCs w:val="24"/>
          <w:lang w:val="bg-BG"/>
        </w:rPr>
      </w:pPr>
    </w:p>
    <w:p w:rsidR="00B47D7D" w:rsidRPr="00302976" w:rsidRDefault="00B47D7D" w:rsidP="00EB326D">
      <w:pPr>
        <w:spacing w:line="276" w:lineRule="auto"/>
        <w:ind w:firstLine="567"/>
        <w:jc w:val="both"/>
        <w:rPr>
          <w:sz w:val="24"/>
          <w:szCs w:val="24"/>
          <w:lang w:val="bg-BG"/>
        </w:rPr>
      </w:pPr>
    </w:p>
    <w:p w:rsidR="00EB326D" w:rsidRPr="00EB326D" w:rsidRDefault="00D63D95" w:rsidP="00EB326D">
      <w:pPr>
        <w:pStyle w:val="Heading5"/>
        <w:pBdr>
          <w:top w:val="single" w:sz="4" w:space="1" w:color="auto"/>
          <w:left w:val="single" w:sz="4" w:space="0" w:color="auto"/>
          <w:bottom w:val="single" w:sz="4" w:space="1" w:color="auto"/>
          <w:right w:val="single" w:sz="4" w:space="4" w:color="auto"/>
        </w:pBdr>
        <w:spacing w:before="0" w:after="0" w:line="276" w:lineRule="auto"/>
        <w:jc w:val="center"/>
        <w:rPr>
          <w:i w:val="0"/>
          <w:sz w:val="24"/>
          <w:szCs w:val="24"/>
        </w:rPr>
      </w:pPr>
      <w:r>
        <w:rPr>
          <w:i w:val="0"/>
          <w:sz w:val="24"/>
          <w:szCs w:val="24"/>
          <w:lang w:val="bg-BG"/>
        </w:rPr>
        <w:t>Х</w:t>
      </w:r>
      <w:r w:rsidR="00EB326D" w:rsidRPr="00EB326D">
        <w:rPr>
          <w:i w:val="0"/>
          <w:sz w:val="24"/>
          <w:szCs w:val="24"/>
        </w:rPr>
        <w:t>. ЗАКЛЮЧИТЕЛНИ УСЛОВИЯ</w:t>
      </w:r>
    </w:p>
    <w:p w:rsidR="00EB326D" w:rsidRPr="00EB326D" w:rsidRDefault="00EB326D" w:rsidP="00EB326D">
      <w:pPr>
        <w:spacing w:line="276" w:lineRule="auto"/>
        <w:ind w:left="907"/>
        <w:jc w:val="both"/>
        <w:outlineLvl w:val="2"/>
        <w:rPr>
          <w:b/>
          <w:sz w:val="24"/>
          <w:szCs w:val="24"/>
        </w:rPr>
      </w:pPr>
      <w:bookmarkStart w:id="78" w:name="_Toc411333458"/>
      <w:bookmarkStart w:id="79" w:name="_Toc383185661"/>
      <w:bookmarkStart w:id="80" w:name="_Toc383788194"/>
      <w:bookmarkStart w:id="81" w:name="_Toc383185118"/>
    </w:p>
    <w:p w:rsidR="00EB326D" w:rsidRPr="00EB326D" w:rsidRDefault="00EB326D" w:rsidP="006B68C4">
      <w:pPr>
        <w:numPr>
          <w:ilvl w:val="0"/>
          <w:numId w:val="37"/>
        </w:numPr>
        <w:spacing w:line="276" w:lineRule="auto"/>
        <w:jc w:val="both"/>
        <w:outlineLvl w:val="2"/>
        <w:rPr>
          <w:b/>
          <w:sz w:val="24"/>
          <w:szCs w:val="24"/>
        </w:rPr>
      </w:pPr>
      <w:r w:rsidRPr="00EB326D">
        <w:rPr>
          <w:b/>
          <w:sz w:val="24"/>
          <w:szCs w:val="24"/>
        </w:rPr>
        <w:t>Подлежащи на обжалване актове</w:t>
      </w:r>
      <w:bookmarkEnd w:id="78"/>
      <w:bookmarkEnd w:id="79"/>
      <w:bookmarkEnd w:id="80"/>
      <w:bookmarkEnd w:id="81"/>
    </w:p>
    <w:p w:rsidR="00EB326D" w:rsidRPr="00EB326D" w:rsidRDefault="00EB326D" w:rsidP="00EB326D">
      <w:pPr>
        <w:spacing w:line="276" w:lineRule="auto"/>
        <w:ind w:firstLine="547"/>
        <w:jc w:val="both"/>
        <w:rPr>
          <w:sz w:val="24"/>
          <w:szCs w:val="24"/>
        </w:rPr>
      </w:pPr>
      <w:proofErr w:type="gramStart"/>
      <w:r w:rsidRPr="00EB326D">
        <w:rPr>
          <w:sz w:val="24"/>
          <w:szCs w:val="24"/>
        </w:rPr>
        <w:t>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пред Комисията за защита на конкуренцията.</w:t>
      </w:r>
      <w:proofErr w:type="gramEnd"/>
    </w:p>
    <w:p w:rsidR="00EB326D" w:rsidRPr="00EB326D" w:rsidRDefault="00EB326D" w:rsidP="00EB326D">
      <w:pPr>
        <w:spacing w:line="276" w:lineRule="auto"/>
        <w:ind w:firstLine="547"/>
        <w:jc w:val="both"/>
        <w:outlineLvl w:val="2"/>
        <w:rPr>
          <w:sz w:val="24"/>
          <w:szCs w:val="24"/>
        </w:rPr>
      </w:pPr>
      <w:bookmarkStart w:id="82" w:name="_Toc411333459"/>
      <w:bookmarkStart w:id="83" w:name="_Toc383185662"/>
      <w:bookmarkStart w:id="84" w:name="_Toc383788195"/>
      <w:bookmarkStart w:id="85" w:name="_Toc383185119"/>
      <w:r w:rsidRPr="00EB326D">
        <w:rPr>
          <w:b/>
          <w:sz w:val="24"/>
          <w:szCs w:val="24"/>
        </w:rPr>
        <w:t>2. Подаване на жалба</w:t>
      </w:r>
      <w:bookmarkEnd w:id="82"/>
      <w:bookmarkEnd w:id="83"/>
      <w:bookmarkEnd w:id="84"/>
      <w:bookmarkEnd w:id="85"/>
    </w:p>
    <w:p w:rsidR="00EB326D" w:rsidRPr="00EB326D" w:rsidRDefault="00EB326D" w:rsidP="00EB326D">
      <w:pPr>
        <w:spacing w:line="276" w:lineRule="auto"/>
        <w:ind w:firstLine="547"/>
        <w:jc w:val="both"/>
        <w:rPr>
          <w:sz w:val="24"/>
          <w:szCs w:val="24"/>
        </w:rPr>
      </w:pPr>
      <w:r w:rsidRPr="00EB326D">
        <w:rPr>
          <w:b/>
          <w:sz w:val="24"/>
          <w:szCs w:val="24"/>
        </w:rPr>
        <w:t>2.1.</w:t>
      </w:r>
      <w:r w:rsidRPr="00EB326D">
        <w:rPr>
          <w:sz w:val="24"/>
          <w:szCs w:val="24"/>
        </w:rPr>
        <w:t xml:space="preserve"> Жалба може да подаде всяко заинтересовано лице в 10-дневен срок от уведомяването му за съответното решение, а ако не е уведомено – от датата на узнаването или от датата, на която е изтекъл срокът за извършване на съответното действие.</w:t>
      </w:r>
    </w:p>
    <w:p w:rsidR="00EB326D" w:rsidRPr="00EB326D" w:rsidRDefault="00EB326D" w:rsidP="00EB326D">
      <w:pPr>
        <w:spacing w:line="276" w:lineRule="auto"/>
        <w:ind w:firstLine="547"/>
        <w:jc w:val="both"/>
        <w:rPr>
          <w:sz w:val="24"/>
          <w:szCs w:val="24"/>
        </w:rPr>
      </w:pPr>
      <w:r w:rsidRPr="00EB326D">
        <w:rPr>
          <w:b/>
          <w:sz w:val="24"/>
          <w:szCs w:val="24"/>
        </w:rPr>
        <w:t>2.2.</w:t>
      </w:r>
      <w:r w:rsidRPr="00EB326D">
        <w:rPr>
          <w:sz w:val="24"/>
          <w:szCs w:val="24"/>
        </w:rPr>
        <w:t xml:space="preserve"> Жалба се подава едновременно до Комисията за защита на конкуренцията и до възложителя, чието решение се обжалва.</w:t>
      </w:r>
    </w:p>
    <w:p w:rsidR="00EB326D" w:rsidRPr="00EB326D" w:rsidRDefault="00EB326D" w:rsidP="00EB326D">
      <w:pPr>
        <w:spacing w:line="276" w:lineRule="auto"/>
        <w:ind w:firstLine="547"/>
        <w:jc w:val="both"/>
        <w:rPr>
          <w:b/>
          <w:sz w:val="24"/>
          <w:szCs w:val="24"/>
        </w:rPr>
      </w:pPr>
      <w:r w:rsidRPr="00EB326D">
        <w:rPr>
          <w:b/>
          <w:sz w:val="24"/>
          <w:szCs w:val="24"/>
        </w:rPr>
        <w:t>3. Сроковете, посочени в тази документация се изчисляват, като следва:</w:t>
      </w:r>
    </w:p>
    <w:p w:rsidR="00EB326D" w:rsidRPr="00EB326D" w:rsidRDefault="00EB326D" w:rsidP="00EB326D">
      <w:pPr>
        <w:pStyle w:val="BodyText30"/>
        <w:shd w:val="clear" w:color="auto" w:fill="auto"/>
        <w:spacing w:after="0" w:line="276" w:lineRule="auto"/>
        <w:ind w:left="20" w:right="20" w:firstLine="580"/>
        <w:jc w:val="both"/>
        <w:rPr>
          <w:rFonts w:cs="Times New Roman"/>
          <w:sz w:val="24"/>
          <w:szCs w:val="24"/>
        </w:rPr>
      </w:pPr>
      <w:r w:rsidRPr="00EB326D">
        <w:rPr>
          <w:rFonts w:cs="Times New Roman"/>
          <w:b/>
          <w:sz w:val="24"/>
          <w:szCs w:val="24"/>
          <w:lang w:eastAsia="bg-BG"/>
        </w:rPr>
        <w:t>3.1.</w:t>
      </w:r>
      <w:r w:rsidRPr="00EB326D">
        <w:rPr>
          <w:rFonts w:cs="Times New Roman"/>
          <w:sz w:val="24"/>
          <w:szCs w:val="24"/>
          <w:lang w:eastAsia="bg-BG"/>
        </w:rPr>
        <w:t xml:space="preserve"> </w:t>
      </w:r>
      <w:r w:rsidRPr="00EB326D">
        <w:rPr>
          <w:rFonts w:cs="Times New Roman"/>
          <w:sz w:val="24"/>
          <w:szCs w:val="24"/>
        </w:rPr>
        <w:t>При определяне на срокове, които са в дни и се броят след определено действие или събитие, не се брои деня на настъпване на действието или събитието.</w:t>
      </w:r>
    </w:p>
    <w:p w:rsidR="00EB326D" w:rsidRPr="00EB326D" w:rsidRDefault="00EB326D" w:rsidP="00EB326D">
      <w:pPr>
        <w:pStyle w:val="BodyText30"/>
        <w:shd w:val="clear" w:color="auto" w:fill="auto"/>
        <w:tabs>
          <w:tab w:val="left" w:pos="0"/>
          <w:tab w:val="left" w:pos="956"/>
        </w:tabs>
        <w:spacing w:after="0" w:line="276" w:lineRule="auto"/>
        <w:ind w:right="20" w:firstLine="600"/>
        <w:jc w:val="both"/>
        <w:rPr>
          <w:rFonts w:cs="Times New Roman"/>
          <w:sz w:val="24"/>
          <w:szCs w:val="24"/>
        </w:rPr>
      </w:pPr>
      <w:r w:rsidRPr="00EB326D">
        <w:rPr>
          <w:rFonts w:cs="Times New Roman"/>
          <w:b/>
          <w:sz w:val="24"/>
          <w:szCs w:val="24"/>
          <w:lang w:eastAsia="bg-BG"/>
        </w:rPr>
        <w:lastRenderedPageBreak/>
        <w:t>3.2.</w:t>
      </w:r>
      <w:r w:rsidRPr="00EB326D">
        <w:rPr>
          <w:rFonts w:cs="Times New Roman"/>
          <w:sz w:val="24"/>
          <w:szCs w:val="24"/>
          <w:lang w:eastAsia="bg-BG"/>
        </w:rPr>
        <w:t xml:space="preserve"> </w:t>
      </w:r>
      <w:r w:rsidRPr="00EB326D">
        <w:rPr>
          <w:rFonts w:cs="Times New Roman"/>
          <w:sz w:val="24"/>
          <w:szCs w:val="24"/>
        </w:rPr>
        <w:t>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w:t>
      </w:r>
      <w:r w:rsidRPr="00EB326D">
        <w:rPr>
          <w:rFonts w:cs="Times New Roman"/>
          <w:sz w:val="24"/>
          <w:szCs w:val="24"/>
          <w:lang w:val="bg-BG"/>
        </w:rPr>
        <w:t xml:space="preserve"> </w:t>
      </w:r>
      <w:proofErr w:type="gramStart"/>
      <w:r w:rsidRPr="00EB326D">
        <w:rPr>
          <w:rFonts w:cs="Times New Roman"/>
          <w:sz w:val="24"/>
          <w:szCs w:val="24"/>
        </w:rPr>
        <w:t>Когато последният ден от срока е неприсъствен, срокът изтича в първия присъствен ден.</w:t>
      </w:r>
      <w:proofErr w:type="gramEnd"/>
    </w:p>
    <w:p w:rsidR="00EB326D" w:rsidRPr="00EB326D" w:rsidRDefault="00EB326D" w:rsidP="00EB326D">
      <w:pPr>
        <w:pStyle w:val="BodyText30"/>
        <w:shd w:val="clear" w:color="auto" w:fill="auto"/>
        <w:tabs>
          <w:tab w:val="left" w:pos="942"/>
        </w:tabs>
        <w:spacing w:after="0" w:line="276" w:lineRule="auto"/>
        <w:ind w:right="20" w:firstLine="600"/>
        <w:jc w:val="both"/>
        <w:rPr>
          <w:rFonts w:cs="Times New Roman"/>
          <w:b/>
          <w:sz w:val="24"/>
          <w:szCs w:val="24"/>
          <w:lang w:val="bg-BG"/>
        </w:rPr>
      </w:pPr>
      <w:r w:rsidRPr="00EB326D">
        <w:rPr>
          <w:rFonts w:cs="Times New Roman"/>
          <w:b/>
          <w:sz w:val="24"/>
          <w:szCs w:val="24"/>
          <w:lang w:val="bg-BG"/>
        </w:rPr>
        <w:t xml:space="preserve">3.3. </w:t>
      </w:r>
      <w:proofErr w:type="gramStart"/>
      <w:r w:rsidRPr="00EB326D">
        <w:rPr>
          <w:rFonts w:cs="Times New Roman"/>
          <w:sz w:val="24"/>
          <w:szCs w:val="24"/>
        </w:rPr>
        <w:t>Последният ден на срока изтича в момента на приключване на работното време на възложителя.</w:t>
      </w:r>
      <w:proofErr w:type="gramEnd"/>
    </w:p>
    <w:p w:rsidR="00EB326D" w:rsidRPr="00EB326D" w:rsidRDefault="00EB326D" w:rsidP="00EB326D">
      <w:pPr>
        <w:spacing w:line="276" w:lineRule="auto"/>
        <w:ind w:firstLine="547"/>
        <w:jc w:val="both"/>
        <w:rPr>
          <w:sz w:val="24"/>
          <w:szCs w:val="24"/>
        </w:rPr>
      </w:pPr>
      <w:r w:rsidRPr="00EB326D">
        <w:rPr>
          <w:b/>
          <w:sz w:val="24"/>
          <w:szCs w:val="24"/>
        </w:rPr>
        <w:t>4. Сроковете в документацията са в календарни дни.</w:t>
      </w:r>
      <w:r w:rsidRPr="00EB326D">
        <w:rPr>
          <w:sz w:val="24"/>
          <w:szCs w:val="24"/>
        </w:rPr>
        <w:t xml:space="preserve"> </w:t>
      </w:r>
      <w:proofErr w:type="gramStart"/>
      <w:r w:rsidRPr="00EB326D">
        <w:rPr>
          <w:sz w:val="24"/>
          <w:szCs w:val="24"/>
        </w:rPr>
        <w:t>Когато срокът е в работни дни, това е изрично указано при посочването на съответния срок.</w:t>
      </w:r>
      <w:proofErr w:type="gramEnd"/>
      <w:r w:rsidRPr="00EB326D">
        <w:rPr>
          <w:sz w:val="24"/>
          <w:szCs w:val="24"/>
        </w:rPr>
        <w:t xml:space="preserve"> </w:t>
      </w:r>
    </w:p>
    <w:p w:rsidR="00EB326D" w:rsidRPr="00EB326D" w:rsidRDefault="00EB326D" w:rsidP="00EB326D">
      <w:pPr>
        <w:spacing w:line="276" w:lineRule="auto"/>
        <w:ind w:firstLine="567"/>
        <w:jc w:val="both"/>
        <w:rPr>
          <w:b/>
          <w:sz w:val="24"/>
          <w:szCs w:val="24"/>
        </w:rPr>
      </w:pPr>
      <w:r w:rsidRPr="00EB326D">
        <w:rPr>
          <w:b/>
          <w:sz w:val="24"/>
          <w:szCs w:val="24"/>
          <w:lang w:val="bg-BG"/>
        </w:rPr>
        <w:t>5</w:t>
      </w:r>
      <w:r w:rsidRPr="00EB326D">
        <w:rPr>
          <w:b/>
          <w:sz w:val="24"/>
          <w:szCs w:val="24"/>
        </w:rPr>
        <w:t>. Информация за задълженията, свързани с данъци и осигуровки, закрила на заетостта у условията на труд</w:t>
      </w:r>
    </w:p>
    <w:p w:rsidR="00EB326D" w:rsidRPr="00EB326D" w:rsidRDefault="00EB326D" w:rsidP="00EB326D">
      <w:pPr>
        <w:pStyle w:val="11"/>
        <w:spacing w:before="0" w:after="0" w:line="276" w:lineRule="auto"/>
        <w:ind w:firstLine="567"/>
        <w:jc w:val="both"/>
        <w:rPr>
          <w:rFonts w:ascii="Times New Roman" w:hAnsi="Times New Roman"/>
          <w:sz w:val="24"/>
          <w:szCs w:val="24"/>
          <w:lang w:val="ru-RU"/>
        </w:rPr>
      </w:pPr>
      <w:r w:rsidRPr="00EB326D">
        <w:rPr>
          <w:rFonts w:ascii="Times New Roman" w:hAnsi="Times New Roman"/>
          <w:sz w:val="24"/>
          <w:szCs w:val="24"/>
          <w:lang w:val="ru-RU"/>
        </w:rPr>
        <w:t>Участниците могат да получат необходимата информация за задълженията, свързани с данъци и осигуровки, закрила на заетостта и условията на труд, които са в сила в Република България и относими към услугите, предмет на поръчката, както следва:</w:t>
      </w:r>
    </w:p>
    <w:p w:rsidR="00EB326D" w:rsidRPr="00EB326D" w:rsidRDefault="00EB326D" w:rsidP="00EB326D">
      <w:pPr>
        <w:pStyle w:val="11"/>
        <w:tabs>
          <w:tab w:val="left" w:pos="1062"/>
        </w:tabs>
        <w:spacing w:before="0" w:after="0" w:line="276" w:lineRule="auto"/>
        <w:ind w:left="567"/>
        <w:jc w:val="both"/>
        <w:rPr>
          <w:rFonts w:ascii="Times New Roman" w:hAnsi="Times New Roman"/>
          <w:sz w:val="24"/>
          <w:szCs w:val="24"/>
          <w:lang w:val="ru-RU"/>
        </w:rPr>
      </w:pPr>
      <w:r w:rsidRPr="00EB326D">
        <w:rPr>
          <w:rFonts w:ascii="Times New Roman" w:hAnsi="Times New Roman"/>
          <w:b/>
          <w:sz w:val="24"/>
          <w:szCs w:val="24"/>
          <w:lang w:val="ru-RU"/>
        </w:rPr>
        <w:t>5.1.</w:t>
      </w:r>
      <w:r w:rsidRPr="00EB326D">
        <w:rPr>
          <w:rFonts w:ascii="Times New Roman" w:hAnsi="Times New Roman"/>
          <w:sz w:val="24"/>
          <w:szCs w:val="24"/>
          <w:lang w:val="ru-RU"/>
        </w:rPr>
        <w:t xml:space="preserve"> Относно задълженията, свързани с данъци и осигуровки:</w:t>
      </w:r>
    </w:p>
    <w:p w:rsidR="00EB326D" w:rsidRPr="00EB326D" w:rsidRDefault="00EB326D" w:rsidP="00EB326D">
      <w:pPr>
        <w:pStyle w:val="11"/>
        <w:spacing w:before="0" w:after="0" w:line="276" w:lineRule="auto"/>
        <w:ind w:firstLine="567"/>
        <w:jc w:val="both"/>
        <w:rPr>
          <w:rFonts w:ascii="Times New Roman" w:hAnsi="Times New Roman"/>
          <w:sz w:val="24"/>
          <w:szCs w:val="24"/>
          <w:lang w:val="ru-RU"/>
        </w:rPr>
      </w:pPr>
      <w:r w:rsidRPr="00EB326D">
        <w:rPr>
          <w:rFonts w:ascii="Times New Roman" w:hAnsi="Times New Roman"/>
          <w:sz w:val="24"/>
          <w:szCs w:val="24"/>
          <w:lang w:val="ru-RU"/>
        </w:rPr>
        <w:t>Национална агенция по приходите:</w:t>
      </w:r>
    </w:p>
    <w:p w:rsidR="00EB326D" w:rsidRPr="00EB326D" w:rsidRDefault="00EB326D" w:rsidP="00EB326D">
      <w:pPr>
        <w:pStyle w:val="11"/>
        <w:spacing w:before="0" w:after="0" w:line="276" w:lineRule="auto"/>
        <w:ind w:firstLine="567"/>
        <w:jc w:val="both"/>
        <w:rPr>
          <w:rFonts w:ascii="Times New Roman" w:hAnsi="Times New Roman"/>
          <w:sz w:val="24"/>
          <w:szCs w:val="24"/>
          <w:lang w:val="ru-RU"/>
        </w:rPr>
      </w:pPr>
      <w:r w:rsidRPr="00EB326D">
        <w:rPr>
          <w:rFonts w:ascii="Times New Roman" w:hAnsi="Times New Roman"/>
          <w:bCs/>
          <w:sz w:val="24"/>
          <w:szCs w:val="24"/>
          <w:lang w:val="ru-RU"/>
        </w:rPr>
        <w:t>Информационен телефон на НАП: 0700 18 700</w:t>
      </w:r>
      <w:r w:rsidRPr="00EB326D">
        <w:rPr>
          <w:rFonts w:ascii="Times New Roman" w:hAnsi="Times New Roman"/>
          <w:sz w:val="24"/>
          <w:szCs w:val="24"/>
          <w:lang w:val="ru-RU"/>
        </w:rPr>
        <w:t>;</w:t>
      </w:r>
    </w:p>
    <w:p w:rsidR="00EB326D" w:rsidRPr="00EB326D" w:rsidRDefault="00EB326D" w:rsidP="00EB326D">
      <w:pPr>
        <w:pStyle w:val="11"/>
        <w:spacing w:before="0" w:after="0" w:line="276" w:lineRule="auto"/>
        <w:ind w:firstLine="567"/>
        <w:jc w:val="both"/>
        <w:rPr>
          <w:rFonts w:ascii="Times New Roman" w:hAnsi="Times New Roman"/>
          <w:sz w:val="24"/>
          <w:szCs w:val="24"/>
          <w:lang w:val="ru-RU"/>
        </w:rPr>
      </w:pPr>
      <w:r w:rsidRPr="00EB326D">
        <w:rPr>
          <w:rFonts w:ascii="Times New Roman" w:hAnsi="Times New Roman"/>
          <w:sz w:val="24"/>
          <w:szCs w:val="24"/>
          <w:lang w:val="ru-RU"/>
        </w:rPr>
        <w:t>Интернет адрес:</w:t>
      </w:r>
      <w:hyperlink r:id="rId12" w:history="1">
        <w:r w:rsidRPr="00EB326D">
          <w:rPr>
            <w:rStyle w:val="Hyperlink"/>
            <w:rFonts w:ascii="Times New Roman" w:hAnsi="Times New Roman"/>
            <w:sz w:val="24"/>
            <w:szCs w:val="24"/>
            <w:lang w:val="ru-RU"/>
          </w:rPr>
          <w:t xml:space="preserve"> </w:t>
        </w:r>
        <w:r w:rsidRPr="00EB326D">
          <w:rPr>
            <w:rStyle w:val="Hyperlink"/>
            <w:rFonts w:ascii="Times New Roman" w:hAnsi="Times New Roman"/>
            <w:sz w:val="24"/>
            <w:szCs w:val="24"/>
          </w:rPr>
          <w:t>www</w:t>
        </w:r>
        <w:r w:rsidRPr="00EB326D">
          <w:rPr>
            <w:rStyle w:val="Hyperlink"/>
            <w:rFonts w:ascii="Times New Roman" w:hAnsi="Times New Roman"/>
            <w:sz w:val="24"/>
            <w:szCs w:val="24"/>
            <w:lang w:val="ru-RU"/>
          </w:rPr>
          <w:t>.</w:t>
        </w:r>
        <w:r w:rsidRPr="00EB326D">
          <w:rPr>
            <w:rStyle w:val="Hyperlink"/>
            <w:rFonts w:ascii="Times New Roman" w:hAnsi="Times New Roman"/>
            <w:sz w:val="24"/>
            <w:szCs w:val="24"/>
          </w:rPr>
          <w:t>nap</w:t>
        </w:r>
        <w:r w:rsidRPr="00EB326D">
          <w:rPr>
            <w:rStyle w:val="Hyperlink"/>
            <w:rFonts w:ascii="Times New Roman" w:hAnsi="Times New Roman"/>
            <w:sz w:val="24"/>
            <w:szCs w:val="24"/>
            <w:lang w:val="ru-RU"/>
          </w:rPr>
          <w:t>.</w:t>
        </w:r>
        <w:r w:rsidRPr="00EB326D">
          <w:rPr>
            <w:rStyle w:val="Hyperlink"/>
            <w:rFonts w:ascii="Times New Roman" w:hAnsi="Times New Roman"/>
            <w:sz w:val="24"/>
            <w:szCs w:val="24"/>
          </w:rPr>
          <w:t>bg</w:t>
        </w:r>
      </w:hyperlink>
    </w:p>
    <w:p w:rsidR="00EB326D" w:rsidRPr="00EB326D" w:rsidRDefault="00EB326D" w:rsidP="00EB326D">
      <w:pPr>
        <w:pStyle w:val="11"/>
        <w:tabs>
          <w:tab w:val="left" w:pos="1101"/>
        </w:tabs>
        <w:spacing w:before="0" w:after="0" w:line="276" w:lineRule="auto"/>
        <w:ind w:firstLine="567"/>
        <w:jc w:val="both"/>
        <w:rPr>
          <w:rFonts w:ascii="Times New Roman" w:hAnsi="Times New Roman"/>
          <w:sz w:val="24"/>
          <w:szCs w:val="24"/>
          <w:lang w:val="ru-RU"/>
        </w:rPr>
      </w:pPr>
      <w:r w:rsidRPr="00EB326D">
        <w:rPr>
          <w:rFonts w:ascii="Times New Roman" w:hAnsi="Times New Roman"/>
          <w:b/>
          <w:sz w:val="24"/>
          <w:szCs w:val="24"/>
          <w:lang w:val="ru-RU"/>
        </w:rPr>
        <w:t>5.2.</w:t>
      </w:r>
      <w:r w:rsidRPr="00EB326D">
        <w:rPr>
          <w:rFonts w:ascii="Times New Roman" w:hAnsi="Times New Roman"/>
          <w:sz w:val="24"/>
          <w:szCs w:val="24"/>
          <w:lang w:val="ru-RU"/>
        </w:rPr>
        <w:t xml:space="preserve"> Относно задълженията, свързани със закрила на заетостта и условията на</w:t>
      </w:r>
      <w:r w:rsidRPr="00EB326D">
        <w:rPr>
          <w:rFonts w:ascii="Times New Roman" w:hAnsi="Times New Roman"/>
          <w:sz w:val="24"/>
          <w:szCs w:val="24"/>
          <w:lang w:val="bg-BG"/>
        </w:rPr>
        <w:t xml:space="preserve"> </w:t>
      </w:r>
      <w:r w:rsidRPr="00EB326D">
        <w:rPr>
          <w:rFonts w:ascii="Times New Roman" w:hAnsi="Times New Roman"/>
          <w:sz w:val="24"/>
          <w:szCs w:val="24"/>
          <w:lang w:val="ru-RU"/>
        </w:rPr>
        <w:t>труд:</w:t>
      </w:r>
    </w:p>
    <w:p w:rsidR="00EB326D" w:rsidRPr="00EB326D" w:rsidRDefault="00EB326D" w:rsidP="00EB326D">
      <w:pPr>
        <w:pStyle w:val="11"/>
        <w:spacing w:before="0" w:after="0" w:line="276" w:lineRule="auto"/>
        <w:ind w:firstLine="567"/>
        <w:jc w:val="both"/>
        <w:rPr>
          <w:rFonts w:ascii="Times New Roman" w:hAnsi="Times New Roman"/>
          <w:sz w:val="24"/>
          <w:szCs w:val="24"/>
          <w:lang w:val="ru-RU"/>
        </w:rPr>
      </w:pPr>
      <w:r w:rsidRPr="00EB326D">
        <w:rPr>
          <w:rFonts w:ascii="Times New Roman" w:hAnsi="Times New Roman"/>
          <w:sz w:val="24"/>
          <w:szCs w:val="24"/>
          <w:lang w:val="ru-RU"/>
        </w:rPr>
        <w:t>Министерство на труда и социалната политика:</w:t>
      </w:r>
    </w:p>
    <w:p w:rsidR="00EB326D" w:rsidRPr="00EB326D" w:rsidRDefault="00EB326D" w:rsidP="00EB326D">
      <w:pPr>
        <w:pStyle w:val="11"/>
        <w:spacing w:before="0" w:after="0" w:line="276" w:lineRule="auto"/>
        <w:ind w:firstLine="567"/>
        <w:jc w:val="both"/>
        <w:rPr>
          <w:rFonts w:ascii="Times New Roman" w:hAnsi="Times New Roman"/>
          <w:sz w:val="24"/>
          <w:szCs w:val="24"/>
          <w:lang w:val="bg-BG"/>
        </w:rPr>
      </w:pPr>
      <w:bookmarkStart w:id="86" w:name="bookmark100"/>
      <w:r w:rsidRPr="00EB326D">
        <w:rPr>
          <w:rFonts w:ascii="Times New Roman" w:hAnsi="Times New Roman"/>
          <w:sz w:val="24"/>
          <w:szCs w:val="24"/>
          <w:lang w:val="ru-RU"/>
        </w:rPr>
        <w:t>Интернет адрес:</w:t>
      </w:r>
      <w:hyperlink r:id="rId13" w:history="1">
        <w:r w:rsidRPr="00EB326D">
          <w:rPr>
            <w:rStyle w:val="Hyperlink"/>
            <w:rFonts w:ascii="Times New Roman" w:hAnsi="Times New Roman"/>
            <w:sz w:val="24"/>
            <w:szCs w:val="24"/>
            <w:lang w:val="ru-RU"/>
          </w:rPr>
          <w:t xml:space="preserve"> </w:t>
        </w:r>
        <w:r w:rsidRPr="00EB326D">
          <w:rPr>
            <w:rStyle w:val="Hyperlink"/>
            <w:rFonts w:ascii="Times New Roman" w:hAnsi="Times New Roman"/>
            <w:sz w:val="24"/>
            <w:szCs w:val="24"/>
          </w:rPr>
          <w:t>http</w:t>
        </w:r>
        <w:r w:rsidRPr="00EB326D">
          <w:rPr>
            <w:rStyle w:val="Hyperlink"/>
            <w:rFonts w:ascii="Times New Roman" w:hAnsi="Times New Roman"/>
            <w:sz w:val="24"/>
            <w:szCs w:val="24"/>
            <w:lang w:val="ru-RU"/>
          </w:rPr>
          <w:t>://</w:t>
        </w:r>
        <w:r w:rsidRPr="00EB326D">
          <w:rPr>
            <w:rStyle w:val="Hyperlink"/>
            <w:rFonts w:ascii="Times New Roman" w:hAnsi="Times New Roman"/>
            <w:sz w:val="24"/>
            <w:szCs w:val="24"/>
          </w:rPr>
          <w:t>www</w:t>
        </w:r>
        <w:r w:rsidRPr="00EB326D">
          <w:rPr>
            <w:rStyle w:val="Hyperlink"/>
            <w:rFonts w:ascii="Times New Roman" w:hAnsi="Times New Roman"/>
            <w:sz w:val="24"/>
            <w:szCs w:val="24"/>
            <w:lang w:val="ru-RU"/>
          </w:rPr>
          <w:t>.</w:t>
        </w:r>
        <w:r w:rsidRPr="00EB326D">
          <w:rPr>
            <w:rStyle w:val="Hyperlink"/>
            <w:rFonts w:ascii="Times New Roman" w:hAnsi="Times New Roman"/>
            <w:sz w:val="24"/>
            <w:szCs w:val="24"/>
          </w:rPr>
          <w:t>mlsp</w:t>
        </w:r>
        <w:r w:rsidRPr="00EB326D">
          <w:rPr>
            <w:rStyle w:val="Hyperlink"/>
            <w:rFonts w:ascii="Times New Roman" w:hAnsi="Times New Roman"/>
            <w:sz w:val="24"/>
            <w:szCs w:val="24"/>
            <w:lang w:val="ru-RU"/>
          </w:rPr>
          <w:t>.</w:t>
        </w:r>
        <w:r w:rsidRPr="00EB326D">
          <w:rPr>
            <w:rStyle w:val="Hyperlink"/>
            <w:rFonts w:ascii="Times New Roman" w:hAnsi="Times New Roman"/>
            <w:sz w:val="24"/>
            <w:szCs w:val="24"/>
          </w:rPr>
          <w:t>govemment</w:t>
        </w:r>
        <w:r w:rsidRPr="00EB326D">
          <w:rPr>
            <w:rStyle w:val="Hyperlink"/>
            <w:rFonts w:ascii="Times New Roman" w:hAnsi="Times New Roman"/>
            <w:sz w:val="24"/>
            <w:szCs w:val="24"/>
            <w:lang w:val="bg-BG"/>
          </w:rPr>
          <w:t>.</w:t>
        </w:r>
        <w:r w:rsidRPr="00EB326D">
          <w:rPr>
            <w:rStyle w:val="Hyperlink"/>
            <w:rFonts w:ascii="Times New Roman" w:hAnsi="Times New Roman"/>
            <w:sz w:val="24"/>
            <w:szCs w:val="24"/>
          </w:rPr>
          <w:t>bg</w:t>
        </w:r>
      </w:hyperlink>
      <w:r w:rsidRPr="00EB326D">
        <w:rPr>
          <w:rFonts w:ascii="Times New Roman" w:hAnsi="Times New Roman"/>
          <w:sz w:val="24"/>
          <w:szCs w:val="24"/>
          <w:lang w:val="ru-RU"/>
        </w:rPr>
        <w:t xml:space="preserve"> София 1051, ул. Триадица № 2 Телефон: 02 8119 443</w:t>
      </w:r>
      <w:bookmarkEnd w:id="86"/>
      <w:r w:rsidRPr="00EB326D">
        <w:rPr>
          <w:rFonts w:ascii="Times New Roman" w:hAnsi="Times New Roman"/>
          <w:sz w:val="24"/>
          <w:szCs w:val="24"/>
          <w:lang w:val="bg-BG"/>
        </w:rPr>
        <w:t>.</w:t>
      </w:r>
    </w:p>
    <w:p w:rsidR="00B677E3" w:rsidRDefault="00B677E3">
      <w:pPr>
        <w:rPr>
          <w:rFonts w:eastAsia="MS Mincho"/>
          <w:sz w:val="24"/>
          <w:szCs w:val="24"/>
          <w:lang w:val="bg-BG"/>
        </w:rPr>
      </w:pPr>
    </w:p>
    <w:p w:rsidR="0035749D" w:rsidRDefault="0035749D" w:rsidP="00B677E3">
      <w:pPr>
        <w:widowControl w:val="0"/>
        <w:autoSpaceDE w:val="0"/>
        <w:autoSpaceDN w:val="0"/>
        <w:adjustRightInd w:val="0"/>
        <w:spacing w:line="278" w:lineRule="exact"/>
        <w:jc w:val="both"/>
        <w:rPr>
          <w:b/>
          <w:noProof/>
          <w:sz w:val="24"/>
          <w:szCs w:val="24"/>
          <w:lang w:val="ru-RU"/>
        </w:rPr>
      </w:pPr>
    </w:p>
    <w:p w:rsidR="00B677E3" w:rsidRPr="00A968D7" w:rsidRDefault="00B677E3" w:rsidP="00B677E3">
      <w:pPr>
        <w:widowControl w:val="0"/>
        <w:autoSpaceDE w:val="0"/>
        <w:autoSpaceDN w:val="0"/>
        <w:adjustRightInd w:val="0"/>
        <w:spacing w:line="278" w:lineRule="exact"/>
        <w:jc w:val="both"/>
        <w:rPr>
          <w:b/>
          <w:noProof/>
          <w:sz w:val="24"/>
          <w:szCs w:val="24"/>
          <w:lang w:val="ru-RU"/>
        </w:rPr>
      </w:pPr>
      <w:r w:rsidRPr="00A968D7">
        <w:rPr>
          <w:b/>
          <w:noProof/>
          <w:sz w:val="24"/>
          <w:szCs w:val="24"/>
          <w:lang w:val="ru-RU"/>
        </w:rPr>
        <w:t>ПРИЛОЖЕНИЯ:</w:t>
      </w:r>
    </w:p>
    <w:p w:rsidR="00B677E3" w:rsidRDefault="00B677E3" w:rsidP="0035749D">
      <w:pPr>
        <w:tabs>
          <w:tab w:val="left" w:pos="0"/>
          <w:tab w:val="num" w:pos="1980"/>
        </w:tabs>
        <w:overflowPunct w:val="0"/>
        <w:autoSpaceDE w:val="0"/>
        <w:autoSpaceDN w:val="0"/>
        <w:adjustRightInd w:val="0"/>
        <w:spacing w:before="120"/>
        <w:jc w:val="both"/>
        <w:textAlignment w:val="baseline"/>
        <w:rPr>
          <w:b/>
          <w:sz w:val="24"/>
          <w:szCs w:val="24"/>
          <w:lang w:val="bg-BG"/>
        </w:rPr>
      </w:pPr>
      <w:r w:rsidRPr="00A968D7">
        <w:rPr>
          <w:b/>
          <w:noProof/>
          <w:sz w:val="24"/>
          <w:szCs w:val="24"/>
          <w:lang w:val="ru-RU"/>
        </w:rPr>
        <w:t>Приложение № 1</w:t>
      </w:r>
      <w:r w:rsidRPr="00A968D7">
        <w:rPr>
          <w:b/>
          <w:noProof/>
          <w:sz w:val="24"/>
          <w:szCs w:val="24"/>
          <w:lang w:val="en-US"/>
        </w:rPr>
        <w:t xml:space="preserve"> –</w:t>
      </w:r>
      <w:r w:rsidRPr="00A968D7">
        <w:rPr>
          <w:b/>
          <w:noProof/>
          <w:sz w:val="24"/>
          <w:szCs w:val="24"/>
          <w:lang w:val="bg-BG"/>
        </w:rPr>
        <w:t xml:space="preserve"> Техническа спецификация</w:t>
      </w:r>
      <w:r w:rsidRPr="00A968D7">
        <w:rPr>
          <w:b/>
          <w:sz w:val="24"/>
          <w:szCs w:val="24"/>
          <w:lang w:val="en-US"/>
        </w:rPr>
        <w:t>;</w:t>
      </w:r>
    </w:p>
    <w:p w:rsidR="00B677E3" w:rsidRPr="00A968D7" w:rsidRDefault="00B677E3" w:rsidP="0035749D">
      <w:pPr>
        <w:tabs>
          <w:tab w:val="left" w:pos="0"/>
          <w:tab w:val="num" w:pos="1980"/>
        </w:tabs>
        <w:overflowPunct w:val="0"/>
        <w:autoSpaceDE w:val="0"/>
        <w:autoSpaceDN w:val="0"/>
        <w:adjustRightInd w:val="0"/>
        <w:spacing w:before="120"/>
        <w:jc w:val="both"/>
        <w:textAlignment w:val="baseline"/>
        <w:rPr>
          <w:b/>
          <w:noProof/>
          <w:sz w:val="24"/>
          <w:szCs w:val="24"/>
          <w:lang w:val="ru-RU"/>
        </w:rPr>
      </w:pPr>
      <w:r w:rsidRPr="00A968D7">
        <w:rPr>
          <w:b/>
          <w:noProof/>
          <w:sz w:val="24"/>
          <w:szCs w:val="24"/>
          <w:lang w:val="ru-RU"/>
        </w:rPr>
        <w:t xml:space="preserve">Приложение № </w:t>
      </w:r>
      <w:r w:rsidRPr="00A968D7">
        <w:rPr>
          <w:b/>
          <w:noProof/>
          <w:sz w:val="24"/>
          <w:szCs w:val="24"/>
          <w:lang w:val="bg-BG"/>
        </w:rPr>
        <w:t>2</w:t>
      </w:r>
      <w:r w:rsidR="00357705">
        <w:rPr>
          <w:b/>
          <w:noProof/>
          <w:sz w:val="24"/>
          <w:szCs w:val="24"/>
          <w:lang w:val="ru-RU"/>
        </w:rPr>
        <w:t xml:space="preserve"> – Списък на</w:t>
      </w:r>
      <w:r w:rsidRPr="00A968D7">
        <w:rPr>
          <w:b/>
          <w:noProof/>
          <w:sz w:val="24"/>
          <w:szCs w:val="24"/>
          <w:lang w:val="ru-RU"/>
        </w:rPr>
        <w:t xml:space="preserve"> документи</w:t>
      </w:r>
      <w:r w:rsidR="00357705">
        <w:rPr>
          <w:b/>
          <w:noProof/>
          <w:sz w:val="24"/>
          <w:szCs w:val="24"/>
          <w:lang w:val="ru-RU"/>
        </w:rPr>
        <w:t>те съдържащи се в офертата</w:t>
      </w:r>
      <w:r w:rsidRPr="00A968D7">
        <w:rPr>
          <w:b/>
          <w:noProof/>
          <w:sz w:val="24"/>
          <w:szCs w:val="24"/>
          <w:lang w:val="en-US"/>
        </w:rPr>
        <w:t xml:space="preserve"> </w:t>
      </w:r>
      <w:r>
        <w:rPr>
          <w:noProof/>
          <w:sz w:val="24"/>
          <w:szCs w:val="24"/>
          <w:lang w:val="bg-BG"/>
        </w:rPr>
        <w:t>- образец</w:t>
      </w:r>
      <w:r w:rsidRPr="00A968D7">
        <w:rPr>
          <w:noProof/>
          <w:sz w:val="24"/>
          <w:szCs w:val="24"/>
          <w:lang w:val="ru-RU"/>
        </w:rPr>
        <w:t>;</w:t>
      </w:r>
    </w:p>
    <w:p w:rsidR="00B677E3" w:rsidRPr="0010387D" w:rsidRDefault="00B677E3" w:rsidP="0035749D">
      <w:pPr>
        <w:spacing w:before="120"/>
        <w:jc w:val="both"/>
        <w:rPr>
          <w:sz w:val="24"/>
          <w:szCs w:val="24"/>
          <w:lang w:val="bg-BG"/>
        </w:rPr>
      </w:pPr>
      <w:r w:rsidRPr="00A968D7">
        <w:rPr>
          <w:b/>
          <w:noProof/>
          <w:sz w:val="24"/>
          <w:szCs w:val="24"/>
          <w:lang w:val="ru-RU"/>
        </w:rPr>
        <w:t xml:space="preserve">Приложение № 3 - Единен европейски документ за обществени поръчки </w:t>
      </w:r>
      <w:r w:rsidRPr="00A968D7">
        <w:rPr>
          <w:b/>
          <w:sz w:val="24"/>
          <w:szCs w:val="24"/>
          <w:lang w:val="bg-BG"/>
        </w:rPr>
        <w:t>в електронен вид (еЕЕДОП)</w:t>
      </w:r>
      <w:r w:rsidR="0010387D">
        <w:rPr>
          <w:b/>
          <w:sz w:val="24"/>
          <w:szCs w:val="24"/>
          <w:lang w:val="bg-BG"/>
        </w:rPr>
        <w:t xml:space="preserve"> – </w:t>
      </w:r>
      <w:r w:rsidR="0010387D" w:rsidRPr="0010387D">
        <w:rPr>
          <w:sz w:val="24"/>
          <w:szCs w:val="24"/>
          <w:lang w:val="bg-BG"/>
        </w:rPr>
        <w:t>образец;</w:t>
      </w:r>
    </w:p>
    <w:p w:rsidR="00B677E3" w:rsidRPr="0010387D" w:rsidRDefault="00B677E3" w:rsidP="0035749D">
      <w:pPr>
        <w:tabs>
          <w:tab w:val="left" w:pos="0"/>
          <w:tab w:val="num" w:pos="1980"/>
        </w:tabs>
        <w:overflowPunct w:val="0"/>
        <w:autoSpaceDE w:val="0"/>
        <w:autoSpaceDN w:val="0"/>
        <w:adjustRightInd w:val="0"/>
        <w:spacing w:before="120"/>
        <w:jc w:val="both"/>
        <w:textAlignment w:val="baseline"/>
        <w:rPr>
          <w:bCs/>
          <w:iCs/>
          <w:sz w:val="24"/>
          <w:szCs w:val="24"/>
          <w:lang w:val="bg-BG"/>
        </w:rPr>
      </w:pPr>
      <w:r w:rsidRPr="00A968D7">
        <w:rPr>
          <w:b/>
          <w:sz w:val="24"/>
          <w:szCs w:val="24"/>
          <w:lang w:val="bg-BG"/>
        </w:rPr>
        <w:t xml:space="preserve">Приложение № 3А – </w:t>
      </w:r>
      <w:r w:rsidRPr="00A968D7">
        <w:rPr>
          <w:b/>
          <w:bCs/>
          <w:iCs/>
          <w:sz w:val="24"/>
          <w:szCs w:val="24"/>
          <w:lang w:val="bg-BG"/>
        </w:rPr>
        <w:t xml:space="preserve">Декларация за </w:t>
      </w:r>
      <w:r w:rsidRPr="00A968D7">
        <w:rPr>
          <w:b/>
          <w:sz w:val="24"/>
          <w:szCs w:val="24"/>
          <w:lang w:val="ru-RU"/>
        </w:rPr>
        <w:t>всички задължени лица по смисъла на чл. 54, ал.</w:t>
      </w:r>
      <w:r w:rsidR="0010387D">
        <w:rPr>
          <w:b/>
          <w:sz w:val="24"/>
          <w:szCs w:val="24"/>
          <w:lang w:val="ru-RU"/>
        </w:rPr>
        <w:t xml:space="preserve"> 2 от ЗОП - </w:t>
      </w:r>
      <w:r w:rsidR="0010387D" w:rsidRPr="0010387D">
        <w:rPr>
          <w:sz w:val="24"/>
          <w:szCs w:val="24"/>
          <w:lang w:val="ru-RU"/>
        </w:rPr>
        <w:t>образец</w:t>
      </w:r>
      <w:r w:rsidRPr="0010387D">
        <w:rPr>
          <w:sz w:val="24"/>
          <w:szCs w:val="24"/>
          <w:lang w:val="ru-RU"/>
        </w:rPr>
        <w:t>;</w:t>
      </w:r>
    </w:p>
    <w:p w:rsidR="00B677E3" w:rsidRPr="0010387D" w:rsidRDefault="00B677E3" w:rsidP="0035749D">
      <w:pPr>
        <w:spacing w:before="120"/>
        <w:jc w:val="both"/>
        <w:rPr>
          <w:sz w:val="24"/>
          <w:szCs w:val="24"/>
          <w:lang w:val="ru-RU"/>
        </w:rPr>
      </w:pPr>
      <w:r w:rsidRPr="00A968D7">
        <w:rPr>
          <w:b/>
          <w:noProof/>
          <w:sz w:val="24"/>
          <w:szCs w:val="24"/>
          <w:lang w:val="ru-RU"/>
        </w:rPr>
        <w:t xml:space="preserve">Приложение № </w:t>
      </w:r>
      <w:r w:rsidRPr="00A968D7">
        <w:rPr>
          <w:b/>
          <w:noProof/>
          <w:sz w:val="24"/>
          <w:szCs w:val="24"/>
          <w:lang w:val="bg-BG"/>
        </w:rPr>
        <w:t>4</w:t>
      </w:r>
      <w:r w:rsidRPr="00A968D7">
        <w:rPr>
          <w:b/>
          <w:noProof/>
          <w:sz w:val="24"/>
          <w:szCs w:val="24"/>
          <w:lang w:val="ru-RU"/>
        </w:rPr>
        <w:t xml:space="preserve"> – Т</w:t>
      </w:r>
      <w:r>
        <w:rPr>
          <w:b/>
          <w:noProof/>
          <w:sz w:val="24"/>
          <w:szCs w:val="24"/>
          <w:lang w:val="ru-RU"/>
        </w:rPr>
        <w:t>е</w:t>
      </w:r>
      <w:r w:rsidR="0010387D">
        <w:rPr>
          <w:b/>
          <w:noProof/>
          <w:sz w:val="24"/>
          <w:szCs w:val="24"/>
          <w:lang w:val="ru-RU"/>
        </w:rPr>
        <w:t xml:space="preserve">хническо предложение - </w:t>
      </w:r>
      <w:r w:rsidR="0010387D" w:rsidRPr="0010387D">
        <w:rPr>
          <w:noProof/>
          <w:sz w:val="24"/>
          <w:szCs w:val="24"/>
          <w:lang w:val="ru-RU"/>
        </w:rPr>
        <w:t>образец;</w:t>
      </w:r>
    </w:p>
    <w:p w:rsidR="00B677E3" w:rsidRPr="002D7ED0" w:rsidRDefault="00B677E3" w:rsidP="0035749D">
      <w:pPr>
        <w:spacing w:before="120"/>
        <w:jc w:val="both"/>
        <w:rPr>
          <w:sz w:val="24"/>
          <w:szCs w:val="24"/>
          <w:lang w:val="bg-BG"/>
        </w:rPr>
      </w:pPr>
      <w:r w:rsidRPr="00A968D7">
        <w:rPr>
          <w:b/>
          <w:noProof/>
          <w:sz w:val="24"/>
          <w:szCs w:val="24"/>
          <w:lang w:val="ru-RU"/>
        </w:rPr>
        <w:t xml:space="preserve">Приложение № </w:t>
      </w:r>
      <w:r w:rsidRPr="00A968D7">
        <w:rPr>
          <w:b/>
          <w:noProof/>
          <w:sz w:val="24"/>
          <w:szCs w:val="24"/>
          <w:lang w:val="bg-BG"/>
        </w:rPr>
        <w:t>5</w:t>
      </w:r>
      <w:r w:rsidRPr="00A968D7">
        <w:rPr>
          <w:b/>
          <w:noProof/>
          <w:sz w:val="24"/>
          <w:szCs w:val="24"/>
          <w:lang w:val="ru-RU"/>
        </w:rPr>
        <w:t xml:space="preserve"> </w:t>
      </w:r>
      <w:r w:rsidR="002D7ED0">
        <w:rPr>
          <w:b/>
          <w:noProof/>
          <w:sz w:val="24"/>
          <w:szCs w:val="24"/>
          <w:lang w:val="ru-RU"/>
        </w:rPr>
        <w:t xml:space="preserve">– Ценово предложение – </w:t>
      </w:r>
      <w:r w:rsidR="002D7ED0" w:rsidRPr="002D7ED0">
        <w:rPr>
          <w:noProof/>
          <w:sz w:val="24"/>
          <w:szCs w:val="24"/>
          <w:lang w:val="ru-RU"/>
        </w:rPr>
        <w:t>образец;</w:t>
      </w:r>
    </w:p>
    <w:p w:rsidR="00B677E3" w:rsidRPr="002D7ED0" w:rsidRDefault="00B677E3" w:rsidP="0035749D">
      <w:pPr>
        <w:tabs>
          <w:tab w:val="left" w:pos="0"/>
          <w:tab w:val="num" w:pos="1980"/>
        </w:tabs>
        <w:overflowPunct w:val="0"/>
        <w:autoSpaceDE w:val="0"/>
        <w:autoSpaceDN w:val="0"/>
        <w:adjustRightInd w:val="0"/>
        <w:spacing w:before="120"/>
        <w:jc w:val="both"/>
        <w:textAlignment w:val="baseline"/>
        <w:rPr>
          <w:noProof/>
          <w:sz w:val="24"/>
          <w:szCs w:val="24"/>
          <w:lang w:val="ru-RU"/>
        </w:rPr>
      </w:pPr>
      <w:r>
        <w:rPr>
          <w:b/>
          <w:noProof/>
          <w:sz w:val="24"/>
          <w:szCs w:val="24"/>
          <w:lang w:val="ru-RU"/>
        </w:rPr>
        <w:t>Приложение № 6</w:t>
      </w:r>
      <w:r>
        <w:rPr>
          <w:b/>
          <w:noProof/>
          <w:sz w:val="24"/>
          <w:szCs w:val="24"/>
          <w:lang w:val="bg-BG"/>
        </w:rPr>
        <w:t xml:space="preserve"> </w:t>
      </w:r>
      <w:r w:rsidR="002D7ED0">
        <w:rPr>
          <w:b/>
          <w:noProof/>
          <w:sz w:val="24"/>
          <w:szCs w:val="24"/>
          <w:lang w:val="ru-RU"/>
        </w:rPr>
        <w:t>– Проект н</w:t>
      </w:r>
      <w:r w:rsidRPr="00156CC0">
        <w:rPr>
          <w:b/>
          <w:noProof/>
          <w:sz w:val="24"/>
          <w:szCs w:val="24"/>
          <w:lang w:val="ru-RU"/>
        </w:rPr>
        <w:t xml:space="preserve"> договор</w:t>
      </w:r>
      <w:r w:rsidR="002D7ED0">
        <w:rPr>
          <w:b/>
          <w:noProof/>
          <w:sz w:val="24"/>
          <w:szCs w:val="24"/>
          <w:lang w:val="ru-RU"/>
        </w:rPr>
        <w:t xml:space="preserve"> - </w:t>
      </w:r>
      <w:r w:rsidR="002D7ED0" w:rsidRPr="002D7ED0">
        <w:rPr>
          <w:noProof/>
          <w:sz w:val="24"/>
          <w:szCs w:val="24"/>
          <w:lang w:val="ru-RU"/>
        </w:rPr>
        <w:t>образец</w:t>
      </w:r>
      <w:r w:rsidRPr="002D7ED0">
        <w:rPr>
          <w:noProof/>
          <w:sz w:val="24"/>
          <w:szCs w:val="24"/>
          <w:lang w:val="ru-RU"/>
        </w:rPr>
        <w:t>.</w:t>
      </w:r>
    </w:p>
    <w:p w:rsidR="008077AC" w:rsidRDefault="008077AC" w:rsidP="008077AC">
      <w:pPr>
        <w:pStyle w:val="Style1"/>
        <w:jc w:val="both"/>
        <w:rPr>
          <w:b/>
          <w:noProof/>
          <w:lang w:val="ru-RU"/>
        </w:rPr>
      </w:pPr>
    </w:p>
    <w:p w:rsidR="0035749D" w:rsidRDefault="0035749D">
      <w:pPr>
        <w:rPr>
          <w:b/>
          <w:sz w:val="24"/>
          <w:szCs w:val="24"/>
        </w:rPr>
      </w:pPr>
      <w:r>
        <w:rPr>
          <w:b/>
          <w:sz w:val="24"/>
          <w:szCs w:val="24"/>
        </w:rPr>
        <w:br w:type="page"/>
      </w:r>
    </w:p>
    <w:p w:rsidR="00385390" w:rsidRPr="00385390" w:rsidRDefault="00385390" w:rsidP="00385390">
      <w:pPr>
        <w:spacing w:line="276" w:lineRule="auto"/>
        <w:jc w:val="center"/>
        <w:rPr>
          <w:b/>
          <w:sz w:val="24"/>
          <w:szCs w:val="24"/>
          <w:lang w:val="bg-BG"/>
        </w:rPr>
      </w:pPr>
      <w:r w:rsidRPr="00385390">
        <w:rPr>
          <w:b/>
          <w:sz w:val="24"/>
          <w:szCs w:val="24"/>
        </w:rPr>
        <w:lastRenderedPageBreak/>
        <w:t>РАЗДЕЛ II</w:t>
      </w:r>
    </w:p>
    <w:p w:rsidR="00385390" w:rsidRPr="00385390" w:rsidRDefault="00385390" w:rsidP="00385390">
      <w:pPr>
        <w:spacing w:line="276" w:lineRule="auto"/>
        <w:jc w:val="center"/>
        <w:rPr>
          <w:b/>
          <w:sz w:val="24"/>
          <w:szCs w:val="24"/>
        </w:rPr>
      </w:pPr>
      <w:r w:rsidRPr="00385390">
        <w:rPr>
          <w:b/>
          <w:sz w:val="24"/>
          <w:szCs w:val="24"/>
        </w:rPr>
        <w:t>ОБРАЗЦИ НА ДОКУМЕНТИ</w:t>
      </w:r>
    </w:p>
    <w:p w:rsidR="00E1564C" w:rsidRDefault="00E1564C" w:rsidP="00385390">
      <w:pPr>
        <w:spacing w:line="276" w:lineRule="auto"/>
        <w:jc w:val="right"/>
        <w:rPr>
          <w:b/>
          <w:bCs/>
          <w:i/>
          <w:sz w:val="24"/>
          <w:szCs w:val="24"/>
          <w:lang w:val="bg-BG"/>
        </w:rPr>
      </w:pPr>
    </w:p>
    <w:p w:rsidR="00385390" w:rsidRPr="00385390" w:rsidRDefault="0010387D" w:rsidP="00385390">
      <w:pPr>
        <w:spacing w:line="276" w:lineRule="auto"/>
        <w:jc w:val="right"/>
        <w:rPr>
          <w:b/>
          <w:bCs/>
          <w:color w:val="000000"/>
          <w:sz w:val="24"/>
          <w:szCs w:val="24"/>
        </w:rPr>
      </w:pPr>
      <w:r>
        <w:rPr>
          <w:b/>
          <w:bCs/>
          <w:i/>
          <w:sz w:val="24"/>
          <w:szCs w:val="24"/>
          <w:lang w:val="bg-BG"/>
        </w:rPr>
        <w:t xml:space="preserve">ПРИЛОЖЕНИЕ №2 - </w:t>
      </w:r>
      <w:r w:rsidR="00385390" w:rsidRPr="00385390">
        <w:rPr>
          <w:b/>
          <w:bCs/>
          <w:i/>
          <w:sz w:val="24"/>
          <w:szCs w:val="24"/>
        </w:rPr>
        <w:t>Образец</w:t>
      </w:r>
    </w:p>
    <w:p w:rsidR="00385390" w:rsidRPr="00971C1D" w:rsidRDefault="00385390" w:rsidP="00385390">
      <w:pPr>
        <w:pStyle w:val="BodyText"/>
        <w:spacing w:before="120" w:line="276" w:lineRule="auto"/>
        <w:jc w:val="center"/>
        <w:rPr>
          <w:b/>
          <w:bCs/>
          <w:szCs w:val="24"/>
        </w:rPr>
      </w:pPr>
      <w:r w:rsidRPr="00971C1D">
        <w:rPr>
          <w:b/>
          <w:bCs/>
          <w:szCs w:val="24"/>
        </w:rPr>
        <w:t>СПИСЪК НА ДОКУМЕНТИТЕ, СЪДЪРЖАЩИ СЕ В ОФЕРТАТА И ПОСЛЕДОВАТЕЛНОСТ НА ПОДРЕДБАТА ИМ</w:t>
      </w:r>
      <w:r w:rsidRPr="00971C1D">
        <w:rPr>
          <w:rStyle w:val="FootnoteReference"/>
          <w:b/>
          <w:bCs/>
          <w:szCs w:val="24"/>
        </w:rPr>
        <w:footnoteReference w:id="1"/>
      </w:r>
    </w:p>
    <w:p w:rsidR="00385390" w:rsidRPr="00971C1D" w:rsidRDefault="00385390" w:rsidP="00385390">
      <w:pPr>
        <w:pStyle w:val="BodyText"/>
        <w:spacing w:before="120" w:line="276" w:lineRule="auto"/>
        <w:jc w:val="center"/>
        <w:rPr>
          <w:b/>
          <w:bCs/>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7370"/>
        <w:gridCol w:w="1669"/>
      </w:tblGrid>
      <w:tr w:rsidR="00385390" w:rsidRPr="00971C1D" w:rsidTr="00E1564C">
        <w:trPr>
          <w:cantSplit/>
          <w:trHeight w:val="269"/>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385390" w:rsidRPr="00971C1D" w:rsidRDefault="00385390" w:rsidP="00E1564C">
            <w:pPr>
              <w:spacing w:before="120" w:after="120" w:line="276" w:lineRule="auto"/>
              <w:jc w:val="both"/>
              <w:rPr>
                <w:b/>
                <w:bCs/>
                <w:szCs w:val="24"/>
              </w:rPr>
            </w:pPr>
          </w:p>
        </w:tc>
        <w:tc>
          <w:tcPr>
            <w:tcW w:w="7370" w:type="dxa"/>
            <w:tcBorders>
              <w:top w:val="single" w:sz="4" w:space="0" w:color="auto"/>
              <w:left w:val="single" w:sz="4" w:space="0" w:color="auto"/>
              <w:bottom w:val="single" w:sz="4" w:space="0" w:color="auto"/>
              <w:right w:val="single" w:sz="4" w:space="0" w:color="auto"/>
            </w:tcBorders>
            <w:shd w:val="clear" w:color="auto" w:fill="D9D9D9"/>
            <w:vAlign w:val="center"/>
          </w:tcPr>
          <w:p w:rsidR="00385390" w:rsidRPr="00971C1D" w:rsidRDefault="00385390" w:rsidP="00E1564C">
            <w:pPr>
              <w:spacing w:before="120" w:after="120" w:line="276" w:lineRule="auto"/>
              <w:ind w:left="-57" w:right="-57"/>
              <w:jc w:val="center"/>
              <w:rPr>
                <w:b/>
                <w:bCs/>
                <w:szCs w:val="24"/>
              </w:rPr>
            </w:pP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rsidR="00385390" w:rsidRPr="00971C1D" w:rsidRDefault="00385390" w:rsidP="00E1564C">
            <w:pPr>
              <w:spacing w:before="120" w:after="120" w:line="276" w:lineRule="auto"/>
              <w:ind w:left="-57" w:right="-57"/>
              <w:jc w:val="center"/>
              <w:rPr>
                <w:bCs/>
                <w:szCs w:val="24"/>
              </w:rPr>
            </w:pPr>
            <w:r w:rsidRPr="00971C1D">
              <w:rPr>
                <w:bCs/>
                <w:szCs w:val="24"/>
              </w:rPr>
              <w:t xml:space="preserve">Страници от офертата (от </w:t>
            </w:r>
            <w:proofErr w:type="gramStart"/>
            <w:r w:rsidRPr="00971C1D">
              <w:rPr>
                <w:bCs/>
                <w:szCs w:val="24"/>
              </w:rPr>
              <w:t>стр. …</w:t>
            </w:r>
            <w:proofErr w:type="gramEnd"/>
            <w:r w:rsidRPr="00971C1D">
              <w:rPr>
                <w:bCs/>
                <w:szCs w:val="24"/>
              </w:rPr>
              <w:t xml:space="preserve"> до стр. …)</w:t>
            </w:r>
          </w:p>
        </w:tc>
      </w:tr>
      <w:tr w:rsidR="00385390" w:rsidRPr="00385390" w:rsidTr="00E1564C">
        <w:trPr>
          <w:cantSplit/>
          <w:trHeight w:val="269"/>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385390" w:rsidRPr="00385390" w:rsidRDefault="00385390" w:rsidP="00E1564C">
            <w:pPr>
              <w:spacing w:before="120" w:after="120" w:line="276" w:lineRule="auto"/>
              <w:jc w:val="both"/>
              <w:rPr>
                <w:b/>
                <w:bCs/>
                <w:sz w:val="22"/>
                <w:szCs w:val="22"/>
              </w:rPr>
            </w:pPr>
          </w:p>
        </w:tc>
        <w:tc>
          <w:tcPr>
            <w:tcW w:w="7370" w:type="dxa"/>
            <w:tcBorders>
              <w:top w:val="single" w:sz="4" w:space="0" w:color="auto"/>
              <w:left w:val="single" w:sz="4" w:space="0" w:color="auto"/>
              <w:bottom w:val="single" w:sz="4" w:space="0" w:color="auto"/>
              <w:right w:val="single" w:sz="4" w:space="0" w:color="auto"/>
            </w:tcBorders>
            <w:shd w:val="clear" w:color="auto" w:fill="D9D9D9"/>
            <w:vAlign w:val="center"/>
          </w:tcPr>
          <w:p w:rsidR="00385390" w:rsidRPr="00385390" w:rsidRDefault="00385390" w:rsidP="00E1564C">
            <w:pPr>
              <w:spacing w:before="120" w:after="120" w:line="276" w:lineRule="auto"/>
              <w:ind w:left="-57" w:right="-57"/>
              <w:jc w:val="center"/>
              <w:rPr>
                <w:b/>
                <w:bCs/>
                <w:sz w:val="22"/>
                <w:szCs w:val="22"/>
              </w:rPr>
            </w:pPr>
            <w:r w:rsidRPr="00385390">
              <w:rPr>
                <w:b/>
                <w:bCs/>
                <w:sz w:val="22"/>
                <w:szCs w:val="22"/>
              </w:rPr>
              <w:t>Документи за подбор</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rsidR="00385390" w:rsidRPr="00385390" w:rsidRDefault="00385390" w:rsidP="00E1564C">
            <w:pPr>
              <w:spacing w:before="120" w:after="120" w:line="276" w:lineRule="auto"/>
              <w:ind w:left="-57" w:right="-57"/>
              <w:jc w:val="center"/>
              <w:rPr>
                <w:bCs/>
                <w:sz w:val="22"/>
                <w:szCs w:val="22"/>
              </w:rPr>
            </w:pPr>
          </w:p>
        </w:tc>
      </w:tr>
      <w:tr w:rsidR="00385390" w:rsidRPr="00385390" w:rsidTr="00E1564C">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tcPr>
          <w:p w:rsidR="00385390" w:rsidRPr="00385390" w:rsidRDefault="00385390" w:rsidP="006B68C4">
            <w:pPr>
              <w:numPr>
                <w:ilvl w:val="0"/>
                <w:numId w:val="40"/>
              </w:numPr>
              <w:spacing w:before="120" w:after="120" w:line="276" w:lineRule="auto"/>
              <w:jc w:val="both"/>
              <w:rPr>
                <w:b/>
                <w:bCs/>
                <w:sz w:val="22"/>
                <w:szCs w:val="22"/>
              </w:rPr>
            </w:pPr>
          </w:p>
        </w:tc>
        <w:tc>
          <w:tcPr>
            <w:tcW w:w="7370" w:type="dxa"/>
            <w:tcBorders>
              <w:top w:val="single" w:sz="4" w:space="0" w:color="auto"/>
              <w:left w:val="single" w:sz="4" w:space="0" w:color="auto"/>
              <w:bottom w:val="single" w:sz="4" w:space="0" w:color="auto"/>
              <w:right w:val="single" w:sz="4" w:space="0" w:color="auto"/>
            </w:tcBorders>
            <w:shd w:val="clear" w:color="auto" w:fill="auto"/>
            <w:vAlign w:val="center"/>
          </w:tcPr>
          <w:p w:rsidR="00385390" w:rsidRPr="00385390" w:rsidRDefault="00385390" w:rsidP="00E1564C">
            <w:pPr>
              <w:numPr>
                <w:ilvl w:val="2"/>
                <w:numId w:val="0"/>
              </w:numPr>
              <w:tabs>
                <w:tab w:val="num" w:pos="1980"/>
              </w:tabs>
              <w:autoSpaceDE w:val="0"/>
              <w:autoSpaceDN w:val="0"/>
              <w:adjustRightInd w:val="0"/>
              <w:spacing w:before="120" w:after="120" w:line="276" w:lineRule="auto"/>
              <w:ind w:left="-57" w:right="-57"/>
              <w:rPr>
                <w:sz w:val="22"/>
                <w:szCs w:val="22"/>
              </w:rPr>
            </w:pPr>
            <w:r w:rsidRPr="00385390">
              <w:rPr>
                <w:bCs/>
                <w:sz w:val="22"/>
                <w:szCs w:val="22"/>
              </w:rPr>
              <w:t>“ЕЕДОП”</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385390" w:rsidRPr="00385390" w:rsidRDefault="00385390" w:rsidP="00E1564C">
            <w:pPr>
              <w:spacing w:before="120" w:after="120" w:line="276" w:lineRule="auto"/>
              <w:ind w:left="-57" w:right="-57"/>
              <w:jc w:val="both"/>
              <w:rPr>
                <w:sz w:val="22"/>
                <w:szCs w:val="22"/>
              </w:rPr>
            </w:pPr>
          </w:p>
        </w:tc>
      </w:tr>
      <w:tr w:rsidR="00385390" w:rsidRPr="00385390" w:rsidTr="00E1564C">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385390" w:rsidRPr="00385390" w:rsidRDefault="00385390" w:rsidP="00E1564C">
            <w:pPr>
              <w:spacing w:before="120" w:after="120" w:line="276" w:lineRule="auto"/>
              <w:rPr>
                <w:b/>
                <w:bCs/>
                <w:sz w:val="22"/>
                <w:szCs w:val="22"/>
              </w:rPr>
            </w:pPr>
            <w:r w:rsidRPr="00385390">
              <w:rPr>
                <w:b/>
                <w:bCs/>
                <w:sz w:val="22"/>
                <w:szCs w:val="22"/>
              </w:rPr>
              <w:t>2.</w:t>
            </w:r>
          </w:p>
        </w:tc>
        <w:tc>
          <w:tcPr>
            <w:tcW w:w="7370" w:type="dxa"/>
            <w:tcBorders>
              <w:top w:val="single" w:sz="4" w:space="0" w:color="auto"/>
              <w:left w:val="single" w:sz="4" w:space="0" w:color="auto"/>
              <w:bottom w:val="single" w:sz="4" w:space="0" w:color="auto"/>
              <w:right w:val="single" w:sz="4" w:space="0" w:color="auto"/>
            </w:tcBorders>
            <w:vAlign w:val="center"/>
          </w:tcPr>
          <w:p w:rsidR="00385390" w:rsidRPr="00385390" w:rsidRDefault="00385390" w:rsidP="00E1564C">
            <w:pPr>
              <w:numPr>
                <w:ilvl w:val="2"/>
                <w:numId w:val="0"/>
              </w:numPr>
              <w:tabs>
                <w:tab w:val="num" w:pos="1980"/>
              </w:tabs>
              <w:autoSpaceDE w:val="0"/>
              <w:autoSpaceDN w:val="0"/>
              <w:adjustRightInd w:val="0"/>
              <w:spacing w:before="120" w:after="120" w:line="276" w:lineRule="auto"/>
              <w:ind w:left="-57" w:right="-57"/>
              <w:jc w:val="both"/>
              <w:rPr>
                <w:sz w:val="22"/>
                <w:szCs w:val="22"/>
              </w:rPr>
            </w:pPr>
          </w:p>
        </w:tc>
        <w:tc>
          <w:tcPr>
            <w:tcW w:w="1669" w:type="dxa"/>
            <w:tcBorders>
              <w:top w:val="single" w:sz="4" w:space="0" w:color="auto"/>
              <w:left w:val="single" w:sz="4" w:space="0" w:color="auto"/>
              <w:bottom w:val="single" w:sz="4" w:space="0" w:color="auto"/>
              <w:right w:val="single" w:sz="4" w:space="0" w:color="auto"/>
            </w:tcBorders>
            <w:vAlign w:val="center"/>
          </w:tcPr>
          <w:p w:rsidR="00385390" w:rsidRPr="00385390" w:rsidRDefault="00385390" w:rsidP="00E1564C">
            <w:pPr>
              <w:spacing w:before="120" w:after="120" w:line="276" w:lineRule="auto"/>
              <w:ind w:left="-57" w:right="-57"/>
              <w:jc w:val="both"/>
              <w:rPr>
                <w:sz w:val="22"/>
                <w:szCs w:val="22"/>
              </w:rPr>
            </w:pPr>
          </w:p>
        </w:tc>
      </w:tr>
      <w:tr w:rsidR="00385390" w:rsidRPr="00385390" w:rsidTr="00E1564C">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385390" w:rsidRPr="00385390" w:rsidRDefault="00385390" w:rsidP="00E1564C">
            <w:pPr>
              <w:spacing w:before="120" w:after="120" w:line="276" w:lineRule="auto"/>
              <w:jc w:val="both"/>
              <w:rPr>
                <w:b/>
                <w:bCs/>
                <w:sz w:val="22"/>
                <w:szCs w:val="22"/>
              </w:rPr>
            </w:pPr>
            <w:r w:rsidRPr="00385390">
              <w:rPr>
                <w:b/>
                <w:bCs/>
                <w:sz w:val="22"/>
                <w:szCs w:val="22"/>
              </w:rPr>
              <w:t>3.</w:t>
            </w:r>
          </w:p>
        </w:tc>
        <w:tc>
          <w:tcPr>
            <w:tcW w:w="7370" w:type="dxa"/>
            <w:tcBorders>
              <w:top w:val="single" w:sz="4" w:space="0" w:color="auto"/>
              <w:left w:val="single" w:sz="4" w:space="0" w:color="auto"/>
              <w:bottom w:val="single" w:sz="4" w:space="0" w:color="auto"/>
              <w:right w:val="single" w:sz="4" w:space="0" w:color="auto"/>
            </w:tcBorders>
            <w:vAlign w:val="center"/>
          </w:tcPr>
          <w:p w:rsidR="00385390" w:rsidRPr="00385390" w:rsidRDefault="00385390" w:rsidP="00E1564C">
            <w:pPr>
              <w:numPr>
                <w:ilvl w:val="2"/>
                <w:numId w:val="0"/>
              </w:numPr>
              <w:tabs>
                <w:tab w:val="num" w:pos="1980"/>
              </w:tabs>
              <w:autoSpaceDE w:val="0"/>
              <w:autoSpaceDN w:val="0"/>
              <w:adjustRightInd w:val="0"/>
              <w:spacing w:before="120" w:after="120" w:line="276" w:lineRule="auto"/>
              <w:ind w:left="-57" w:right="-57"/>
              <w:jc w:val="both"/>
              <w:rPr>
                <w:sz w:val="22"/>
                <w:szCs w:val="22"/>
              </w:rPr>
            </w:pPr>
          </w:p>
        </w:tc>
        <w:tc>
          <w:tcPr>
            <w:tcW w:w="1669" w:type="dxa"/>
            <w:tcBorders>
              <w:top w:val="single" w:sz="4" w:space="0" w:color="auto"/>
              <w:left w:val="single" w:sz="4" w:space="0" w:color="auto"/>
              <w:bottom w:val="single" w:sz="4" w:space="0" w:color="auto"/>
              <w:right w:val="single" w:sz="4" w:space="0" w:color="auto"/>
            </w:tcBorders>
            <w:vAlign w:val="center"/>
          </w:tcPr>
          <w:p w:rsidR="00385390" w:rsidRPr="00385390" w:rsidRDefault="00385390" w:rsidP="00E1564C">
            <w:pPr>
              <w:spacing w:before="120" w:after="120" w:line="276" w:lineRule="auto"/>
              <w:ind w:left="-57" w:right="-57"/>
              <w:jc w:val="both"/>
              <w:rPr>
                <w:sz w:val="22"/>
                <w:szCs w:val="22"/>
              </w:rPr>
            </w:pPr>
          </w:p>
        </w:tc>
      </w:tr>
    </w:tbl>
    <w:p w:rsidR="00385390" w:rsidRPr="00385390" w:rsidRDefault="00385390" w:rsidP="00385390">
      <w:pPr>
        <w:pStyle w:val="BodyText"/>
        <w:spacing w:before="120" w:line="276" w:lineRule="auto"/>
        <w:rPr>
          <w:b/>
          <w:bCs/>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262"/>
        <w:gridCol w:w="1669"/>
      </w:tblGrid>
      <w:tr w:rsidR="00385390" w:rsidRPr="00385390" w:rsidTr="00E1564C">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385390" w:rsidRPr="00385390" w:rsidRDefault="00385390" w:rsidP="00E1564C">
            <w:pPr>
              <w:spacing w:before="120" w:after="120" w:line="276" w:lineRule="auto"/>
              <w:jc w:val="both"/>
              <w:rPr>
                <w:b/>
                <w:bCs/>
                <w:sz w:val="22"/>
                <w:szCs w:val="22"/>
              </w:rPr>
            </w:pPr>
            <w:r w:rsidRPr="00385390">
              <w:rPr>
                <w:b/>
                <w:bCs/>
                <w:sz w:val="22"/>
                <w:szCs w:val="22"/>
              </w:rPr>
              <w:t>2.</w:t>
            </w:r>
          </w:p>
        </w:tc>
        <w:tc>
          <w:tcPr>
            <w:tcW w:w="7262" w:type="dxa"/>
            <w:tcBorders>
              <w:top w:val="single" w:sz="4" w:space="0" w:color="auto"/>
              <w:left w:val="single" w:sz="4" w:space="0" w:color="auto"/>
              <w:bottom w:val="single" w:sz="4" w:space="0" w:color="auto"/>
              <w:right w:val="single" w:sz="4" w:space="0" w:color="auto"/>
            </w:tcBorders>
            <w:shd w:val="clear" w:color="auto" w:fill="auto"/>
          </w:tcPr>
          <w:p w:rsidR="00385390" w:rsidRPr="00385390" w:rsidRDefault="00385390" w:rsidP="00E1564C">
            <w:pPr>
              <w:numPr>
                <w:ilvl w:val="2"/>
                <w:numId w:val="0"/>
              </w:numPr>
              <w:tabs>
                <w:tab w:val="num" w:pos="1980"/>
              </w:tabs>
              <w:autoSpaceDE w:val="0"/>
              <w:autoSpaceDN w:val="0"/>
              <w:adjustRightInd w:val="0"/>
              <w:spacing w:before="120" w:after="120" w:line="276" w:lineRule="auto"/>
              <w:ind w:left="-57" w:right="-57"/>
              <w:jc w:val="center"/>
              <w:rPr>
                <w:b/>
                <w:bCs/>
                <w:sz w:val="22"/>
                <w:szCs w:val="22"/>
              </w:rPr>
            </w:pPr>
            <w:r w:rsidRPr="00385390">
              <w:rPr>
                <w:b/>
                <w:bCs/>
                <w:sz w:val="22"/>
                <w:szCs w:val="22"/>
              </w:rPr>
              <w:t>“Техническо предложение”</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385390" w:rsidRPr="00385390" w:rsidRDefault="00385390" w:rsidP="00E1564C">
            <w:pPr>
              <w:spacing w:before="120" w:after="120" w:line="276" w:lineRule="auto"/>
              <w:ind w:left="-57" w:right="-57"/>
              <w:jc w:val="both"/>
              <w:rPr>
                <w:sz w:val="22"/>
                <w:szCs w:val="22"/>
              </w:rPr>
            </w:pPr>
          </w:p>
        </w:tc>
      </w:tr>
      <w:tr w:rsidR="00385390" w:rsidRPr="00385390" w:rsidTr="00E1564C">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385390" w:rsidRPr="00385390" w:rsidRDefault="00385390" w:rsidP="00E1564C">
            <w:pPr>
              <w:spacing w:before="120" w:after="120" w:line="276" w:lineRule="auto"/>
              <w:jc w:val="both"/>
              <w:rPr>
                <w:b/>
                <w:bCs/>
                <w:sz w:val="22"/>
                <w:szCs w:val="22"/>
              </w:rPr>
            </w:pPr>
            <w:r w:rsidRPr="00385390">
              <w:rPr>
                <w:b/>
                <w:bCs/>
                <w:sz w:val="22"/>
                <w:szCs w:val="22"/>
              </w:rPr>
              <w:t>2.1.</w:t>
            </w:r>
          </w:p>
          <w:p w:rsidR="00385390" w:rsidRPr="00385390" w:rsidRDefault="00385390" w:rsidP="00E1564C">
            <w:pPr>
              <w:spacing w:before="120" w:after="120" w:line="276" w:lineRule="auto"/>
              <w:ind w:left="360"/>
              <w:jc w:val="both"/>
              <w:rPr>
                <w:b/>
                <w:bCs/>
                <w:sz w:val="22"/>
                <w:szCs w:val="22"/>
              </w:rPr>
            </w:pPr>
          </w:p>
        </w:tc>
        <w:tc>
          <w:tcPr>
            <w:tcW w:w="7262" w:type="dxa"/>
            <w:tcBorders>
              <w:top w:val="single" w:sz="4" w:space="0" w:color="auto"/>
              <w:left w:val="single" w:sz="4" w:space="0" w:color="auto"/>
              <w:bottom w:val="single" w:sz="4" w:space="0" w:color="auto"/>
              <w:right w:val="single" w:sz="4" w:space="0" w:color="auto"/>
            </w:tcBorders>
          </w:tcPr>
          <w:p w:rsidR="00385390" w:rsidRPr="00385390" w:rsidRDefault="00385390" w:rsidP="00E1564C">
            <w:pPr>
              <w:numPr>
                <w:ilvl w:val="2"/>
                <w:numId w:val="0"/>
              </w:numPr>
              <w:tabs>
                <w:tab w:val="num" w:pos="1980"/>
              </w:tabs>
              <w:autoSpaceDE w:val="0"/>
              <w:autoSpaceDN w:val="0"/>
              <w:adjustRightInd w:val="0"/>
              <w:spacing w:before="120" w:after="120" w:line="276" w:lineRule="auto"/>
              <w:ind w:right="-57"/>
              <w:jc w:val="both"/>
              <w:rPr>
                <w:sz w:val="22"/>
                <w:szCs w:val="22"/>
              </w:rPr>
            </w:pPr>
          </w:p>
        </w:tc>
        <w:tc>
          <w:tcPr>
            <w:tcW w:w="1669" w:type="dxa"/>
            <w:tcBorders>
              <w:top w:val="single" w:sz="4" w:space="0" w:color="auto"/>
              <w:left w:val="single" w:sz="4" w:space="0" w:color="auto"/>
              <w:bottom w:val="single" w:sz="4" w:space="0" w:color="auto"/>
              <w:right w:val="single" w:sz="4" w:space="0" w:color="auto"/>
            </w:tcBorders>
            <w:vAlign w:val="center"/>
          </w:tcPr>
          <w:p w:rsidR="00385390" w:rsidRPr="00385390" w:rsidRDefault="00385390" w:rsidP="00E1564C">
            <w:pPr>
              <w:spacing w:before="120" w:after="120" w:line="276" w:lineRule="auto"/>
              <w:ind w:left="-57" w:right="-57"/>
              <w:jc w:val="both"/>
              <w:rPr>
                <w:sz w:val="22"/>
                <w:szCs w:val="22"/>
              </w:rPr>
            </w:pPr>
          </w:p>
        </w:tc>
      </w:tr>
      <w:tr w:rsidR="00385390" w:rsidRPr="00385390" w:rsidTr="00E1564C">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385390" w:rsidRPr="00385390" w:rsidRDefault="00385390" w:rsidP="00E1564C">
            <w:pPr>
              <w:spacing w:before="120" w:after="120" w:line="276" w:lineRule="auto"/>
              <w:jc w:val="both"/>
              <w:rPr>
                <w:b/>
                <w:bCs/>
                <w:sz w:val="22"/>
                <w:szCs w:val="22"/>
                <w:lang w:val="bg-BG"/>
              </w:rPr>
            </w:pPr>
            <w:r w:rsidRPr="00385390">
              <w:rPr>
                <w:b/>
                <w:bCs/>
                <w:sz w:val="22"/>
                <w:szCs w:val="22"/>
                <w:lang w:val="en-US"/>
              </w:rPr>
              <w:t>2.2.</w:t>
            </w:r>
          </w:p>
        </w:tc>
        <w:tc>
          <w:tcPr>
            <w:tcW w:w="7262" w:type="dxa"/>
            <w:tcBorders>
              <w:top w:val="single" w:sz="4" w:space="0" w:color="auto"/>
              <w:left w:val="single" w:sz="4" w:space="0" w:color="auto"/>
              <w:bottom w:val="single" w:sz="4" w:space="0" w:color="auto"/>
              <w:right w:val="single" w:sz="4" w:space="0" w:color="auto"/>
            </w:tcBorders>
            <w:vAlign w:val="center"/>
          </w:tcPr>
          <w:p w:rsidR="00385390" w:rsidRPr="00385390" w:rsidRDefault="00385390" w:rsidP="00E1564C">
            <w:pPr>
              <w:numPr>
                <w:ilvl w:val="2"/>
                <w:numId w:val="0"/>
              </w:numPr>
              <w:tabs>
                <w:tab w:val="num" w:pos="1980"/>
              </w:tabs>
              <w:autoSpaceDE w:val="0"/>
              <w:autoSpaceDN w:val="0"/>
              <w:adjustRightInd w:val="0"/>
              <w:spacing w:before="120" w:after="120" w:line="276" w:lineRule="auto"/>
              <w:ind w:right="-57"/>
              <w:jc w:val="both"/>
              <w:rPr>
                <w:sz w:val="22"/>
                <w:szCs w:val="22"/>
              </w:rPr>
            </w:pPr>
          </w:p>
        </w:tc>
        <w:tc>
          <w:tcPr>
            <w:tcW w:w="1669" w:type="dxa"/>
            <w:tcBorders>
              <w:top w:val="single" w:sz="4" w:space="0" w:color="auto"/>
              <w:left w:val="single" w:sz="4" w:space="0" w:color="auto"/>
              <w:bottom w:val="single" w:sz="4" w:space="0" w:color="auto"/>
              <w:right w:val="single" w:sz="4" w:space="0" w:color="auto"/>
            </w:tcBorders>
            <w:vAlign w:val="center"/>
          </w:tcPr>
          <w:p w:rsidR="00385390" w:rsidRPr="00385390" w:rsidRDefault="00385390" w:rsidP="00E1564C">
            <w:pPr>
              <w:spacing w:before="120" w:after="120" w:line="276" w:lineRule="auto"/>
              <w:ind w:left="-57" w:right="-57"/>
              <w:jc w:val="both"/>
              <w:rPr>
                <w:sz w:val="22"/>
                <w:szCs w:val="22"/>
              </w:rPr>
            </w:pPr>
          </w:p>
        </w:tc>
      </w:tr>
      <w:tr w:rsidR="00385390" w:rsidRPr="00385390" w:rsidTr="00E1564C">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385390" w:rsidRPr="00385390" w:rsidRDefault="00385390" w:rsidP="00E1564C">
            <w:pPr>
              <w:spacing w:before="120" w:after="120" w:line="276" w:lineRule="auto"/>
              <w:jc w:val="both"/>
              <w:rPr>
                <w:b/>
                <w:bCs/>
                <w:sz w:val="22"/>
                <w:szCs w:val="22"/>
              </w:rPr>
            </w:pPr>
          </w:p>
        </w:tc>
        <w:tc>
          <w:tcPr>
            <w:tcW w:w="7262" w:type="dxa"/>
            <w:tcBorders>
              <w:top w:val="single" w:sz="4" w:space="0" w:color="auto"/>
              <w:left w:val="single" w:sz="4" w:space="0" w:color="auto"/>
              <w:bottom w:val="single" w:sz="4" w:space="0" w:color="auto"/>
              <w:right w:val="single" w:sz="4" w:space="0" w:color="auto"/>
            </w:tcBorders>
            <w:vAlign w:val="center"/>
          </w:tcPr>
          <w:p w:rsidR="00385390" w:rsidRPr="00385390" w:rsidRDefault="00385390" w:rsidP="00E1564C">
            <w:pPr>
              <w:numPr>
                <w:ilvl w:val="2"/>
                <w:numId w:val="0"/>
              </w:numPr>
              <w:tabs>
                <w:tab w:val="num" w:pos="1980"/>
              </w:tabs>
              <w:autoSpaceDE w:val="0"/>
              <w:autoSpaceDN w:val="0"/>
              <w:adjustRightInd w:val="0"/>
              <w:spacing w:before="120" w:after="120" w:line="276" w:lineRule="auto"/>
              <w:ind w:right="-57"/>
              <w:jc w:val="both"/>
              <w:rPr>
                <w:sz w:val="22"/>
                <w:szCs w:val="22"/>
              </w:rPr>
            </w:pPr>
          </w:p>
        </w:tc>
        <w:tc>
          <w:tcPr>
            <w:tcW w:w="1669" w:type="dxa"/>
            <w:tcBorders>
              <w:top w:val="single" w:sz="4" w:space="0" w:color="auto"/>
              <w:left w:val="single" w:sz="4" w:space="0" w:color="auto"/>
              <w:bottom w:val="single" w:sz="4" w:space="0" w:color="auto"/>
              <w:right w:val="single" w:sz="4" w:space="0" w:color="auto"/>
            </w:tcBorders>
            <w:vAlign w:val="center"/>
          </w:tcPr>
          <w:p w:rsidR="00385390" w:rsidRPr="00385390" w:rsidRDefault="00385390" w:rsidP="00E1564C">
            <w:pPr>
              <w:spacing w:before="120" w:after="120" w:line="276" w:lineRule="auto"/>
              <w:ind w:left="-57" w:right="-57"/>
              <w:jc w:val="both"/>
              <w:rPr>
                <w:sz w:val="22"/>
                <w:szCs w:val="22"/>
              </w:rPr>
            </w:pPr>
          </w:p>
        </w:tc>
      </w:tr>
    </w:tbl>
    <w:p w:rsidR="00385390" w:rsidRPr="00385390" w:rsidRDefault="00385390" w:rsidP="00385390">
      <w:pPr>
        <w:pStyle w:val="BodyText"/>
        <w:spacing w:before="120" w:line="276" w:lineRule="auto"/>
        <w:rPr>
          <w:b/>
          <w:bCs/>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262"/>
        <w:gridCol w:w="1669"/>
      </w:tblGrid>
      <w:tr w:rsidR="00385390" w:rsidRPr="00385390" w:rsidTr="00E1564C">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385390" w:rsidRPr="00385390" w:rsidRDefault="00385390" w:rsidP="00E1564C">
            <w:pPr>
              <w:spacing w:before="120" w:after="120" w:line="276" w:lineRule="auto"/>
              <w:jc w:val="both"/>
              <w:rPr>
                <w:b/>
                <w:bCs/>
                <w:sz w:val="22"/>
                <w:szCs w:val="22"/>
              </w:rPr>
            </w:pPr>
            <w:r w:rsidRPr="00385390">
              <w:rPr>
                <w:b/>
                <w:bCs/>
                <w:sz w:val="22"/>
                <w:szCs w:val="22"/>
              </w:rPr>
              <w:t>3.</w:t>
            </w:r>
          </w:p>
        </w:tc>
        <w:tc>
          <w:tcPr>
            <w:tcW w:w="7262" w:type="dxa"/>
            <w:tcBorders>
              <w:top w:val="single" w:sz="4" w:space="0" w:color="auto"/>
              <w:left w:val="single" w:sz="4" w:space="0" w:color="auto"/>
              <w:bottom w:val="single" w:sz="4" w:space="0" w:color="auto"/>
              <w:right w:val="single" w:sz="4" w:space="0" w:color="auto"/>
            </w:tcBorders>
            <w:shd w:val="clear" w:color="auto" w:fill="auto"/>
          </w:tcPr>
          <w:p w:rsidR="00385390" w:rsidRPr="00385390" w:rsidRDefault="00385390" w:rsidP="00E1564C">
            <w:pPr>
              <w:numPr>
                <w:ilvl w:val="2"/>
                <w:numId w:val="0"/>
              </w:numPr>
              <w:tabs>
                <w:tab w:val="num" w:pos="1980"/>
              </w:tabs>
              <w:autoSpaceDE w:val="0"/>
              <w:autoSpaceDN w:val="0"/>
              <w:adjustRightInd w:val="0"/>
              <w:spacing w:before="120" w:after="120" w:line="276" w:lineRule="auto"/>
              <w:ind w:left="-57" w:right="-57"/>
              <w:jc w:val="center"/>
              <w:rPr>
                <w:sz w:val="22"/>
                <w:szCs w:val="22"/>
              </w:rPr>
            </w:pPr>
            <w:r w:rsidRPr="00385390">
              <w:rPr>
                <w:b/>
                <w:bCs/>
                <w:sz w:val="22"/>
                <w:szCs w:val="22"/>
              </w:rPr>
              <w:t>“Ценово предложение“</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385390" w:rsidRPr="00385390" w:rsidRDefault="00385390" w:rsidP="00E1564C">
            <w:pPr>
              <w:spacing w:before="120" w:after="120" w:line="276" w:lineRule="auto"/>
              <w:ind w:left="-57" w:right="-57"/>
              <w:jc w:val="both"/>
              <w:rPr>
                <w:sz w:val="22"/>
                <w:szCs w:val="22"/>
              </w:rPr>
            </w:pPr>
          </w:p>
        </w:tc>
      </w:tr>
      <w:tr w:rsidR="00385390" w:rsidRPr="00385390" w:rsidTr="00E1564C">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385390" w:rsidRPr="00385390" w:rsidRDefault="00385390" w:rsidP="00E1564C">
            <w:pPr>
              <w:spacing w:before="120" w:after="120" w:line="276" w:lineRule="auto"/>
              <w:jc w:val="both"/>
              <w:rPr>
                <w:b/>
                <w:bCs/>
                <w:sz w:val="22"/>
                <w:szCs w:val="22"/>
              </w:rPr>
            </w:pPr>
            <w:r w:rsidRPr="00385390">
              <w:rPr>
                <w:b/>
                <w:bCs/>
                <w:sz w:val="22"/>
                <w:szCs w:val="22"/>
              </w:rPr>
              <w:t>3.1.</w:t>
            </w:r>
          </w:p>
        </w:tc>
        <w:tc>
          <w:tcPr>
            <w:tcW w:w="7262" w:type="dxa"/>
            <w:tcBorders>
              <w:top w:val="single" w:sz="4" w:space="0" w:color="auto"/>
              <w:left w:val="single" w:sz="4" w:space="0" w:color="auto"/>
              <w:bottom w:val="single" w:sz="4" w:space="0" w:color="auto"/>
              <w:right w:val="single" w:sz="4" w:space="0" w:color="auto"/>
            </w:tcBorders>
          </w:tcPr>
          <w:p w:rsidR="00385390" w:rsidRPr="00385390" w:rsidRDefault="00385390" w:rsidP="00E1564C">
            <w:pPr>
              <w:numPr>
                <w:ilvl w:val="2"/>
                <w:numId w:val="0"/>
              </w:numPr>
              <w:tabs>
                <w:tab w:val="num" w:pos="1980"/>
              </w:tabs>
              <w:autoSpaceDE w:val="0"/>
              <w:autoSpaceDN w:val="0"/>
              <w:adjustRightInd w:val="0"/>
              <w:spacing w:before="120" w:after="120" w:line="276" w:lineRule="auto"/>
              <w:ind w:left="-57" w:right="-57"/>
              <w:jc w:val="both"/>
              <w:rPr>
                <w:sz w:val="22"/>
                <w:szCs w:val="22"/>
              </w:rPr>
            </w:pPr>
          </w:p>
        </w:tc>
        <w:tc>
          <w:tcPr>
            <w:tcW w:w="1669" w:type="dxa"/>
            <w:tcBorders>
              <w:top w:val="single" w:sz="4" w:space="0" w:color="auto"/>
              <w:left w:val="single" w:sz="4" w:space="0" w:color="auto"/>
              <w:bottom w:val="single" w:sz="4" w:space="0" w:color="auto"/>
              <w:right w:val="single" w:sz="4" w:space="0" w:color="auto"/>
            </w:tcBorders>
            <w:vAlign w:val="center"/>
          </w:tcPr>
          <w:p w:rsidR="00385390" w:rsidRPr="00385390" w:rsidRDefault="00385390" w:rsidP="00E1564C">
            <w:pPr>
              <w:spacing w:before="120" w:after="120" w:line="276" w:lineRule="auto"/>
              <w:ind w:left="-57" w:right="-57"/>
              <w:jc w:val="both"/>
              <w:rPr>
                <w:sz w:val="22"/>
                <w:szCs w:val="22"/>
              </w:rPr>
            </w:pPr>
          </w:p>
        </w:tc>
      </w:tr>
      <w:tr w:rsidR="00385390" w:rsidRPr="00385390" w:rsidTr="00E1564C">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385390" w:rsidRPr="00385390" w:rsidRDefault="00385390" w:rsidP="00E1564C">
            <w:pPr>
              <w:spacing w:before="120" w:after="120" w:line="276" w:lineRule="auto"/>
              <w:jc w:val="both"/>
              <w:rPr>
                <w:b/>
                <w:bCs/>
                <w:sz w:val="22"/>
                <w:szCs w:val="22"/>
              </w:rPr>
            </w:pPr>
            <w:r w:rsidRPr="00385390">
              <w:rPr>
                <w:b/>
                <w:bCs/>
                <w:sz w:val="22"/>
                <w:szCs w:val="22"/>
              </w:rPr>
              <w:t>3.2.</w:t>
            </w:r>
          </w:p>
        </w:tc>
        <w:tc>
          <w:tcPr>
            <w:tcW w:w="7262" w:type="dxa"/>
            <w:tcBorders>
              <w:top w:val="single" w:sz="4" w:space="0" w:color="auto"/>
              <w:left w:val="single" w:sz="4" w:space="0" w:color="auto"/>
              <w:bottom w:val="single" w:sz="4" w:space="0" w:color="auto"/>
              <w:right w:val="single" w:sz="4" w:space="0" w:color="auto"/>
            </w:tcBorders>
            <w:vAlign w:val="center"/>
          </w:tcPr>
          <w:p w:rsidR="00385390" w:rsidRPr="00385390" w:rsidRDefault="00385390" w:rsidP="00E1564C">
            <w:pPr>
              <w:numPr>
                <w:ilvl w:val="2"/>
                <w:numId w:val="0"/>
              </w:numPr>
              <w:tabs>
                <w:tab w:val="num" w:pos="1980"/>
              </w:tabs>
              <w:autoSpaceDE w:val="0"/>
              <w:autoSpaceDN w:val="0"/>
              <w:adjustRightInd w:val="0"/>
              <w:spacing w:before="120" w:after="120" w:line="276" w:lineRule="auto"/>
              <w:ind w:left="-57" w:right="-57"/>
              <w:jc w:val="both"/>
              <w:rPr>
                <w:sz w:val="22"/>
                <w:szCs w:val="22"/>
              </w:rPr>
            </w:pPr>
          </w:p>
        </w:tc>
        <w:tc>
          <w:tcPr>
            <w:tcW w:w="1669" w:type="dxa"/>
            <w:tcBorders>
              <w:top w:val="single" w:sz="4" w:space="0" w:color="auto"/>
              <w:left w:val="single" w:sz="4" w:space="0" w:color="auto"/>
              <w:bottom w:val="single" w:sz="4" w:space="0" w:color="auto"/>
              <w:right w:val="single" w:sz="4" w:space="0" w:color="auto"/>
            </w:tcBorders>
            <w:vAlign w:val="center"/>
          </w:tcPr>
          <w:p w:rsidR="00385390" w:rsidRPr="00385390" w:rsidRDefault="00385390" w:rsidP="00E1564C">
            <w:pPr>
              <w:spacing w:before="120" w:after="120" w:line="276" w:lineRule="auto"/>
              <w:ind w:left="-57" w:right="-57"/>
              <w:jc w:val="both"/>
              <w:rPr>
                <w:sz w:val="22"/>
                <w:szCs w:val="22"/>
              </w:rPr>
            </w:pPr>
          </w:p>
        </w:tc>
      </w:tr>
    </w:tbl>
    <w:p w:rsidR="0035749D" w:rsidRDefault="0035749D" w:rsidP="00385390">
      <w:pPr>
        <w:spacing w:before="120" w:after="120" w:line="276" w:lineRule="auto"/>
        <w:jc w:val="both"/>
        <w:rPr>
          <w:sz w:val="22"/>
          <w:szCs w:val="22"/>
          <w:lang w:val="bg-BG"/>
        </w:rPr>
      </w:pPr>
    </w:p>
    <w:p w:rsidR="00385390" w:rsidRPr="00385390" w:rsidRDefault="00385390" w:rsidP="00385390">
      <w:pPr>
        <w:spacing w:before="120" w:after="120" w:line="276" w:lineRule="auto"/>
        <w:jc w:val="both"/>
        <w:rPr>
          <w:sz w:val="22"/>
          <w:szCs w:val="22"/>
        </w:rPr>
      </w:pPr>
      <w:bookmarkStart w:id="87" w:name="_GoBack"/>
      <w:bookmarkEnd w:id="87"/>
      <w:r w:rsidRPr="00385390">
        <w:rPr>
          <w:sz w:val="22"/>
          <w:szCs w:val="22"/>
        </w:rPr>
        <w:t>[</w:t>
      </w:r>
      <w:proofErr w:type="gramStart"/>
      <w:r w:rsidRPr="00385390">
        <w:rPr>
          <w:i/>
          <w:iCs/>
          <w:sz w:val="22"/>
          <w:szCs w:val="22"/>
        </w:rPr>
        <w:t>дата</w:t>
      </w:r>
      <w:proofErr w:type="gramEnd"/>
      <w:r w:rsidRPr="00385390">
        <w:rPr>
          <w:i/>
          <w:iCs/>
          <w:sz w:val="22"/>
          <w:szCs w:val="22"/>
        </w:rPr>
        <w:t xml:space="preserve"> на подписване</w:t>
      </w:r>
      <w:r w:rsidRPr="00385390">
        <w:rPr>
          <w:sz w:val="22"/>
          <w:szCs w:val="22"/>
        </w:rPr>
        <w:t>]</w:t>
      </w:r>
      <w:r w:rsidRPr="00385390">
        <w:rPr>
          <w:sz w:val="22"/>
          <w:szCs w:val="22"/>
        </w:rPr>
        <w:tab/>
      </w:r>
      <w:r w:rsidRPr="00385390">
        <w:rPr>
          <w:sz w:val="22"/>
          <w:szCs w:val="22"/>
        </w:rPr>
        <w:tab/>
      </w:r>
      <w:r w:rsidRPr="00385390">
        <w:rPr>
          <w:sz w:val="22"/>
          <w:szCs w:val="22"/>
        </w:rPr>
        <w:tab/>
      </w:r>
      <w:r w:rsidRPr="00385390">
        <w:rPr>
          <w:sz w:val="22"/>
          <w:szCs w:val="22"/>
        </w:rPr>
        <w:tab/>
      </w:r>
      <w:r w:rsidRPr="00385390">
        <w:rPr>
          <w:sz w:val="22"/>
          <w:szCs w:val="22"/>
        </w:rPr>
        <w:tab/>
        <w:t>Декларатор: [</w:t>
      </w:r>
      <w:r w:rsidRPr="00385390">
        <w:rPr>
          <w:i/>
          <w:iCs/>
          <w:sz w:val="22"/>
          <w:szCs w:val="22"/>
        </w:rPr>
        <w:t>подпис</w:t>
      </w:r>
      <w:r w:rsidRPr="00385390">
        <w:rPr>
          <w:sz w:val="22"/>
          <w:szCs w:val="22"/>
        </w:rPr>
        <w:t>]:</w:t>
      </w:r>
      <w:r w:rsidRPr="00385390">
        <w:rPr>
          <w:sz w:val="22"/>
          <w:szCs w:val="22"/>
        </w:rPr>
        <w:tab/>
      </w:r>
      <w:r w:rsidRPr="00385390">
        <w:rPr>
          <w:sz w:val="22"/>
          <w:szCs w:val="22"/>
        </w:rPr>
        <w:tab/>
      </w:r>
      <w:r w:rsidRPr="00385390">
        <w:rPr>
          <w:sz w:val="22"/>
          <w:szCs w:val="22"/>
        </w:rPr>
        <w:tab/>
      </w:r>
      <w:r w:rsidRPr="00385390">
        <w:rPr>
          <w:sz w:val="22"/>
          <w:szCs w:val="22"/>
        </w:rPr>
        <w:tab/>
      </w:r>
      <w:r w:rsidRPr="00385390">
        <w:rPr>
          <w:sz w:val="22"/>
          <w:szCs w:val="22"/>
        </w:rPr>
        <w:tab/>
      </w:r>
      <w:r w:rsidRPr="00385390">
        <w:rPr>
          <w:sz w:val="22"/>
          <w:szCs w:val="22"/>
        </w:rPr>
        <w:tab/>
      </w:r>
      <w:r w:rsidRPr="00385390">
        <w:rPr>
          <w:sz w:val="22"/>
          <w:szCs w:val="22"/>
        </w:rPr>
        <w:tab/>
      </w:r>
      <w:r w:rsidRPr="00385390">
        <w:rPr>
          <w:sz w:val="22"/>
          <w:szCs w:val="22"/>
        </w:rPr>
        <w:tab/>
      </w:r>
      <w:r w:rsidRPr="00385390">
        <w:rPr>
          <w:sz w:val="22"/>
          <w:szCs w:val="22"/>
        </w:rPr>
        <w:tab/>
      </w:r>
      <w:r w:rsidRPr="00385390">
        <w:rPr>
          <w:sz w:val="22"/>
          <w:szCs w:val="22"/>
        </w:rPr>
        <w:tab/>
      </w:r>
      <w:r w:rsidRPr="00385390">
        <w:rPr>
          <w:sz w:val="22"/>
          <w:szCs w:val="22"/>
        </w:rPr>
        <w:tab/>
        <w:t>[</w:t>
      </w:r>
      <w:r w:rsidRPr="00385390">
        <w:rPr>
          <w:i/>
          <w:iCs/>
          <w:sz w:val="22"/>
          <w:szCs w:val="22"/>
        </w:rPr>
        <w:t>печат, когато е приложимо</w:t>
      </w:r>
      <w:r w:rsidRPr="00385390">
        <w:rPr>
          <w:sz w:val="22"/>
          <w:szCs w:val="22"/>
        </w:rPr>
        <w:t>]</w:t>
      </w:r>
    </w:p>
    <w:p w:rsidR="00E1564C" w:rsidRDefault="00E1564C" w:rsidP="00385390">
      <w:pPr>
        <w:spacing w:before="120" w:after="120" w:line="276" w:lineRule="auto"/>
        <w:jc w:val="right"/>
        <w:rPr>
          <w:b/>
          <w:i/>
          <w:sz w:val="22"/>
          <w:szCs w:val="22"/>
          <w:lang w:val="bg-BG"/>
        </w:rPr>
      </w:pPr>
    </w:p>
    <w:p w:rsidR="005449BF" w:rsidRDefault="005449BF" w:rsidP="00385390">
      <w:pPr>
        <w:spacing w:before="120" w:after="120" w:line="276" w:lineRule="auto"/>
        <w:ind w:left="2160" w:right="441" w:hanging="2160"/>
        <w:jc w:val="right"/>
        <w:rPr>
          <w:b/>
          <w:bCs/>
          <w:i/>
          <w:sz w:val="24"/>
          <w:szCs w:val="24"/>
          <w:lang w:val="bg-BG"/>
        </w:rPr>
      </w:pPr>
    </w:p>
    <w:p w:rsidR="00B677E3" w:rsidRDefault="00B677E3" w:rsidP="00385390">
      <w:pPr>
        <w:spacing w:before="120" w:after="120" w:line="276" w:lineRule="auto"/>
        <w:ind w:left="2160" w:right="441" w:hanging="2160"/>
        <w:jc w:val="right"/>
        <w:rPr>
          <w:b/>
          <w:bCs/>
          <w:i/>
          <w:sz w:val="24"/>
          <w:szCs w:val="24"/>
          <w:lang w:val="bg-BG"/>
        </w:rPr>
      </w:pPr>
    </w:p>
    <w:p w:rsidR="0010387D" w:rsidRPr="0010387D" w:rsidRDefault="0010387D" w:rsidP="0010387D">
      <w:pPr>
        <w:ind w:firstLine="990"/>
        <w:jc w:val="right"/>
        <w:rPr>
          <w:b/>
          <w:bCs/>
          <w:sz w:val="24"/>
          <w:szCs w:val="24"/>
          <w:lang w:val="en-US" w:eastAsia="en-US"/>
        </w:rPr>
      </w:pPr>
      <w:r>
        <w:rPr>
          <w:b/>
          <w:bCs/>
          <w:sz w:val="24"/>
          <w:szCs w:val="24"/>
          <w:lang w:val="bg-BG" w:eastAsia="en-US"/>
        </w:rPr>
        <w:t>ПРИЛОЖЕНИЕ</w:t>
      </w:r>
      <w:r w:rsidRPr="0010387D">
        <w:rPr>
          <w:b/>
          <w:bCs/>
          <w:sz w:val="24"/>
          <w:szCs w:val="24"/>
          <w:lang w:val="bg-BG" w:eastAsia="en-US"/>
        </w:rPr>
        <w:t xml:space="preserve"> № 3А - образец </w:t>
      </w:r>
    </w:p>
    <w:p w:rsidR="0010387D" w:rsidRPr="0010387D" w:rsidRDefault="0010387D" w:rsidP="0010387D">
      <w:pPr>
        <w:jc w:val="both"/>
        <w:rPr>
          <w:bCs/>
          <w:sz w:val="24"/>
          <w:szCs w:val="24"/>
          <w:lang w:val="bg-BG" w:eastAsia="en-US"/>
        </w:rPr>
      </w:pPr>
    </w:p>
    <w:p w:rsidR="0010387D" w:rsidRPr="0010387D" w:rsidRDefault="0010387D" w:rsidP="0010387D">
      <w:pPr>
        <w:jc w:val="center"/>
        <w:rPr>
          <w:rFonts w:eastAsia="Calibri" w:cs="Calibri"/>
          <w:b/>
          <w:sz w:val="24"/>
          <w:szCs w:val="24"/>
          <w:lang w:val="ru-RU" w:eastAsia="zh-CN"/>
        </w:rPr>
      </w:pPr>
      <w:r w:rsidRPr="0010387D">
        <w:rPr>
          <w:rFonts w:eastAsia="Calibri" w:cs="Calibri"/>
          <w:b/>
          <w:sz w:val="24"/>
          <w:szCs w:val="24"/>
          <w:lang w:val="ru-RU" w:eastAsia="zh-CN"/>
        </w:rPr>
        <w:t>Д Е К Л А Р А Ц И Я</w:t>
      </w:r>
    </w:p>
    <w:p w:rsidR="0010387D" w:rsidRPr="0010387D" w:rsidRDefault="0010387D" w:rsidP="0010387D">
      <w:pPr>
        <w:jc w:val="both"/>
        <w:rPr>
          <w:rFonts w:eastAsia="Calibri" w:cs="Calibri"/>
          <w:sz w:val="24"/>
          <w:szCs w:val="24"/>
          <w:lang w:val="ru-RU" w:eastAsia="zh-CN"/>
        </w:rPr>
      </w:pPr>
    </w:p>
    <w:p w:rsidR="0010387D" w:rsidRPr="0010387D" w:rsidRDefault="0010387D" w:rsidP="0010387D">
      <w:pPr>
        <w:jc w:val="both"/>
        <w:rPr>
          <w:rFonts w:eastAsia="Calibri" w:cs="Calibri"/>
          <w:sz w:val="24"/>
          <w:szCs w:val="24"/>
          <w:lang w:val="ru-RU" w:eastAsia="zh-CN"/>
        </w:rPr>
      </w:pPr>
    </w:p>
    <w:p w:rsidR="0010387D" w:rsidRPr="0010387D" w:rsidRDefault="0010387D" w:rsidP="0010387D">
      <w:pPr>
        <w:spacing w:before="60" w:after="60" w:line="360" w:lineRule="auto"/>
        <w:ind w:firstLine="708"/>
        <w:jc w:val="both"/>
        <w:rPr>
          <w:sz w:val="24"/>
          <w:szCs w:val="24"/>
          <w:lang w:val="en-US" w:eastAsia="en-US"/>
        </w:rPr>
      </w:pPr>
      <w:r w:rsidRPr="0010387D">
        <w:rPr>
          <w:sz w:val="24"/>
          <w:szCs w:val="24"/>
          <w:lang w:val="bg-BG" w:eastAsia="en-US"/>
        </w:rPr>
        <w:t xml:space="preserve">Долуподписаният/-ната/ </w:t>
      </w:r>
      <w:r w:rsidRPr="0010387D">
        <w:rPr>
          <w:sz w:val="24"/>
          <w:szCs w:val="24"/>
          <w:lang w:val="en-US" w:eastAsia="en-US"/>
        </w:rPr>
        <w:t>_________________________________________________</w:t>
      </w:r>
    </w:p>
    <w:p w:rsidR="0010387D" w:rsidRPr="0010387D" w:rsidRDefault="0010387D" w:rsidP="0010387D">
      <w:pPr>
        <w:jc w:val="both"/>
        <w:rPr>
          <w:sz w:val="24"/>
          <w:szCs w:val="24"/>
          <w:lang w:val="en-US" w:eastAsia="en-US"/>
        </w:rPr>
      </w:pPr>
      <w:r w:rsidRPr="0010387D">
        <w:rPr>
          <w:sz w:val="24"/>
          <w:szCs w:val="24"/>
          <w:lang w:val="bg-BG" w:eastAsia="en-US"/>
        </w:rPr>
        <w:t xml:space="preserve">в качеството ми на </w:t>
      </w:r>
      <w:r w:rsidRPr="0010387D">
        <w:rPr>
          <w:sz w:val="24"/>
          <w:szCs w:val="24"/>
          <w:lang w:val="en-US" w:eastAsia="en-US"/>
        </w:rPr>
        <w:t>______________________________</w:t>
      </w:r>
      <w:r w:rsidRPr="0010387D">
        <w:rPr>
          <w:sz w:val="24"/>
          <w:szCs w:val="24"/>
          <w:lang w:val="bg-BG" w:eastAsia="en-US"/>
        </w:rPr>
        <w:t xml:space="preserve"> (посочва се длъжността и качеството, в което лицето има право да представлява и управлява – напр. изпълнителен директор, управител или др.) на </w:t>
      </w:r>
      <w:r w:rsidRPr="0010387D">
        <w:rPr>
          <w:sz w:val="24"/>
          <w:szCs w:val="24"/>
          <w:lang w:val="en-US" w:eastAsia="en-US"/>
        </w:rPr>
        <w:t>_________________________</w:t>
      </w:r>
      <w:r w:rsidRPr="0010387D">
        <w:rPr>
          <w:sz w:val="24"/>
          <w:szCs w:val="24"/>
          <w:lang w:val="bg-BG" w:eastAsia="en-US"/>
        </w:rPr>
        <w:t xml:space="preserve"> (посочва се наименованието на участника), с ЕИ</w:t>
      </w:r>
      <w:r w:rsidRPr="0010387D">
        <w:rPr>
          <w:sz w:val="24"/>
          <w:szCs w:val="24"/>
          <w:lang w:val="en-US" w:eastAsia="en-US"/>
        </w:rPr>
        <w:t>K________________</w:t>
      </w:r>
      <w:r w:rsidRPr="0010387D">
        <w:rPr>
          <w:sz w:val="24"/>
          <w:szCs w:val="24"/>
          <w:lang w:val="bg-BG" w:eastAsia="en-US"/>
        </w:rPr>
        <w:t xml:space="preserve">, със седалище и адрес на управление: </w:t>
      </w:r>
      <w:r w:rsidRPr="0010387D">
        <w:rPr>
          <w:sz w:val="24"/>
          <w:szCs w:val="24"/>
          <w:lang w:val="en-US" w:eastAsia="en-US"/>
        </w:rPr>
        <w:t>_____________________________________________________________________________</w:t>
      </w:r>
      <w:r w:rsidRPr="0010387D">
        <w:rPr>
          <w:sz w:val="24"/>
          <w:szCs w:val="24"/>
          <w:lang w:val="bg-BG" w:eastAsia="en-US"/>
        </w:rPr>
        <w:t>,</w:t>
      </w:r>
    </w:p>
    <w:p w:rsidR="0010387D" w:rsidRPr="0010387D" w:rsidRDefault="0010387D" w:rsidP="0010387D">
      <w:pPr>
        <w:jc w:val="both"/>
        <w:rPr>
          <w:sz w:val="24"/>
          <w:szCs w:val="24"/>
          <w:lang w:val="en-US" w:eastAsia="en-US"/>
        </w:rPr>
      </w:pPr>
    </w:p>
    <w:p w:rsidR="0010387D" w:rsidRPr="0010387D" w:rsidRDefault="0010387D" w:rsidP="00D5517F">
      <w:pPr>
        <w:widowControl w:val="0"/>
        <w:spacing w:before="60"/>
        <w:ind w:right="23"/>
        <w:jc w:val="both"/>
        <w:rPr>
          <w:rFonts w:eastAsiaTheme="minorHAnsi"/>
          <w:sz w:val="24"/>
          <w:szCs w:val="24"/>
          <w:lang w:val="bg-BG" w:eastAsia="en-US"/>
        </w:rPr>
      </w:pPr>
      <w:r w:rsidRPr="0010387D">
        <w:rPr>
          <w:sz w:val="24"/>
          <w:szCs w:val="24"/>
          <w:lang w:val="bg-BG" w:eastAsia="en-US"/>
        </w:rPr>
        <w:t xml:space="preserve">участник в обществена поръчка с предмет: </w:t>
      </w:r>
      <w:r w:rsidR="00D5517F">
        <w:rPr>
          <w:rFonts w:eastAsia="Calibri"/>
          <w:sz w:val="24"/>
          <w:szCs w:val="24"/>
          <w:lang w:val="en-US" w:eastAsia="en-US"/>
        </w:rPr>
        <w:t>………</w:t>
      </w:r>
      <w:r w:rsidRPr="0010387D">
        <w:rPr>
          <w:rFonts w:eastAsiaTheme="minorHAnsi"/>
          <w:sz w:val="24"/>
          <w:szCs w:val="24"/>
          <w:lang w:val="bg-BG" w:eastAsia="en-US"/>
        </w:rPr>
        <w:t>”</w:t>
      </w:r>
    </w:p>
    <w:p w:rsidR="0010387D" w:rsidRPr="0010387D" w:rsidRDefault="0010387D" w:rsidP="0010387D">
      <w:pPr>
        <w:jc w:val="both"/>
        <w:rPr>
          <w:rFonts w:eastAsia="Calibri"/>
          <w:sz w:val="24"/>
          <w:szCs w:val="24"/>
          <w:lang w:val="bg-BG" w:eastAsia="en-US"/>
        </w:rPr>
      </w:pPr>
    </w:p>
    <w:p w:rsidR="0010387D" w:rsidRPr="0010387D" w:rsidRDefault="0010387D" w:rsidP="0010387D">
      <w:pPr>
        <w:jc w:val="both"/>
        <w:rPr>
          <w:b/>
          <w:i/>
          <w:sz w:val="24"/>
          <w:szCs w:val="24"/>
          <w:lang w:val="bg-BG" w:eastAsia="en-US"/>
        </w:rPr>
      </w:pPr>
    </w:p>
    <w:p w:rsidR="0010387D" w:rsidRPr="0010387D" w:rsidRDefault="0010387D" w:rsidP="0010387D">
      <w:pPr>
        <w:tabs>
          <w:tab w:val="left" w:pos="-600"/>
        </w:tabs>
        <w:ind w:left="-600" w:firstLine="600"/>
        <w:jc w:val="center"/>
        <w:outlineLvl w:val="0"/>
        <w:rPr>
          <w:rFonts w:eastAsia="Calibri" w:cs="Calibri"/>
          <w:b/>
          <w:bCs/>
          <w:iCs/>
          <w:sz w:val="24"/>
          <w:szCs w:val="24"/>
          <w:lang w:val="bg-BG" w:eastAsia="x-none"/>
        </w:rPr>
      </w:pPr>
      <w:r w:rsidRPr="0010387D">
        <w:rPr>
          <w:rFonts w:eastAsia="Calibri" w:cs="Calibri"/>
          <w:b/>
          <w:bCs/>
          <w:iCs/>
          <w:sz w:val="24"/>
          <w:szCs w:val="24"/>
          <w:lang w:val="bg-BG" w:eastAsia="x-none"/>
        </w:rPr>
        <w:t>Д Е К Л А Р И Р А М, че:</w:t>
      </w:r>
    </w:p>
    <w:p w:rsidR="0010387D" w:rsidRPr="0010387D" w:rsidRDefault="0010387D" w:rsidP="0010387D">
      <w:pPr>
        <w:jc w:val="both"/>
        <w:rPr>
          <w:rFonts w:eastAsia="Calibri" w:cs="Calibri"/>
          <w:sz w:val="24"/>
          <w:szCs w:val="24"/>
          <w:lang w:val="ru-RU" w:eastAsia="zh-CN"/>
        </w:rPr>
      </w:pPr>
    </w:p>
    <w:p w:rsidR="0010387D" w:rsidRPr="0010387D" w:rsidRDefault="0010387D" w:rsidP="0010387D">
      <w:pPr>
        <w:ind w:firstLine="708"/>
        <w:jc w:val="both"/>
        <w:rPr>
          <w:rFonts w:eastAsia="Calibri" w:cs="Calibri"/>
          <w:b/>
          <w:sz w:val="24"/>
          <w:szCs w:val="24"/>
          <w:lang w:val="ru-RU" w:eastAsia="zh-CN"/>
        </w:rPr>
      </w:pPr>
      <w:r w:rsidRPr="0010387D">
        <w:rPr>
          <w:rFonts w:eastAsia="Calibri" w:cs="Calibri"/>
          <w:b/>
          <w:sz w:val="24"/>
          <w:szCs w:val="24"/>
          <w:lang w:val="ru-RU" w:eastAsia="zh-CN"/>
        </w:rPr>
        <w:t>всички задължени лица по смисъла на чл. 54, ал. 2 от ЗОП са следните:</w:t>
      </w:r>
    </w:p>
    <w:p w:rsidR="0010387D" w:rsidRPr="0010387D" w:rsidRDefault="0010387D" w:rsidP="0010387D">
      <w:pPr>
        <w:jc w:val="both"/>
        <w:rPr>
          <w:rFonts w:eastAsia="Calibri" w:cs="Calibri"/>
          <w:b/>
          <w:sz w:val="24"/>
          <w:szCs w:val="24"/>
          <w:lang w:val="ru-RU"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5"/>
        <w:gridCol w:w="4785"/>
      </w:tblGrid>
      <w:tr w:rsidR="0010387D" w:rsidRPr="0010387D" w:rsidTr="00EF5F91">
        <w:tc>
          <w:tcPr>
            <w:tcW w:w="4785" w:type="dxa"/>
            <w:shd w:val="clear" w:color="auto" w:fill="auto"/>
          </w:tcPr>
          <w:p w:rsidR="0010387D" w:rsidRPr="0010387D" w:rsidRDefault="0010387D" w:rsidP="0010387D">
            <w:pPr>
              <w:tabs>
                <w:tab w:val="left" w:pos="5760"/>
              </w:tabs>
              <w:spacing w:before="120" w:after="120"/>
              <w:jc w:val="both"/>
              <w:rPr>
                <w:rFonts w:eastAsia="Calibri" w:cs="Calibri"/>
                <w:sz w:val="24"/>
                <w:szCs w:val="24"/>
                <w:lang w:val="ru-RU" w:eastAsia="zh-CN"/>
              </w:rPr>
            </w:pPr>
            <w:r w:rsidRPr="0010387D">
              <w:rPr>
                <w:rFonts w:eastAsia="Calibri" w:cs="Calibri"/>
                <w:sz w:val="24"/>
                <w:szCs w:val="24"/>
                <w:lang w:val="bg-BG" w:eastAsia="en-US"/>
              </w:rPr>
              <w:t>Лицата, които представляват участника са:</w:t>
            </w:r>
          </w:p>
        </w:tc>
        <w:tc>
          <w:tcPr>
            <w:tcW w:w="4785" w:type="dxa"/>
            <w:shd w:val="clear" w:color="auto" w:fill="auto"/>
          </w:tcPr>
          <w:p w:rsidR="0010387D" w:rsidRPr="0010387D" w:rsidRDefault="0010387D" w:rsidP="0010387D">
            <w:pPr>
              <w:tabs>
                <w:tab w:val="left" w:pos="5760"/>
              </w:tabs>
              <w:spacing w:before="120" w:after="120"/>
              <w:jc w:val="both"/>
              <w:rPr>
                <w:rFonts w:eastAsia="Calibri" w:cs="Calibri"/>
                <w:sz w:val="24"/>
                <w:szCs w:val="24"/>
                <w:lang w:val="ru-RU" w:eastAsia="zh-CN"/>
              </w:rPr>
            </w:pPr>
          </w:p>
        </w:tc>
      </w:tr>
      <w:tr w:rsidR="0010387D" w:rsidRPr="0010387D" w:rsidTr="00EF5F91">
        <w:tc>
          <w:tcPr>
            <w:tcW w:w="4785" w:type="dxa"/>
            <w:shd w:val="clear" w:color="auto" w:fill="auto"/>
          </w:tcPr>
          <w:p w:rsidR="0010387D" w:rsidRPr="0010387D" w:rsidRDefault="0010387D" w:rsidP="0010387D">
            <w:pPr>
              <w:tabs>
                <w:tab w:val="left" w:pos="5760"/>
              </w:tabs>
              <w:spacing w:before="120" w:after="120"/>
              <w:jc w:val="both"/>
              <w:rPr>
                <w:rFonts w:eastAsia="Calibri" w:cs="Calibri"/>
                <w:sz w:val="24"/>
                <w:szCs w:val="24"/>
                <w:lang w:val="ru-RU" w:eastAsia="zh-CN"/>
              </w:rPr>
            </w:pPr>
            <w:r w:rsidRPr="0010387D">
              <w:rPr>
                <w:rFonts w:eastAsia="Calibri" w:cs="Calibri"/>
                <w:sz w:val="24"/>
                <w:szCs w:val="24"/>
                <w:lang w:val="bg-BG" w:eastAsia="en-US"/>
              </w:rPr>
              <w:t>Лицата, които са членове на управителни и надзорни органи на участника са:</w:t>
            </w:r>
          </w:p>
        </w:tc>
        <w:tc>
          <w:tcPr>
            <w:tcW w:w="4785" w:type="dxa"/>
            <w:shd w:val="clear" w:color="auto" w:fill="auto"/>
          </w:tcPr>
          <w:p w:rsidR="0010387D" w:rsidRPr="0010387D" w:rsidRDefault="0010387D" w:rsidP="0010387D">
            <w:pPr>
              <w:tabs>
                <w:tab w:val="left" w:pos="5760"/>
              </w:tabs>
              <w:spacing w:before="120" w:after="120"/>
              <w:jc w:val="both"/>
              <w:rPr>
                <w:rFonts w:eastAsia="Calibri" w:cs="Calibri"/>
                <w:sz w:val="24"/>
                <w:szCs w:val="24"/>
                <w:lang w:val="ru-RU" w:eastAsia="zh-CN"/>
              </w:rPr>
            </w:pPr>
          </w:p>
        </w:tc>
      </w:tr>
      <w:tr w:rsidR="0010387D" w:rsidRPr="0010387D" w:rsidTr="00EF5F91">
        <w:tc>
          <w:tcPr>
            <w:tcW w:w="4785" w:type="dxa"/>
            <w:shd w:val="clear" w:color="auto" w:fill="auto"/>
          </w:tcPr>
          <w:p w:rsidR="0010387D" w:rsidRPr="0010387D" w:rsidRDefault="0010387D" w:rsidP="0010387D">
            <w:pPr>
              <w:tabs>
                <w:tab w:val="left" w:pos="5760"/>
              </w:tabs>
              <w:spacing w:before="120" w:after="120"/>
              <w:jc w:val="both"/>
              <w:rPr>
                <w:rFonts w:eastAsia="Calibri" w:cs="Calibri"/>
                <w:sz w:val="24"/>
                <w:szCs w:val="24"/>
                <w:lang w:val="ru-RU" w:eastAsia="zh-CN"/>
              </w:rPr>
            </w:pPr>
            <w:r w:rsidRPr="0010387D">
              <w:rPr>
                <w:rFonts w:eastAsia="Calibri" w:cs="Calibri"/>
                <w:sz w:val="24"/>
                <w:szCs w:val="24"/>
                <w:lang w:val="bg-BG" w:eastAsia="en-US"/>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10387D" w:rsidRPr="0010387D" w:rsidRDefault="0010387D" w:rsidP="0010387D">
            <w:pPr>
              <w:tabs>
                <w:tab w:val="left" w:pos="5760"/>
              </w:tabs>
              <w:spacing w:before="120" w:after="120"/>
              <w:jc w:val="both"/>
              <w:rPr>
                <w:rFonts w:eastAsia="Calibri" w:cs="Calibri"/>
                <w:sz w:val="24"/>
                <w:szCs w:val="24"/>
                <w:lang w:val="ru-RU" w:eastAsia="zh-CN"/>
              </w:rPr>
            </w:pPr>
          </w:p>
        </w:tc>
      </w:tr>
    </w:tbl>
    <w:p w:rsidR="0010387D" w:rsidRPr="0010387D" w:rsidRDefault="0010387D" w:rsidP="0010387D">
      <w:pPr>
        <w:tabs>
          <w:tab w:val="left" w:pos="5760"/>
        </w:tabs>
        <w:jc w:val="both"/>
        <w:rPr>
          <w:rFonts w:eastAsia="Calibri" w:cs="Calibri"/>
          <w:sz w:val="24"/>
          <w:szCs w:val="24"/>
          <w:lang w:val="ru-RU" w:eastAsia="zh-CN"/>
        </w:rPr>
      </w:pPr>
    </w:p>
    <w:p w:rsidR="0010387D" w:rsidRPr="0010387D" w:rsidRDefault="0010387D" w:rsidP="0010387D">
      <w:pPr>
        <w:tabs>
          <w:tab w:val="left" w:pos="5760"/>
        </w:tabs>
        <w:jc w:val="both"/>
        <w:rPr>
          <w:rFonts w:eastAsia="Calibri" w:cs="Calibri"/>
          <w:sz w:val="24"/>
          <w:szCs w:val="24"/>
          <w:lang w:val="ru-RU" w:eastAsia="zh-CN"/>
        </w:rPr>
      </w:pPr>
    </w:p>
    <w:p w:rsidR="0010387D" w:rsidRPr="0010387D" w:rsidRDefault="0010387D" w:rsidP="0010387D">
      <w:pPr>
        <w:tabs>
          <w:tab w:val="left" w:pos="5670"/>
        </w:tabs>
        <w:jc w:val="both"/>
        <w:rPr>
          <w:b/>
          <w:bCs/>
          <w:sz w:val="24"/>
          <w:szCs w:val="24"/>
          <w:lang w:val="en-US" w:eastAsia="en-US"/>
        </w:rPr>
      </w:pPr>
      <w:r w:rsidRPr="0010387D">
        <w:rPr>
          <w:b/>
          <w:bCs/>
          <w:sz w:val="24"/>
          <w:szCs w:val="24"/>
          <w:lang w:val="bg-BG" w:eastAsia="en-US"/>
        </w:rPr>
        <w:t>Дата:</w:t>
      </w:r>
      <w:r w:rsidRPr="0010387D">
        <w:rPr>
          <w:b/>
          <w:bCs/>
          <w:sz w:val="24"/>
          <w:szCs w:val="24"/>
          <w:lang w:val="en-US" w:eastAsia="en-US"/>
        </w:rPr>
        <w:t>_________</w:t>
      </w:r>
      <w:r w:rsidRPr="0010387D">
        <w:rPr>
          <w:b/>
          <w:bCs/>
          <w:sz w:val="24"/>
          <w:szCs w:val="24"/>
          <w:lang w:val="bg-BG" w:eastAsia="en-US"/>
        </w:rPr>
        <w:t>201</w:t>
      </w:r>
      <w:r w:rsidRPr="0010387D">
        <w:rPr>
          <w:b/>
          <w:bCs/>
          <w:sz w:val="24"/>
          <w:szCs w:val="24"/>
          <w:lang w:val="en-US" w:eastAsia="en-US"/>
        </w:rPr>
        <w:t>9</w:t>
      </w:r>
      <w:r w:rsidRPr="0010387D">
        <w:rPr>
          <w:b/>
          <w:bCs/>
          <w:sz w:val="24"/>
          <w:szCs w:val="24"/>
          <w:lang w:val="bg-BG" w:eastAsia="en-US"/>
        </w:rPr>
        <w:t xml:space="preserve"> г.</w:t>
      </w:r>
      <w:r w:rsidRPr="0010387D">
        <w:rPr>
          <w:b/>
          <w:bCs/>
          <w:sz w:val="24"/>
          <w:szCs w:val="24"/>
          <w:lang w:val="bg-BG" w:eastAsia="en-US"/>
        </w:rPr>
        <w:tab/>
        <w:t xml:space="preserve">Декларатор: </w:t>
      </w:r>
      <w:r w:rsidRPr="0010387D">
        <w:rPr>
          <w:b/>
          <w:bCs/>
          <w:sz w:val="24"/>
          <w:szCs w:val="24"/>
          <w:lang w:val="en-US" w:eastAsia="en-US"/>
        </w:rPr>
        <w:t>__________________</w:t>
      </w:r>
    </w:p>
    <w:p w:rsidR="0010387D" w:rsidRPr="0010387D" w:rsidRDefault="0010387D" w:rsidP="0010387D">
      <w:pPr>
        <w:tabs>
          <w:tab w:val="left" w:pos="709"/>
          <w:tab w:val="left" w:pos="7088"/>
        </w:tabs>
        <w:spacing w:before="120"/>
        <w:jc w:val="both"/>
        <w:rPr>
          <w:rFonts w:eastAsia="Calibri" w:cs="Calibri"/>
          <w:sz w:val="24"/>
          <w:szCs w:val="24"/>
          <w:lang w:val="bg-BG" w:eastAsia="zh-CN"/>
        </w:rPr>
      </w:pPr>
      <w:r w:rsidRPr="0010387D">
        <w:rPr>
          <w:rFonts w:eastAsia="Calibri" w:cs="Calibri"/>
          <w:sz w:val="24"/>
          <w:szCs w:val="24"/>
          <w:lang w:val="bg-BG" w:eastAsia="zh-CN"/>
        </w:rPr>
        <w:t xml:space="preserve">гр. </w:t>
      </w:r>
      <w:r w:rsidRPr="0010387D">
        <w:rPr>
          <w:rFonts w:eastAsia="Calibri" w:cs="Calibri"/>
          <w:sz w:val="24"/>
          <w:szCs w:val="24"/>
          <w:lang w:val="en-US" w:eastAsia="zh-CN"/>
        </w:rPr>
        <w:t>________________</w:t>
      </w:r>
      <w:r w:rsidRPr="0010387D">
        <w:rPr>
          <w:rFonts w:eastAsia="Calibri" w:cs="Calibri"/>
          <w:sz w:val="24"/>
          <w:szCs w:val="24"/>
          <w:lang w:val="bg-BG" w:eastAsia="zh-CN"/>
        </w:rPr>
        <w:tab/>
      </w:r>
      <w:r w:rsidRPr="0010387D">
        <w:rPr>
          <w:rFonts w:eastAsia="Calibri" w:cs="Calibri"/>
          <w:sz w:val="24"/>
          <w:szCs w:val="24"/>
          <w:lang w:val="en-US" w:eastAsia="zh-CN"/>
        </w:rPr>
        <w:tab/>
      </w:r>
      <w:r w:rsidRPr="0010387D">
        <w:rPr>
          <w:rFonts w:eastAsia="Calibri" w:cs="Calibri"/>
          <w:sz w:val="24"/>
          <w:szCs w:val="24"/>
          <w:lang w:val="en-US" w:eastAsia="zh-CN"/>
        </w:rPr>
        <w:tab/>
      </w:r>
      <w:r w:rsidRPr="0010387D">
        <w:rPr>
          <w:rFonts w:eastAsia="Calibri" w:cs="Calibri"/>
          <w:sz w:val="24"/>
          <w:szCs w:val="24"/>
          <w:lang w:val="bg-BG" w:eastAsia="zh-CN"/>
        </w:rPr>
        <w:t>(подпис)</w:t>
      </w:r>
    </w:p>
    <w:p w:rsidR="0010387D" w:rsidRDefault="0010387D" w:rsidP="00385390">
      <w:pPr>
        <w:spacing w:before="120" w:after="120" w:line="276" w:lineRule="auto"/>
        <w:ind w:left="2160" w:right="441" w:hanging="2160"/>
        <w:jc w:val="right"/>
        <w:rPr>
          <w:b/>
          <w:bCs/>
          <w:i/>
          <w:sz w:val="24"/>
          <w:szCs w:val="24"/>
          <w:lang w:val="bg-BG"/>
        </w:rPr>
      </w:pPr>
    </w:p>
    <w:p w:rsidR="0010387D" w:rsidRDefault="0010387D" w:rsidP="00385390">
      <w:pPr>
        <w:spacing w:before="120" w:after="120" w:line="276" w:lineRule="auto"/>
        <w:ind w:left="2160" w:right="441" w:hanging="2160"/>
        <w:jc w:val="right"/>
        <w:rPr>
          <w:b/>
          <w:bCs/>
          <w:i/>
          <w:sz w:val="24"/>
          <w:szCs w:val="24"/>
          <w:lang w:val="bg-BG"/>
        </w:rPr>
      </w:pPr>
    </w:p>
    <w:p w:rsidR="0010387D" w:rsidRDefault="0010387D" w:rsidP="00385390">
      <w:pPr>
        <w:spacing w:before="120" w:after="120" w:line="276" w:lineRule="auto"/>
        <w:ind w:left="2160" w:right="441" w:hanging="2160"/>
        <w:jc w:val="right"/>
        <w:rPr>
          <w:b/>
          <w:bCs/>
          <w:i/>
          <w:sz w:val="24"/>
          <w:szCs w:val="24"/>
          <w:lang w:val="bg-BG"/>
        </w:rPr>
      </w:pPr>
    </w:p>
    <w:p w:rsidR="0010387D" w:rsidRDefault="0010387D" w:rsidP="00385390">
      <w:pPr>
        <w:spacing w:before="120" w:after="120" w:line="276" w:lineRule="auto"/>
        <w:ind w:left="2160" w:right="441" w:hanging="2160"/>
        <w:jc w:val="right"/>
        <w:rPr>
          <w:b/>
          <w:bCs/>
          <w:i/>
          <w:sz w:val="24"/>
          <w:szCs w:val="24"/>
          <w:lang w:val="bg-BG"/>
        </w:rPr>
      </w:pPr>
    </w:p>
    <w:p w:rsidR="00D5517F" w:rsidRDefault="00D5517F">
      <w:pPr>
        <w:rPr>
          <w:b/>
          <w:bCs/>
          <w:i/>
          <w:sz w:val="24"/>
          <w:szCs w:val="24"/>
          <w:lang w:val="bg-BG"/>
        </w:rPr>
      </w:pPr>
      <w:r>
        <w:rPr>
          <w:b/>
          <w:bCs/>
          <w:i/>
          <w:sz w:val="24"/>
          <w:szCs w:val="24"/>
          <w:lang w:val="bg-BG"/>
        </w:rPr>
        <w:br w:type="page"/>
      </w:r>
    </w:p>
    <w:p w:rsidR="0010387D" w:rsidRPr="00385390" w:rsidRDefault="0010387D" w:rsidP="0010387D">
      <w:pPr>
        <w:spacing w:before="120" w:after="120" w:line="276" w:lineRule="auto"/>
        <w:ind w:left="2160" w:right="441" w:hanging="2160"/>
        <w:jc w:val="right"/>
        <w:rPr>
          <w:b/>
          <w:bCs/>
          <w:i/>
          <w:sz w:val="24"/>
          <w:szCs w:val="24"/>
          <w:lang w:val="bg-BG"/>
        </w:rPr>
      </w:pPr>
      <w:r>
        <w:rPr>
          <w:b/>
          <w:bCs/>
          <w:i/>
          <w:sz w:val="24"/>
          <w:szCs w:val="24"/>
          <w:lang w:val="bg-BG"/>
        </w:rPr>
        <w:lastRenderedPageBreak/>
        <w:t>ПРИЛОЖЕНИЕ № 4 - О</w:t>
      </w:r>
      <w:r w:rsidRPr="00385390">
        <w:rPr>
          <w:b/>
          <w:bCs/>
          <w:i/>
          <w:sz w:val="24"/>
          <w:szCs w:val="24"/>
        </w:rPr>
        <w:t xml:space="preserve">бразец </w:t>
      </w:r>
    </w:p>
    <w:p w:rsidR="0010387D" w:rsidRPr="00E1564C" w:rsidRDefault="0010387D" w:rsidP="0010387D">
      <w:pPr>
        <w:shd w:val="clear" w:color="auto" w:fill="FFFFFF"/>
        <w:spacing w:line="276" w:lineRule="auto"/>
        <w:ind w:firstLine="567"/>
        <w:jc w:val="right"/>
        <w:rPr>
          <w:rFonts w:eastAsia="MS Mincho"/>
          <w:sz w:val="24"/>
          <w:szCs w:val="24"/>
          <w:lang w:val="bg-BG"/>
        </w:rPr>
      </w:pPr>
    </w:p>
    <w:p w:rsidR="0010387D" w:rsidRDefault="0010387D" w:rsidP="0010387D">
      <w:pPr>
        <w:shd w:val="clear" w:color="auto" w:fill="FFFFFF"/>
        <w:spacing w:line="276" w:lineRule="auto"/>
        <w:ind w:firstLine="567"/>
        <w:jc w:val="both"/>
        <w:rPr>
          <w:rFonts w:eastAsia="MS Mincho"/>
          <w:sz w:val="24"/>
          <w:szCs w:val="24"/>
          <w:lang w:val="en-US"/>
        </w:rPr>
      </w:pPr>
    </w:p>
    <w:p w:rsidR="0010387D" w:rsidRDefault="0010387D" w:rsidP="0010387D">
      <w:pPr>
        <w:tabs>
          <w:tab w:val="left" w:pos="540"/>
          <w:tab w:val="left" w:pos="840"/>
          <w:tab w:val="left" w:pos="1080"/>
        </w:tabs>
        <w:jc w:val="center"/>
        <w:rPr>
          <w:b/>
          <w:bCs/>
          <w:spacing w:val="20"/>
          <w:sz w:val="24"/>
          <w:szCs w:val="24"/>
          <w:lang w:val="bg-BG"/>
        </w:rPr>
      </w:pPr>
      <w:r w:rsidRPr="00263E26">
        <w:rPr>
          <w:b/>
          <w:bCs/>
          <w:spacing w:val="20"/>
          <w:sz w:val="24"/>
          <w:szCs w:val="24"/>
        </w:rPr>
        <w:t xml:space="preserve">ПРЕДЛОЖЕНИЕ ЗА ИЗПЪЛНЕНИЕ НА ПОРЪЧКАТА </w:t>
      </w:r>
    </w:p>
    <w:p w:rsidR="0010387D" w:rsidRPr="009D5D3B" w:rsidRDefault="0010387D" w:rsidP="0010387D">
      <w:pPr>
        <w:tabs>
          <w:tab w:val="left" w:pos="540"/>
          <w:tab w:val="left" w:pos="840"/>
          <w:tab w:val="left" w:pos="1080"/>
        </w:tabs>
        <w:jc w:val="center"/>
        <w:rPr>
          <w:b/>
          <w:bCs/>
          <w:spacing w:val="20"/>
          <w:sz w:val="24"/>
          <w:szCs w:val="24"/>
          <w:lang w:val="bg-BG"/>
        </w:rPr>
      </w:pPr>
    </w:p>
    <w:p w:rsidR="0010387D" w:rsidRPr="00263E26" w:rsidRDefault="0010387D" w:rsidP="0010387D">
      <w:pPr>
        <w:shd w:val="clear" w:color="auto" w:fill="FFFFFF"/>
        <w:jc w:val="center"/>
        <w:outlineLvl w:val="0"/>
        <w:rPr>
          <w:b/>
          <w:sz w:val="24"/>
          <w:szCs w:val="24"/>
        </w:rPr>
      </w:pPr>
    </w:p>
    <w:p w:rsidR="0010387D" w:rsidRPr="00263E26" w:rsidRDefault="0010387D" w:rsidP="0010387D">
      <w:pPr>
        <w:shd w:val="clear" w:color="auto" w:fill="FFFFFF"/>
        <w:jc w:val="both"/>
        <w:rPr>
          <w:sz w:val="24"/>
          <w:szCs w:val="24"/>
        </w:rPr>
      </w:pPr>
      <w:proofErr w:type="gramStart"/>
      <w:r w:rsidRPr="00263E26">
        <w:rPr>
          <w:sz w:val="24"/>
          <w:szCs w:val="24"/>
        </w:rPr>
        <w:t>от .........................................................................................................................................................</w:t>
      </w:r>
      <w:proofErr w:type="gramEnd"/>
    </w:p>
    <w:p w:rsidR="0010387D" w:rsidRPr="00263E26" w:rsidRDefault="0010387D" w:rsidP="0010387D">
      <w:pPr>
        <w:shd w:val="clear" w:color="auto" w:fill="FFFFFF"/>
        <w:jc w:val="center"/>
        <w:rPr>
          <w:color w:val="333333"/>
          <w:sz w:val="24"/>
          <w:szCs w:val="24"/>
        </w:rPr>
      </w:pPr>
      <w:r w:rsidRPr="00263E26">
        <w:rPr>
          <w:i/>
          <w:color w:val="333333"/>
          <w:sz w:val="24"/>
          <w:szCs w:val="24"/>
        </w:rPr>
        <w:t>(</w:t>
      </w:r>
      <w:proofErr w:type="gramStart"/>
      <w:r w:rsidRPr="00263E26">
        <w:rPr>
          <w:i/>
          <w:color w:val="333333"/>
          <w:sz w:val="24"/>
          <w:szCs w:val="24"/>
        </w:rPr>
        <w:t>наименование</w:t>
      </w:r>
      <w:proofErr w:type="gramEnd"/>
      <w:r w:rsidRPr="00263E26">
        <w:rPr>
          <w:i/>
          <w:color w:val="333333"/>
          <w:sz w:val="24"/>
          <w:szCs w:val="24"/>
        </w:rPr>
        <w:t xml:space="preserve"> на участника</w:t>
      </w:r>
      <w:r w:rsidRPr="00263E26">
        <w:rPr>
          <w:color w:val="333333"/>
          <w:sz w:val="24"/>
          <w:szCs w:val="24"/>
        </w:rPr>
        <w:t>)</w:t>
      </w:r>
    </w:p>
    <w:p w:rsidR="0010387D" w:rsidRPr="00263E26" w:rsidRDefault="0010387D" w:rsidP="0010387D">
      <w:pPr>
        <w:shd w:val="clear" w:color="auto" w:fill="FFFFFF"/>
        <w:jc w:val="both"/>
        <w:rPr>
          <w:sz w:val="24"/>
          <w:szCs w:val="24"/>
        </w:rPr>
      </w:pPr>
      <w:proofErr w:type="gramStart"/>
      <w:r w:rsidRPr="00263E26">
        <w:rPr>
          <w:sz w:val="24"/>
          <w:szCs w:val="24"/>
        </w:rPr>
        <w:t>и</w:t>
      </w:r>
      <w:proofErr w:type="gramEnd"/>
      <w:r w:rsidRPr="00263E26">
        <w:rPr>
          <w:sz w:val="24"/>
          <w:szCs w:val="24"/>
        </w:rPr>
        <w:t xml:space="preserve"> подписано от ..................................................................................................................................</w:t>
      </w:r>
    </w:p>
    <w:p w:rsidR="0010387D" w:rsidRPr="00263E26" w:rsidRDefault="0010387D" w:rsidP="0010387D">
      <w:pPr>
        <w:shd w:val="clear" w:color="auto" w:fill="FFFFFF"/>
        <w:jc w:val="center"/>
        <w:rPr>
          <w:i/>
          <w:color w:val="333333"/>
          <w:sz w:val="24"/>
          <w:szCs w:val="24"/>
        </w:rPr>
      </w:pPr>
      <w:r w:rsidRPr="00263E26">
        <w:rPr>
          <w:i/>
          <w:color w:val="333333"/>
          <w:sz w:val="24"/>
          <w:szCs w:val="24"/>
        </w:rPr>
        <w:t>(</w:t>
      </w:r>
      <w:proofErr w:type="gramStart"/>
      <w:r w:rsidRPr="00263E26">
        <w:rPr>
          <w:i/>
          <w:color w:val="333333"/>
          <w:sz w:val="24"/>
          <w:szCs w:val="24"/>
        </w:rPr>
        <w:t>трите</w:t>
      </w:r>
      <w:proofErr w:type="gramEnd"/>
      <w:r w:rsidRPr="00263E26">
        <w:rPr>
          <w:i/>
          <w:color w:val="333333"/>
          <w:sz w:val="24"/>
          <w:szCs w:val="24"/>
        </w:rPr>
        <w:t xml:space="preserve"> имена и ЕГН)</w:t>
      </w:r>
    </w:p>
    <w:p w:rsidR="0010387D" w:rsidRPr="00263E26" w:rsidRDefault="0010387D" w:rsidP="0010387D">
      <w:pPr>
        <w:shd w:val="clear" w:color="auto" w:fill="FFFFFF"/>
        <w:jc w:val="both"/>
        <w:rPr>
          <w:sz w:val="24"/>
          <w:szCs w:val="24"/>
        </w:rPr>
      </w:pPr>
      <w:proofErr w:type="gramStart"/>
      <w:r w:rsidRPr="00263E26">
        <w:rPr>
          <w:sz w:val="24"/>
          <w:szCs w:val="24"/>
        </w:rPr>
        <w:t>в</w:t>
      </w:r>
      <w:proofErr w:type="gramEnd"/>
      <w:r w:rsidRPr="00263E26">
        <w:rPr>
          <w:sz w:val="24"/>
          <w:szCs w:val="24"/>
        </w:rPr>
        <w:t xml:space="preserve"> качеството му на ............................................................................................................................</w:t>
      </w:r>
    </w:p>
    <w:p w:rsidR="0010387D" w:rsidRPr="00263E26" w:rsidRDefault="0010387D" w:rsidP="0010387D">
      <w:pPr>
        <w:shd w:val="clear" w:color="auto" w:fill="FFFFFF"/>
        <w:jc w:val="center"/>
        <w:rPr>
          <w:i/>
          <w:color w:val="333333"/>
          <w:sz w:val="24"/>
          <w:szCs w:val="24"/>
        </w:rPr>
      </w:pPr>
      <w:r w:rsidRPr="00263E26">
        <w:rPr>
          <w:i/>
          <w:color w:val="333333"/>
          <w:sz w:val="24"/>
          <w:szCs w:val="24"/>
        </w:rPr>
        <w:t>(</w:t>
      </w:r>
      <w:proofErr w:type="gramStart"/>
      <w:r w:rsidRPr="00263E26">
        <w:rPr>
          <w:i/>
          <w:color w:val="333333"/>
          <w:sz w:val="24"/>
          <w:szCs w:val="24"/>
        </w:rPr>
        <w:t>на</w:t>
      </w:r>
      <w:proofErr w:type="gramEnd"/>
      <w:r w:rsidRPr="00263E26">
        <w:rPr>
          <w:i/>
          <w:color w:val="333333"/>
          <w:sz w:val="24"/>
          <w:szCs w:val="24"/>
        </w:rPr>
        <w:t xml:space="preserve"> длъжност)</w:t>
      </w:r>
    </w:p>
    <w:p w:rsidR="0010387D" w:rsidRPr="00BF0781" w:rsidRDefault="0010387D" w:rsidP="0010387D">
      <w:pPr>
        <w:tabs>
          <w:tab w:val="left" w:pos="1134"/>
          <w:tab w:val="left" w:pos="4253"/>
        </w:tabs>
        <w:contextualSpacing/>
        <w:jc w:val="both"/>
        <w:rPr>
          <w:i/>
          <w:color w:val="000000"/>
          <w:sz w:val="24"/>
          <w:szCs w:val="24"/>
        </w:rPr>
      </w:pPr>
      <w:r w:rsidRPr="00263E26">
        <w:rPr>
          <w:sz w:val="24"/>
          <w:szCs w:val="24"/>
        </w:rPr>
        <w:t xml:space="preserve">ЕИК/БУЛСТАТ………………, </w:t>
      </w:r>
      <w:r w:rsidRPr="00263E26">
        <w:rPr>
          <w:rFonts w:eastAsia="Calibri" w:cs="Tahoma"/>
          <w:bCs/>
          <w:sz w:val="24"/>
          <w:szCs w:val="24"/>
        </w:rPr>
        <w:t>със седалище и адрес на управление:………….............….…..................................................................................................,</w:t>
      </w:r>
      <w:r w:rsidRPr="00263E26">
        <w:rPr>
          <w:sz w:val="24"/>
          <w:szCs w:val="24"/>
        </w:rPr>
        <w:t xml:space="preserve"> в съответствие с изискванията на възложителя при възлагане на обществена поръчка, чрез </w:t>
      </w:r>
      <w:r w:rsidRPr="00263E26">
        <w:rPr>
          <w:color w:val="000000"/>
          <w:sz w:val="24"/>
          <w:szCs w:val="24"/>
        </w:rPr>
        <w:t>публикуване на обява за събиране на оферти с предмет:</w:t>
      </w:r>
      <w:r w:rsidRPr="00263E26">
        <w:rPr>
          <w:b/>
          <w:color w:val="000000"/>
          <w:sz w:val="24"/>
          <w:szCs w:val="24"/>
        </w:rPr>
        <w:t xml:space="preserve"> </w:t>
      </w:r>
      <w:r w:rsidRPr="00BF0781">
        <w:rPr>
          <w:b/>
          <w:color w:val="000000"/>
          <w:sz w:val="24"/>
          <w:szCs w:val="24"/>
        </w:rPr>
        <w:t>„</w:t>
      </w:r>
      <w:r>
        <w:rPr>
          <w:b/>
          <w:color w:val="000000"/>
          <w:sz w:val="24"/>
          <w:szCs w:val="24"/>
        </w:rPr>
        <w:t>............</w:t>
      </w:r>
      <w:r w:rsidRPr="00BF0781">
        <w:rPr>
          <w:b/>
          <w:color w:val="000000"/>
          <w:sz w:val="24"/>
          <w:szCs w:val="24"/>
        </w:rPr>
        <w:t>“</w:t>
      </w:r>
      <w:r>
        <w:rPr>
          <w:b/>
          <w:color w:val="000000"/>
          <w:sz w:val="24"/>
          <w:szCs w:val="24"/>
          <w:lang w:val="bg-BG"/>
        </w:rPr>
        <w:t xml:space="preserve">, </w:t>
      </w:r>
    </w:p>
    <w:p w:rsidR="0010387D" w:rsidRDefault="0010387D" w:rsidP="0010387D">
      <w:pPr>
        <w:shd w:val="clear" w:color="auto" w:fill="FFFFFF"/>
        <w:jc w:val="both"/>
        <w:rPr>
          <w:i/>
          <w:color w:val="333333"/>
          <w:sz w:val="24"/>
          <w:szCs w:val="24"/>
          <w:lang w:val="bg-BG"/>
        </w:rPr>
      </w:pPr>
    </w:p>
    <w:p w:rsidR="0010387D" w:rsidRDefault="0010387D" w:rsidP="0010387D">
      <w:pPr>
        <w:shd w:val="clear" w:color="auto" w:fill="FFFFFF"/>
        <w:jc w:val="both"/>
        <w:rPr>
          <w:i/>
          <w:color w:val="333333"/>
          <w:sz w:val="24"/>
          <w:szCs w:val="24"/>
          <w:lang w:val="bg-BG"/>
        </w:rPr>
      </w:pPr>
    </w:p>
    <w:p w:rsidR="0010387D" w:rsidRPr="00263E26" w:rsidRDefault="0010387D" w:rsidP="0010387D">
      <w:pPr>
        <w:jc w:val="both"/>
        <w:rPr>
          <w:i/>
          <w:color w:val="333333"/>
          <w:sz w:val="24"/>
          <w:szCs w:val="24"/>
        </w:rPr>
      </w:pPr>
    </w:p>
    <w:p w:rsidR="0010387D" w:rsidRDefault="0010387D" w:rsidP="0010387D">
      <w:pPr>
        <w:shd w:val="clear" w:color="auto" w:fill="FFFFFF"/>
        <w:spacing w:after="120"/>
        <w:ind w:firstLine="720"/>
        <w:outlineLvl w:val="0"/>
        <w:rPr>
          <w:b/>
          <w:bCs/>
          <w:sz w:val="24"/>
          <w:szCs w:val="24"/>
          <w:lang w:val="bg-BG"/>
        </w:rPr>
      </w:pPr>
      <w:r w:rsidRPr="00263E26">
        <w:rPr>
          <w:b/>
          <w:bCs/>
          <w:sz w:val="24"/>
          <w:szCs w:val="24"/>
        </w:rPr>
        <w:t>УВАЖАЕМИ ДАМИ И ГОСПОДА,</w:t>
      </w:r>
    </w:p>
    <w:p w:rsidR="0010387D" w:rsidRDefault="0010387D" w:rsidP="0010387D">
      <w:pPr>
        <w:shd w:val="clear" w:color="auto" w:fill="FFFFFF"/>
        <w:spacing w:after="120"/>
        <w:ind w:firstLine="720"/>
        <w:outlineLvl w:val="0"/>
        <w:rPr>
          <w:b/>
          <w:bCs/>
          <w:sz w:val="24"/>
          <w:szCs w:val="24"/>
          <w:lang w:val="bg-BG"/>
        </w:rPr>
      </w:pPr>
    </w:p>
    <w:p w:rsidR="0010387D" w:rsidRDefault="0010387D" w:rsidP="008756A8">
      <w:pPr>
        <w:shd w:val="clear" w:color="auto" w:fill="FFFFFF"/>
        <w:spacing w:after="120"/>
        <w:ind w:firstLine="567"/>
        <w:jc w:val="both"/>
        <w:outlineLvl w:val="0"/>
        <w:rPr>
          <w:b/>
          <w:color w:val="000000"/>
          <w:sz w:val="24"/>
          <w:szCs w:val="24"/>
        </w:rPr>
      </w:pPr>
      <w:r w:rsidRPr="00263E26">
        <w:rPr>
          <w:b/>
          <w:sz w:val="24"/>
          <w:szCs w:val="24"/>
        </w:rPr>
        <w:t>1.</w:t>
      </w:r>
      <w:r w:rsidRPr="00263E26">
        <w:rPr>
          <w:sz w:val="24"/>
          <w:szCs w:val="24"/>
        </w:rPr>
        <w:t xml:space="preserve"> След запознаване с всички документи и образци от документацията за обществена поръчка, ние удостоверяваме и потвърждаваме, че п</w:t>
      </w:r>
      <w:r w:rsidR="00A13B79">
        <w:rPr>
          <w:sz w:val="24"/>
          <w:szCs w:val="24"/>
        </w:rPr>
        <w:t>редставляваният от нас участник</w:t>
      </w:r>
      <w:r w:rsidR="00A13B79">
        <w:rPr>
          <w:sz w:val="24"/>
          <w:szCs w:val="24"/>
          <w:lang w:val="bg-BG"/>
        </w:rPr>
        <w:t xml:space="preserve"> </w:t>
      </w:r>
      <w:r w:rsidRPr="00263E26">
        <w:rPr>
          <w:sz w:val="24"/>
          <w:szCs w:val="24"/>
        </w:rPr>
        <w:t xml:space="preserve">отговаря на изискванията и условията посочени в документацията за обществена поръчка в процедура с предмет: </w:t>
      </w:r>
      <w:r w:rsidRPr="00BF0781">
        <w:rPr>
          <w:b/>
          <w:color w:val="000000"/>
          <w:sz w:val="24"/>
          <w:szCs w:val="24"/>
        </w:rPr>
        <w:t>„</w:t>
      </w:r>
      <w:r>
        <w:rPr>
          <w:b/>
          <w:color w:val="000000"/>
          <w:sz w:val="24"/>
          <w:szCs w:val="24"/>
        </w:rPr>
        <w:t>..............</w:t>
      </w:r>
      <w:r w:rsidRPr="00BF0781">
        <w:rPr>
          <w:b/>
          <w:color w:val="000000"/>
          <w:sz w:val="24"/>
          <w:szCs w:val="24"/>
        </w:rPr>
        <w:t>“</w:t>
      </w:r>
      <w:r>
        <w:rPr>
          <w:b/>
          <w:color w:val="000000"/>
          <w:sz w:val="24"/>
          <w:szCs w:val="24"/>
          <w:lang w:val="bg-BG"/>
        </w:rPr>
        <w:t xml:space="preserve">, </w:t>
      </w:r>
    </w:p>
    <w:p w:rsidR="0010387D" w:rsidRPr="00495181" w:rsidRDefault="0010387D" w:rsidP="0010387D">
      <w:pPr>
        <w:ind w:firstLine="567"/>
        <w:jc w:val="both"/>
        <w:rPr>
          <w:sz w:val="24"/>
          <w:szCs w:val="24"/>
        </w:rPr>
      </w:pPr>
      <w:r w:rsidRPr="00495181">
        <w:rPr>
          <w:b/>
          <w:sz w:val="24"/>
          <w:szCs w:val="24"/>
        </w:rPr>
        <w:t xml:space="preserve">2. </w:t>
      </w:r>
      <w:r w:rsidRPr="00495181">
        <w:rPr>
          <w:sz w:val="24"/>
          <w:szCs w:val="24"/>
        </w:rPr>
        <w:t>Предложение за изпълнение на дейностите, предмет на поръчката, както и организацията за изпълнението им:</w:t>
      </w:r>
    </w:p>
    <w:p w:rsidR="0010387D" w:rsidRDefault="0010387D" w:rsidP="0010387D">
      <w:pPr>
        <w:spacing w:line="276" w:lineRule="auto"/>
        <w:contextualSpacing/>
        <w:jc w:val="both"/>
        <w:rPr>
          <w:i/>
          <w:sz w:val="24"/>
          <w:szCs w:val="24"/>
          <w:lang w:val="bg-BG"/>
        </w:rPr>
      </w:pPr>
      <w:r w:rsidRPr="00495181">
        <w:rPr>
          <w:sz w:val="24"/>
          <w:szCs w:val="24"/>
        </w:rPr>
        <w:t>...............................................................................................................................</w:t>
      </w:r>
      <w:r>
        <w:rPr>
          <w:sz w:val="24"/>
          <w:szCs w:val="24"/>
        </w:rPr>
        <w:t>..............................</w:t>
      </w:r>
      <w:r w:rsidRPr="00FF3042">
        <w:rPr>
          <w:bCs/>
          <w:i/>
          <w:sz w:val="24"/>
          <w:szCs w:val="24"/>
        </w:rPr>
        <w:t xml:space="preserve"> Участникът следва да предложи организация за изпълнение на поръчката, които счита за най-подходящи, </w:t>
      </w:r>
      <w:r w:rsidRPr="00FF3042">
        <w:rPr>
          <w:i/>
          <w:sz w:val="24"/>
          <w:szCs w:val="24"/>
        </w:rPr>
        <w:t>в съответствие с не</w:t>
      </w:r>
      <w:r>
        <w:rPr>
          <w:i/>
          <w:sz w:val="24"/>
          <w:szCs w:val="24"/>
        </w:rPr>
        <w:t>й</w:t>
      </w:r>
      <w:r w:rsidRPr="00FF3042">
        <w:rPr>
          <w:i/>
          <w:sz w:val="24"/>
          <w:szCs w:val="24"/>
        </w:rPr>
        <w:t xml:space="preserve">ният обхват и заложените цели и резултати и следва да обхваща </w:t>
      </w:r>
      <w:r>
        <w:rPr>
          <w:i/>
          <w:sz w:val="24"/>
          <w:szCs w:val="24"/>
          <w:lang w:val="bg-BG"/>
        </w:rPr>
        <w:t>следното:</w:t>
      </w:r>
    </w:p>
    <w:p w:rsidR="0010387D" w:rsidRDefault="0010387D" w:rsidP="0010387D">
      <w:pPr>
        <w:spacing w:line="276" w:lineRule="auto"/>
        <w:ind w:firstLine="567"/>
        <w:contextualSpacing/>
        <w:jc w:val="both"/>
        <w:rPr>
          <w:i/>
          <w:sz w:val="24"/>
          <w:szCs w:val="24"/>
          <w:lang w:val="bg-BG"/>
        </w:rPr>
      </w:pPr>
      <w:r>
        <w:rPr>
          <w:i/>
          <w:sz w:val="24"/>
          <w:szCs w:val="24"/>
          <w:lang w:val="bg-BG"/>
        </w:rPr>
        <w:t>1. Организация за изпълнение на всяка една задача и дейност предмет на поръчката съгласно ТС;</w:t>
      </w:r>
    </w:p>
    <w:p w:rsidR="0010387D" w:rsidRDefault="0010387D" w:rsidP="0010387D">
      <w:pPr>
        <w:tabs>
          <w:tab w:val="left" w:pos="810"/>
          <w:tab w:val="left" w:pos="900"/>
          <w:tab w:val="left" w:pos="1350"/>
        </w:tabs>
        <w:spacing w:line="276" w:lineRule="auto"/>
        <w:ind w:firstLine="567"/>
        <w:contextualSpacing/>
        <w:jc w:val="both"/>
        <w:rPr>
          <w:i/>
          <w:sz w:val="24"/>
          <w:szCs w:val="24"/>
          <w:lang w:val="bg-BG"/>
        </w:rPr>
      </w:pPr>
      <w:r>
        <w:rPr>
          <w:i/>
          <w:sz w:val="24"/>
          <w:szCs w:val="24"/>
          <w:lang w:val="bg-BG"/>
        </w:rPr>
        <w:t>2. Описание на избрания подход, методология и ресурси за изпълнение на дейностите;</w:t>
      </w:r>
    </w:p>
    <w:p w:rsidR="0010387D" w:rsidRDefault="0010387D" w:rsidP="0010387D">
      <w:pPr>
        <w:spacing w:line="276" w:lineRule="auto"/>
        <w:ind w:firstLine="567"/>
        <w:contextualSpacing/>
        <w:jc w:val="both"/>
        <w:rPr>
          <w:i/>
          <w:sz w:val="24"/>
          <w:szCs w:val="24"/>
          <w:lang w:val="bg-BG"/>
        </w:rPr>
      </w:pPr>
      <w:r>
        <w:rPr>
          <w:i/>
          <w:sz w:val="24"/>
          <w:szCs w:val="24"/>
          <w:lang w:val="bg-BG"/>
        </w:rPr>
        <w:t xml:space="preserve">3. Линеен календарен график за изпълнение на поръчката с отговорните ключови експерти за всяка една задача и дейност, с посочено начало и край на задачата и дейността.  </w:t>
      </w:r>
    </w:p>
    <w:p w:rsidR="0010387D" w:rsidRDefault="0010387D" w:rsidP="0010387D">
      <w:pPr>
        <w:spacing w:line="276" w:lineRule="auto"/>
        <w:ind w:firstLine="567"/>
        <w:contextualSpacing/>
        <w:jc w:val="both"/>
        <w:rPr>
          <w:i/>
          <w:sz w:val="24"/>
          <w:szCs w:val="24"/>
          <w:lang w:val="bg-BG"/>
        </w:rPr>
      </w:pPr>
      <w:r>
        <w:rPr>
          <w:i/>
          <w:sz w:val="24"/>
          <w:szCs w:val="24"/>
          <w:lang w:val="bg-BG"/>
        </w:rPr>
        <w:t>С представеният линеен график участника обосновава посочения от него срок за изпълнение на поръчката.</w:t>
      </w:r>
    </w:p>
    <w:p w:rsidR="0010387D" w:rsidRDefault="008756A8" w:rsidP="0010387D">
      <w:pPr>
        <w:pStyle w:val="421"/>
        <w:keepNext/>
        <w:keepLines/>
        <w:shd w:val="clear" w:color="auto" w:fill="auto"/>
        <w:tabs>
          <w:tab w:val="left" w:pos="1289"/>
        </w:tabs>
        <w:spacing w:line="276" w:lineRule="auto"/>
        <w:ind w:right="-23" w:firstLine="567"/>
        <w:rPr>
          <w:b/>
          <w:bCs/>
          <w:i/>
          <w:color w:val="000000"/>
          <w:sz w:val="24"/>
          <w:szCs w:val="24"/>
          <w:lang w:val="bg-BG" w:eastAsia="bg-BG"/>
        </w:rPr>
      </w:pPr>
      <w:r>
        <w:rPr>
          <w:b/>
          <w:color w:val="000000"/>
          <w:sz w:val="24"/>
          <w:szCs w:val="24"/>
          <w:lang w:val="bg-BG" w:eastAsia="bg-BG"/>
        </w:rPr>
        <w:t>3</w:t>
      </w:r>
      <w:r w:rsidR="0010387D" w:rsidRPr="00D25693">
        <w:rPr>
          <w:b/>
          <w:color w:val="000000"/>
          <w:sz w:val="24"/>
          <w:szCs w:val="24"/>
          <w:lang w:eastAsia="bg-BG"/>
        </w:rPr>
        <w:t xml:space="preserve">. </w:t>
      </w:r>
      <w:r w:rsidR="0010387D" w:rsidRPr="00D25693">
        <w:rPr>
          <w:bCs/>
          <w:color w:val="000000"/>
          <w:sz w:val="24"/>
          <w:szCs w:val="24"/>
          <w:lang w:eastAsia="bg-BG"/>
        </w:rPr>
        <w:t xml:space="preserve">Декларираме, че ако бъдем определени за изпълнител на поръчката ще изпълним качествено, добросъвестно и в срок поръчката в пълно съответствие с гореописаното предложение и изискванията на Техническата спецификация. </w:t>
      </w:r>
      <w:r w:rsidR="0010387D" w:rsidRPr="00D25693">
        <w:rPr>
          <w:b/>
          <w:bCs/>
          <w:i/>
          <w:color w:val="000000"/>
          <w:sz w:val="24"/>
          <w:szCs w:val="24"/>
          <w:lang w:eastAsia="bg-BG"/>
        </w:rPr>
        <w:t xml:space="preserve"> </w:t>
      </w:r>
    </w:p>
    <w:p w:rsidR="00A13B79" w:rsidRDefault="00A13B79" w:rsidP="00A13B79">
      <w:pPr>
        <w:spacing w:before="240" w:after="120"/>
        <w:ind w:left="-142"/>
        <w:jc w:val="both"/>
        <w:rPr>
          <w:b/>
          <w:bCs/>
          <w:sz w:val="22"/>
          <w:szCs w:val="22"/>
          <w:lang w:val="bg-BG"/>
        </w:rPr>
      </w:pPr>
    </w:p>
    <w:p w:rsidR="00A13B79" w:rsidRDefault="00A13B79" w:rsidP="00A13B79">
      <w:pPr>
        <w:spacing w:before="240" w:after="120"/>
        <w:ind w:left="-142"/>
        <w:jc w:val="both"/>
        <w:rPr>
          <w:b/>
          <w:bCs/>
          <w:sz w:val="22"/>
          <w:szCs w:val="22"/>
          <w:lang w:val="bg-BG"/>
        </w:rPr>
      </w:pPr>
    </w:p>
    <w:p w:rsidR="00A13B79" w:rsidRDefault="00A13B79" w:rsidP="00A13B79">
      <w:pPr>
        <w:spacing w:before="240" w:after="120"/>
        <w:ind w:left="-142"/>
        <w:jc w:val="both"/>
        <w:rPr>
          <w:b/>
          <w:bCs/>
          <w:sz w:val="22"/>
          <w:szCs w:val="22"/>
          <w:lang w:val="bg-BG"/>
        </w:rPr>
      </w:pPr>
    </w:p>
    <w:p w:rsidR="00A13B79" w:rsidRPr="00A13B79" w:rsidRDefault="00A13B79" w:rsidP="00D03DE1">
      <w:pPr>
        <w:spacing w:before="240" w:after="120"/>
        <w:ind w:left="-142" w:firstLine="851"/>
        <w:jc w:val="both"/>
        <w:rPr>
          <w:b/>
          <w:bCs/>
          <w:sz w:val="22"/>
          <w:szCs w:val="22"/>
          <w:lang w:val="ru-RU"/>
        </w:rPr>
      </w:pPr>
      <w:r w:rsidRPr="00A13B79">
        <w:rPr>
          <w:b/>
          <w:bCs/>
          <w:sz w:val="22"/>
          <w:szCs w:val="22"/>
          <w:lang w:val="bg-BG"/>
        </w:rPr>
        <w:lastRenderedPageBreak/>
        <w:t>Забележка:</w:t>
      </w:r>
      <w:r w:rsidRPr="00A13B79">
        <w:rPr>
          <w:bCs/>
          <w:sz w:val="22"/>
          <w:szCs w:val="22"/>
          <w:lang w:val="en-US"/>
        </w:rPr>
        <w:t xml:space="preserve"> </w:t>
      </w:r>
    </w:p>
    <w:p w:rsidR="00F27E02" w:rsidRPr="00952FF6" w:rsidRDefault="008756A8" w:rsidP="00F27E02">
      <w:pPr>
        <w:spacing w:before="60"/>
        <w:ind w:firstLine="709"/>
        <w:jc w:val="both"/>
        <w:rPr>
          <w:rFonts w:eastAsiaTheme="minorHAnsi"/>
          <w:sz w:val="24"/>
          <w:szCs w:val="24"/>
          <w:lang w:val="bg-BG" w:eastAsia="en-US"/>
        </w:rPr>
      </w:pPr>
      <w:r>
        <w:rPr>
          <w:rFonts w:eastAsiaTheme="minorHAnsi"/>
          <w:sz w:val="24"/>
          <w:szCs w:val="24"/>
          <w:lang w:val="bg-BG" w:eastAsia="en-US"/>
        </w:rPr>
        <w:t>Участникът</w:t>
      </w:r>
      <w:r w:rsidR="00F27E02" w:rsidRPr="00952FF6">
        <w:rPr>
          <w:rFonts w:eastAsiaTheme="minorHAnsi"/>
          <w:sz w:val="24"/>
          <w:szCs w:val="24"/>
          <w:lang w:val="bg-BG" w:eastAsia="en-US"/>
        </w:rPr>
        <w:t xml:space="preserve"> трябва да пр</w:t>
      </w:r>
      <w:r w:rsidR="00F27E02">
        <w:rPr>
          <w:rFonts w:eastAsiaTheme="minorHAnsi"/>
          <w:sz w:val="24"/>
          <w:szCs w:val="24"/>
          <w:lang w:val="bg-BG" w:eastAsia="en-US"/>
        </w:rPr>
        <w:t>едстави в техническото си предложение</w:t>
      </w:r>
      <w:r w:rsidR="00F27E02" w:rsidRPr="00952FF6">
        <w:rPr>
          <w:rFonts w:eastAsiaTheme="minorHAnsi"/>
          <w:sz w:val="24"/>
          <w:szCs w:val="24"/>
          <w:lang w:val="bg-BG" w:eastAsia="en-US"/>
        </w:rPr>
        <w:t xml:space="preserve"> подробно описание за начина на изпълнение на посочените дейности, подкрепено с количествени и времеви показатели, характеризиращи обема и продължителността на извършваната работа. </w:t>
      </w:r>
    </w:p>
    <w:p w:rsidR="00F27E02" w:rsidRDefault="00F27E02" w:rsidP="00F27E02">
      <w:pPr>
        <w:spacing w:before="60"/>
        <w:ind w:firstLine="709"/>
        <w:jc w:val="both"/>
        <w:rPr>
          <w:rFonts w:eastAsiaTheme="minorHAnsi"/>
          <w:sz w:val="24"/>
          <w:szCs w:val="24"/>
          <w:lang w:val="bg-BG" w:eastAsia="en-US"/>
        </w:rPr>
      </w:pPr>
      <w:r w:rsidRPr="00952FF6">
        <w:rPr>
          <w:rFonts w:eastAsiaTheme="minorHAnsi"/>
          <w:sz w:val="24"/>
          <w:szCs w:val="24"/>
          <w:lang w:val="bg-BG" w:eastAsia="en-US"/>
        </w:rPr>
        <w:t>Описанието на дейностите  и на очакваните резултати</w:t>
      </w:r>
      <w:r>
        <w:rPr>
          <w:rFonts w:eastAsiaTheme="minorHAnsi"/>
          <w:sz w:val="24"/>
          <w:szCs w:val="24"/>
          <w:lang w:val="bg-BG" w:eastAsia="en-US"/>
        </w:rPr>
        <w:t xml:space="preserve"> </w:t>
      </w:r>
      <w:r w:rsidRPr="00952FF6">
        <w:rPr>
          <w:rFonts w:eastAsiaTheme="minorHAnsi"/>
          <w:sz w:val="24"/>
          <w:szCs w:val="24"/>
          <w:lang w:val="bg-BG" w:eastAsia="en-US"/>
        </w:rPr>
        <w:t>от изпълнението на поръчката следва да са съобразени с изискванията на: Дирек</w:t>
      </w:r>
      <w:r>
        <w:rPr>
          <w:rFonts w:eastAsiaTheme="minorHAnsi"/>
          <w:sz w:val="24"/>
          <w:szCs w:val="24"/>
          <w:lang w:val="bg-BG" w:eastAsia="en-US"/>
        </w:rPr>
        <w:t xml:space="preserve">тива 2000/60/ЕС/23.10.2000 г.; </w:t>
      </w:r>
      <w:r w:rsidRPr="00952FF6">
        <w:rPr>
          <w:rFonts w:eastAsiaTheme="minorHAnsi"/>
          <w:sz w:val="24"/>
          <w:szCs w:val="24"/>
          <w:lang w:val="bg-BG" w:eastAsia="en-US"/>
        </w:rPr>
        <w:t xml:space="preserve">Ръководство №3 от Общата стратегия за прилагане на Рамковата Директива за водите „Анализ на натиска и въздействието“; </w:t>
      </w:r>
      <w:r w:rsidRPr="00952FF6">
        <w:rPr>
          <w:rFonts w:eastAsiaTheme="minorHAnsi"/>
          <w:color w:val="000000"/>
          <w:sz w:val="24"/>
          <w:szCs w:val="24"/>
          <w:lang w:val="bg-BG" w:eastAsia="en-US"/>
        </w:rPr>
        <w:t>Ръководство № 13 - класифициране   на екологично състояние и екологичен потенциал</w:t>
      </w:r>
      <w:r w:rsidRPr="00952FF6">
        <w:rPr>
          <w:sz w:val="24"/>
          <w:szCs w:val="24"/>
          <w:lang w:val="bg-BG"/>
        </w:rPr>
        <w:t>, Ръководство № 17 – пряко и непряко отвеждане, Ръководство № 23 за оценка на еутрофикацията</w:t>
      </w:r>
      <w:r w:rsidRPr="00952FF6">
        <w:rPr>
          <w:rFonts w:eastAsiaTheme="minorHAnsi"/>
          <w:sz w:val="24"/>
          <w:szCs w:val="24"/>
          <w:lang w:val="bg-BG" w:eastAsia="en-US"/>
        </w:rPr>
        <w:t xml:space="preserve">; Наредба № Н-4 за характеризиране на повърхностните води, Наредба 1 за мониторинг на водите.  </w:t>
      </w:r>
      <w:r w:rsidR="008541A7">
        <w:rPr>
          <w:rFonts w:eastAsiaTheme="minorHAnsi"/>
          <w:sz w:val="24"/>
          <w:szCs w:val="24"/>
          <w:lang w:val="bg-BG" w:eastAsia="en-US"/>
        </w:rPr>
        <w:t>Участникът</w:t>
      </w:r>
      <w:r w:rsidRPr="00952FF6">
        <w:rPr>
          <w:rFonts w:eastAsiaTheme="minorHAnsi"/>
          <w:sz w:val="24"/>
          <w:szCs w:val="24"/>
          <w:lang w:val="bg-BG" w:eastAsia="en-US"/>
        </w:rPr>
        <w:t xml:space="preserve"> може да</w:t>
      </w:r>
      <w:r>
        <w:rPr>
          <w:rFonts w:eastAsiaTheme="minorHAnsi"/>
          <w:sz w:val="24"/>
          <w:szCs w:val="24"/>
          <w:lang w:val="bg-BG" w:eastAsia="en-US"/>
        </w:rPr>
        <w:t xml:space="preserve"> покаже връзка на дейностите и </w:t>
      </w:r>
      <w:r w:rsidRPr="00952FF6">
        <w:rPr>
          <w:rFonts w:eastAsiaTheme="minorHAnsi"/>
          <w:sz w:val="24"/>
          <w:szCs w:val="24"/>
          <w:lang w:val="bg-BG" w:eastAsia="en-US"/>
        </w:rPr>
        <w:t>с други нормативни и методически документи, свързани с прилагането на Рамковата Директива за водите.</w:t>
      </w:r>
    </w:p>
    <w:p w:rsidR="008756A8" w:rsidRDefault="008756A8" w:rsidP="008756A8">
      <w:pPr>
        <w:spacing w:before="60"/>
        <w:ind w:firstLine="709"/>
        <w:jc w:val="both"/>
        <w:rPr>
          <w:sz w:val="24"/>
          <w:szCs w:val="24"/>
          <w:lang w:val="bg-BG"/>
        </w:rPr>
      </w:pPr>
      <w:r>
        <w:rPr>
          <w:rFonts w:eastAsiaTheme="minorHAnsi"/>
          <w:sz w:val="24"/>
          <w:szCs w:val="24"/>
          <w:lang w:val="bg-BG" w:eastAsia="en-US"/>
        </w:rPr>
        <w:t xml:space="preserve">По своя преценка участникът може да предложи надграждащи изискванията на Възложителя обстоятелства, които са посочени в раздел </w:t>
      </w:r>
      <w:r>
        <w:rPr>
          <w:rFonts w:eastAsiaTheme="minorHAnsi"/>
          <w:sz w:val="24"/>
          <w:szCs w:val="24"/>
          <w:lang w:val="en-US" w:eastAsia="en-US"/>
        </w:rPr>
        <w:t xml:space="preserve">V </w:t>
      </w:r>
      <w:r>
        <w:rPr>
          <w:rFonts w:eastAsiaTheme="minorHAnsi"/>
          <w:sz w:val="24"/>
          <w:szCs w:val="24"/>
          <w:lang w:val="bg-BG" w:eastAsia="en-US"/>
        </w:rPr>
        <w:t>„Критерий за възлгане. Методика за оценка на офертите“ от документацията за обществена поръчка.</w:t>
      </w:r>
    </w:p>
    <w:p w:rsidR="008756A8" w:rsidRDefault="00A13B79" w:rsidP="008756A8">
      <w:pPr>
        <w:spacing w:before="60"/>
        <w:ind w:firstLine="709"/>
        <w:jc w:val="both"/>
        <w:rPr>
          <w:sz w:val="24"/>
          <w:szCs w:val="24"/>
          <w:lang w:val="bg-BG"/>
        </w:rPr>
      </w:pPr>
      <w:r w:rsidRPr="00A13B79">
        <w:rPr>
          <w:b/>
          <w:noProof/>
          <w:sz w:val="22"/>
          <w:szCs w:val="22"/>
          <w:lang w:val="ru-RU"/>
        </w:rPr>
        <w:t>Участник, който не представи Техническо предложение или то не отговаря на обявените условия на поръчката ще бъде отстранен от участие в процедурата по възлагане на обществената поръчка на основание чл. 107, т. 2, б.</w:t>
      </w:r>
      <w:r w:rsidRPr="00A13B79">
        <w:rPr>
          <w:b/>
          <w:noProof/>
          <w:sz w:val="22"/>
          <w:szCs w:val="22"/>
          <w:lang w:val="en-US"/>
        </w:rPr>
        <w:t>”</w:t>
      </w:r>
      <w:r w:rsidRPr="00A13B79">
        <w:rPr>
          <w:b/>
          <w:noProof/>
          <w:sz w:val="22"/>
          <w:szCs w:val="22"/>
          <w:lang w:val="ru-RU"/>
        </w:rPr>
        <w:t>а</w:t>
      </w:r>
      <w:r w:rsidRPr="00A13B79">
        <w:rPr>
          <w:b/>
          <w:noProof/>
          <w:sz w:val="22"/>
          <w:szCs w:val="22"/>
          <w:lang w:val="en-US"/>
        </w:rPr>
        <w:t>”</w:t>
      </w:r>
      <w:r w:rsidRPr="00A13B79">
        <w:rPr>
          <w:b/>
          <w:noProof/>
          <w:sz w:val="22"/>
          <w:szCs w:val="22"/>
          <w:lang w:val="ru-RU"/>
        </w:rPr>
        <w:t xml:space="preserve"> от ЗОП.</w:t>
      </w:r>
    </w:p>
    <w:p w:rsidR="00A13B79" w:rsidRPr="00A13B79" w:rsidRDefault="00A13B79" w:rsidP="008756A8">
      <w:pPr>
        <w:spacing w:before="60"/>
        <w:ind w:firstLine="709"/>
        <w:jc w:val="both"/>
        <w:rPr>
          <w:sz w:val="24"/>
          <w:szCs w:val="24"/>
          <w:lang w:val="bg-BG"/>
        </w:rPr>
      </w:pPr>
      <w:r w:rsidRPr="00A13B79">
        <w:rPr>
          <w:bCs/>
          <w:sz w:val="22"/>
          <w:szCs w:val="22"/>
          <w:lang w:val="bg-BG"/>
        </w:rPr>
        <w:t>Техническото предложение следва да бъде подписано от лицето, което самостоятелно представлява съответния стопански субект/</w:t>
      </w:r>
      <w:r w:rsidRPr="00A13B79">
        <w:rPr>
          <w:color w:val="000000"/>
          <w:sz w:val="22"/>
          <w:szCs w:val="22"/>
          <w:lang w:val="bg-BG"/>
        </w:rPr>
        <w:t>законен представител на участника или от надлежно упълномощено лице подписало ЕЕДОП с посочен в него обхват на представителната му власт.</w:t>
      </w:r>
    </w:p>
    <w:p w:rsidR="00A13B79" w:rsidRPr="00A13B79" w:rsidRDefault="00A13B79" w:rsidP="00A13B79">
      <w:pPr>
        <w:tabs>
          <w:tab w:val="left" w:pos="0"/>
        </w:tabs>
        <w:spacing w:before="120" w:line="360" w:lineRule="auto"/>
        <w:ind w:firstLine="567"/>
        <w:jc w:val="both"/>
        <w:rPr>
          <w:rFonts w:eastAsia="Calibri"/>
          <w:sz w:val="24"/>
          <w:szCs w:val="24"/>
          <w:lang w:val="bg-BG" w:eastAsia="en-US"/>
        </w:rPr>
      </w:pPr>
    </w:p>
    <w:p w:rsidR="00A13B79" w:rsidRPr="00A13B79" w:rsidRDefault="00A13B79" w:rsidP="00A13B79">
      <w:pPr>
        <w:tabs>
          <w:tab w:val="left" w:pos="0"/>
        </w:tabs>
        <w:spacing w:before="120" w:line="360" w:lineRule="auto"/>
        <w:ind w:firstLine="567"/>
        <w:jc w:val="both"/>
        <w:rPr>
          <w:rFonts w:eastAsia="Calibri"/>
          <w:sz w:val="24"/>
          <w:szCs w:val="24"/>
          <w:lang w:val="bg-BG" w:eastAsia="en-US"/>
        </w:rPr>
      </w:pPr>
      <w:r w:rsidRPr="00A13B79">
        <w:rPr>
          <w:rFonts w:eastAsia="Calibri"/>
          <w:sz w:val="24"/>
          <w:szCs w:val="24"/>
          <w:lang w:val="bg-BG" w:eastAsia="en-US"/>
        </w:rPr>
        <w:t>Известна ми е отговорността по чл. 313 от Наказателния кодекс.</w:t>
      </w:r>
    </w:p>
    <w:p w:rsidR="00A13B79" w:rsidRPr="00A13B79" w:rsidRDefault="00A13B79" w:rsidP="0010387D">
      <w:pPr>
        <w:pStyle w:val="421"/>
        <w:keepNext/>
        <w:keepLines/>
        <w:shd w:val="clear" w:color="auto" w:fill="auto"/>
        <w:tabs>
          <w:tab w:val="left" w:pos="1289"/>
        </w:tabs>
        <w:spacing w:line="276" w:lineRule="auto"/>
        <w:ind w:right="-23" w:firstLine="567"/>
        <w:rPr>
          <w:b/>
          <w:i/>
          <w:sz w:val="24"/>
          <w:szCs w:val="24"/>
          <w:lang w:val="bg-BG" w:eastAsia="bg-BG"/>
        </w:rPr>
      </w:pPr>
    </w:p>
    <w:p w:rsidR="0010387D" w:rsidRPr="00F454F1" w:rsidRDefault="0010387D" w:rsidP="0010387D">
      <w:pPr>
        <w:tabs>
          <w:tab w:val="left" w:pos="567"/>
        </w:tabs>
        <w:jc w:val="both"/>
        <w:rPr>
          <w:b/>
          <w:sz w:val="24"/>
          <w:szCs w:val="24"/>
        </w:rPr>
      </w:pPr>
    </w:p>
    <w:p w:rsidR="0010387D" w:rsidRPr="00C76F59" w:rsidRDefault="0010387D" w:rsidP="0010387D">
      <w:pPr>
        <w:tabs>
          <w:tab w:val="left" w:pos="567"/>
        </w:tabs>
        <w:jc w:val="both"/>
        <w:rPr>
          <w:i/>
          <w:szCs w:val="24"/>
        </w:rPr>
      </w:pPr>
    </w:p>
    <w:p w:rsidR="0010387D" w:rsidRPr="00263E26" w:rsidRDefault="0010387D" w:rsidP="0010387D">
      <w:pPr>
        <w:shd w:val="clear" w:color="auto" w:fill="FFFFFF"/>
        <w:jc w:val="both"/>
        <w:rPr>
          <w:b/>
          <w:sz w:val="24"/>
          <w:szCs w:val="24"/>
        </w:rPr>
      </w:pPr>
      <w:r w:rsidRPr="00263E26">
        <w:rPr>
          <w:b/>
          <w:sz w:val="24"/>
          <w:szCs w:val="24"/>
        </w:rPr>
        <w:t>Дата: ..............................                                      ПОДПИС И ПЕЧАТ: ................................</w:t>
      </w:r>
    </w:p>
    <w:p w:rsidR="0010387D" w:rsidRPr="00263E26" w:rsidRDefault="0010387D" w:rsidP="0010387D">
      <w:pPr>
        <w:shd w:val="clear" w:color="auto" w:fill="FFFFFF"/>
        <w:ind w:right="70" w:firstLine="709"/>
        <w:jc w:val="both"/>
        <w:rPr>
          <w:szCs w:val="24"/>
        </w:rPr>
      </w:pPr>
      <w:r w:rsidRPr="00263E26">
        <w:rPr>
          <w:b/>
          <w:sz w:val="24"/>
          <w:szCs w:val="24"/>
        </w:rPr>
        <w:tab/>
      </w:r>
      <w:r w:rsidRPr="00263E26">
        <w:rPr>
          <w:b/>
          <w:sz w:val="24"/>
          <w:szCs w:val="24"/>
        </w:rPr>
        <w:tab/>
      </w:r>
      <w:r w:rsidRPr="00263E26">
        <w:rPr>
          <w:b/>
          <w:sz w:val="24"/>
          <w:szCs w:val="24"/>
        </w:rPr>
        <w:tab/>
      </w:r>
      <w:r w:rsidRPr="00263E26">
        <w:rPr>
          <w:b/>
          <w:sz w:val="24"/>
          <w:szCs w:val="24"/>
        </w:rPr>
        <w:tab/>
      </w:r>
      <w:r w:rsidRPr="00263E26">
        <w:rPr>
          <w:b/>
          <w:sz w:val="24"/>
          <w:szCs w:val="24"/>
        </w:rPr>
        <w:tab/>
      </w:r>
      <w:r w:rsidRPr="00263E26">
        <w:rPr>
          <w:b/>
          <w:sz w:val="24"/>
          <w:szCs w:val="24"/>
        </w:rPr>
        <w:tab/>
      </w:r>
      <w:r w:rsidRPr="00263E26">
        <w:rPr>
          <w:szCs w:val="24"/>
        </w:rPr>
        <w:t>[</w:t>
      </w:r>
      <w:proofErr w:type="gramStart"/>
      <w:r w:rsidRPr="00263E26">
        <w:rPr>
          <w:i/>
          <w:iCs/>
          <w:szCs w:val="24"/>
        </w:rPr>
        <w:t>име</w:t>
      </w:r>
      <w:proofErr w:type="gramEnd"/>
      <w:r w:rsidRPr="00263E26">
        <w:rPr>
          <w:i/>
          <w:iCs/>
          <w:szCs w:val="24"/>
        </w:rPr>
        <w:t xml:space="preserve"> и фамилия</w:t>
      </w:r>
      <w:r w:rsidRPr="00263E26">
        <w:rPr>
          <w:szCs w:val="24"/>
        </w:rPr>
        <w:t>]</w:t>
      </w:r>
    </w:p>
    <w:p w:rsidR="0010387D" w:rsidRPr="00263E26" w:rsidRDefault="0010387D" w:rsidP="0010387D">
      <w:pPr>
        <w:tabs>
          <w:tab w:val="left" w:pos="0"/>
          <w:tab w:val="left" w:pos="4860"/>
        </w:tabs>
        <w:spacing w:after="120"/>
        <w:rPr>
          <w:szCs w:val="24"/>
        </w:rPr>
      </w:pPr>
      <w:r w:rsidRPr="00263E26">
        <w:rPr>
          <w:szCs w:val="24"/>
        </w:rPr>
        <w:t xml:space="preserve">                                                                                               [</w:t>
      </w:r>
      <w:proofErr w:type="gramStart"/>
      <w:r w:rsidRPr="00263E26">
        <w:rPr>
          <w:i/>
          <w:iCs/>
          <w:szCs w:val="24"/>
        </w:rPr>
        <w:t>качество</w:t>
      </w:r>
      <w:proofErr w:type="gramEnd"/>
      <w:r w:rsidRPr="00263E26">
        <w:rPr>
          <w:i/>
          <w:iCs/>
          <w:szCs w:val="24"/>
        </w:rPr>
        <w:t xml:space="preserve"> на представляващия участника</w:t>
      </w:r>
      <w:r w:rsidRPr="00263E26">
        <w:rPr>
          <w:szCs w:val="24"/>
        </w:rPr>
        <w:t>]</w:t>
      </w:r>
    </w:p>
    <w:p w:rsidR="00A13B79" w:rsidRDefault="00A13B79">
      <w:pPr>
        <w:rPr>
          <w:b/>
          <w:bCs/>
          <w:i/>
          <w:sz w:val="24"/>
          <w:szCs w:val="24"/>
          <w:lang w:val="bg-BG"/>
        </w:rPr>
      </w:pPr>
      <w:r>
        <w:rPr>
          <w:b/>
          <w:bCs/>
          <w:i/>
          <w:sz w:val="24"/>
          <w:szCs w:val="24"/>
          <w:lang w:val="bg-BG"/>
        </w:rPr>
        <w:br w:type="page"/>
      </w:r>
    </w:p>
    <w:p w:rsidR="00385390" w:rsidRPr="00385390" w:rsidRDefault="0010387D" w:rsidP="00385390">
      <w:pPr>
        <w:spacing w:before="120" w:after="120" w:line="276" w:lineRule="auto"/>
        <w:ind w:left="2160" w:right="441" w:hanging="2160"/>
        <w:jc w:val="right"/>
        <w:rPr>
          <w:b/>
          <w:bCs/>
          <w:i/>
          <w:sz w:val="24"/>
          <w:szCs w:val="24"/>
          <w:lang w:val="bg-BG"/>
        </w:rPr>
      </w:pPr>
      <w:r>
        <w:rPr>
          <w:b/>
          <w:bCs/>
          <w:i/>
          <w:sz w:val="24"/>
          <w:szCs w:val="24"/>
          <w:lang w:val="bg-BG"/>
        </w:rPr>
        <w:lastRenderedPageBreak/>
        <w:t>ПРИЛОЖЕНИЕ № 4А - о</w:t>
      </w:r>
      <w:r w:rsidR="00385390" w:rsidRPr="00385390">
        <w:rPr>
          <w:b/>
          <w:bCs/>
          <w:i/>
          <w:sz w:val="24"/>
          <w:szCs w:val="24"/>
        </w:rPr>
        <w:t xml:space="preserve">бразец </w:t>
      </w:r>
    </w:p>
    <w:p w:rsidR="00385390" w:rsidRPr="00385390" w:rsidRDefault="00385390" w:rsidP="00385390">
      <w:pPr>
        <w:spacing w:before="120" w:after="120" w:line="276" w:lineRule="auto"/>
        <w:ind w:left="2160" w:right="441" w:hanging="2160"/>
        <w:jc w:val="center"/>
        <w:rPr>
          <w:b/>
          <w:bCs/>
          <w:sz w:val="24"/>
          <w:szCs w:val="24"/>
          <w:lang w:val="bg-BG"/>
        </w:rPr>
      </w:pPr>
    </w:p>
    <w:p w:rsidR="00385390" w:rsidRPr="00385390" w:rsidRDefault="00385390" w:rsidP="00385390">
      <w:pPr>
        <w:spacing w:before="120" w:after="120" w:line="276" w:lineRule="auto"/>
        <w:ind w:left="2160" w:right="441" w:hanging="2160"/>
        <w:jc w:val="center"/>
        <w:rPr>
          <w:b/>
          <w:bCs/>
          <w:sz w:val="24"/>
          <w:szCs w:val="24"/>
          <w:lang w:val="bg-BG"/>
        </w:rPr>
      </w:pPr>
    </w:p>
    <w:p w:rsidR="00385390" w:rsidRPr="00385390" w:rsidRDefault="00385390" w:rsidP="00385390">
      <w:pPr>
        <w:spacing w:before="120" w:after="120" w:line="276" w:lineRule="auto"/>
        <w:ind w:left="2160" w:right="441" w:hanging="2160"/>
        <w:jc w:val="center"/>
        <w:rPr>
          <w:b/>
          <w:bCs/>
          <w:sz w:val="24"/>
          <w:szCs w:val="24"/>
          <w:lang w:val="bg-BG"/>
        </w:rPr>
      </w:pPr>
      <w:r w:rsidRPr="00385390">
        <w:rPr>
          <w:b/>
          <w:bCs/>
          <w:sz w:val="24"/>
          <w:szCs w:val="24"/>
        </w:rPr>
        <w:t xml:space="preserve">Д Е К Л А Р А Ц И Я </w:t>
      </w:r>
    </w:p>
    <w:p w:rsidR="00385390" w:rsidRPr="00385390" w:rsidRDefault="00385390" w:rsidP="00385390">
      <w:pPr>
        <w:spacing w:before="120" w:after="120" w:line="276" w:lineRule="auto"/>
        <w:ind w:left="2160" w:right="441" w:hanging="2160"/>
        <w:jc w:val="center"/>
        <w:rPr>
          <w:b/>
          <w:bCs/>
          <w:sz w:val="24"/>
          <w:szCs w:val="24"/>
          <w:lang w:val="bg-BG"/>
        </w:rPr>
      </w:pPr>
    </w:p>
    <w:p w:rsidR="00385390" w:rsidRPr="00007DBF" w:rsidRDefault="00385390" w:rsidP="00385390">
      <w:pPr>
        <w:tabs>
          <w:tab w:val="left" w:pos="709"/>
        </w:tabs>
        <w:spacing w:before="120" w:after="120" w:line="276" w:lineRule="auto"/>
        <w:ind w:right="441"/>
        <w:jc w:val="both"/>
        <w:rPr>
          <w:sz w:val="24"/>
          <w:szCs w:val="24"/>
          <w:lang w:val="bg-BG" w:eastAsia="pl-PL"/>
        </w:rPr>
      </w:pPr>
      <w:r w:rsidRPr="00385390">
        <w:rPr>
          <w:sz w:val="24"/>
          <w:szCs w:val="24"/>
          <w:lang w:eastAsia="pl-PL"/>
        </w:rPr>
        <w:t>Подписаният /та/ […] с [лична карта/документ за самоличност] № […], издадена на […] от […], в качеството ми на [</w:t>
      </w:r>
      <w:r w:rsidRPr="00385390">
        <w:rPr>
          <w:i/>
          <w:iCs/>
          <w:sz w:val="24"/>
          <w:szCs w:val="24"/>
          <w:lang w:eastAsia="pl-PL"/>
        </w:rPr>
        <w:t>длъжност или друго качество</w:t>
      </w:r>
      <w:r w:rsidRPr="00385390">
        <w:rPr>
          <w:sz w:val="24"/>
          <w:szCs w:val="24"/>
          <w:lang w:eastAsia="pl-PL"/>
        </w:rPr>
        <w:t>], съгласно [</w:t>
      </w:r>
      <w:r w:rsidRPr="00385390">
        <w:rPr>
          <w:i/>
          <w:iCs/>
          <w:sz w:val="24"/>
          <w:szCs w:val="24"/>
          <w:lang w:eastAsia="pl-PL"/>
        </w:rPr>
        <w:t>документа, от който лицето черпи съответните права – учредителен акт, пълномощно и пр.</w:t>
      </w:r>
      <w:r w:rsidRPr="00385390">
        <w:rPr>
          <w:sz w:val="24"/>
          <w:szCs w:val="24"/>
          <w:lang w:eastAsia="pl-PL"/>
        </w:rPr>
        <w:t>],на [</w:t>
      </w:r>
      <w:r w:rsidRPr="00385390">
        <w:rPr>
          <w:i/>
          <w:iCs/>
          <w:sz w:val="24"/>
          <w:szCs w:val="24"/>
          <w:lang w:eastAsia="pl-PL"/>
        </w:rPr>
        <w:t>наименование на участника/член на обединението</w:t>
      </w:r>
      <w:r w:rsidRPr="00385390">
        <w:rPr>
          <w:sz w:val="24"/>
          <w:szCs w:val="24"/>
          <w:lang w:eastAsia="pl-PL"/>
        </w:rPr>
        <w:t>]</w:t>
      </w:r>
      <w:r w:rsidRPr="00385390">
        <w:rPr>
          <w:i/>
          <w:iCs/>
          <w:sz w:val="24"/>
          <w:szCs w:val="24"/>
          <w:lang w:eastAsia="pl-PL"/>
        </w:rPr>
        <w:t xml:space="preserve"> с </w:t>
      </w:r>
      <w:r w:rsidRPr="00385390">
        <w:rPr>
          <w:sz w:val="24"/>
          <w:szCs w:val="24"/>
          <w:lang w:eastAsia="pl-PL"/>
        </w:rPr>
        <w:t>БУЛСТАТ/ЕИК […], регистрирано в […], със седалище […] и адрес на управление […],</w:t>
      </w:r>
      <w:r w:rsidR="00F67E7A">
        <w:rPr>
          <w:sz w:val="24"/>
          <w:szCs w:val="24"/>
          <w:lang w:val="bg-BG" w:eastAsia="pl-PL"/>
        </w:rPr>
        <w:t xml:space="preserve"> </w:t>
      </w:r>
      <w:r w:rsidRPr="00385390">
        <w:rPr>
          <w:sz w:val="24"/>
          <w:szCs w:val="24"/>
          <w:lang w:eastAsia="pl-PL"/>
        </w:rPr>
        <w:t>във връзка с обществена поръчка с предмет: ……………………………..</w:t>
      </w:r>
    </w:p>
    <w:p w:rsidR="00385390" w:rsidRPr="00385390" w:rsidRDefault="00385390" w:rsidP="00385390">
      <w:pPr>
        <w:spacing w:line="276" w:lineRule="auto"/>
        <w:jc w:val="right"/>
        <w:rPr>
          <w:b/>
          <w:i/>
          <w:sz w:val="24"/>
          <w:szCs w:val="24"/>
        </w:rPr>
      </w:pPr>
    </w:p>
    <w:p w:rsidR="00385390" w:rsidRPr="00385390" w:rsidRDefault="00385390" w:rsidP="00385390">
      <w:pPr>
        <w:spacing w:line="276" w:lineRule="auto"/>
        <w:ind w:left="2160" w:hanging="2160"/>
        <w:jc w:val="center"/>
        <w:outlineLvl w:val="0"/>
        <w:rPr>
          <w:b/>
          <w:sz w:val="24"/>
          <w:szCs w:val="24"/>
        </w:rPr>
      </w:pPr>
      <w:r w:rsidRPr="00385390">
        <w:rPr>
          <w:b/>
          <w:sz w:val="24"/>
          <w:szCs w:val="24"/>
        </w:rPr>
        <w:t>Д Е К Л А Р И Р А М, ЧЕ:</w:t>
      </w:r>
    </w:p>
    <w:p w:rsidR="00385390" w:rsidRPr="00385390" w:rsidRDefault="00385390" w:rsidP="00385390">
      <w:pPr>
        <w:spacing w:line="276" w:lineRule="auto"/>
        <w:jc w:val="both"/>
        <w:rPr>
          <w:sz w:val="24"/>
          <w:szCs w:val="24"/>
        </w:rPr>
      </w:pPr>
    </w:p>
    <w:p w:rsidR="00385390" w:rsidRPr="00385390" w:rsidRDefault="00385390" w:rsidP="00385390">
      <w:pPr>
        <w:spacing w:line="276" w:lineRule="auto"/>
        <w:ind w:left="7212" w:firstLine="708"/>
        <w:jc w:val="both"/>
        <w:rPr>
          <w:b/>
          <w:sz w:val="24"/>
          <w:szCs w:val="24"/>
        </w:rPr>
      </w:pPr>
    </w:p>
    <w:p w:rsidR="00385390" w:rsidRPr="00385390" w:rsidRDefault="00385390" w:rsidP="00385390">
      <w:pPr>
        <w:tabs>
          <w:tab w:val="left" w:pos="-2694"/>
        </w:tabs>
        <w:spacing w:after="120" w:line="276" w:lineRule="auto"/>
        <w:jc w:val="both"/>
        <w:rPr>
          <w:b/>
          <w:sz w:val="24"/>
          <w:szCs w:val="24"/>
        </w:rPr>
      </w:pPr>
      <w:proofErr w:type="gramStart"/>
      <w:r w:rsidRPr="00385390">
        <w:rPr>
          <w:sz w:val="24"/>
          <w:szCs w:val="24"/>
        </w:rPr>
        <w:t>при</w:t>
      </w:r>
      <w:proofErr w:type="gramEnd"/>
      <w:r w:rsidRPr="00385390">
        <w:rPr>
          <w:sz w:val="24"/>
          <w:szCs w:val="24"/>
        </w:rPr>
        <w:t xml:space="preserve">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385390" w:rsidRPr="00385390" w:rsidRDefault="00385390" w:rsidP="00385390">
      <w:pPr>
        <w:spacing w:line="276" w:lineRule="auto"/>
        <w:jc w:val="both"/>
        <w:rPr>
          <w:sz w:val="24"/>
          <w:szCs w:val="24"/>
        </w:rPr>
      </w:pPr>
    </w:p>
    <w:p w:rsidR="00385390" w:rsidRPr="00385390" w:rsidRDefault="00385390" w:rsidP="00385390">
      <w:pPr>
        <w:spacing w:line="276" w:lineRule="auto"/>
        <w:jc w:val="right"/>
        <w:rPr>
          <w:b/>
          <w:i/>
          <w:sz w:val="24"/>
          <w:szCs w:val="24"/>
          <w:lang w:val="bg-BG"/>
        </w:rPr>
      </w:pPr>
    </w:p>
    <w:p w:rsidR="00385390" w:rsidRPr="00385390" w:rsidRDefault="00385390" w:rsidP="00385390">
      <w:pPr>
        <w:spacing w:before="120" w:after="120" w:line="276" w:lineRule="auto"/>
        <w:ind w:right="441"/>
        <w:jc w:val="both"/>
        <w:rPr>
          <w:sz w:val="24"/>
          <w:szCs w:val="24"/>
        </w:rPr>
      </w:pPr>
      <w:proofErr w:type="gramStart"/>
      <w:r w:rsidRPr="00385390">
        <w:rPr>
          <w:sz w:val="24"/>
          <w:szCs w:val="24"/>
        </w:rPr>
        <w:t>Известна ми е отговорността по чл.313 от Наказателния кодекс.</w:t>
      </w:r>
      <w:proofErr w:type="gramEnd"/>
    </w:p>
    <w:p w:rsidR="00385390" w:rsidRPr="00385390" w:rsidRDefault="00385390" w:rsidP="00385390">
      <w:pPr>
        <w:spacing w:before="120" w:after="120" w:line="276" w:lineRule="auto"/>
        <w:ind w:right="441"/>
        <w:jc w:val="both"/>
        <w:rPr>
          <w:b/>
          <w:bCs/>
          <w:sz w:val="24"/>
          <w:szCs w:val="24"/>
          <w:u w:val="single"/>
        </w:rPr>
      </w:pPr>
    </w:p>
    <w:p w:rsidR="00385390" w:rsidRPr="00385390" w:rsidRDefault="00385390" w:rsidP="00385390">
      <w:pPr>
        <w:spacing w:before="120" w:after="120" w:line="276" w:lineRule="auto"/>
        <w:ind w:right="441"/>
        <w:jc w:val="both"/>
        <w:rPr>
          <w:sz w:val="24"/>
          <w:szCs w:val="24"/>
        </w:rPr>
      </w:pPr>
      <w:r w:rsidRPr="00385390">
        <w:rPr>
          <w:sz w:val="24"/>
          <w:szCs w:val="24"/>
        </w:rPr>
        <w:t>[</w:t>
      </w:r>
      <w:proofErr w:type="gramStart"/>
      <w:r w:rsidRPr="00385390">
        <w:rPr>
          <w:i/>
          <w:iCs/>
          <w:sz w:val="24"/>
          <w:szCs w:val="24"/>
        </w:rPr>
        <w:t>дата</w:t>
      </w:r>
      <w:proofErr w:type="gramEnd"/>
      <w:r w:rsidRPr="00385390">
        <w:rPr>
          <w:i/>
          <w:iCs/>
          <w:sz w:val="24"/>
          <w:szCs w:val="24"/>
        </w:rPr>
        <w:t xml:space="preserve"> на подписване</w:t>
      </w:r>
      <w:r w:rsidRPr="00385390">
        <w:rPr>
          <w:sz w:val="24"/>
          <w:szCs w:val="24"/>
        </w:rPr>
        <w:t>]</w:t>
      </w:r>
      <w:r w:rsidRPr="00385390">
        <w:rPr>
          <w:sz w:val="24"/>
          <w:szCs w:val="24"/>
        </w:rPr>
        <w:tab/>
      </w:r>
      <w:r w:rsidRPr="00385390">
        <w:rPr>
          <w:sz w:val="24"/>
          <w:szCs w:val="24"/>
        </w:rPr>
        <w:tab/>
      </w:r>
      <w:r w:rsidRPr="00385390">
        <w:rPr>
          <w:sz w:val="24"/>
          <w:szCs w:val="24"/>
        </w:rPr>
        <w:tab/>
      </w:r>
      <w:r w:rsidRPr="00385390">
        <w:rPr>
          <w:sz w:val="24"/>
          <w:szCs w:val="24"/>
        </w:rPr>
        <w:tab/>
      </w:r>
      <w:r w:rsidRPr="00385390">
        <w:rPr>
          <w:sz w:val="24"/>
          <w:szCs w:val="24"/>
        </w:rPr>
        <w:tab/>
        <w:t>Декларатор: [</w:t>
      </w:r>
      <w:r w:rsidRPr="00385390">
        <w:rPr>
          <w:i/>
          <w:iCs/>
          <w:sz w:val="24"/>
          <w:szCs w:val="24"/>
        </w:rPr>
        <w:t>подпис</w:t>
      </w:r>
      <w:r w:rsidRPr="00385390">
        <w:rPr>
          <w:sz w:val="24"/>
          <w:szCs w:val="24"/>
        </w:rPr>
        <w:t xml:space="preserve">]:  </w:t>
      </w:r>
    </w:p>
    <w:p w:rsidR="00385390" w:rsidRPr="00385390" w:rsidRDefault="00385390" w:rsidP="00385390">
      <w:pPr>
        <w:spacing w:before="120" w:after="120" w:line="276" w:lineRule="auto"/>
        <w:ind w:right="441"/>
        <w:jc w:val="both"/>
        <w:rPr>
          <w:sz w:val="24"/>
          <w:szCs w:val="24"/>
        </w:rPr>
      </w:pPr>
      <w:r w:rsidRPr="00385390">
        <w:rPr>
          <w:sz w:val="24"/>
          <w:szCs w:val="24"/>
        </w:rPr>
        <w:tab/>
      </w:r>
      <w:r w:rsidRPr="00385390">
        <w:rPr>
          <w:sz w:val="24"/>
          <w:szCs w:val="24"/>
        </w:rPr>
        <w:tab/>
      </w:r>
      <w:r w:rsidRPr="00385390">
        <w:rPr>
          <w:sz w:val="24"/>
          <w:szCs w:val="24"/>
        </w:rPr>
        <w:tab/>
      </w:r>
      <w:r w:rsidRPr="00385390">
        <w:rPr>
          <w:sz w:val="24"/>
          <w:szCs w:val="24"/>
        </w:rPr>
        <w:tab/>
      </w:r>
      <w:r w:rsidRPr="00385390">
        <w:rPr>
          <w:sz w:val="24"/>
          <w:szCs w:val="24"/>
        </w:rPr>
        <w:tab/>
      </w:r>
      <w:r w:rsidRPr="00385390">
        <w:rPr>
          <w:sz w:val="24"/>
          <w:szCs w:val="24"/>
        </w:rPr>
        <w:tab/>
      </w:r>
      <w:r w:rsidRPr="00385390">
        <w:rPr>
          <w:sz w:val="24"/>
          <w:szCs w:val="24"/>
        </w:rPr>
        <w:tab/>
        <w:t>[</w:t>
      </w:r>
      <w:proofErr w:type="gramStart"/>
      <w:r w:rsidRPr="00385390">
        <w:rPr>
          <w:i/>
          <w:iCs/>
          <w:sz w:val="24"/>
          <w:szCs w:val="24"/>
        </w:rPr>
        <w:t>печат</w:t>
      </w:r>
      <w:proofErr w:type="gramEnd"/>
      <w:r w:rsidRPr="00385390">
        <w:rPr>
          <w:i/>
          <w:iCs/>
          <w:sz w:val="24"/>
          <w:szCs w:val="24"/>
        </w:rPr>
        <w:t>, когато е приложимо</w:t>
      </w:r>
      <w:r w:rsidRPr="00385390">
        <w:rPr>
          <w:sz w:val="24"/>
          <w:szCs w:val="24"/>
        </w:rPr>
        <w:t>]</w:t>
      </w:r>
    </w:p>
    <w:p w:rsidR="00385390" w:rsidRPr="00971C1D" w:rsidRDefault="00385390" w:rsidP="00385390">
      <w:pPr>
        <w:spacing w:line="276" w:lineRule="auto"/>
        <w:jc w:val="right"/>
        <w:rPr>
          <w:b/>
          <w:szCs w:val="24"/>
        </w:rPr>
      </w:pPr>
    </w:p>
    <w:p w:rsidR="00385390" w:rsidRPr="00971C1D" w:rsidRDefault="00385390" w:rsidP="00385390">
      <w:pPr>
        <w:spacing w:line="276" w:lineRule="auto"/>
        <w:jc w:val="right"/>
        <w:rPr>
          <w:b/>
          <w:szCs w:val="24"/>
        </w:rPr>
      </w:pPr>
    </w:p>
    <w:p w:rsidR="00385390" w:rsidRPr="00971C1D" w:rsidRDefault="00385390" w:rsidP="00385390">
      <w:pPr>
        <w:spacing w:line="276" w:lineRule="auto"/>
        <w:jc w:val="right"/>
        <w:rPr>
          <w:b/>
          <w:szCs w:val="24"/>
        </w:rPr>
      </w:pPr>
    </w:p>
    <w:p w:rsidR="00385390" w:rsidRDefault="00385390" w:rsidP="00385390">
      <w:pPr>
        <w:tabs>
          <w:tab w:val="left" w:pos="7935"/>
        </w:tabs>
        <w:spacing w:line="276" w:lineRule="auto"/>
        <w:rPr>
          <w:b/>
          <w:szCs w:val="24"/>
          <w:lang w:val="bg-BG"/>
        </w:rPr>
      </w:pPr>
      <w:r>
        <w:rPr>
          <w:b/>
          <w:szCs w:val="24"/>
        </w:rPr>
        <w:tab/>
      </w:r>
    </w:p>
    <w:p w:rsidR="00385390" w:rsidRDefault="00385390" w:rsidP="00385390">
      <w:pPr>
        <w:tabs>
          <w:tab w:val="left" w:pos="7935"/>
        </w:tabs>
        <w:spacing w:line="276" w:lineRule="auto"/>
        <w:rPr>
          <w:b/>
          <w:szCs w:val="24"/>
          <w:lang w:val="bg-BG"/>
        </w:rPr>
      </w:pPr>
    </w:p>
    <w:p w:rsidR="00385390" w:rsidRDefault="00385390" w:rsidP="00385390">
      <w:pPr>
        <w:tabs>
          <w:tab w:val="left" w:pos="7935"/>
        </w:tabs>
        <w:spacing w:line="276" w:lineRule="auto"/>
        <w:rPr>
          <w:b/>
          <w:szCs w:val="24"/>
          <w:lang w:val="bg-BG"/>
        </w:rPr>
      </w:pPr>
    </w:p>
    <w:p w:rsidR="00385390" w:rsidRDefault="00385390" w:rsidP="00385390">
      <w:pPr>
        <w:tabs>
          <w:tab w:val="left" w:pos="7935"/>
        </w:tabs>
        <w:spacing w:line="276" w:lineRule="auto"/>
        <w:rPr>
          <w:b/>
          <w:szCs w:val="24"/>
          <w:lang w:val="bg-BG"/>
        </w:rPr>
      </w:pPr>
    </w:p>
    <w:p w:rsidR="00385390" w:rsidRDefault="00385390" w:rsidP="00385390">
      <w:pPr>
        <w:tabs>
          <w:tab w:val="left" w:pos="7935"/>
        </w:tabs>
        <w:spacing w:line="276" w:lineRule="auto"/>
        <w:rPr>
          <w:b/>
          <w:szCs w:val="24"/>
          <w:lang w:val="bg-BG"/>
        </w:rPr>
      </w:pPr>
    </w:p>
    <w:p w:rsidR="005108A1" w:rsidRDefault="005108A1" w:rsidP="008D1B33">
      <w:pPr>
        <w:shd w:val="clear" w:color="auto" w:fill="FFFFFF"/>
        <w:spacing w:line="276" w:lineRule="auto"/>
        <w:ind w:firstLine="567"/>
        <w:jc w:val="both"/>
        <w:rPr>
          <w:rFonts w:eastAsia="MS Mincho"/>
          <w:sz w:val="24"/>
          <w:szCs w:val="24"/>
          <w:lang w:val="en-US"/>
        </w:rPr>
      </w:pPr>
    </w:p>
    <w:p w:rsidR="005108A1" w:rsidRDefault="005108A1" w:rsidP="008D1B33">
      <w:pPr>
        <w:shd w:val="clear" w:color="auto" w:fill="FFFFFF"/>
        <w:spacing w:line="276" w:lineRule="auto"/>
        <w:ind w:firstLine="567"/>
        <w:jc w:val="both"/>
        <w:rPr>
          <w:rFonts w:eastAsia="MS Mincho"/>
          <w:sz w:val="24"/>
          <w:szCs w:val="24"/>
          <w:lang w:val="bg-BG"/>
        </w:rPr>
      </w:pPr>
    </w:p>
    <w:p w:rsidR="00E1564C" w:rsidRDefault="00E1564C" w:rsidP="008D1B33">
      <w:pPr>
        <w:shd w:val="clear" w:color="auto" w:fill="FFFFFF"/>
        <w:spacing w:line="276" w:lineRule="auto"/>
        <w:ind w:firstLine="567"/>
        <w:jc w:val="both"/>
        <w:rPr>
          <w:rFonts w:eastAsia="MS Mincho"/>
          <w:sz w:val="24"/>
          <w:szCs w:val="24"/>
          <w:lang w:val="bg-BG"/>
        </w:rPr>
      </w:pPr>
    </w:p>
    <w:p w:rsidR="00E1564C" w:rsidRDefault="00E1564C" w:rsidP="008D1B33">
      <w:pPr>
        <w:shd w:val="clear" w:color="auto" w:fill="FFFFFF"/>
        <w:spacing w:line="276" w:lineRule="auto"/>
        <w:ind w:firstLine="567"/>
        <w:jc w:val="both"/>
        <w:rPr>
          <w:rFonts w:eastAsia="MS Mincho"/>
          <w:sz w:val="24"/>
          <w:szCs w:val="24"/>
          <w:lang w:val="bg-BG"/>
        </w:rPr>
      </w:pPr>
    </w:p>
    <w:p w:rsidR="00E1564C" w:rsidRDefault="00E1564C" w:rsidP="008D1B33">
      <w:pPr>
        <w:shd w:val="clear" w:color="auto" w:fill="FFFFFF"/>
        <w:spacing w:line="276" w:lineRule="auto"/>
        <w:ind w:firstLine="567"/>
        <w:jc w:val="both"/>
        <w:rPr>
          <w:rFonts w:eastAsia="MS Mincho"/>
          <w:sz w:val="24"/>
          <w:szCs w:val="24"/>
          <w:lang w:val="bg-BG"/>
        </w:rPr>
      </w:pPr>
    </w:p>
    <w:p w:rsidR="00E1564C" w:rsidRDefault="00E1564C" w:rsidP="008D1B33">
      <w:pPr>
        <w:shd w:val="clear" w:color="auto" w:fill="FFFFFF"/>
        <w:spacing w:line="276" w:lineRule="auto"/>
        <w:ind w:firstLine="567"/>
        <w:jc w:val="both"/>
        <w:rPr>
          <w:rFonts w:eastAsia="MS Mincho"/>
          <w:sz w:val="24"/>
          <w:szCs w:val="24"/>
          <w:lang w:val="bg-BG"/>
        </w:rPr>
      </w:pPr>
    </w:p>
    <w:p w:rsidR="00E1564C" w:rsidRDefault="00E1564C" w:rsidP="008D1B33">
      <w:pPr>
        <w:shd w:val="clear" w:color="auto" w:fill="FFFFFF"/>
        <w:spacing w:line="276" w:lineRule="auto"/>
        <w:ind w:firstLine="567"/>
        <w:jc w:val="both"/>
        <w:rPr>
          <w:rFonts w:eastAsia="MS Mincho"/>
          <w:sz w:val="24"/>
          <w:szCs w:val="24"/>
          <w:lang w:val="bg-BG"/>
        </w:rPr>
      </w:pPr>
    </w:p>
    <w:p w:rsidR="00E1564C" w:rsidRDefault="00E1564C" w:rsidP="008D1B33">
      <w:pPr>
        <w:shd w:val="clear" w:color="auto" w:fill="FFFFFF"/>
        <w:spacing w:line="276" w:lineRule="auto"/>
        <w:ind w:firstLine="567"/>
        <w:jc w:val="both"/>
        <w:rPr>
          <w:rFonts w:eastAsia="MS Mincho"/>
          <w:sz w:val="24"/>
          <w:szCs w:val="24"/>
          <w:lang w:val="bg-BG"/>
        </w:rPr>
      </w:pPr>
    </w:p>
    <w:p w:rsidR="00E1564C" w:rsidRDefault="00E1564C" w:rsidP="008D1B33">
      <w:pPr>
        <w:shd w:val="clear" w:color="auto" w:fill="FFFFFF"/>
        <w:spacing w:line="276" w:lineRule="auto"/>
        <w:ind w:firstLine="567"/>
        <w:jc w:val="both"/>
        <w:rPr>
          <w:rFonts w:eastAsia="MS Mincho"/>
          <w:sz w:val="24"/>
          <w:szCs w:val="24"/>
          <w:lang w:val="bg-BG"/>
        </w:rPr>
      </w:pPr>
    </w:p>
    <w:p w:rsidR="00E1564C" w:rsidRDefault="00E1564C" w:rsidP="008D1B33">
      <w:pPr>
        <w:shd w:val="clear" w:color="auto" w:fill="FFFFFF"/>
        <w:spacing w:line="276" w:lineRule="auto"/>
        <w:ind w:firstLine="567"/>
        <w:jc w:val="both"/>
        <w:rPr>
          <w:rFonts w:eastAsia="MS Mincho"/>
          <w:sz w:val="24"/>
          <w:szCs w:val="24"/>
          <w:lang w:val="bg-BG"/>
        </w:rPr>
      </w:pPr>
    </w:p>
    <w:p w:rsidR="0010387D" w:rsidRDefault="0010387D" w:rsidP="00E1564C">
      <w:pPr>
        <w:spacing w:before="120" w:after="120" w:line="276" w:lineRule="auto"/>
        <w:ind w:left="2160" w:right="441" w:hanging="2160"/>
        <w:jc w:val="right"/>
        <w:rPr>
          <w:b/>
          <w:bCs/>
          <w:i/>
          <w:sz w:val="24"/>
          <w:szCs w:val="24"/>
          <w:lang w:val="bg-BG"/>
        </w:rPr>
      </w:pPr>
    </w:p>
    <w:bookmarkEnd w:id="1"/>
    <w:p w:rsidR="00E1564C" w:rsidRDefault="00E1564C" w:rsidP="00E1564C">
      <w:pPr>
        <w:tabs>
          <w:tab w:val="left" w:pos="0"/>
          <w:tab w:val="left" w:pos="4860"/>
        </w:tabs>
        <w:spacing w:after="120"/>
        <w:rPr>
          <w:szCs w:val="24"/>
        </w:rPr>
      </w:pPr>
    </w:p>
    <w:p w:rsidR="009D5D3B" w:rsidRPr="009D5D3B" w:rsidRDefault="0082732A" w:rsidP="009D5D3B">
      <w:pPr>
        <w:shd w:val="clear" w:color="auto" w:fill="FFFFFF"/>
        <w:jc w:val="right"/>
        <w:outlineLvl w:val="0"/>
        <w:rPr>
          <w:b/>
          <w:i/>
          <w:sz w:val="24"/>
          <w:szCs w:val="24"/>
          <w:lang w:val="bg-BG"/>
        </w:rPr>
      </w:pPr>
      <w:r>
        <w:rPr>
          <w:b/>
          <w:i/>
          <w:sz w:val="24"/>
          <w:szCs w:val="24"/>
          <w:lang w:val="bg-BG"/>
        </w:rPr>
        <w:t>ПРИЛОЖЕНИЕ №5 - о</w:t>
      </w:r>
      <w:r w:rsidR="009D5D3B">
        <w:rPr>
          <w:b/>
          <w:i/>
          <w:sz w:val="24"/>
          <w:szCs w:val="24"/>
          <w:lang w:val="bg-BG"/>
        </w:rPr>
        <w:t>бразец</w:t>
      </w:r>
    </w:p>
    <w:p w:rsidR="009D5D3B" w:rsidRDefault="009D5D3B" w:rsidP="009D5D3B">
      <w:pPr>
        <w:shd w:val="clear" w:color="auto" w:fill="FFFFFF"/>
        <w:jc w:val="center"/>
        <w:outlineLvl w:val="0"/>
        <w:rPr>
          <w:b/>
          <w:sz w:val="24"/>
          <w:szCs w:val="24"/>
          <w:lang w:val="bg-BG"/>
        </w:rPr>
      </w:pPr>
    </w:p>
    <w:p w:rsidR="009D5D3B" w:rsidRDefault="009D5D3B" w:rsidP="009D5D3B">
      <w:pPr>
        <w:shd w:val="clear" w:color="auto" w:fill="FFFFFF"/>
        <w:jc w:val="center"/>
        <w:outlineLvl w:val="0"/>
        <w:rPr>
          <w:b/>
          <w:sz w:val="24"/>
          <w:szCs w:val="24"/>
          <w:lang w:val="bg-BG"/>
        </w:rPr>
      </w:pPr>
    </w:p>
    <w:p w:rsidR="009D5D3B" w:rsidRDefault="009D5D3B" w:rsidP="009D5D3B">
      <w:pPr>
        <w:shd w:val="clear" w:color="auto" w:fill="FFFFFF"/>
        <w:jc w:val="center"/>
        <w:outlineLvl w:val="0"/>
        <w:rPr>
          <w:b/>
          <w:sz w:val="24"/>
          <w:szCs w:val="24"/>
          <w:lang w:val="bg-BG"/>
        </w:rPr>
      </w:pPr>
    </w:p>
    <w:p w:rsidR="009D5D3B" w:rsidRPr="00263E26" w:rsidRDefault="009D5D3B" w:rsidP="009D5D3B">
      <w:pPr>
        <w:shd w:val="clear" w:color="auto" w:fill="FFFFFF"/>
        <w:jc w:val="center"/>
        <w:outlineLvl w:val="0"/>
        <w:rPr>
          <w:b/>
          <w:sz w:val="24"/>
          <w:szCs w:val="24"/>
        </w:rPr>
      </w:pPr>
      <w:r w:rsidRPr="00263E26">
        <w:rPr>
          <w:b/>
          <w:sz w:val="24"/>
          <w:szCs w:val="24"/>
        </w:rPr>
        <w:t>ЦЕНОВО ПРЕДЛОЖЕНИЕ</w:t>
      </w:r>
    </w:p>
    <w:p w:rsidR="009D5D3B" w:rsidRPr="00263E26" w:rsidRDefault="009D5D3B" w:rsidP="009D5D3B">
      <w:pPr>
        <w:shd w:val="clear" w:color="auto" w:fill="FFFFFF"/>
        <w:jc w:val="center"/>
        <w:rPr>
          <w:b/>
          <w:sz w:val="24"/>
          <w:szCs w:val="24"/>
        </w:rPr>
      </w:pPr>
    </w:p>
    <w:p w:rsidR="009D5D3B" w:rsidRPr="00E17018" w:rsidRDefault="009D5D3B" w:rsidP="009D5D3B">
      <w:pPr>
        <w:shd w:val="clear" w:color="auto" w:fill="FFFFFF"/>
        <w:jc w:val="both"/>
        <w:rPr>
          <w:sz w:val="24"/>
          <w:szCs w:val="24"/>
          <w:lang w:val="bg-BG"/>
        </w:rPr>
      </w:pPr>
      <w:r w:rsidRPr="00E17018">
        <w:rPr>
          <w:sz w:val="24"/>
          <w:szCs w:val="24"/>
          <w:lang w:val="bg-BG"/>
        </w:rPr>
        <w:t>от ......................................................................................................................................................</w:t>
      </w:r>
    </w:p>
    <w:p w:rsidR="009D5D3B" w:rsidRPr="00E17018" w:rsidRDefault="009D5D3B" w:rsidP="009D5D3B">
      <w:pPr>
        <w:shd w:val="clear" w:color="auto" w:fill="FFFFFF"/>
        <w:jc w:val="center"/>
        <w:rPr>
          <w:color w:val="333333"/>
          <w:sz w:val="24"/>
          <w:szCs w:val="24"/>
          <w:lang w:val="bg-BG"/>
        </w:rPr>
      </w:pPr>
      <w:r w:rsidRPr="00E17018">
        <w:rPr>
          <w:i/>
          <w:color w:val="333333"/>
          <w:sz w:val="24"/>
          <w:szCs w:val="24"/>
          <w:lang w:val="bg-BG"/>
        </w:rPr>
        <w:t>(наименование на участника</w:t>
      </w:r>
      <w:r w:rsidRPr="00E17018">
        <w:rPr>
          <w:color w:val="333333"/>
          <w:sz w:val="24"/>
          <w:szCs w:val="24"/>
          <w:lang w:val="bg-BG"/>
        </w:rPr>
        <w:t>)</w:t>
      </w:r>
    </w:p>
    <w:p w:rsidR="009D5D3B" w:rsidRPr="00E17018" w:rsidRDefault="009D5D3B" w:rsidP="009D5D3B">
      <w:pPr>
        <w:shd w:val="clear" w:color="auto" w:fill="FFFFFF"/>
        <w:tabs>
          <w:tab w:val="left" w:pos="9356"/>
        </w:tabs>
        <w:jc w:val="both"/>
        <w:rPr>
          <w:sz w:val="24"/>
          <w:szCs w:val="24"/>
          <w:lang w:val="bg-BG"/>
        </w:rPr>
      </w:pPr>
      <w:r w:rsidRPr="00E17018">
        <w:rPr>
          <w:sz w:val="24"/>
          <w:szCs w:val="24"/>
          <w:lang w:val="bg-BG"/>
        </w:rPr>
        <w:t>и подписано от ...............................................................................................................................</w:t>
      </w:r>
    </w:p>
    <w:p w:rsidR="009D5D3B" w:rsidRPr="00E17018" w:rsidRDefault="009D5D3B" w:rsidP="009D5D3B">
      <w:pPr>
        <w:shd w:val="clear" w:color="auto" w:fill="FFFFFF"/>
        <w:jc w:val="center"/>
        <w:rPr>
          <w:i/>
          <w:color w:val="333333"/>
          <w:sz w:val="24"/>
          <w:szCs w:val="24"/>
          <w:lang w:val="bg-BG"/>
        </w:rPr>
      </w:pPr>
      <w:r w:rsidRPr="00E17018">
        <w:rPr>
          <w:i/>
          <w:color w:val="333333"/>
          <w:sz w:val="24"/>
          <w:szCs w:val="24"/>
          <w:lang w:val="bg-BG"/>
        </w:rPr>
        <w:t>(трите имена и ЕГН)</w:t>
      </w:r>
    </w:p>
    <w:p w:rsidR="009D5D3B" w:rsidRPr="00E17018" w:rsidRDefault="009D5D3B" w:rsidP="009D5D3B">
      <w:pPr>
        <w:shd w:val="clear" w:color="auto" w:fill="FFFFFF"/>
        <w:jc w:val="both"/>
        <w:rPr>
          <w:sz w:val="24"/>
          <w:szCs w:val="24"/>
          <w:lang w:val="bg-BG"/>
        </w:rPr>
      </w:pPr>
      <w:r w:rsidRPr="00E17018">
        <w:rPr>
          <w:sz w:val="24"/>
          <w:szCs w:val="24"/>
          <w:lang w:val="bg-BG"/>
        </w:rPr>
        <w:t>в качеството му на ..........................................................................................................................</w:t>
      </w:r>
    </w:p>
    <w:p w:rsidR="009D5D3B" w:rsidRPr="00E17018" w:rsidRDefault="009D5D3B" w:rsidP="009D5D3B">
      <w:pPr>
        <w:shd w:val="clear" w:color="auto" w:fill="FFFFFF"/>
        <w:jc w:val="center"/>
        <w:rPr>
          <w:i/>
          <w:color w:val="333333"/>
          <w:sz w:val="24"/>
          <w:szCs w:val="24"/>
          <w:lang w:val="bg-BG"/>
        </w:rPr>
      </w:pPr>
      <w:r w:rsidRPr="00E17018">
        <w:rPr>
          <w:i/>
          <w:color w:val="333333"/>
          <w:sz w:val="24"/>
          <w:szCs w:val="24"/>
          <w:lang w:val="bg-BG"/>
        </w:rPr>
        <w:t>(на длъжност)</w:t>
      </w:r>
    </w:p>
    <w:p w:rsidR="009D5D3B" w:rsidRPr="00E17018" w:rsidRDefault="009D5D3B" w:rsidP="009D5D3B">
      <w:pPr>
        <w:jc w:val="both"/>
        <w:rPr>
          <w:sz w:val="24"/>
          <w:szCs w:val="24"/>
          <w:lang w:val="bg-BG"/>
        </w:rPr>
      </w:pPr>
      <w:r w:rsidRPr="00E17018">
        <w:rPr>
          <w:sz w:val="24"/>
          <w:szCs w:val="24"/>
          <w:lang w:val="bg-BG"/>
        </w:rPr>
        <w:t xml:space="preserve">ЕИК/БУЛСТАТ ……………….…, </w:t>
      </w:r>
      <w:r w:rsidRPr="00E17018">
        <w:rPr>
          <w:rFonts w:eastAsia="Calibri" w:cs="Tahoma"/>
          <w:bCs/>
          <w:sz w:val="24"/>
          <w:szCs w:val="24"/>
          <w:lang w:val="bg-BG"/>
        </w:rPr>
        <w:t>със седалище и адрес на управление:………….............….…..................................................................................................,</w:t>
      </w:r>
    </w:p>
    <w:p w:rsidR="009D5D3B" w:rsidRPr="00E17018" w:rsidRDefault="009D5D3B" w:rsidP="009D5D3B">
      <w:pPr>
        <w:jc w:val="both"/>
        <w:rPr>
          <w:rFonts w:eastAsia="Calibri"/>
          <w:sz w:val="24"/>
          <w:szCs w:val="24"/>
          <w:u w:val="single"/>
          <w:lang w:val="bg-BG"/>
        </w:rPr>
      </w:pPr>
    </w:p>
    <w:p w:rsidR="009D5D3B" w:rsidRPr="00E17018" w:rsidRDefault="009D5D3B" w:rsidP="009D5D3B">
      <w:pPr>
        <w:jc w:val="both"/>
        <w:rPr>
          <w:rFonts w:eastAsia="Calibri"/>
          <w:sz w:val="24"/>
          <w:szCs w:val="24"/>
          <w:lang w:val="bg-BG"/>
        </w:rPr>
      </w:pPr>
      <w:r w:rsidRPr="00E17018">
        <w:rPr>
          <w:rFonts w:eastAsia="Calibri"/>
          <w:sz w:val="24"/>
          <w:szCs w:val="24"/>
          <w:u w:val="single"/>
          <w:lang w:val="bg-BG"/>
        </w:rPr>
        <w:t>Разплащателна сметка:</w:t>
      </w:r>
      <w:r w:rsidRPr="00E17018">
        <w:rPr>
          <w:rFonts w:eastAsia="Calibri"/>
          <w:sz w:val="24"/>
          <w:szCs w:val="24"/>
          <w:lang w:val="bg-BG"/>
        </w:rPr>
        <w:tab/>
      </w:r>
      <w:r w:rsidRPr="00E17018">
        <w:rPr>
          <w:rFonts w:eastAsia="Calibri"/>
          <w:sz w:val="24"/>
          <w:szCs w:val="24"/>
          <w:lang w:val="bg-BG"/>
        </w:rPr>
        <w:tab/>
      </w:r>
      <w:r w:rsidRPr="00E17018">
        <w:rPr>
          <w:rFonts w:eastAsia="Calibri"/>
          <w:sz w:val="24"/>
          <w:szCs w:val="24"/>
          <w:lang w:val="bg-BG"/>
        </w:rPr>
        <w:tab/>
      </w:r>
      <w:r w:rsidRPr="00E17018">
        <w:rPr>
          <w:rFonts w:eastAsia="Calibri"/>
          <w:sz w:val="24"/>
          <w:szCs w:val="24"/>
          <w:lang w:val="bg-BG"/>
        </w:rPr>
        <w:tab/>
      </w:r>
    </w:p>
    <w:p w:rsidR="009D5D3B" w:rsidRPr="00E17018" w:rsidRDefault="009D5D3B" w:rsidP="009D5D3B">
      <w:pPr>
        <w:jc w:val="both"/>
        <w:rPr>
          <w:rFonts w:eastAsia="Calibri"/>
          <w:sz w:val="24"/>
          <w:szCs w:val="24"/>
          <w:lang w:val="bg-BG"/>
        </w:rPr>
      </w:pPr>
      <w:r w:rsidRPr="00E17018">
        <w:rPr>
          <w:rFonts w:eastAsia="Calibri"/>
          <w:sz w:val="24"/>
          <w:szCs w:val="24"/>
          <w:lang w:val="bg-BG"/>
        </w:rPr>
        <w:t xml:space="preserve">IBAN сметка............................................ </w:t>
      </w:r>
      <w:r w:rsidRPr="00E17018">
        <w:rPr>
          <w:rFonts w:eastAsia="Calibri"/>
          <w:sz w:val="24"/>
          <w:szCs w:val="24"/>
          <w:lang w:val="bg-BG"/>
        </w:rPr>
        <w:tab/>
      </w:r>
      <w:r w:rsidRPr="00E17018">
        <w:rPr>
          <w:rFonts w:eastAsia="Calibri"/>
          <w:sz w:val="24"/>
          <w:szCs w:val="24"/>
          <w:lang w:val="bg-BG"/>
        </w:rPr>
        <w:tab/>
      </w:r>
    </w:p>
    <w:p w:rsidR="009D5D3B" w:rsidRPr="00E17018" w:rsidRDefault="009D5D3B" w:rsidP="009D5D3B">
      <w:pPr>
        <w:jc w:val="both"/>
        <w:rPr>
          <w:rFonts w:eastAsia="Calibri"/>
          <w:sz w:val="24"/>
          <w:szCs w:val="24"/>
          <w:lang w:val="bg-BG"/>
        </w:rPr>
      </w:pPr>
      <w:r w:rsidRPr="00E17018">
        <w:rPr>
          <w:rFonts w:eastAsia="Calibri"/>
          <w:sz w:val="24"/>
          <w:szCs w:val="24"/>
          <w:lang w:val="bg-BG"/>
        </w:rPr>
        <w:t xml:space="preserve">BIC код на банката ................................. </w:t>
      </w:r>
      <w:r w:rsidRPr="00E17018">
        <w:rPr>
          <w:rFonts w:eastAsia="Calibri"/>
          <w:sz w:val="24"/>
          <w:szCs w:val="24"/>
          <w:lang w:val="bg-BG"/>
        </w:rPr>
        <w:tab/>
      </w:r>
      <w:r w:rsidRPr="00E17018">
        <w:rPr>
          <w:rFonts w:eastAsia="Calibri"/>
          <w:sz w:val="24"/>
          <w:szCs w:val="24"/>
          <w:lang w:val="bg-BG"/>
        </w:rPr>
        <w:tab/>
      </w:r>
    </w:p>
    <w:p w:rsidR="009D5D3B" w:rsidRPr="00E17018" w:rsidRDefault="009D5D3B" w:rsidP="009D5D3B">
      <w:pPr>
        <w:jc w:val="both"/>
        <w:rPr>
          <w:sz w:val="24"/>
          <w:szCs w:val="24"/>
          <w:lang w:val="bg-BG"/>
        </w:rPr>
      </w:pPr>
      <w:r w:rsidRPr="00E17018">
        <w:rPr>
          <w:rFonts w:eastAsia="Calibri"/>
          <w:sz w:val="24"/>
          <w:szCs w:val="24"/>
          <w:lang w:val="bg-BG"/>
        </w:rPr>
        <w:t>Банка: ......................................................</w:t>
      </w:r>
      <w:r w:rsidRPr="00E17018">
        <w:rPr>
          <w:rFonts w:eastAsia="Calibri"/>
          <w:sz w:val="24"/>
          <w:szCs w:val="24"/>
          <w:lang w:val="bg-BG"/>
        </w:rPr>
        <w:tab/>
      </w:r>
    </w:p>
    <w:p w:rsidR="009D5D3B" w:rsidRPr="00E17018" w:rsidRDefault="009D5D3B" w:rsidP="00E17018">
      <w:pPr>
        <w:tabs>
          <w:tab w:val="left" w:pos="1134"/>
          <w:tab w:val="left" w:pos="4253"/>
        </w:tabs>
        <w:jc w:val="both"/>
        <w:rPr>
          <w:i/>
          <w:sz w:val="24"/>
          <w:szCs w:val="24"/>
          <w:lang w:val="bg-BG"/>
        </w:rPr>
      </w:pPr>
      <w:r w:rsidRPr="00E17018">
        <w:rPr>
          <w:sz w:val="24"/>
          <w:szCs w:val="24"/>
          <w:lang w:val="bg-BG"/>
        </w:rPr>
        <w:t xml:space="preserve">в съответствие с изискванията на възложителя при възлагане на обществена поръчка, </w:t>
      </w:r>
      <w:r w:rsidR="007C0640">
        <w:rPr>
          <w:sz w:val="24"/>
          <w:szCs w:val="24"/>
          <w:lang w:val="bg-BG"/>
        </w:rPr>
        <w:t xml:space="preserve">в </w:t>
      </w:r>
      <w:r w:rsidR="007C0640" w:rsidRPr="00263E26">
        <w:rPr>
          <w:sz w:val="24"/>
          <w:szCs w:val="24"/>
        </w:rPr>
        <w:t xml:space="preserve">процедура с предмет: </w:t>
      </w:r>
      <w:r w:rsidR="007C0640" w:rsidRPr="00BF0781">
        <w:rPr>
          <w:b/>
          <w:color w:val="000000"/>
          <w:sz w:val="24"/>
          <w:szCs w:val="24"/>
        </w:rPr>
        <w:t>„</w:t>
      </w:r>
      <w:r w:rsidR="007C0640">
        <w:rPr>
          <w:b/>
          <w:color w:val="000000"/>
          <w:sz w:val="24"/>
          <w:szCs w:val="24"/>
        </w:rPr>
        <w:t>..............</w:t>
      </w:r>
      <w:r w:rsidR="007C0640" w:rsidRPr="00BF0781">
        <w:rPr>
          <w:b/>
          <w:color w:val="000000"/>
          <w:sz w:val="24"/>
          <w:szCs w:val="24"/>
        </w:rPr>
        <w:t>“</w:t>
      </w:r>
      <w:r w:rsidR="007C0640">
        <w:rPr>
          <w:b/>
          <w:color w:val="000000"/>
          <w:sz w:val="24"/>
          <w:szCs w:val="24"/>
          <w:lang w:val="bg-BG"/>
        </w:rPr>
        <w:t>,</w:t>
      </w:r>
    </w:p>
    <w:p w:rsidR="00E17018" w:rsidRPr="00E17018" w:rsidRDefault="00E17018" w:rsidP="009D5D3B">
      <w:pPr>
        <w:ind w:firstLine="720"/>
        <w:jc w:val="both"/>
        <w:rPr>
          <w:b/>
          <w:bCs/>
          <w:sz w:val="24"/>
          <w:szCs w:val="24"/>
          <w:lang w:val="bg-BG"/>
        </w:rPr>
      </w:pPr>
    </w:p>
    <w:p w:rsidR="00E17018" w:rsidRDefault="00E17018" w:rsidP="009D5D3B">
      <w:pPr>
        <w:ind w:firstLine="720"/>
        <w:jc w:val="both"/>
        <w:rPr>
          <w:b/>
          <w:bCs/>
          <w:sz w:val="24"/>
          <w:szCs w:val="24"/>
          <w:lang w:val="bg-BG"/>
        </w:rPr>
      </w:pPr>
    </w:p>
    <w:p w:rsidR="00E17018" w:rsidRDefault="00E17018" w:rsidP="009D5D3B">
      <w:pPr>
        <w:ind w:firstLine="720"/>
        <w:jc w:val="both"/>
        <w:rPr>
          <w:b/>
          <w:bCs/>
          <w:sz w:val="24"/>
          <w:szCs w:val="24"/>
          <w:lang w:val="bg-BG"/>
        </w:rPr>
      </w:pPr>
    </w:p>
    <w:p w:rsidR="00E17018" w:rsidRPr="00E17018" w:rsidRDefault="00E17018" w:rsidP="009D5D3B">
      <w:pPr>
        <w:ind w:firstLine="720"/>
        <w:jc w:val="both"/>
        <w:rPr>
          <w:b/>
          <w:bCs/>
          <w:sz w:val="24"/>
          <w:szCs w:val="24"/>
          <w:lang w:val="bg-BG"/>
        </w:rPr>
      </w:pPr>
    </w:p>
    <w:p w:rsidR="009D5D3B" w:rsidRPr="00E17018" w:rsidRDefault="009D5D3B" w:rsidP="009D5D3B">
      <w:pPr>
        <w:ind w:firstLine="720"/>
        <w:jc w:val="both"/>
        <w:rPr>
          <w:b/>
          <w:bCs/>
          <w:sz w:val="24"/>
          <w:szCs w:val="24"/>
          <w:lang w:val="bg-BG"/>
        </w:rPr>
      </w:pPr>
      <w:r w:rsidRPr="00E17018">
        <w:rPr>
          <w:b/>
          <w:bCs/>
          <w:sz w:val="24"/>
          <w:szCs w:val="24"/>
          <w:lang w:val="bg-BG"/>
        </w:rPr>
        <w:t>УВАЖАЕМИ ДАМИ И ГОСПОДА,</w:t>
      </w:r>
    </w:p>
    <w:p w:rsidR="009D5D3B" w:rsidRPr="00E17018" w:rsidRDefault="009D5D3B" w:rsidP="009D5D3B">
      <w:pPr>
        <w:suppressAutoHyphens/>
        <w:autoSpaceDN w:val="0"/>
        <w:ind w:firstLine="720"/>
        <w:jc w:val="both"/>
        <w:rPr>
          <w:sz w:val="24"/>
          <w:szCs w:val="24"/>
          <w:lang w:val="bg-BG"/>
        </w:rPr>
      </w:pPr>
    </w:p>
    <w:p w:rsidR="00E17018" w:rsidRPr="00E17018" w:rsidRDefault="009D5D3B" w:rsidP="009D5D3B">
      <w:pPr>
        <w:ind w:firstLine="720"/>
        <w:jc w:val="both"/>
        <w:rPr>
          <w:b/>
          <w:sz w:val="24"/>
          <w:szCs w:val="24"/>
          <w:lang w:val="bg-BG"/>
        </w:rPr>
      </w:pPr>
      <w:r w:rsidRPr="00E17018">
        <w:rPr>
          <w:sz w:val="24"/>
          <w:szCs w:val="24"/>
          <w:lang w:val="bg-BG"/>
        </w:rPr>
        <w:t xml:space="preserve">С настоящото, Ви представяме нашата ценова оферта за участие в обявената от Вас обществена поръчка с предмет: </w:t>
      </w:r>
      <w:r w:rsidRPr="00E17018">
        <w:rPr>
          <w:b/>
          <w:sz w:val="24"/>
          <w:szCs w:val="24"/>
          <w:lang w:val="bg-BG"/>
        </w:rPr>
        <w:t>“………………………… ”</w:t>
      </w:r>
    </w:p>
    <w:p w:rsidR="009D5D3B" w:rsidRPr="00E17018" w:rsidRDefault="009D5D3B" w:rsidP="003B6A3A">
      <w:pPr>
        <w:spacing w:before="120"/>
        <w:ind w:firstLine="720"/>
        <w:jc w:val="both"/>
        <w:rPr>
          <w:sz w:val="24"/>
          <w:szCs w:val="24"/>
          <w:lang w:val="bg-BG"/>
        </w:rPr>
      </w:pPr>
      <w:r w:rsidRPr="00E17018">
        <w:rPr>
          <w:sz w:val="24"/>
          <w:szCs w:val="24"/>
          <w:lang w:val="bg-BG"/>
        </w:rPr>
        <w:t>Предлагаме да изпълним предмета на обществената поръчка съобразно условията на документацията за участие, и при следните ценови условия:</w:t>
      </w:r>
    </w:p>
    <w:p w:rsidR="009D5D3B" w:rsidRDefault="009D5D3B" w:rsidP="003B6A3A">
      <w:pPr>
        <w:spacing w:before="120"/>
        <w:ind w:firstLine="720"/>
        <w:jc w:val="both"/>
        <w:rPr>
          <w:b/>
          <w:sz w:val="24"/>
          <w:szCs w:val="24"/>
          <w:lang w:val="bg-BG"/>
        </w:rPr>
      </w:pPr>
      <w:r w:rsidRPr="00E17018">
        <w:rPr>
          <w:b/>
          <w:sz w:val="24"/>
          <w:szCs w:val="24"/>
          <w:lang w:val="bg-BG"/>
        </w:rPr>
        <w:t xml:space="preserve">Обща цена за изпълнение:  ………………………………лв. без </w:t>
      </w:r>
      <w:r w:rsidR="003B6A3A">
        <w:rPr>
          <w:b/>
          <w:sz w:val="24"/>
          <w:szCs w:val="24"/>
          <w:lang w:val="bg-BG"/>
        </w:rPr>
        <w:t xml:space="preserve">включен </w:t>
      </w:r>
      <w:r w:rsidRPr="00E17018">
        <w:rPr>
          <w:b/>
          <w:sz w:val="24"/>
          <w:szCs w:val="24"/>
          <w:lang w:val="bg-BG"/>
        </w:rPr>
        <w:t>ДДС.</w:t>
      </w:r>
    </w:p>
    <w:p w:rsidR="007C0640" w:rsidRDefault="007C0640" w:rsidP="007C0640">
      <w:pPr>
        <w:spacing w:before="240"/>
        <w:ind w:firstLine="720"/>
        <w:jc w:val="both"/>
        <w:rPr>
          <w:b/>
          <w:sz w:val="24"/>
          <w:szCs w:val="24"/>
          <w:lang w:val="bg-BG"/>
        </w:rPr>
      </w:pPr>
      <w:r w:rsidRPr="00E17018">
        <w:rPr>
          <w:b/>
          <w:sz w:val="24"/>
          <w:szCs w:val="24"/>
          <w:lang w:val="bg-BG"/>
        </w:rPr>
        <w:t>Обща цена за и</w:t>
      </w:r>
      <w:r>
        <w:rPr>
          <w:b/>
          <w:sz w:val="24"/>
          <w:szCs w:val="24"/>
          <w:lang w:val="bg-BG"/>
        </w:rPr>
        <w:t xml:space="preserve">зпълнение:  ………………………………лв. с </w:t>
      </w:r>
      <w:r w:rsidR="003B6A3A">
        <w:rPr>
          <w:b/>
          <w:sz w:val="24"/>
          <w:szCs w:val="24"/>
          <w:lang w:val="bg-BG"/>
        </w:rPr>
        <w:t xml:space="preserve">включен </w:t>
      </w:r>
      <w:r w:rsidRPr="00E17018">
        <w:rPr>
          <w:b/>
          <w:sz w:val="24"/>
          <w:szCs w:val="24"/>
          <w:lang w:val="bg-BG"/>
        </w:rPr>
        <w:t>ДДС.</w:t>
      </w:r>
    </w:p>
    <w:p w:rsidR="007C0640" w:rsidRPr="00E17018" w:rsidRDefault="007C0640" w:rsidP="009D5D3B">
      <w:pPr>
        <w:ind w:firstLine="720"/>
        <w:jc w:val="both"/>
        <w:rPr>
          <w:sz w:val="24"/>
          <w:szCs w:val="24"/>
          <w:lang w:val="bg-BG"/>
        </w:rPr>
      </w:pPr>
    </w:p>
    <w:p w:rsidR="00E17018" w:rsidRPr="00E17018" w:rsidRDefault="009D5D3B" w:rsidP="009D5D3B">
      <w:pPr>
        <w:ind w:firstLine="450"/>
        <w:jc w:val="both"/>
        <w:rPr>
          <w:b/>
          <w:sz w:val="24"/>
          <w:szCs w:val="24"/>
          <w:lang w:val="bg-BG"/>
        </w:rPr>
      </w:pPr>
      <w:r w:rsidRPr="00E17018">
        <w:rPr>
          <w:b/>
          <w:sz w:val="24"/>
          <w:szCs w:val="24"/>
          <w:lang w:val="bg-BG"/>
        </w:rPr>
        <w:tab/>
      </w:r>
    </w:p>
    <w:p w:rsidR="009D5D3B" w:rsidRPr="00E17018" w:rsidRDefault="009D5D3B" w:rsidP="003B6A3A">
      <w:pPr>
        <w:spacing w:before="60"/>
        <w:ind w:firstLine="709"/>
        <w:jc w:val="both"/>
        <w:rPr>
          <w:b/>
          <w:sz w:val="24"/>
          <w:szCs w:val="24"/>
          <w:lang w:val="bg-BG"/>
        </w:rPr>
      </w:pPr>
      <w:r w:rsidRPr="00E17018">
        <w:rPr>
          <w:b/>
          <w:sz w:val="24"/>
          <w:szCs w:val="24"/>
          <w:u w:val="single"/>
          <w:lang w:val="bg-BG"/>
        </w:rPr>
        <w:t>ВАЖНО:</w:t>
      </w:r>
      <w:r w:rsidRPr="00E17018">
        <w:rPr>
          <w:b/>
          <w:sz w:val="24"/>
          <w:szCs w:val="24"/>
          <w:lang w:val="bg-BG"/>
        </w:rPr>
        <w:t xml:space="preserve"> Оферти, които надвишават максималната обща стойност на обществената поръчка, ще бъдат отстранени от участие и няма да бъдат оценявани.</w:t>
      </w:r>
    </w:p>
    <w:p w:rsidR="009D5D3B" w:rsidRPr="00294D5C" w:rsidRDefault="009D5D3B" w:rsidP="003B6A3A">
      <w:pPr>
        <w:tabs>
          <w:tab w:val="num" w:pos="709"/>
        </w:tabs>
        <w:spacing w:before="60"/>
        <w:jc w:val="both"/>
        <w:rPr>
          <w:rFonts w:eastAsia="MS Mincho"/>
          <w:sz w:val="24"/>
          <w:szCs w:val="24"/>
        </w:rPr>
      </w:pPr>
      <w:r w:rsidRPr="00E17018">
        <w:rPr>
          <w:b/>
          <w:sz w:val="24"/>
          <w:szCs w:val="24"/>
          <w:lang w:val="bg-BG"/>
        </w:rPr>
        <w:tab/>
      </w:r>
      <w:r w:rsidRPr="00E17018">
        <w:rPr>
          <w:color w:val="000000"/>
          <w:sz w:val="24"/>
          <w:szCs w:val="24"/>
          <w:lang w:val="bg-BG"/>
        </w:rPr>
        <w:t>Декларираме, че</w:t>
      </w:r>
      <w:r w:rsidRPr="00E17018">
        <w:rPr>
          <w:b/>
          <w:color w:val="000000"/>
          <w:sz w:val="24"/>
          <w:szCs w:val="24"/>
          <w:lang w:val="bg-BG"/>
        </w:rPr>
        <w:t xml:space="preserve"> </w:t>
      </w:r>
      <w:r w:rsidRPr="00E17018">
        <w:rPr>
          <w:rFonts w:eastAsia="MS Mincho"/>
          <w:sz w:val="24"/>
          <w:szCs w:val="24"/>
          <w:lang w:val="bg-BG"/>
        </w:rPr>
        <w:t>ако нашата оферта бъде приета, преди</w:t>
      </w:r>
      <w:r w:rsidRPr="00294D5C">
        <w:rPr>
          <w:rFonts w:eastAsia="MS Mincho"/>
          <w:sz w:val="24"/>
          <w:szCs w:val="24"/>
        </w:rPr>
        <w:t xml:space="preserve"> сключването на договора ще представим гаранция за изпълнението му в размер на </w:t>
      </w:r>
      <w:r>
        <w:rPr>
          <w:rFonts w:eastAsia="MS Mincho"/>
          <w:sz w:val="24"/>
          <w:szCs w:val="24"/>
          <w:lang w:val="bg-BG"/>
        </w:rPr>
        <w:t>5</w:t>
      </w:r>
      <w:r w:rsidRPr="00294D5C">
        <w:rPr>
          <w:rFonts w:eastAsia="MS Mincho"/>
          <w:sz w:val="24"/>
          <w:szCs w:val="24"/>
        </w:rPr>
        <w:t>% от стойността му без ДДС.</w:t>
      </w:r>
    </w:p>
    <w:p w:rsidR="009D5D3B" w:rsidRPr="00294D5C" w:rsidRDefault="009D5D3B" w:rsidP="003B6A3A">
      <w:pPr>
        <w:spacing w:before="60"/>
        <w:ind w:firstLine="567"/>
        <w:jc w:val="both"/>
        <w:rPr>
          <w:rFonts w:eastAsia="MS Mincho"/>
          <w:sz w:val="24"/>
          <w:szCs w:val="24"/>
        </w:rPr>
      </w:pPr>
      <w:r w:rsidRPr="00294D5C">
        <w:rPr>
          <w:b/>
          <w:sz w:val="24"/>
          <w:szCs w:val="24"/>
        </w:rPr>
        <w:t xml:space="preserve">  </w:t>
      </w:r>
      <w:proofErr w:type="gramStart"/>
      <w:r w:rsidRPr="00294D5C">
        <w:rPr>
          <w:rFonts w:eastAsia="MS Mincho"/>
          <w:sz w:val="24"/>
          <w:szCs w:val="24"/>
        </w:rPr>
        <w:t>Приемаме начина на плащане, определен от възложителя в проекта на договор.</w:t>
      </w:r>
      <w:proofErr w:type="gramEnd"/>
      <w:r w:rsidRPr="00294D5C">
        <w:rPr>
          <w:rFonts w:eastAsia="MS Mincho"/>
          <w:sz w:val="24"/>
          <w:szCs w:val="24"/>
        </w:rPr>
        <w:t xml:space="preserve"> </w:t>
      </w:r>
    </w:p>
    <w:p w:rsidR="009D5D3B" w:rsidRDefault="009D5D3B" w:rsidP="009D5D3B">
      <w:pPr>
        <w:shd w:val="clear" w:color="auto" w:fill="FFFFFF"/>
        <w:tabs>
          <w:tab w:val="left" w:pos="2100"/>
        </w:tabs>
        <w:jc w:val="both"/>
        <w:rPr>
          <w:sz w:val="24"/>
          <w:szCs w:val="24"/>
        </w:rPr>
      </w:pPr>
      <w:r w:rsidRPr="00263E26">
        <w:rPr>
          <w:sz w:val="24"/>
          <w:szCs w:val="24"/>
        </w:rPr>
        <w:tab/>
      </w:r>
    </w:p>
    <w:p w:rsidR="009D5D3B" w:rsidRDefault="009D5D3B" w:rsidP="009D5D3B">
      <w:pPr>
        <w:shd w:val="clear" w:color="auto" w:fill="FFFFFF"/>
        <w:tabs>
          <w:tab w:val="left" w:pos="2100"/>
        </w:tabs>
        <w:jc w:val="both"/>
        <w:rPr>
          <w:sz w:val="24"/>
          <w:szCs w:val="24"/>
        </w:rPr>
      </w:pPr>
    </w:p>
    <w:p w:rsidR="00E17018" w:rsidRDefault="00E17018" w:rsidP="009D5D3B">
      <w:pPr>
        <w:shd w:val="clear" w:color="auto" w:fill="FFFFFF"/>
        <w:tabs>
          <w:tab w:val="left" w:pos="2100"/>
        </w:tabs>
        <w:jc w:val="both"/>
        <w:rPr>
          <w:sz w:val="24"/>
          <w:szCs w:val="24"/>
        </w:rPr>
      </w:pPr>
    </w:p>
    <w:p w:rsidR="00E17018" w:rsidRDefault="00E17018" w:rsidP="009D5D3B">
      <w:pPr>
        <w:shd w:val="clear" w:color="auto" w:fill="FFFFFF"/>
        <w:tabs>
          <w:tab w:val="left" w:pos="2100"/>
        </w:tabs>
        <w:jc w:val="both"/>
        <w:rPr>
          <w:sz w:val="24"/>
          <w:szCs w:val="24"/>
        </w:rPr>
      </w:pPr>
    </w:p>
    <w:p w:rsidR="00E17018" w:rsidRDefault="00E17018" w:rsidP="009D5D3B">
      <w:pPr>
        <w:shd w:val="clear" w:color="auto" w:fill="FFFFFF"/>
        <w:tabs>
          <w:tab w:val="left" w:pos="2100"/>
        </w:tabs>
        <w:jc w:val="both"/>
        <w:rPr>
          <w:sz w:val="24"/>
          <w:szCs w:val="24"/>
        </w:rPr>
      </w:pPr>
    </w:p>
    <w:p w:rsidR="009D5D3B" w:rsidRPr="00263E26" w:rsidRDefault="009D5D3B" w:rsidP="009D5D3B">
      <w:pPr>
        <w:shd w:val="clear" w:color="auto" w:fill="FFFFFF"/>
        <w:tabs>
          <w:tab w:val="left" w:pos="2100"/>
        </w:tabs>
        <w:jc w:val="both"/>
        <w:rPr>
          <w:sz w:val="24"/>
          <w:szCs w:val="24"/>
        </w:rPr>
      </w:pPr>
    </w:p>
    <w:p w:rsidR="009D5D3B" w:rsidRPr="00263E26" w:rsidRDefault="009D5D3B" w:rsidP="009D5D3B">
      <w:pPr>
        <w:shd w:val="clear" w:color="auto" w:fill="FFFFFF"/>
        <w:jc w:val="both"/>
        <w:rPr>
          <w:b/>
          <w:sz w:val="24"/>
          <w:szCs w:val="24"/>
        </w:rPr>
      </w:pPr>
      <w:r w:rsidRPr="00263E26">
        <w:rPr>
          <w:b/>
          <w:sz w:val="24"/>
          <w:szCs w:val="24"/>
        </w:rPr>
        <w:t>Дата: ..............................                                      ПОДПИС И ПЕЧАТ: ................................</w:t>
      </w:r>
    </w:p>
    <w:p w:rsidR="009D5D3B" w:rsidRPr="00263E26" w:rsidRDefault="009D5D3B" w:rsidP="009D5D3B">
      <w:pPr>
        <w:shd w:val="clear" w:color="auto" w:fill="FFFFFF"/>
        <w:ind w:right="70" w:firstLine="709"/>
        <w:jc w:val="both"/>
        <w:rPr>
          <w:szCs w:val="24"/>
        </w:rPr>
      </w:pPr>
      <w:r w:rsidRPr="00263E26">
        <w:rPr>
          <w:b/>
          <w:sz w:val="24"/>
          <w:szCs w:val="24"/>
        </w:rPr>
        <w:tab/>
      </w:r>
      <w:r w:rsidRPr="00263E26">
        <w:rPr>
          <w:b/>
          <w:sz w:val="24"/>
          <w:szCs w:val="24"/>
        </w:rPr>
        <w:tab/>
      </w:r>
      <w:r w:rsidRPr="00263E26">
        <w:rPr>
          <w:b/>
          <w:sz w:val="24"/>
          <w:szCs w:val="24"/>
        </w:rPr>
        <w:tab/>
      </w:r>
      <w:r w:rsidRPr="00263E26">
        <w:rPr>
          <w:b/>
          <w:sz w:val="24"/>
          <w:szCs w:val="24"/>
        </w:rPr>
        <w:tab/>
      </w:r>
      <w:r w:rsidRPr="00263E26">
        <w:rPr>
          <w:b/>
          <w:sz w:val="24"/>
          <w:szCs w:val="24"/>
        </w:rPr>
        <w:tab/>
      </w:r>
      <w:r w:rsidRPr="00263E26">
        <w:rPr>
          <w:b/>
          <w:sz w:val="24"/>
          <w:szCs w:val="24"/>
        </w:rPr>
        <w:tab/>
      </w:r>
      <w:r w:rsidRPr="00263E26">
        <w:rPr>
          <w:szCs w:val="24"/>
        </w:rPr>
        <w:t>[</w:t>
      </w:r>
      <w:proofErr w:type="gramStart"/>
      <w:r w:rsidRPr="00263E26">
        <w:rPr>
          <w:i/>
          <w:iCs/>
          <w:szCs w:val="24"/>
        </w:rPr>
        <w:t>име</w:t>
      </w:r>
      <w:proofErr w:type="gramEnd"/>
      <w:r w:rsidRPr="00263E26">
        <w:rPr>
          <w:i/>
          <w:iCs/>
          <w:szCs w:val="24"/>
        </w:rPr>
        <w:t xml:space="preserve"> и фамилия</w:t>
      </w:r>
      <w:r w:rsidRPr="00263E26">
        <w:rPr>
          <w:szCs w:val="24"/>
        </w:rPr>
        <w:t>]</w:t>
      </w:r>
    </w:p>
    <w:p w:rsidR="009D5D3B" w:rsidRPr="00263E26" w:rsidRDefault="009D5D3B" w:rsidP="009D5D3B">
      <w:pPr>
        <w:tabs>
          <w:tab w:val="left" w:pos="0"/>
          <w:tab w:val="left" w:pos="4860"/>
        </w:tabs>
        <w:spacing w:after="120"/>
        <w:rPr>
          <w:szCs w:val="24"/>
        </w:rPr>
      </w:pPr>
      <w:r w:rsidRPr="00263E26">
        <w:rPr>
          <w:szCs w:val="24"/>
        </w:rPr>
        <w:t xml:space="preserve">                                                                                               [</w:t>
      </w:r>
      <w:proofErr w:type="gramStart"/>
      <w:r w:rsidRPr="00263E26">
        <w:rPr>
          <w:i/>
          <w:iCs/>
          <w:szCs w:val="24"/>
        </w:rPr>
        <w:t>качество</w:t>
      </w:r>
      <w:proofErr w:type="gramEnd"/>
      <w:r w:rsidRPr="00263E26">
        <w:rPr>
          <w:i/>
          <w:iCs/>
          <w:szCs w:val="24"/>
        </w:rPr>
        <w:t xml:space="preserve"> на представляващия участника</w:t>
      </w:r>
      <w:r w:rsidRPr="00263E26">
        <w:rPr>
          <w:szCs w:val="24"/>
        </w:rPr>
        <w:t>]</w:t>
      </w:r>
    </w:p>
    <w:sectPr w:rsidR="009D5D3B" w:rsidRPr="00263E26" w:rsidSect="006E0BC1">
      <w:headerReference w:type="even" r:id="rId14"/>
      <w:headerReference w:type="default" r:id="rId15"/>
      <w:footerReference w:type="even" r:id="rId16"/>
      <w:footerReference w:type="default" r:id="rId17"/>
      <w:headerReference w:type="first" r:id="rId18"/>
      <w:footerReference w:type="first" r:id="rId19"/>
      <w:pgSz w:w="11906" w:h="16838" w:code="9"/>
      <w:pgMar w:top="1134" w:right="99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E5" w:rsidRDefault="008B02E5">
      <w:r>
        <w:separator/>
      </w:r>
    </w:p>
  </w:endnote>
  <w:endnote w:type="continuationSeparator" w:id="0">
    <w:p w:rsidR="008B02E5" w:rsidRDefault="008B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ungsuh">
    <w:panose1 w:val="02030600000101010101"/>
    <w:charset w:val="81"/>
    <w:family w:val="roman"/>
    <w:pitch w:val="variable"/>
    <w:sig w:usb0="B00002AF" w:usb1="69D77CFB" w:usb2="00000030" w:usb3="00000000" w:csb0="0008009F" w:csb1="00000000"/>
  </w:font>
  <w:font w:name="Liberation Serif">
    <w:altName w:val="Times New Roman"/>
    <w:charset w:val="CC"/>
    <w:family w:val="roman"/>
    <w:pitch w:val="default"/>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592E65A9427C4980870294B7D8787371"/>
      </w:placeholder>
      <w:temporary/>
      <w:showingPlcHdr/>
    </w:sdtPr>
    <w:sdtContent>
      <w:p w:rsidR="00EF5F91" w:rsidRDefault="00EF5F91">
        <w:pPr>
          <w:pStyle w:val="Footer"/>
        </w:pPr>
        <w:r>
          <w:t>[Type text]</w:t>
        </w:r>
      </w:p>
    </w:sdtContent>
  </w:sdt>
  <w:p w:rsidR="00EF5F91" w:rsidRPr="0045095A" w:rsidRDefault="00EF5F91" w:rsidP="003A7598">
    <w:pPr>
      <w:pStyle w:val="Footer"/>
      <w:pBdr>
        <w:top w:val="single" w:sz="4" w:space="1" w:color="auto"/>
      </w:pBdr>
      <w:jc w:val="center"/>
      <w:rPr>
        <w:i/>
      </w:rPr>
    </w:pPr>
    <w:r w:rsidRPr="006D76D2">
      <w:rPr>
        <w:b/>
        <w:i/>
        <w:color w:val="3366FF"/>
        <w:sz w:val="18"/>
        <w:szCs w:val="18"/>
      </w:rPr>
      <w:t>Проектът се изпълнява с финансовата подкрепа на Оперативна програма „Административен капацитет”, съфинансирана от Европейския съюз чрез Европейския социален фонд.</w:t>
    </w:r>
  </w:p>
  <w:p w:rsidR="00EF5F91" w:rsidRPr="00B81F1E" w:rsidRDefault="00EF5F91" w:rsidP="003A7598">
    <w:pPr>
      <w:pStyle w:val="Footer"/>
      <w:pBdr>
        <w:top w:val="single" w:sz="4" w:space="1" w:color="auto"/>
      </w:pBdr>
      <w:jc w:val="center"/>
      <w:rPr>
        <w:i/>
        <w:sz w:val="16"/>
        <w:szCs w:val="16"/>
      </w:rPr>
    </w:pPr>
  </w:p>
  <w:p w:rsidR="00EF5F91" w:rsidRPr="00E969A3" w:rsidRDefault="00EF5F91" w:rsidP="00E969A3">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F91" w:rsidRDefault="00EF5F91" w:rsidP="00F81C39">
    <w:pPr>
      <w:pStyle w:val="Footer"/>
      <w:framePr w:wrap="around" w:vAnchor="text" w:hAnchor="page" w:x="11086" w:y="182"/>
      <w:rPr>
        <w:rStyle w:val="PageNumber"/>
      </w:rPr>
    </w:pPr>
    <w:r>
      <w:rPr>
        <w:rStyle w:val="PageNumber"/>
      </w:rPr>
      <w:fldChar w:fldCharType="begin"/>
    </w:r>
    <w:r>
      <w:rPr>
        <w:rStyle w:val="PageNumber"/>
      </w:rPr>
      <w:instrText xml:space="preserve">PAGE  </w:instrText>
    </w:r>
    <w:r>
      <w:rPr>
        <w:rStyle w:val="PageNumber"/>
      </w:rPr>
      <w:fldChar w:fldCharType="separate"/>
    </w:r>
    <w:r w:rsidR="0035749D">
      <w:rPr>
        <w:rStyle w:val="PageNumber"/>
        <w:noProof/>
      </w:rPr>
      <w:t>38</w:t>
    </w:r>
    <w:r>
      <w:rPr>
        <w:rStyle w:val="PageNumber"/>
      </w:rPr>
      <w:fldChar w:fldCharType="end"/>
    </w:r>
  </w:p>
  <w:p w:rsidR="00EF5F91" w:rsidRDefault="00EF5F91" w:rsidP="00F81C3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F91" w:rsidRPr="006D76D2" w:rsidRDefault="00EF5F91" w:rsidP="006D0E1F">
    <w:pPr>
      <w:jc w:val="center"/>
      <w:rPr>
        <w:b/>
        <w:i/>
        <w:color w:val="3366FF"/>
        <w:sz w:val="18"/>
        <w:szCs w:val="18"/>
      </w:rPr>
    </w:pPr>
    <w:r w:rsidRPr="006D76D2">
      <w:rPr>
        <w:b/>
        <w:i/>
        <w:color w:val="3366FF"/>
        <w:sz w:val="18"/>
        <w:szCs w:val="18"/>
      </w:rPr>
      <w:t>Проектът се изпълнява с финансовата подкрепа на Оперативна програма „Административен капацитет”, съфинансирана от Европейския съюз чрез Европейския социален фонд.</w:t>
    </w:r>
  </w:p>
  <w:p w:rsidR="00EF5F91" w:rsidRPr="00B81F1E" w:rsidRDefault="00EF5F91" w:rsidP="008246E3">
    <w:pPr>
      <w:pStyle w:val="Footer"/>
      <w:pBdr>
        <w:top w:val="single" w:sz="4" w:space="1" w:color="auto"/>
      </w:pBdr>
      <w:rPr>
        <w:i/>
        <w:sz w:val="16"/>
        <w:szCs w:val="16"/>
      </w:rPr>
    </w:pPr>
  </w:p>
  <w:p w:rsidR="00EF5F91" w:rsidRDefault="00EF5F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E5" w:rsidRDefault="008B02E5">
      <w:r>
        <w:separator/>
      </w:r>
    </w:p>
  </w:footnote>
  <w:footnote w:type="continuationSeparator" w:id="0">
    <w:p w:rsidR="008B02E5" w:rsidRDefault="008B02E5">
      <w:r>
        <w:continuationSeparator/>
      </w:r>
    </w:p>
  </w:footnote>
  <w:footnote w:id="1">
    <w:p w:rsidR="00EF5F91" w:rsidRPr="00670694" w:rsidRDefault="00EF5F91" w:rsidP="00385390">
      <w:pPr>
        <w:spacing w:before="120" w:after="120" w:line="0" w:lineRule="atLeast"/>
        <w:jc w:val="both"/>
        <w:rPr>
          <w:i/>
          <w:iCs/>
          <w:sz w:val="18"/>
          <w:szCs w:val="18"/>
        </w:rPr>
      </w:pPr>
      <w:r w:rsidRPr="00670694">
        <w:rPr>
          <w:rStyle w:val="FootnoteReference"/>
          <w:i/>
          <w:sz w:val="18"/>
          <w:szCs w:val="18"/>
        </w:rPr>
        <w:footnoteRef/>
      </w:r>
      <w:proofErr w:type="gramStart"/>
      <w:r w:rsidRPr="00670694">
        <w:rPr>
          <w:i/>
          <w:iCs/>
          <w:sz w:val="18"/>
          <w:szCs w:val="18"/>
        </w:rPr>
        <w:t>Настоящият образец се попълва и подписват от лицето, което официално представлява участника пред трети страни за всякакви цели.</w:t>
      </w:r>
      <w:proofErr w:type="gramEnd"/>
    </w:p>
    <w:p w:rsidR="00EF5F91" w:rsidRPr="00670694" w:rsidRDefault="00EF5F91" w:rsidP="00385390">
      <w:pPr>
        <w:spacing w:before="120" w:after="120" w:line="0" w:lineRule="atLeast"/>
        <w:jc w:val="both"/>
        <w:rPr>
          <w:i/>
          <w:iCs/>
          <w:sz w:val="18"/>
          <w:szCs w:val="18"/>
        </w:rPr>
      </w:pPr>
      <w:proofErr w:type="gramStart"/>
      <w:r w:rsidRPr="00670694">
        <w:rPr>
          <w:i/>
          <w:iCs/>
          <w:sz w:val="18"/>
          <w:szCs w:val="18"/>
        </w:rPr>
        <w:t>Когато участникът е обединение се попълва и подписват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roofErr w:type="gramEnd"/>
    </w:p>
    <w:p w:rsidR="00EF5F91" w:rsidRPr="00670694" w:rsidRDefault="00EF5F91" w:rsidP="00385390">
      <w:pPr>
        <w:spacing w:before="120" w:after="120" w:line="0" w:lineRule="atLeast"/>
        <w:jc w:val="both"/>
        <w:rPr>
          <w:i/>
          <w:iCs/>
          <w:sz w:val="18"/>
          <w:szCs w:val="18"/>
        </w:rPr>
      </w:pPr>
      <w:proofErr w:type="gramStart"/>
      <w:r w:rsidRPr="00670694">
        <w:rPr>
          <w:i/>
          <w:iCs/>
          <w:sz w:val="18"/>
          <w:szCs w:val="18"/>
        </w:rPr>
        <w:t>В таблиците се добавят толкова редове, колкото са необходими.</w:t>
      </w:r>
      <w:proofErr w:type="gramEnd"/>
    </w:p>
    <w:p w:rsidR="00EF5F91" w:rsidRPr="00670694" w:rsidRDefault="00EF5F91" w:rsidP="00385390">
      <w:pPr>
        <w:pStyle w:val="FootnoteText"/>
        <w:spacing w:before="120" w:after="120" w:line="0" w:lineRule="atLeast"/>
        <w:rPr>
          <w:rFonts w:ascii="Calibri" w:hAnsi="Calibri"/>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F91" w:rsidRDefault="00EF5F91" w:rsidP="003A7598">
    <w:pPr>
      <w:pStyle w:val="Header"/>
    </w:pPr>
    <w:r>
      <w:rPr>
        <w:noProof/>
        <w:lang w:val="bg-BG"/>
      </w:rPr>
      <w:drawing>
        <wp:inline distT="0" distB="0" distL="0" distR="0" wp14:anchorId="09468967" wp14:editId="7211F77A">
          <wp:extent cx="5705475" cy="714375"/>
          <wp:effectExtent l="19050" t="0" r="9525" b="0"/>
          <wp:docPr id="1" name="Picture 1" descr="Description: blanka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lanka_word"/>
                  <pic:cNvPicPr>
                    <a:picLocks noChangeAspect="1" noChangeArrowheads="1"/>
                  </pic:cNvPicPr>
                </pic:nvPicPr>
                <pic:blipFill>
                  <a:blip r:embed="rId1" cstate="print"/>
                  <a:srcRect/>
                  <a:stretch>
                    <a:fillRect/>
                  </a:stretch>
                </pic:blipFill>
                <pic:spPr bwMode="auto">
                  <a:xfrm>
                    <a:off x="0" y="0"/>
                    <a:ext cx="5705475" cy="714375"/>
                  </a:xfrm>
                  <a:prstGeom prst="rect">
                    <a:avLst/>
                  </a:prstGeom>
                  <a:noFill/>
                  <a:ln w="9525">
                    <a:noFill/>
                    <a:miter lim="800000"/>
                    <a:headEnd/>
                    <a:tailEnd/>
                  </a:ln>
                </pic:spPr>
              </pic:pic>
            </a:graphicData>
          </a:graphic>
        </wp:inline>
      </w:drawing>
    </w:r>
  </w:p>
  <w:p w:rsidR="00EF5F91" w:rsidRPr="00886589" w:rsidRDefault="00EF5F91" w:rsidP="003A7598">
    <w:pPr>
      <w:pStyle w:val="Default"/>
      <w:jc w:val="center"/>
      <w:rPr>
        <w:rFonts w:ascii="Arial" w:hAnsi="Arial" w:cs="Arial"/>
        <w:b/>
        <w:bCs/>
        <w:color w:val="006699"/>
        <w:sz w:val="16"/>
        <w:szCs w:val="16"/>
      </w:rPr>
    </w:pPr>
    <w:r w:rsidRPr="00DA1A9B">
      <w:rPr>
        <w:rFonts w:ascii="Arial" w:hAnsi="Arial" w:cs="Arial"/>
        <w:b/>
        <w:bCs/>
        <w:color w:val="006699"/>
        <w:sz w:val="16"/>
        <w:szCs w:val="16"/>
      </w:rPr>
      <w:t>BG051PO002/13/3.1-08</w:t>
    </w:r>
  </w:p>
  <w:p w:rsidR="00EF5F91" w:rsidRPr="00886589" w:rsidRDefault="00EF5F91" w:rsidP="003A7598">
    <w:pPr>
      <w:pStyle w:val="Default"/>
      <w:jc w:val="center"/>
      <w:rPr>
        <w:rFonts w:ascii="Arial" w:hAnsi="Arial" w:cs="Arial"/>
        <w:b/>
        <w:bCs/>
        <w:color w:val="006699"/>
        <w:sz w:val="16"/>
        <w:szCs w:val="16"/>
      </w:rPr>
    </w:pPr>
    <w:r w:rsidRPr="00886589">
      <w:rPr>
        <w:rFonts w:ascii="Arial" w:hAnsi="Arial" w:cs="Arial"/>
        <w:b/>
        <w:bCs/>
        <w:color w:val="006699"/>
        <w:sz w:val="16"/>
        <w:szCs w:val="16"/>
      </w:rPr>
      <w:t>Проект „</w:t>
    </w:r>
    <w:r w:rsidRPr="00DA1A9B">
      <w:rPr>
        <w:rFonts w:ascii="Arial" w:hAnsi="Arial" w:cs="Arial"/>
        <w:b/>
        <w:bCs/>
        <w:color w:val="006699"/>
        <w:sz w:val="16"/>
        <w:szCs w:val="16"/>
      </w:rPr>
      <w:t>Подобряване на обслужването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w:t>
    </w:r>
    <w:r w:rsidRPr="00886589">
      <w:rPr>
        <w:rFonts w:ascii="Arial" w:hAnsi="Arial" w:cs="Arial"/>
        <w:b/>
        <w:bCs/>
        <w:color w:val="006699"/>
        <w:sz w:val="16"/>
        <w:szCs w:val="16"/>
      </w:rPr>
      <w:t>”</w:t>
    </w:r>
  </w:p>
  <w:p w:rsidR="00EF5F91" w:rsidRPr="00B77732" w:rsidRDefault="00EF5F91" w:rsidP="003A7598">
    <w:pPr>
      <w:pStyle w:val="Header"/>
      <w:jc w:val="center"/>
      <w:rPr>
        <w:lang w:val="en-US"/>
      </w:rPr>
    </w:pPr>
    <w:r w:rsidRPr="00886589">
      <w:rPr>
        <w:rFonts w:ascii="Arial" w:hAnsi="Arial" w:cs="Arial"/>
        <w:b/>
        <w:bCs/>
        <w:color w:val="006699"/>
        <w:sz w:val="16"/>
        <w:szCs w:val="16"/>
        <w:lang w:val="bg-BG"/>
      </w:rPr>
      <w:t>Договор за ПБФП №</w:t>
    </w:r>
    <w:r w:rsidRPr="00DA1A9B">
      <w:rPr>
        <w:rFonts w:ascii="Arial" w:hAnsi="Arial" w:cs="Arial"/>
        <w:b/>
        <w:bCs/>
        <w:color w:val="006699"/>
        <w:sz w:val="16"/>
        <w:szCs w:val="16"/>
        <w:lang w:val="bg-BG"/>
      </w:rPr>
      <w:t>13-31-31/17.04.2014г.</w:t>
    </w:r>
  </w:p>
  <w:p w:rsidR="00EF5F91" w:rsidRDefault="00EF5F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F91" w:rsidRPr="00B36F4F" w:rsidRDefault="00EF5F91" w:rsidP="00B36F4F">
    <w:pPr>
      <w:pStyle w:val="Header"/>
      <w:rPr>
        <w:noProof/>
        <w:lang w:val="en-US"/>
      </w:rPr>
    </w:pPr>
  </w:p>
  <w:p w:rsidR="00EF5F91" w:rsidRDefault="00EF5F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F91" w:rsidRDefault="00EF5F91" w:rsidP="008246E3">
    <w:pPr>
      <w:pStyle w:val="Header"/>
    </w:pPr>
    <w:r>
      <w:rPr>
        <w:noProof/>
        <w:lang w:val="bg-BG"/>
      </w:rPr>
      <w:drawing>
        <wp:inline distT="0" distB="0" distL="0" distR="0" wp14:anchorId="364FF2F7" wp14:editId="3428BA15">
          <wp:extent cx="5705475" cy="714375"/>
          <wp:effectExtent l="19050" t="0" r="9525" b="0"/>
          <wp:docPr id="5" name="Picture 1" descr="Description: blanka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lanka_word"/>
                  <pic:cNvPicPr>
                    <a:picLocks noChangeAspect="1" noChangeArrowheads="1"/>
                  </pic:cNvPicPr>
                </pic:nvPicPr>
                <pic:blipFill>
                  <a:blip r:embed="rId1"/>
                  <a:srcRect/>
                  <a:stretch>
                    <a:fillRect/>
                  </a:stretch>
                </pic:blipFill>
                <pic:spPr bwMode="auto">
                  <a:xfrm>
                    <a:off x="0" y="0"/>
                    <a:ext cx="5705475" cy="714375"/>
                  </a:xfrm>
                  <a:prstGeom prst="rect">
                    <a:avLst/>
                  </a:prstGeom>
                  <a:noFill/>
                  <a:ln w="9525">
                    <a:noFill/>
                    <a:miter lim="800000"/>
                    <a:headEnd/>
                    <a:tailEnd/>
                  </a:ln>
                </pic:spPr>
              </pic:pic>
            </a:graphicData>
          </a:graphic>
        </wp:inline>
      </w:drawing>
    </w:r>
  </w:p>
  <w:p w:rsidR="00EF5F91" w:rsidRPr="00886589" w:rsidRDefault="00EF5F91" w:rsidP="006D0E1F">
    <w:pPr>
      <w:pStyle w:val="Default"/>
      <w:jc w:val="center"/>
      <w:rPr>
        <w:rFonts w:ascii="Arial" w:hAnsi="Arial" w:cs="Arial"/>
        <w:b/>
        <w:bCs/>
        <w:color w:val="006699"/>
        <w:sz w:val="16"/>
        <w:szCs w:val="16"/>
      </w:rPr>
    </w:pPr>
    <w:r w:rsidRPr="00DA1A9B">
      <w:rPr>
        <w:rFonts w:ascii="Arial" w:hAnsi="Arial" w:cs="Arial"/>
        <w:b/>
        <w:bCs/>
        <w:color w:val="006699"/>
        <w:sz w:val="16"/>
        <w:szCs w:val="16"/>
      </w:rPr>
      <w:t>BG051PO002/13/3.1-08</w:t>
    </w:r>
  </w:p>
  <w:p w:rsidR="00EF5F91" w:rsidRPr="00886589" w:rsidRDefault="00EF5F91" w:rsidP="006D0E1F">
    <w:pPr>
      <w:pStyle w:val="Default"/>
      <w:jc w:val="center"/>
      <w:rPr>
        <w:rFonts w:ascii="Arial" w:hAnsi="Arial" w:cs="Arial"/>
        <w:b/>
        <w:bCs/>
        <w:color w:val="006699"/>
        <w:sz w:val="16"/>
        <w:szCs w:val="16"/>
      </w:rPr>
    </w:pPr>
    <w:r w:rsidRPr="00886589">
      <w:rPr>
        <w:rFonts w:ascii="Arial" w:hAnsi="Arial" w:cs="Arial"/>
        <w:b/>
        <w:bCs/>
        <w:color w:val="006699"/>
        <w:sz w:val="16"/>
        <w:szCs w:val="16"/>
      </w:rPr>
      <w:t>Проект „</w:t>
    </w:r>
    <w:r w:rsidRPr="00DA1A9B">
      <w:rPr>
        <w:rFonts w:ascii="Arial" w:hAnsi="Arial" w:cs="Arial"/>
        <w:b/>
        <w:bCs/>
        <w:color w:val="006699"/>
        <w:sz w:val="16"/>
        <w:szCs w:val="16"/>
      </w:rPr>
      <w:t>Подобряване на обслужването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w:t>
    </w:r>
    <w:r w:rsidRPr="00886589">
      <w:rPr>
        <w:rFonts w:ascii="Arial" w:hAnsi="Arial" w:cs="Arial"/>
        <w:b/>
        <w:bCs/>
        <w:color w:val="006699"/>
        <w:sz w:val="16"/>
        <w:szCs w:val="16"/>
      </w:rPr>
      <w:t>”</w:t>
    </w:r>
  </w:p>
  <w:p w:rsidR="00EF5F91" w:rsidRPr="00B77732" w:rsidRDefault="00EF5F91" w:rsidP="006D0E1F">
    <w:pPr>
      <w:pStyle w:val="Header"/>
      <w:jc w:val="center"/>
      <w:rPr>
        <w:lang w:val="en-US"/>
      </w:rPr>
    </w:pPr>
    <w:r w:rsidRPr="00886589">
      <w:rPr>
        <w:rFonts w:ascii="Arial" w:hAnsi="Arial" w:cs="Arial"/>
        <w:b/>
        <w:bCs/>
        <w:color w:val="006699"/>
        <w:sz w:val="16"/>
        <w:szCs w:val="16"/>
        <w:lang w:val="bg-BG"/>
      </w:rPr>
      <w:t>Договор за ПБФП №</w:t>
    </w:r>
    <w:r w:rsidRPr="00DA1A9B">
      <w:rPr>
        <w:rFonts w:ascii="Arial" w:hAnsi="Arial" w:cs="Arial"/>
        <w:b/>
        <w:bCs/>
        <w:color w:val="006699"/>
        <w:sz w:val="16"/>
        <w:szCs w:val="16"/>
        <w:lang w:val="bg-BG"/>
      </w:rPr>
      <w:t>13-31-31/17.04.2014г.</w:t>
    </w:r>
  </w:p>
  <w:p w:rsidR="00EF5F91" w:rsidRPr="00FE5BC2" w:rsidRDefault="00EF5F91" w:rsidP="006D0E1F">
    <w:pPr>
      <w:pStyle w:val="Head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25pt;height:11.25pt" o:bullet="t">
        <v:imagedata r:id="rId1" o:title="mso15"/>
      </v:shape>
    </w:pict>
  </w:numPicBullet>
  <w:numPicBullet w:numPicBulletId="1">
    <w:pict>
      <v:shape id="_x0000_i1077" type="#_x0000_t75" style="width:11.25pt;height:11.25pt;visibility:visible" o:bullet="t">
        <v:imagedata r:id="rId2" o:title="mso15"/>
      </v:shape>
    </w:pict>
  </w:numPicBullet>
  <w:abstractNum w:abstractNumId="0">
    <w:nsid w:val="FFFFFF7D"/>
    <w:multiLevelType w:val="singleLevel"/>
    <w:tmpl w:val="CE262FEC"/>
    <w:lvl w:ilvl="0">
      <w:start w:val="1"/>
      <w:numFmt w:val="decimal"/>
      <w:pStyle w:val="ListContinue3"/>
      <w:lvlText w:val="%1."/>
      <w:lvlJc w:val="left"/>
      <w:pPr>
        <w:tabs>
          <w:tab w:val="num" w:pos="1209"/>
        </w:tabs>
        <w:ind w:left="1209" w:hanging="360"/>
      </w:pPr>
    </w:lvl>
  </w:abstractNum>
  <w:abstractNum w:abstractNumId="1">
    <w:nsid w:val="FFFFFF88"/>
    <w:multiLevelType w:val="singleLevel"/>
    <w:tmpl w:val="D9E01C92"/>
    <w:lvl w:ilvl="0">
      <w:start w:val="1"/>
      <w:numFmt w:val="decimal"/>
      <w:pStyle w:val="ListNumber"/>
      <w:lvlText w:val="%1."/>
      <w:lvlJc w:val="left"/>
      <w:pPr>
        <w:tabs>
          <w:tab w:val="num" w:pos="360"/>
        </w:tabs>
        <w:ind w:left="360" w:hanging="360"/>
      </w:pPr>
    </w:lvl>
  </w:abstractNum>
  <w:abstractNum w:abstractNumId="2">
    <w:nsid w:val="00000007"/>
    <w:multiLevelType w:val="multilevel"/>
    <w:tmpl w:val="81922BDC"/>
    <w:name w:val="WW8Num6"/>
    <w:lvl w:ilvl="0">
      <w:start w:val="1"/>
      <w:numFmt w:val="decimal"/>
      <w:lvlText w:val="%1."/>
      <w:lvlJc w:val="left"/>
      <w:pPr>
        <w:tabs>
          <w:tab w:val="num" w:pos="5"/>
        </w:tabs>
        <w:ind w:left="1445" w:hanging="900"/>
      </w:pPr>
      <w:rPr>
        <w:b/>
      </w:rPr>
    </w:lvl>
    <w:lvl w:ilvl="1">
      <w:start w:val="1"/>
      <w:numFmt w:val="decimal"/>
      <w:isLgl/>
      <w:lvlText w:val="%1.%2."/>
      <w:lvlJc w:val="left"/>
      <w:pPr>
        <w:ind w:left="1820" w:hanging="1275"/>
      </w:pPr>
      <w:rPr>
        <w:rFonts w:hint="default"/>
        <w:b/>
      </w:rPr>
    </w:lvl>
    <w:lvl w:ilvl="2">
      <w:start w:val="24"/>
      <w:numFmt w:val="decimal"/>
      <w:isLgl/>
      <w:lvlText w:val="%1.%2.%3."/>
      <w:lvlJc w:val="left"/>
      <w:pPr>
        <w:ind w:left="1820" w:hanging="1275"/>
      </w:pPr>
      <w:rPr>
        <w:rFonts w:hint="default"/>
      </w:rPr>
    </w:lvl>
    <w:lvl w:ilvl="3">
      <w:start w:val="1"/>
      <w:numFmt w:val="decimal"/>
      <w:isLgl/>
      <w:lvlText w:val="%1.%2.%3.%4."/>
      <w:lvlJc w:val="left"/>
      <w:pPr>
        <w:ind w:left="1820" w:hanging="1275"/>
      </w:pPr>
      <w:rPr>
        <w:rFonts w:hint="default"/>
      </w:rPr>
    </w:lvl>
    <w:lvl w:ilvl="4">
      <w:start w:val="1"/>
      <w:numFmt w:val="decimal"/>
      <w:isLgl/>
      <w:lvlText w:val="%1.%2.%3.%4.%5."/>
      <w:lvlJc w:val="left"/>
      <w:pPr>
        <w:ind w:left="1820" w:hanging="1275"/>
      </w:pPr>
      <w:rPr>
        <w:rFonts w:hint="default"/>
      </w:rPr>
    </w:lvl>
    <w:lvl w:ilvl="5">
      <w:start w:val="1"/>
      <w:numFmt w:val="decimal"/>
      <w:isLgl/>
      <w:lvlText w:val="%1.%2.%3.%4.%5.%6."/>
      <w:lvlJc w:val="left"/>
      <w:pPr>
        <w:ind w:left="1820" w:hanging="1275"/>
      </w:pPr>
      <w:rPr>
        <w:rFonts w:hint="default"/>
      </w:rPr>
    </w:lvl>
    <w:lvl w:ilvl="6">
      <w:start w:val="1"/>
      <w:numFmt w:val="decimal"/>
      <w:isLgl/>
      <w:lvlText w:val="%1.%2.%3.%4.%5.%6.%7."/>
      <w:lvlJc w:val="left"/>
      <w:pPr>
        <w:ind w:left="1985" w:hanging="1440"/>
      </w:pPr>
      <w:rPr>
        <w:rFonts w:hint="default"/>
      </w:rPr>
    </w:lvl>
    <w:lvl w:ilvl="7">
      <w:start w:val="1"/>
      <w:numFmt w:val="decimal"/>
      <w:isLgl/>
      <w:lvlText w:val="%1.%2.%3.%4.%5.%6.%7.%8."/>
      <w:lvlJc w:val="left"/>
      <w:pPr>
        <w:ind w:left="1985" w:hanging="1440"/>
      </w:pPr>
      <w:rPr>
        <w:rFonts w:hint="default"/>
      </w:rPr>
    </w:lvl>
    <w:lvl w:ilvl="8">
      <w:start w:val="1"/>
      <w:numFmt w:val="decimal"/>
      <w:isLgl/>
      <w:lvlText w:val="%1.%2.%3.%4.%5.%6.%7.%8.%9."/>
      <w:lvlJc w:val="left"/>
      <w:pPr>
        <w:ind w:left="2345" w:hanging="1800"/>
      </w:pPr>
      <w:rPr>
        <w:rFonts w:hint="default"/>
      </w:rPr>
    </w:lvl>
  </w:abstractNum>
  <w:abstractNum w:abstractNumId="3">
    <w:nsid w:val="0000002C"/>
    <w:multiLevelType w:val="multilevel"/>
    <w:tmpl w:val="D97CFEF0"/>
    <w:name w:val="WW8Num44"/>
    <w:lvl w:ilvl="0">
      <w:start w:val="1"/>
      <w:numFmt w:val="upperRoman"/>
      <w:lvlText w:val="%1."/>
      <w:lvlJc w:val="left"/>
      <w:pPr>
        <w:tabs>
          <w:tab w:val="num" w:pos="0"/>
        </w:tabs>
        <w:ind w:left="1080" w:hanging="720"/>
      </w:pPr>
      <w:rPr>
        <w:rFonts w:ascii="Times New Roman" w:hAnsi="Times New Roman" w:cs="Times New Roman"/>
        <w:b/>
        <w:i w:val="0"/>
        <w:sz w:val="24"/>
        <w:szCs w:val="24"/>
      </w:rPr>
    </w:lvl>
    <w:lvl w:ilvl="1">
      <w:start w:val="9"/>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nsid w:val="001013A6"/>
    <w:multiLevelType w:val="multilevel"/>
    <w:tmpl w:val="20826580"/>
    <w:numStyleLink w:val="ImportedStyle10"/>
  </w:abstractNum>
  <w:abstractNum w:abstractNumId="5">
    <w:nsid w:val="05356DF7"/>
    <w:multiLevelType w:val="hybridMultilevel"/>
    <w:tmpl w:val="EB00242C"/>
    <w:lvl w:ilvl="0" w:tplc="778A72EC">
      <w:start w:val="1"/>
      <w:numFmt w:val="decimal"/>
      <w:pStyle w:val="2"/>
      <w:lvlText w:val="%1"/>
      <w:lvlJc w:val="left"/>
      <w:pPr>
        <w:tabs>
          <w:tab w:val="num" w:pos="360"/>
        </w:tabs>
        <w:ind w:left="360" w:hanging="360"/>
      </w:pPr>
      <w:rPr>
        <w:rFonts w:hint="default"/>
      </w:rPr>
    </w:lvl>
    <w:lvl w:ilvl="1" w:tplc="FFFFFFFF">
      <w:start w:val="1"/>
      <w:numFmt w:val="bullet"/>
      <w:pStyle w:val="Bulletnew"/>
      <w:lvlText w:val=""/>
      <w:lvlJc w:val="left"/>
      <w:pPr>
        <w:tabs>
          <w:tab w:val="num" w:pos="-2843"/>
        </w:tabs>
        <w:ind w:left="-2843" w:hanging="397"/>
      </w:pPr>
      <w:rPr>
        <w:rFonts w:ascii="Symbol" w:hAnsi="Symbol" w:hint="default"/>
      </w:rPr>
    </w:lvl>
    <w:lvl w:ilvl="2" w:tplc="F6023822">
      <w:start w:val="1"/>
      <w:numFmt w:val="lowerRoman"/>
      <w:pStyle w:val="3"/>
      <w:lvlText w:val="%3."/>
      <w:lvlJc w:val="right"/>
      <w:pPr>
        <w:tabs>
          <w:tab w:val="num" w:pos="-2160"/>
        </w:tabs>
        <w:ind w:left="-2160" w:hanging="180"/>
      </w:pPr>
    </w:lvl>
    <w:lvl w:ilvl="3" w:tplc="0402000F" w:tentative="1">
      <w:start w:val="1"/>
      <w:numFmt w:val="decimal"/>
      <w:lvlText w:val="%4."/>
      <w:lvlJc w:val="left"/>
      <w:pPr>
        <w:tabs>
          <w:tab w:val="num" w:pos="-1440"/>
        </w:tabs>
        <w:ind w:left="-1440" w:hanging="360"/>
      </w:pPr>
    </w:lvl>
    <w:lvl w:ilvl="4" w:tplc="04020019" w:tentative="1">
      <w:start w:val="1"/>
      <w:numFmt w:val="lowerLetter"/>
      <w:lvlText w:val="%5."/>
      <w:lvlJc w:val="left"/>
      <w:pPr>
        <w:tabs>
          <w:tab w:val="num" w:pos="-720"/>
        </w:tabs>
        <w:ind w:left="-720" w:hanging="360"/>
      </w:pPr>
    </w:lvl>
    <w:lvl w:ilvl="5" w:tplc="0402001B" w:tentative="1">
      <w:start w:val="1"/>
      <w:numFmt w:val="lowerRoman"/>
      <w:lvlText w:val="%6."/>
      <w:lvlJc w:val="right"/>
      <w:pPr>
        <w:tabs>
          <w:tab w:val="num" w:pos="0"/>
        </w:tabs>
        <w:ind w:left="0" w:hanging="180"/>
      </w:pPr>
    </w:lvl>
    <w:lvl w:ilvl="6" w:tplc="0402000F" w:tentative="1">
      <w:start w:val="1"/>
      <w:numFmt w:val="decimal"/>
      <w:lvlText w:val="%7."/>
      <w:lvlJc w:val="left"/>
      <w:pPr>
        <w:tabs>
          <w:tab w:val="num" w:pos="720"/>
        </w:tabs>
        <w:ind w:left="720" w:hanging="360"/>
      </w:pPr>
    </w:lvl>
    <w:lvl w:ilvl="7" w:tplc="04020019" w:tentative="1">
      <w:start w:val="1"/>
      <w:numFmt w:val="lowerLetter"/>
      <w:lvlText w:val="%8."/>
      <w:lvlJc w:val="left"/>
      <w:pPr>
        <w:tabs>
          <w:tab w:val="num" w:pos="1440"/>
        </w:tabs>
        <w:ind w:left="1440" w:hanging="360"/>
      </w:pPr>
    </w:lvl>
    <w:lvl w:ilvl="8" w:tplc="0402001B" w:tentative="1">
      <w:start w:val="1"/>
      <w:numFmt w:val="lowerRoman"/>
      <w:lvlText w:val="%9."/>
      <w:lvlJc w:val="right"/>
      <w:pPr>
        <w:tabs>
          <w:tab w:val="num" w:pos="2160"/>
        </w:tabs>
        <w:ind w:left="2160" w:hanging="180"/>
      </w:pPr>
    </w:lvl>
  </w:abstractNum>
  <w:abstractNum w:abstractNumId="6">
    <w:nsid w:val="160A2392"/>
    <w:multiLevelType w:val="multilevel"/>
    <w:tmpl w:val="61C2A882"/>
    <w:name w:val="List Bullet 1"/>
    <w:lvl w:ilvl="0">
      <w:start w:val="1"/>
      <w:numFmt w:val="bullet"/>
      <w:pStyle w:val="RamBullet1"/>
      <w:lvlText w:val=""/>
      <w:lvlJc w:val="left"/>
      <w:pPr>
        <w:tabs>
          <w:tab w:val="num" w:pos="1845"/>
        </w:tabs>
        <w:ind w:left="1845" w:hanging="425"/>
      </w:pPr>
      <w:rPr>
        <w:rFonts w:ascii="Symbol" w:hAnsi="Symbol" w:hint="default"/>
      </w:rPr>
    </w:lvl>
    <w:lvl w:ilvl="1">
      <w:start w:val="1"/>
      <w:numFmt w:val="bullet"/>
      <w:pStyle w:val="RamBullet2"/>
      <w:lvlText w:val=""/>
      <w:lvlJc w:val="left"/>
      <w:pPr>
        <w:tabs>
          <w:tab w:val="num" w:pos="4820"/>
        </w:tabs>
        <w:ind w:left="4820" w:hanging="425"/>
      </w:pPr>
      <w:rPr>
        <w:rFonts w:ascii="Symbol" w:hAnsi="Symbol" w:hint="default"/>
      </w:rPr>
    </w:lvl>
    <w:lvl w:ilvl="2">
      <w:start w:val="1"/>
      <w:numFmt w:val="bullet"/>
      <w:pStyle w:val="RamBullet3"/>
      <w:lvlText w:val=""/>
      <w:lvlJc w:val="left"/>
      <w:pPr>
        <w:tabs>
          <w:tab w:val="num" w:pos="2696"/>
        </w:tabs>
        <w:ind w:left="2696" w:hanging="426"/>
      </w:pPr>
      <w:rPr>
        <w:rFonts w:ascii="Symbol" w:hAnsi="Symbol" w:hint="default"/>
      </w:rPr>
    </w:lvl>
    <w:lvl w:ilvl="3">
      <w:start w:val="1"/>
      <w:numFmt w:val="bullet"/>
      <w:pStyle w:val="RamBullet4"/>
      <w:lvlText w:val=""/>
      <w:lvlJc w:val="left"/>
      <w:pPr>
        <w:tabs>
          <w:tab w:val="num" w:pos="3121"/>
        </w:tabs>
        <w:ind w:left="3121" w:hanging="425"/>
      </w:pPr>
      <w:rPr>
        <w:rFonts w:ascii="Symbol" w:hAnsi="Symbol" w:hint="default"/>
      </w:rPr>
    </w:lvl>
    <w:lvl w:ilvl="4">
      <w:start w:val="1"/>
      <w:numFmt w:val="bullet"/>
      <w:pStyle w:val="RamBullet5"/>
      <w:lvlText w:val=""/>
      <w:lvlJc w:val="left"/>
      <w:pPr>
        <w:tabs>
          <w:tab w:val="num" w:pos="3546"/>
        </w:tabs>
        <w:ind w:left="3546" w:hanging="425"/>
      </w:pPr>
      <w:rPr>
        <w:rFonts w:ascii="Symbol" w:hAnsi="Symbol" w:hint="default"/>
      </w:rPr>
    </w:lvl>
    <w:lvl w:ilvl="5">
      <w:start w:val="1"/>
      <w:numFmt w:val="bullet"/>
      <w:pStyle w:val="RamBullet6"/>
      <w:lvlText w:val=""/>
      <w:lvlJc w:val="left"/>
      <w:pPr>
        <w:tabs>
          <w:tab w:val="num" w:pos="3971"/>
        </w:tabs>
        <w:ind w:left="3971" w:hanging="425"/>
      </w:pPr>
      <w:rPr>
        <w:rFonts w:ascii="Symbol" w:hAnsi="Symbol" w:hint="default"/>
      </w:rPr>
    </w:lvl>
    <w:lvl w:ilvl="6">
      <w:start w:val="1"/>
      <w:numFmt w:val="bullet"/>
      <w:pStyle w:val="RamBullet7"/>
      <w:lvlText w:val=""/>
      <w:lvlJc w:val="left"/>
      <w:pPr>
        <w:tabs>
          <w:tab w:val="num" w:pos="4396"/>
        </w:tabs>
        <w:ind w:left="4396" w:hanging="425"/>
      </w:pPr>
      <w:rPr>
        <w:rFonts w:ascii="Symbol" w:hAnsi="Symbol" w:hint="default"/>
      </w:rPr>
    </w:lvl>
    <w:lvl w:ilvl="7">
      <w:start w:val="1"/>
      <w:numFmt w:val="bullet"/>
      <w:pStyle w:val="RamBullet8"/>
      <w:lvlText w:val=""/>
      <w:lvlJc w:val="left"/>
      <w:pPr>
        <w:tabs>
          <w:tab w:val="num" w:pos="4822"/>
        </w:tabs>
        <w:ind w:left="4822" w:hanging="426"/>
      </w:pPr>
      <w:rPr>
        <w:rFonts w:ascii="Symbol" w:hAnsi="Symbol" w:hint="default"/>
      </w:rPr>
    </w:lvl>
    <w:lvl w:ilvl="8">
      <w:start w:val="1"/>
      <w:numFmt w:val="bullet"/>
      <w:pStyle w:val="RamBullet9"/>
      <w:lvlText w:val=""/>
      <w:lvlJc w:val="left"/>
      <w:pPr>
        <w:tabs>
          <w:tab w:val="num" w:pos="5247"/>
        </w:tabs>
        <w:ind w:left="5247" w:hanging="425"/>
      </w:pPr>
      <w:rPr>
        <w:rFonts w:ascii="Symbol" w:hAnsi="Symbol" w:hint="default"/>
      </w:rPr>
    </w:lvl>
  </w:abstractNum>
  <w:abstractNum w:abstractNumId="7">
    <w:nsid w:val="16131141"/>
    <w:multiLevelType w:val="multilevel"/>
    <w:tmpl w:val="E5325B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380"/>
        </w:tabs>
        <w:ind w:left="1380" w:hanging="360"/>
      </w:pPr>
      <w:rPr>
        <w:rFonts w:hint="default"/>
      </w:rPr>
    </w:lvl>
    <w:lvl w:ilvl="2">
      <w:start w:val="1"/>
      <w:numFmt w:val="decimal"/>
      <w:lvlText w:val="%1.%2.%3"/>
      <w:lvlJc w:val="left"/>
      <w:pPr>
        <w:tabs>
          <w:tab w:val="num" w:pos="2760"/>
        </w:tabs>
        <w:ind w:left="2760" w:hanging="720"/>
      </w:pPr>
      <w:rPr>
        <w:rFonts w:hint="default"/>
      </w:rPr>
    </w:lvl>
    <w:lvl w:ilvl="3">
      <w:start w:val="1"/>
      <w:numFmt w:val="decimal"/>
      <w:pStyle w:val="5"/>
      <w:lvlText w:val="%1.%2.%3.%4"/>
      <w:lvlJc w:val="left"/>
      <w:pPr>
        <w:tabs>
          <w:tab w:val="num" w:pos="3780"/>
        </w:tabs>
        <w:ind w:left="3780" w:hanging="720"/>
      </w:pPr>
      <w:rPr>
        <w:rFonts w:hint="default"/>
      </w:rPr>
    </w:lvl>
    <w:lvl w:ilvl="4">
      <w:start w:val="1"/>
      <w:numFmt w:val="decimal"/>
      <w:lvlText w:val="%1.%2.%3.%4.%5"/>
      <w:lvlJc w:val="left"/>
      <w:pPr>
        <w:tabs>
          <w:tab w:val="num" w:pos="5160"/>
        </w:tabs>
        <w:ind w:left="5160" w:hanging="1080"/>
      </w:pPr>
      <w:rPr>
        <w:rFonts w:hint="default"/>
      </w:rPr>
    </w:lvl>
    <w:lvl w:ilvl="5">
      <w:start w:val="1"/>
      <w:numFmt w:val="decimal"/>
      <w:lvlText w:val="%1.%2.%3.%4.%5.%6"/>
      <w:lvlJc w:val="left"/>
      <w:pPr>
        <w:tabs>
          <w:tab w:val="num" w:pos="6180"/>
        </w:tabs>
        <w:ind w:left="6180" w:hanging="1080"/>
      </w:pPr>
      <w:rPr>
        <w:rFonts w:hint="default"/>
      </w:rPr>
    </w:lvl>
    <w:lvl w:ilvl="6">
      <w:start w:val="1"/>
      <w:numFmt w:val="decimal"/>
      <w:lvlText w:val="%1.%2.%3.%4.%5.%6.%7"/>
      <w:lvlJc w:val="left"/>
      <w:pPr>
        <w:tabs>
          <w:tab w:val="num" w:pos="7560"/>
        </w:tabs>
        <w:ind w:left="7560" w:hanging="1440"/>
      </w:pPr>
      <w:rPr>
        <w:rFonts w:hint="default"/>
      </w:rPr>
    </w:lvl>
    <w:lvl w:ilvl="7">
      <w:start w:val="1"/>
      <w:numFmt w:val="decimal"/>
      <w:lvlText w:val="%1.%2.%3.%4.%5.%6.%7.%8"/>
      <w:lvlJc w:val="left"/>
      <w:pPr>
        <w:tabs>
          <w:tab w:val="num" w:pos="8580"/>
        </w:tabs>
        <w:ind w:left="8580" w:hanging="1440"/>
      </w:pPr>
      <w:rPr>
        <w:rFonts w:hint="default"/>
      </w:rPr>
    </w:lvl>
    <w:lvl w:ilvl="8">
      <w:start w:val="1"/>
      <w:numFmt w:val="decimal"/>
      <w:lvlText w:val="%1.%2.%3.%4.%5.%6.%7.%8.%9"/>
      <w:lvlJc w:val="left"/>
      <w:pPr>
        <w:tabs>
          <w:tab w:val="num" w:pos="9960"/>
        </w:tabs>
        <w:ind w:left="9960" w:hanging="1800"/>
      </w:pPr>
      <w:rPr>
        <w:rFonts w:hint="default"/>
      </w:rPr>
    </w:lvl>
  </w:abstractNum>
  <w:abstractNum w:abstractNumId="8">
    <w:nsid w:val="164E51CE"/>
    <w:multiLevelType w:val="multilevel"/>
    <w:tmpl w:val="997E0370"/>
    <w:name w:val="List Dash 3"/>
    <w:lvl w:ilvl="0">
      <w:start w:val="1"/>
      <w:numFmt w:val="decimal"/>
      <w:pStyle w:val="RamNumber1"/>
      <w:lvlText w:val="%1."/>
      <w:lvlJc w:val="left"/>
      <w:pPr>
        <w:tabs>
          <w:tab w:val="num" w:pos="425"/>
        </w:tabs>
        <w:ind w:left="425" w:hanging="425"/>
      </w:pPr>
      <w:rPr>
        <w:rFonts w:ascii="Symbol" w:hAnsi="Symbol" w:hint="default"/>
      </w:rPr>
    </w:lvl>
    <w:lvl w:ilvl="1">
      <w:start w:val="1"/>
      <w:numFmt w:val="decimal"/>
      <w:pStyle w:val="RamNumber2"/>
      <w:lvlText w:val="%1.%2"/>
      <w:lvlJc w:val="left"/>
      <w:pPr>
        <w:tabs>
          <w:tab w:val="num" w:pos="850"/>
        </w:tabs>
        <w:ind w:left="850" w:hanging="425"/>
      </w:pPr>
      <w:rPr>
        <w:rFonts w:ascii="Symbol" w:hAnsi="Symbol" w:hint="default"/>
      </w:rPr>
    </w:lvl>
    <w:lvl w:ilvl="2">
      <w:start w:val="1"/>
      <w:numFmt w:val="decimal"/>
      <w:pStyle w:val="RamNumber3"/>
      <w:lvlText w:val="%1.%2.%3"/>
      <w:lvlJc w:val="left"/>
      <w:pPr>
        <w:tabs>
          <w:tab w:val="num" w:pos="1276"/>
        </w:tabs>
        <w:ind w:left="1276" w:hanging="426"/>
      </w:pPr>
      <w:rPr>
        <w:rFonts w:ascii="Symbol" w:hAnsi="Symbol" w:hint="default"/>
      </w:rPr>
    </w:lvl>
    <w:lvl w:ilvl="3">
      <w:start w:val="1"/>
      <w:numFmt w:val="decimal"/>
      <w:pStyle w:val="RamNumber4"/>
      <w:lvlText w:val="%1.%2.%3.%4"/>
      <w:lvlJc w:val="left"/>
      <w:pPr>
        <w:tabs>
          <w:tab w:val="num" w:pos="1701"/>
        </w:tabs>
        <w:ind w:left="1701" w:hanging="425"/>
      </w:pPr>
      <w:rPr>
        <w:rFonts w:ascii="Symbol" w:hAnsi="Symbol" w:hint="default"/>
      </w:rPr>
    </w:lvl>
    <w:lvl w:ilvl="4">
      <w:start w:val="1"/>
      <w:numFmt w:val="decimal"/>
      <w:pStyle w:val="RamNumber5"/>
      <w:lvlText w:val="%1.%2.%3.%4.%5"/>
      <w:lvlJc w:val="left"/>
      <w:pPr>
        <w:tabs>
          <w:tab w:val="num" w:pos="2126"/>
        </w:tabs>
        <w:ind w:left="2126" w:hanging="425"/>
      </w:pPr>
      <w:rPr>
        <w:rFonts w:ascii="Symbol" w:hAnsi="Symbol" w:hint="default"/>
      </w:rPr>
    </w:lvl>
    <w:lvl w:ilvl="5">
      <w:start w:val="1"/>
      <w:numFmt w:val="decimal"/>
      <w:pStyle w:val="RamNumber6"/>
      <w:lvlText w:val="%1.%2.%3.%4.%5.%6"/>
      <w:lvlJc w:val="left"/>
      <w:pPr>
        <w:tabs>
          <w:tab w:val="num" w:pos="2551"/>
        </w:tabs>
        <w:ind w:left="2551" w:hanging="425"/>
      </w:pPr>
      <w:rPr>
        <w:rFonts w:ascii="Symbol" w:hAnsi="Symbol" w:hint="default"/>
      </w:rPr>
    </w:lvl>
    <w:lvl w:ilvl="6">
      <w:start w:val="1"/>
      <w:numFmt w:val="decimal"/>
      <w:pStyle w:val="RamNumber7"/>
      <w:lvlText w:val="%1.%2.%3.%4.%5.%6.%7"/>
      <w:lvlJc w:val="left"/>
      <w:pPr>
        <w:tabs>
          <w:tab w:val="num" w:pos="2976"/>
        </w:tabs>
        <w:ind w:left="2976" w:hanging="425"/>
      </w:pPr>
      <w:rPr>
        <w:rFonts w:ascii="Symbol" w:hAnsi="Symbol" w:hint="default"/>
      </w:rPr>
    </w:lvl>
    <w:lvl w:ilvl="7">
      <w:start w:val="1"/>
      <w:numFmt w:val="decimal"/>
      <w:pStyle w:val="RamNumber8"/>
      <w:lvlText w:val="%1.%2.%3.%4.%5.%6.%7.%8"/>
      <w:lvlJc w:val="left"/>
      <w:pPr>
        <w:tabs>
          <w:tab w:val="num" w:pos="3402"/>
        </w:tabs>
        <w:ind w:left="3402" w:hanging="426"/>
      </w:pPr>
      <w:rPr>
        <w:rFonts w:ascii="Symbol" w:hAnsi="Symbol" w:hint="default"/>
      </w:rPr>
    </w:lvl>
    <w:lvl w:ilvl="8">
      <w:start w:val="1"/>
      <w:numFmt w:val="decimal"/>
      <w:pStyle w:val="RamNumber9"/>
      <w:lvlText w:val="%1.%2.%3.%4.%5.%6.%7.%8.%9"/>
      <w:lvlJc w:val="left"/>
      <w:pPr>
        <w:tabs>
          <w:tab w:val="num" w:pos="3827"/>
        </w:tabs>
        <w:ind w:left="3827" w:hanging="425"/>
      </w:pPr>
      <w:rPr>
        <w:rFonts w:ascii="Symbol" w:hAnsi="Symbol" w:hint="default"/>
      </w:rPr>
    </w:lvl>
  </w:abstractNum>
  <w:abstractNum w:abstractNumId="9">
    <w:nsid w:val="19D36BC5"/>
    <w:multiLevelType w:val="multilevel"/>
    <w:tmpl w:val="19D36BC5"/>
    <w:lvl w:ilvl="0">
      <w:numFmt w:val="bullet"/>
      <w:lvlText w:val="-"/>
      <w:lvlJc w:val="left"/>
      <w:pPr>
        <w:ind w:left="1069" w:hanging="36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0">
    <w:nsid w:val="22E44180"/>
    <w:multiLevelType w:val="multilevel"/>
    <w:tmpl w:val="22E44180"/>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8C70969"/>
    <w:multiLevelType w:val="hybridMultilevel"/>
    <w:tmpl w:val="4A0E4D5E"/>
    <w:lvl w:ilvl="0" w:tplc="C6180594">
      <w:start w:val="1"/>
      <w:numFmt w:val="bullet"/>
      <w:pStyle w:val="FullBullet"/>
      <w:lvlText w:val=""/>
      <w:lvlJc w:val="left"/>
      <w:pPr>
        <w:ind w:left="720" w:hanging="360"/>
      </w:pPr>
      <w:rPr>
        <w:rFonts w:ascii="Symbol" w:hAnsi="Symbol" w:hint="default"/>
        <w:b/>
        <w:i w:val="0"/>
        <w:sz w:val="20"/>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E6E6AD8"/>
    <w:multiLevelType w:val="hybridMultilevel"/>
    <w:tmpl w:val="B04A7976"/>
    <w:lvl w:ilvl="0" w:tplc="0EE4A0B4">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nsid w:val="33FC0693"/>
    <w:multiLevelType w:val="multilevel"/>
    <w:tmpl w:val="0402001D"/>
    <w:styleLink w:val="Style4"/>
    <w:lvl w:ilvl="0">
      <w:start w:val="2"/>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6A92E2A"/>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6D55AC7"/>
    <w:multiLevelType w:val="multilevel"/>
    <w:tmpl w:val="36D55AC7"/>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A736C9"/>
    <w:multiLevelType w:val="singleLevel"/>
    <w:tmpl w:val="F00A6C0C"/>
    <w:name w:val="Tiret 0"/>
    <w:lvl w:ilvl="0">
      <w:start w:val="1"/>
      <w:numFmt w:val="bullet"/>
      <w:lvlRestart w:val="0"/>
      <w:lvlText w:val="–"/>
      <w:lvlJc w:val="left"/>
      <w:pPr>
        <w:tabs>
          <w:tab w:val="num" w:pos="850"/>
        </w:tabs>
        <w:ind w:left="850" w:hanging="850"/>
      </w:pPr>
    </w:lvl>
  </w:abstractNum>
  <w:abstractNum w:abstractNumId="18">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9">
    <w:nsid w:val="40FC56D3"/>
    <w:multiLevelType w:val="multilevel"/>
    <w:tmpl w:val="40FC56D3"/>
    <w:lvl w:ilvl="0">
      <w:start w:val="1"/>
      <w:numFmt w:val="decimal"/>
      <w:lvlText w:val="%1."/>
      <w:lvlJc w:val="left"/>
      <w:pPr>
        <w:ind w:left="900"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2713452"/>
    <w:multiLevelType w:val="singleLevel"/>
    <w:tmpl w:val="42713452"/>
    <w:lvl w:ilvl="0">
      <w:start w:val="1"/>
      <w:numFmt w:val="bullet"/>
      <w:lvlText w:val="–"/>
      <w:lvlJc w:val="left"/>
      <w:pPr>
        <w:tabs>
          <w:tab w:val="num" w:pos="1417"/>
        </w:tabs>
        <w:ind w:left="1417" w:hanging="567"/>
      </w:pPr>
    </w:lvl>
  </w:abstractNum>
  <w:abstractNum w:abstractNumId="21">
    <w:nsid w:val="45DF3727"/>
    <w:multiLevelType w:val="multilevel"/>
    <w:tmpl w:val="0EA41D9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0D0F8C"/>
    <w:multiLevelType w:val="hybridMultilevel"/>
    <w:tmpl w:val="533812FC"/>
    <w:lvl w:ilvl="0" w:tplc="12D00732">
      <w:start w:val="1"/>
      <w:numFmt w:val="decimal"/>
      <w:pStyle w:val="Title3"/>
      <w:lvlText w:val="%1."/>
      <w:lvlJc w:val="left"/>
      <w:pPr>
        <w:tabs>
          <w:tab w:val="num" w:pos="567"/>
        </w:tabs>
        <w:ind w:left="567" w:hanging="567"/>
      </w:pPr>
      <w:rPr>
        <w:rFonts w:hint="default"/>
      </w:rPr>
    </w:lvl>
    <w:lvl w:ilvl="1" w:tplc="04020003">
      <w:numFmt w:val="none"/>
      <w:pStyle w:val="NumPar2"/>
      <w:lvlText w:val=""/>
      <w:lvlJc w:val="left"/>
      <w:pPr>
        <w:tabs>
          <w:tab w:val="num" w:pos="360"/>
        </w:tabs>
      </w:pPr>
    </w:lvl>
    <w:lvl w:ilvl="2" w:tplc="04020005">
      <w:numFmt w:val="none"/>
      <w:lvlText w:val=""/>
      <w:lvlJc w:val="left"/>
      <w:pPr>
        <w:tabs>
          <w:tab w:val="num" w:pos="360"/>
        </w:tabs>
      </w:pPr>
    </w:lvl>
    <w:lvl w:ilvl="3" w:tplc="04020001">
      <w:numFmt w:val="none"/>
      <w:lvlText w:val=""/>
      <w:lvlJc w:val="left"/>
      <w:pPr>
        <w:tabs>
          <w:tab w:val="num" w:pos="360"/>
        </w:tabs>
      </w:pPr>
    </w:lvl>
    <w:lvl w:ilvl="4" w:tplc="04020003">
      <w:numFmt w:val="none"/>
      <w:lvlText w:val=""/>
      <w:lvlJc w:val="left"/>
      <w:pPr>
        <w:tabs>
          <w:tab w:val="num" w:pos="360"/>
        </w:tabs>
      </w:pPr>
    </w:lvl>
    <w:lvl w:ilvl="5" w:tplc="04020005">
      <w:numFmt w:val="none"/>
      <w:lvlText w:val=""/>
      <w:lvlJc w:val="left"/>
      <w:pPr>
        <w:tabs>
          <w:tab w:val="num" w:pos="360"/>
        </w:tabs>
      </w:pPr>
    </w:lvl>
    <w:lvl w:ilvl="6" w:tplc="04020001">
      <w:numFmt w:val="none"/>
      <w:lvlText w:val=""/>
      <w:lvlJc w:val="left"/>
      <w:pPr>
        <w:tabs>
          <w:tab w:val="num" w:pos="360"/>
        </w:tabs>
      </w:pPr>
    </w:lvl>
    <w:lvl w:ilvl="7" w:tplc="04020003">
      <w:numFmt w:val="none"/>
      <w:lvlText w:val=""/>
      <w:lvlJc w:val="left"/>
      <w:pPr>
        <w:tabs>
          <w:tab w:val="num" w:pos="360"/>
        </w:tabs>
      </w:pPr>
    </w:lvl>
    <w:lvl w:ilvl="8" w:tplc="04020005">
      <w:numFmt w:val="none"/>
      <w:lvlText w:val=""/>
      <w:lvlJc w:val="left"/>
      <w:pPr>
        <w:tabs>
          <w:tab w:val="num" w:pos="360"/>
        </w:tabs>
      </w:pPr>
    </w:lvl>
  </w:abstractNum>
  <w:abstractNum w:abstractNumId="23">
    <w:nsid w:val="4D3D5EFD"/>
    <w:multiLevelType w:val="hybridMultilevel"/>
    <w:tmpl w:val="A016D94C"/>
    <w:lvl w:ilvl="0" w:tplc="7E0CF0F6">
      <w:start w:val="1"/>
      <w:numFmt w:val="bullet"/>
      <w:pStyle w:val="ListBullet2"/>
      <w:lvlText w:val=""/>
      <w:lvlJc w:val="left"/>
      <w:pPr>
        <w:tabs>
          <w:tab w:val="num" w:pos="1199"/>
        </w:tabs>
        <w:ind w:left="1199"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nsid w:val="51365B4E"/>
    <w:multiLevelType w:val="singleLevel"/>
    <w:tmpl w:val="ADB21A02"/>
    <w:lvl w:ilvl="0">
      <w:start w:val="1"/>
      <w:numFmt w:val="bullet"/>
      <w:lvlRestart w:val="0"/>
      <w:pStyle w:val="Tiret0"/>
      <w:lvlText w:val="–"/>
      <w:lvlJc w:val="left"/>
      <w:pPr>
        <w:tabs>
          <w:tab w:val="num" w:pos="850"/>
        </w:tabs>
        <w:ind w:left="850" w:hanging="850"/>
      </w:pPr>
    </w:lvl>
  </w:abstractNum>
  <w:abstractNum w:abstractNumId="25">
    <w:nsid w:val="53151349"/>
    <w:multiLevelType w:val="multilevel"/>
    <w:tmpl w:val="53151349"/>
    <w:lvl w:ilvl="0">
      <w:start w:val="1"/>
      <w:numFmt w:val="decimal"/>
      <w:lvlText w:val="%1."/>
      <w:lvlJc w:val="left"/>
      <w:pPr>
        <w:ind w:left="907" w:hanging="360"/>
      </w:pPr>
      <w:rPr>
        <w:rFonts w:hint="default"/>
      </w:rPr>
    </w:lvl>
    <w:lvl w:ilvl="1">
      <w:start w:val="2"/>
      <w:numFmt w:val="decimal"/>
      <w:isLgl/>
      <w:lvlText w:val="%1.%2."/>
      <w:lvlJc w:val="left"/>
      <w:pPr>
        <w:ind w:left="987" w:hanging="420"/>
      </w:pPr>
      <w:rPr>
        <w:rFonts w:hint="default"/>
        <w:b/>
      </w:rPr>
    </w:lvl>
    <w:lvl w:ilvl="2">
      <w:start w:val="1"/>
      <w:numFmt w:val="decimal"/>
      <w:isLgl/>
      <w:lvlText w:val="%1.%2.%3."/>
      <w:lvlJc w:val="left"/>
      <w:pPr>
        <w:ind w:left="1307" w:hanging="720"/>
      </w:pPr>
      <w:rPr>
        <w:rFonts w:hint="default"/>
        <w:b/>
      </w:rPr>
    </w:lvl>
    <w:lvl w:ilvl="3">
      <w:start w:val="1"/>
      <w:numFmt w:val="decimal"/>
      <w:isLgl/>
      <w:lvlText w:val="%1.%2.%3.%4."/>
      <w:lvlJc w:val="left"/>
      <w:pPr>
        <w:ind w:left="1327" w:hanging="720"/>
      </w:pPr>
      <w:rPr>
        <w:rFonts w:hint="default"/>
        <w:b/>
      </w:rPr>
    </w:lvl>
    <w:lvl w:ilvl="4">
      <w:start w:val="1"/>
      <w:numFmt w:val="decimal"/>
      <w:isLgl/>
      <w:lvlText w:val="%1.%2.%3.%4.%5."/>
      <w:lvlJc w:val="left"/>
      <w:pPr>
        <w:ind w:left="1707" w:hanging="1080"/>
      </w:pPr>
      <w:rPr>
        <w:rFonts w:hint="default"/>
        <w:b/>
      </w:rPr>
    </w:lvl>
    <w:lvl w:ilvl="5">
      <w:start w:val="1"/>
      <w:numFmt w:val="decimal"/>
      <w:isLgl/>
      <w:lvlText w:val="%1.%2.%3.%4.%5.%6."/>
      <w:lvlJc w:val="left"/>
      <w:pPr>
        <w:ind w:left="1727" w:hanging="1080"/>
      </w:pPr>
      <w:rPr>
        <w:rFonts w:hint="default"/>
        <w:b/>
      </w:rPr>
    </w:lvl>
    <w:lvl w:ilvl="6">
      <w:start w:val="1"/>
      <w:numFmt w:val="decimal"/>
      <w:isLgl/>
      <w:lvlText w:val="%1.%2.%3.%4.%5.%6.%7."/>
      <w:lvlJc w:val="left"/>
      <w:pPr>
        <w:ind w:left="2107" w:hanging="1440"/>
      </w:pPr>
      <w:rPr>
        <w:rFonts w:hint="default"/>
        <w:b/>
      </w:rPr>
    </w:lvl>
    <w:lvl w:ilvl="7">
      <w:start w:val="1"/>
      <w:numFmt w:val="decimal"/>
      <w:isLgl/>
      <w:lvlText w:val="%1.%2.%3.%4.%5.%6.%7.%8."/>
      <w:lvlJc w:val="left"/>
      <w:pPr>
        <w:ind w:left="2127" w:hanging="1440"/>
      </w:pPr>
      <w:rPr>
        <w:rFonts w:hint="default"/>
        <w:b/>
      </w:rPr>
    </w:lvl>
    <w:lvl w:ilvl="8">
      <w:start w:val="1"/>
      <w:numFmt w:val="decimal"/>
      <w:isLgl/>
      <w:lvlText w:val="%1.%2.%3.%4.%5.%6.%7.%8.%9."/>
      <w:lvlJc w:val="left"/>
      <w:pPr>
        <w:ind w:left="2507" w:hanging="1800"/>
      </w:pPr>
      <w:rPr>
        <w:rFonts w:hint="default"/>
        <w:b/>
      </w:rPr>
    </w:lvl>
  </w:abstractNum>
  <w:abstractNum w:abstractNumId="26">
    <w:nsid w:val="535C263C"/>
    <w:multiLevelType w:val="hybridMultilevel"/>
    <w:tmpl w:val="0C7AE66E"/>
    <w:lvl w:ilvl="0" w:tplc="0409000B">
      <w:start w:val="1"/>
      <w:numFmt w:val="bullet"/>
      <w:lvlText w:val=""/>
      <w:lvlJc w:val="left"/>
      <w:pPr>
        <w:tabs>
          <w:tab w:val="num" w:pos="1069"/>
        </w:tabs>
        <w:ind w:left="1069" w:hanging="360"/>
      </w:pPr>
      <w:rPr>
        <w:rFonts w:ascii="Wingdings" w:hAnsi="Wingdings"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pStyle w:val="sub-section"/>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7">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8C0174B"/>
    <w:multiLevelType w:val="multilevel"/>
    <w:tmpl w:val="92ECE562"/>
    <w:lvl w:ilvl="0">
      <w:start w:val="1"/>
      <w:numFmt w:val="decimal"/>
      <w:lvlText w:val="%1."/>
      <w:lvlJc w:val="left"/>
      <w:rPr>
        <w:rFonts w:ascii="Times New Roman" w:eastAsia="Times New Roman" w:hAnsi="Times New Roman" w:cs="Times New Roman"/>
        <w:b w:val="0"/>
        <w:bCs/>
        <w:i/>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86390C"/>
    <w:multiLevelType w:val="multilevel"/>
    <w:tmpl w:val="5986390C"/>
    <w:lvl w:ilvl="0">
      <w:start w:val="4"/>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0">
    <w:nsid w:val="5A11082D"/>
    <w:multiLevelType w:val="multilevel"/>
    <w:tmpl w:val="BC6ADAB6"/>
    <w:lvl w:ilvl="0">
      <w:start w:val="1"/>
      <w:numFmt w:val="decimal"/>
      <w:pStyle w:val="EstiloTtulo1ttulo1Ttulo1aTitulosprincipalesttulo11tt"/>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5A855B8A"/>
    <w:multiLevelType w:val="multilevel"/>
    <w:tmpl w:val="5A855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abstractNum>
  <w:abstractNum w:abstractNumId="32">
    <w:nsid w:val="5CA31A15"/>
    <w:multiLevelType w:val="singleLevel"/>
    <w:tmpl w:val="5CA31A15"/>
    <w:lvl w:ilvl="0">
      <w:start w:val="1"/>
      <w:numFmt w:val="bullet"/>
      <w:lvlText w:val="–"/>
      <w:lvlJc w:val="left"/>
      <w:pPr>
        <w:tabs>
          <w:tab w:val="num" w:pos="850"/>
        </w:tabs>
        <w:ind w:left="850" w:hanging="850"/>
      </w:pPr>
    </w:lvl>
  </w:abstractNum>
  <w:abstractNum w:abstractNumId="33">
    <w:nsid w:val="5D1F3C84"/>
    <w:multiLevelType w:val="hybridMultilevel"/>
    <w:tmpl w:val="375E915E"/>
    <w:lvl w:ilvl="0" w:tplc="0402000F">
      <w:start w:val="1"/>
      <w:numFmt w:val="bullet"/>
      <w:pStyle w:val="ListBullet"/>
      <w:lvlText w:val=""/>
      <w:lvlJc w:val="left"/>
      <w:pPr>
        <w:tabs>
          <w:tab w:val="num" w:pos="720"/>
        </w:tabs>
        <w:ind w:left="720" w:hanging="360"/>
      </w:pPr>
      <w:rPr>
        <w:rFonts w:ascii="Symbol" w:hAnsi="Symbol" w:hint="default"/>
      </w:rPr>
    </w:lvl>
    <w:lvl w:ilvl="1" w:tplc="04020019">
      <w:start w:val="1"/>
      <w:numFmt w:val="bullet"/>
      <w:lvlText w:val=""/>
      <w:lvlJc w:val="left"/>
      <w:pPr>
        <w:tabs>
          <w:tab w:val="num" w:pos="1440"/>
        </w:tabs>
        <w:ind w:left="1440" w:hanging="360"/>
      </w:pPr>
      <w:rPr>
        <w:rFonts w:ascii="Symbol" w:hAnsi="Symbol" w:hint="default"/>
      </w:rPr>
    </w:lvl>
    <w:lvl w:ilvl="2" w:tplc="0402001B">
      <w:start w:val="1"/>
      <w:numFmt w:val="bullet"/>
      <w:lvlText w:val=""/>
      <w:lvlJc w:val="left"/>
      <w:pPr>
        <w:tabs>
          <w:tab w:val="num" w:pos="2160"/>
        </w:tabs>
        <w:ind w:left="2160" w:hanging="360"/>
      </w:pPr>
      <w:rPr>
        <w:rFonts w:ascii="Wingdings" w:hAnsi="Wingdings" w:hint="default"/>
      </w:rPr>
    </w:lvl>
    <w:lvl w:ilvl="3" w:tplc="0402000F">
      <w:numFmt w:val="bullet"/>
      <w:lvlText w:val="-"/>
      <w:lvlJc w:val="left"/>
      <w:pPr>
        <w:tabs>
          <w:tab w:val="num" w:pos="2880"/>
        </w:tabs>
        <w:ind w:left="2880" w:hanging="360"/>
      </w:pPr>
      <w:rPr>
        <w:rFonts w:ascii="Times New Roman" w:eastAsia="Times New Roman" w:hAnsi="Times New Roman" w:cs="Times New Roman" w:hint="default"/>
      </w:rPr>
    </w:lvl>
    <w:lvl w:ilvl="4" w:tplc="04020019" w:tentative="1">
      <w:start w:val="1"/>
      <w:numFmt w:val="bullet"/>
      <w:lvlText w:val="o"/>
      <w:lvlJc w:val="left"/>
      <w:pPr>
        <w:tabs>
          <w:tab w:val="num" w:pos="3600"/>
        </w:tabs>
        <w:ind w:left="3600" w:hanging="360"/>
      </w:pPr>
      <w:rPr>
        <w:rFonts w:ascii="Courier New" w:hAnsi="Courier New" w:cs="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cs="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4">
    <w:nsid w:val="663C6A58"/>
    <w:multiLevelType w:val="multilevel"/>
    <w:tmpl w:val="D70693D6"/>
    <w:lvl w:ilvl="0">
      <w:start w:val="3"/>
      <w:numFmt w:val="decimal"/>
      <w:lvlText w:val="%1"/>
      <w:lvlJc w:val="left"/>
      <w:pPr>
        <w:tabs>
          <w:tab w:val="num" w:pos="600"/>
        </w:tabs>
        <w:ind w:left="600" w:hanging="600"/>
      </w:pPr>
      <w:rPr>
        <w:rFonts w:hint="default"/>
      </w:rPr>
    </w:lvl>
    <w:lvl w:ilvl="1">
      <w:start w:val="2"/>
      <w:numFmt w:val="decimal"/>
      <w:pStyle w:val="StyleHeading2Before18ptAfter6pt"/>
      <w:lvlText w:val="%1.%2"/>
      <w:lvlJc w:val="left"/>
      <w:pPr>
        <w:tabs>
          <w:tab w:val="num" w:pos="660"/>
        </w:tabs>
        <w:ind w:left="660" w:hanging="600"/>
      </w:pPr>
      <w:rPr>
        <w:rFonts w:hint="default"/>
      </w:rPr>
    </w:lvl>
    <w:lvl w:ilvl="2">
      <w:start w:val="5"/>
      <w:numFmt w:val="decimal"/>
      <w:lvlText w:val="%1.%2.%3"/>
      <w:lvlJc w:val="left"/>
      <w:pPr>
        <w:tabs>
          <w:tab w:val="num" w:pos="1080"/>
        </w:tabs>
        <w:ind w:left="1080" w:hanging="720"/>
      </w:pPr>
      <w:rPr>
        <w:rFonts w:hint="default"/>
      </w:rPr>
    </w:lvl>
    <w:lvl w:ilvl="3">
      <w:start w:val="1"/>
      <w:numFmt w:val="decimal"/>
      <w:pStyle w:val="StyleHeading4DJ"/>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5">
    <w:nsid w:val="66EA7343"/>
    <w:multiLevelType w:val="multilevel"/>
    <w:tmpl w:val="20826580"/>
    <w:styleLink w:val="ImportedStyle10"/>
    <w:lvl w:ilvl="0">
      <w:start w:val="1"/>
      <w:numFmt w:val="decimal"/>
      <w:lvlText w:val="%1."/>
      <w:lvlJc w:val="left"/>
      <w:pPr>
        <w:tabs>
          <w:tab w:val="num" w:pos="851"/>
        </w:tabs>
        <w:ind w:left="284" w:firstLine="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51"/>
          <w:tab w:val="num" w:pos="1359"/>
        </w:tabs>
        <w:ind w:left="792" w:firstLine="4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851"/>
          <w:tab w:val="num" w:pos="1431"/>
        </w:tabs>
        <w:ind w:left="864" w:firstLine="4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851"/>
          <w:tab w:val="num" w:pos="1935"/>
        </w:tabs>
        <w:ind w:left="1368" w:firstLine="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851"/>
          <w:tab w:val="num" w:pos="2439"/>
        </w:tabs>
        <w:ind w:left="1872" w:firstLine="4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851"/>
          <w:tab w:val="num" w:pos="2943"/>
        </w:tabs>
        <w:ind w:left="2376" w:firstLine="1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851"/>
        </w:tabs>
        <w:ind w:left="2832" w:firstLine="46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851"/>
          <w:tab w:val="num" w:pos="3951"/>
        </w:tabs>
        <w:ind w:left="3384" w:firstLine="2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851"/>
          <w:tab w:val="num" w:pos="4527"/>
        </w:tabs>
        <w:ind w:left="3960"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69B76CD1"/>
    <w:multiLevelType w:val="hybridMultilevel"/>
    <w:tmpl w:val="05002608"/>
    <w:lvl w:ilvl="0" w:tplc="AF1C58C4">
      <w:start w:val="1"/>
      <w:numFmt w:val="decimal"/>
      <w:lvlText w:val="%1)"/>
      <w:lvlJc w:val="left"/>
      <w:pPr>
        <w:ind w:left="900" w:hanging="360"/>
      </w:pPr>
      <w:rPr>
        <w:rFonts w:hint="default"/>
      </w:rPr>
    </w:lvl>
    <w:lvl w:ilvl="1" w:tplc="04020019">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37">
    <w:nsid w:val="6CEE335C"/>
    <w:multiLevelType w:val="hybridMultilevel"/>
    <w:tmpl w:val="302C9894"/>
    <w:styleLink w:val="ImportedStyle11"/>
    <w:lvl w:ilvl="0" w:tplc="0DC24C26">
      <w:start w:val="1"/>
      <w:numFmt w:val="bullet"/>
      <w:lvlText w:val="➢"/>
      <w:lvlJc w:val="left"/>
      <w:pPr>
        <w:tabs>
          <w:tab w:val="num" w:pos="708"/>
        </w:tabs>
        <w:ind w:left="348" w:firstLine="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E6F0B6">
      <w:start w:val="1"/>
      <w:numFmt w:val="bullet"/>
      <w:lvlText w:val="o"/>
      <w:lvlJc w:val="left"/>
      <w:pPr>
        <w:tabs>
          <w:tab w:val="num" w:pos="1080"/>
        </w:tabs>
        <w:ind w:left="720" w:firstLine="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303AFE">
      <w:start w:val="1"/>
      <w:numFmt w:val="bullet"/>
      <w:lvlText w:val="▪"/>
      <w:lvlJc w:val="left"/>
      <w:pPr>
        <w:tabs>
          <w:tab w:val="num" w:pos="1800"/>
        </w:tabs>
        <w:ind w:left="1440" w:firstLine="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70599E">
      <w:start w:val="1"/>
      <w:numFmt w:val="bullet"/>
      <w:lvlText w:val="•"/>
      <w:lvlJc w:val="left"/>
      <w:pPr>
        <w:tabs>
          <w:tab w:val="num" w:pos="2520"/>
        </w:tabs>
        <w:ind w:left="2160" w:firstLine="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729510">
      <w:start w:val="1"/>
      <w:numFmt w:val="bullet"/>
      <w:lvlText w:val="o"/>
      <w:lvlJc w:val="left"/>
      <w:pPr>
        <w:tabs>
          <w:tab w:val="num" w:pos="3240"/>
        </w:tabs>
        <w:ind w:left="2880" w:firstLine="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70CB40">
      <w:start w:val="1"/>
      <w:numFmt w:val="bullet"/>
      <w:lvlText w:val="▪"/>
      <w:lvlJc w:val="left"/>
      <w:pPr>
        <w:tabs>
          <w:tab w:val="num" w:pos="3960"/>
        </w:tabs>
        <w:ind w:left="3600" w:firstLine="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1EAC4A">
      <w:start w:val="1"/>
      <w:numFmt w:val="bullet"/>
      <w:lvlText w:val="•"/>
      <w:lvlJc w:val="left"/>
      <w:pPr>
        <w:tabs>
          <w:tab w:val="num" w:pos="4680"/>
        </w:tabs>
        <w:ind w:left="4320" w:firstLine="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65ABC">
      <w:start w:val="1"/>
      <w:numFmt w:val="bullet"/>
      <w:lvlText w:val="o"/>
      <w:lvlJc w:val="left"/>
      <w:pPr>
        <w:tabs>
          <w:tab w:val="num" w:pos="5400"/>
        </w:tabs>
        <w:ind w:left="5040" w:firstLine="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02DE20">
      <w:start w:val="1"/>
      <w:numFmt w:val="bullet"/>
      <w:lvlText w:val="▪"/>
      <w:lvlJc w:val="left"/>
      <w:pPr>
        <w:tabs>
          <w:tab w:val="num" w:pos="6120"/>
        </w:tabs>
        <w:ind w:left="5760" w:firstLine="10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6F561319"/>
    <w:multiLevelType w:val="hybridMultilevel"/>
    <w:tmpl w:val="09EAB644"/>
    <w:lvl w:ilvl="0" w:tplc="76DC61E4">
      <w:start w:val="1"/>
      <w:numFmt w:val="bullet"/>
      <w:lvlText w:val=""/>
      <w:lvlJc w:val="left"/>
      <w:pPr>
        <w:tabs>
          <w:tab w:val="num" w:pos="720"/>
        </w:tabs>
        <w:ind w:left="720" w:hanging="360"/>
      </w:pPr>
      <w:rPr>
        <w:rFonts w:ascii="Symbol" w:hAnsi="Symbol" w:hint="default"/>
      </w:rPr>
    </w:lvl>
    <w:lvl w:ilvl="1" w:tplc="01AA4332">
      <w:start w:val="1"/>
      <w:numFmt w:val="bullet"/>
      <w:pStyle w:val="BulletLevel1"/>
      <w:lvlText w:val=""/>
      <w:lvlJc w:val="left"/>
      <w:pPr>
        <w:tabs>
          <w:tab w:val="num" w:pos="1440"/>
        </w:tabs>
        <w:ind w:left="1440" w:hanging="360"/>
      </w:pPr>
      <w:rPr>
        <w:rFonts w:ascii="Symbol" w:hAnsi="Symbol" w:hint="default"/>
        <w:color w:val="auto"/>
        <w:sz w:val="20"/>
        <w:szCs w:val="20"/>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9">
    <w:nsid w:val="738C01D9"/>
    <w:multiLevelType w:val="multilevel"/>
    <w:tmpl w:val="738C01D9"/>
    <w:lvl w:ilvl="0">
      <w:start w:val="1"/>
      <w:numFmt w:val="upperRoman"/>
      <w:lvlText w:val="%1."/>
      <w:lvlJc w:val="left"/>
      <w:pPr>
        <w:ind w:left="928" w:hanging="360"/>
      </w:pPr>
      <w:rPr>
        <w:rFonts w:hint="default"/>
        <w:b/>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4B87F88"/>
    <w:multiLevelType w:val="singleLevel"/>
    <w:tmpl w:val="747E91C4"/>
    <w:lvl w:ilvl="0">
      <w:start w:val="1"/>
      <w:numFmt w:val="bullet"/>
      <w:pStyle w:val="bullet1"/>
      <w:lvlText w:val=""/>
      <w:lvlJc w:val="left"/>
      <w:pPr>
        <w:tabs>
          <w:tab w:val="num" w:pos="360"/>
        </w:tabs>
        <w:ind w:left="360" w:hanging="360"/>
      </w:pPr>
      <w:rPr>
        <w:rFonts w:ascii="Symbol" w:hAnsi="Symbol" w:hint="default"/>
      </w:rPr>
    </w:lvl>
  </w:abstractNum>
  <w:abstractNum w:abstractNumId="41">
    <w:nsid w:val="7C0C1EB8"/>
    <w:multiLevelType w:val="hybridMultilevel"/>
    <w:tmpl w:val="302C9894"/>
    <w:numStyleLink w:val="ImportedStyle11"/>
  </w:abstractNum>
  <w:abstractNum w:abstractNumId="42">
    <w:nsid w:val="7D2258B0"/>
    <w:multiLevelType w:val="hybridMultilevel"/>
    <w:tmpl w:val="54245A3A"/>
    <w:lvl w:ilvl="0" w:tplc="2CE81C56">
      <w:start w:val="3"/>
      <w:numFmt w:val="bullet"/>
      <w:lvlText w:val="-"/>
      <w:lvlJc w:val="left"/>
      <w:pPr>
        <w:ind w:left="960" w:hanging="360"/>
      </w:pPr>
      <w:rPr>
        <w:rFonts w:ascii="Times New Roman" w:eastAsia="Batang" w:hAnsi="Times New Roman" w:cs="Times New Roman" w:hint="default"/>
        <w:b/>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3">
    <w:nsid w:val="7D847B9E"/>
    <w:multiLevelType w:val="multilevel"/>
    <w:tmpl w:val="D480C122"/>
    <w:lvl w:ilvl="0">
      <w:start w:val="1"/>
      <w:numFmt w:val="decimal"/>
      <w:lvlText w:val="%1."/>
      <w:lvlJc w:val="left"/>
      <w:pPr>
        <w:ind w:left="900" w:hanging="360"/>
      </w:pPr>
      <w:rPr>
        <w:rFonts w:hint="default"/>
        <w:b/>
      </w:rPr>
    </w:lvl>
    <w:lvl w:ilvl="1">
      <w:start w:val="1"/>
      <w:numFmt w:val="decimal"/>
      <w:lvlText w:val="%1.%2."/>
      <w:lvlJc w:val="left"/>
      <w:pPr>
        <w:ind w:left="97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DD65BC7"/>
    <w:multiLevelType w:val="hybridMultilevel"/>
    <w:tmpl w:val="6860C43A"/>
    <w:lvl w:ilvl="0" w:tplc="CC567F64">
      <w:numFmt w:val="bullet"/>
      <w:lvlText w:val="-"/>
      <w:lvlJc w:val="left"/>
      <w:pPr>
        <w:ind w:left="720" w:hanging="360"/>
      </w:pPr>
      <w:rPr>
        <w:rFonts w:ascii="Verdana" w:eastAsia="Calibri"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nsid w:val="7F4306D4"/>
    <w:multiLevelType w:val="singleLevel"/>
    <w:tmpl w:val="80EC4DEE"/>
    <w:name w:val="NumberListTemplate222"/>
    <w:lvl w:ilvl="0">
      <w:start w:val="1"/>
      <w:numFmt w:val="decimal"/>
      <w:lvlText w:val="%1)"/>
      <w:legacy w:legacy="1" w:legacySpace="0" w:legacyIndent="720"/>
      <w:lvlJc w:val="left"/>
      <w:pPr>
        <w:ind w:left="720" w:hanging="720"/>
      </w:pPr>
    </w:lvl>
  </w:abstractNum>
  <w:abstractNum w:abstractNumId="46">
    <w:nsid w:val="7F693CFF"/>
    <w:multiLevelType w:val="hybridMultilevel"/>
    <w:tmpl w:val="9F1A2B26"/>
    <w:styleLink w:val="ImportedStyle4"/>
    <w:lvl w:ilvl="0" w:tplc="B1D23F8A">
      <w:start w:val="1"/>
      <w:numFmt w:val="bullet"/>
      <w:lvlText w:val="•"/>
      <w:lvlPicBulletId w:val="1"/>
      <w:lvlJc w:val="left"/>
      <w:pPr>
        <w:tabs>
          <w:tab w:val="num" w:pos="1260"/>
        </w:tabs>
        <w:ind w:left="720" w:firstLine="1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28CEF6">
      <w:start w:val="1"/>
      <w:numFmt w:val="bullet"/>
      <w:lvlText w:val="➢"/>
      <w:lvlJc w:val="left"/>
      <w:pPr>
        <w:tabs>
          <w:tab w:val="num" w:pos="708"/>
        </w:tabs>
        <w:ind w:left="168" w:firstLine="3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0CF12E">
      <w:start w:val="1"/>
      <w:numFmt w:val="bullet"/>
      <w:lvlText w:val="•"/>
      <w:lvlPicBulletId w:val="1"/>
      <w:lvlJc w:val="left"/>
      <w:pPr>
        <w:ind w:left="9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DE5E8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004C0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C201A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66A92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3E07FC">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12E47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2"/>
  </w:num>
  <w:num w:numId="2">
    <w:abstractNumId w:val="26"/>
  </w:num>
  <w:num w:numId="3">
    <w:abstractNumId w:val="33"/>
  </w:num>
  <w:num w:numId="4">
    <w:abstractNumId w:val="18"/>
  </w:num>
  <w:num w:numId="5">
    <w:abstractNumId w:val="13"/>
  </w:num>
  <w:num w:numId="6">
    <w:abstractNumId w:val="24"/>
  </w:num>
  <w:num w:numId="7">
    <w:abstractNumId w:val="27"/>
  </w:num>
  <w:num w:numId="8">
    <w:abstractNumId w:val="23"/>
  </w:num>
  <w:num w:numId="9">
    <w:abstractNumId w:val="38"/>
  </w:num>
  <w:num w:numId="10">
    <w:abstractNumId w:val="11"/>
  </w:num>
  <w:num w:numId="11">
    <w:abstractNumId w:val="6"/>
  </w:num>
  <w:num w:numId="12">
    <w:abstractNumId w:val="40"/>
  </w:num>
  <w:num w:numId="13">
    <w:abstractNumId w:val="8"/>
  </w:num>
  <w:num w:numId="14">
    <w:abstractNumId w:val="0"/>
  </w:num>
  <w:num w:numId="15">
    <w:abstractNumId w:val="1"/>
  </w:num>
  <w:num w:numId="16">
    <w:abstractNumId w:val="34"/>
  </w:num>
  <w:num w:numId="17">
    <w:abstractNumId w:val="14"/>
  </w:num>
  <w:num w:numId="18">
    <w:abstractNumId w:val="7"/>
  </w:num>
  <w:num w:numId="19">
    <w:abstractNumId w:val="5"/>
  </w:num>
  <w:num w:numId="20">
    <w:abstractNumId w:val="30"/>
  </w:num>
  <w:num w:numId="21">
    <w:abstractNumId w:val="43"/>
  </w:num>
  <w:num w:numId="22">
    <w:abstractNumId w:val="16"/>
  </w:num>
  <w:num w:numId="23">
    <w:abstractNumId w:val="28"/>
  </w:num>
  <w:num w:numId="24">
    <w:abstractNumId w:val="21"/>
  </w:num>
  <w:num w:numId="25">
    <w:abstractNumId w:val="46"/>
  </w:num>
  <w:num w:numId="26">
    <w:abstractNumId w:val="35"/>
  </w:num>
  <w:num w:numId="27">
    <w:abstractNumId w:val="4"/>
  </w:num>
  <w:num w:numId="28">
    <w:abstractNumId w:val="37"/>
  </w:num>
  <w:num w:numId="29">
    <w:abstractNumId w:val="41"/>
  </w:num>
  <w:num w:numId="30">
    <w:abstractNumId w:val="41"/>
    <w:lvlOverride w:ilvl="0">
      <w:lvl w:ilvl="0" w:tplc="B2E0CE0A">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D28246E">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8F61932">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F30A1D8">
        <w:start w:val="1"/>
        <w:numFmt w:val="bullet"/>
        <w:lvlText w:val="•"/>
        <w:lvlJc w:val="left"/>
        <w:pPr>
          <w:tabs>
            <w:tab w:val="num" w:pos="2832"/>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5C091C2">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B702EF0">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A06702C">
        <w:start w:val="1"/>
        <w:numFmt w:val="bullet"/>
        <w:lvlText w:val="•"/>
        <w:lvlJc w:val="left"/>
        <w:pPr>
          <w:tabs>
            <w:tab w:val="num" w:pos="4956"/>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1B6BCF8">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63E94B0">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31"/>
  </w:num>
  <w:num w:numId="32">
    <w:abstractNumId w:val="39"/>
  </w:num>
  <w:num w:numId="33">
    <w:abstractNumId w:val="19"/>
  </w:num>
  <w:num w:numId="34">
    <w:abstractNumId w:val="29"/>
  </w:num>
  <w:num w:numId="35">
    <w:abstractNumId w:val="9"/>
  </w:num>
  <w:num w:numId="36">
    <w:abstractNumId w:val="42"/>
  </w:num>
  <w:num w:numId="37">
    <w:abstractNumId w:val="25"/>
  </w:num>
  <w:num w:numId="38">
    <w:abstractNumId w:val="20"/>
    <w:lvlOverride w:ilvl="0">
      <w:startOverride w:val="1"/>
    </w:lvlOverride>
  </w:num>
  <w:num w:numId="39">
    <w:abstractNumId w:val="32"/>
    <w:lvlOverride w:ilvl="0">
      <w:startOverride w:val="1"/>
    </w:lvlOverride>
  </w:num>
  <w:num w:numId="40">
    <w:abstractNumId w:val="15"/>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0"/>
  </w:num>
  <w:num w:numId="44">
    <w:abstractNumId w:val="32"/>
  </w:num>
  <w:num w:numId="45">
    <w:abstractNumId w:val="44"/>
  </w:num>
  <w:num w:numId="46">
    <w:abstractNumId w:val="36"/>
  </w:num>
  <w:num w:numId="47">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grammar="clean"/>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392"/>
    <w:rsid w:val="0000020F"/>
    <w:rsid w:val="00000F25"/>
    <w:rsid w:val="000022A3"/>
    <w:rsid w:val="0000284F"/>
    <w:rsid w:val="00002AC5"/>
    <w:rsid w:val="0000322C"/>
    <w:rsid w:val="00003A4E"/>
    <w:rsid w:val="00003C0D"/>
    <w:rsid w:val="00003C17"/>
    <w:rsid w:val="00003D1F"/>
    <w:rsid w:val="0000401D"/>
    <w:rsid w:val="00004070"/>
    <w:rsid w:val="00004344"/>
    <w:rsid w:val="000045DC"/>
    <w:rsid w:val="0000563A"/>
    <w:rsid w:val="00005B4A"/>
    <w:rsid w:val="00006594"/>
    <w:rsid w:val="00006DA9"/>
    <w:rsid w:val="000075DE"/>
    <w:rsid w:val="000079AB"/>
    <w:rsid w:val="00007DBB"/>
    <w:rsid w:val="00007DBF"/>
    <w:rsid w:val="00010AF8"/>
    <w:rsid w:val="00010BB2"/>
    <w:rsid w:val="00010BD9"/>
    <w:rsid w:val="00011569"/>
    <w:rsid w:val="00011634"/>
    <w:rsid w:val="000116EE"/>
    <w:rsid w:val="00012DF9"/>
    <w:rsid w:val="00013237"/>
    <w:rsid w:val="000132CC"/>
    <w:rsid w:val="00013628"/>
    <w:rsid w:val="00013756"/>
    <w:rsid w:val="00014010"/>
    <w:rsid w:val="00014622"/>
    <w:rsid w:val="000163AD"/>
    <w:rsid w:val="00016FF2"/>
    <w:rsid w:val="00017DC2"/>
    <w:rsid w:val="00017DCE"/>
    <w:rsid w:val="00020A2F"/>
    <w:rsid w:val="0002122F"/>
    <w:rsid w:val="000215F9"/>
    <w:rsid w:val="00021878"/>
    <w:rsid w:val="00023244"/>
    <w:rsid w:val="000232AE"/>
    <w:rsid w:val="000235E8"/>
    <w:rsid w:val="00023888"/>
    <w:rsid w:val="00023F3E"/>
    <w:rsid w:val="000242F3"/>
    <w:rsid w:val="000243D6"/>
    <w:rsid w:val="0002443F"/>
    <w:rsid w:val="000249DC"/>
    <w:rsid w:val="000251FA"/>
    <w:rsid w:val="0002520E"/>
    <w:rsid w:val="00025314"/>
    <w:rsid w:val="0002604E"/>
    <w:rsid w:val="0002684D"/>
    <w:rsid w:val="00026A62"/>
    <w:rsid w:val="00027020"/>
    <w:rsid w:val="00030DE2"/>
    <w:rsid w:val="000311F5"/>
    <w:rsid w:val="000312C9"/>
    <w:rsid w:val="00031C92"/>
    <w:rsid w:val="00032747"/>
    <w:rsid w:val="00033006"/>
    <w:rsid w:val="00033068"/>
    <w:rsid w:val="00033182"/>
    <w:rsid w:val="00033426"/>
    <w:rsid w:val="00034011"/>
    <w:rsid w:val="00034344"/>
    <w:rsid w:val="000346C6"/>
    <w:rsid w:val="00034F77"/>
    <w:rsid w:val="0003517D"/>
    <w:rsid w:val="00035185"/>
    <w:rsid w:val="000361DA"/>
    <w:rsid w:val="0003654B"/>
    <w:rsid w:val="000368BE"/>
    <w:rsid w:val="00036CE4"/>
    <w:rsid w:val="00037449"/>
    <w:rsid w:val="000377C6"/>
    <w:rsid w:val="000379F2"/>
    <w:rsid w:val="000379FE"/>
    <w:rsid w:val="00041771"/>
    <w:rsid w:val="00042113"/>
    <w:rsid w:val="0004220C"/>
    <w:rsid w:val="00042CB1"/>
    <w:rsid w:val="00043481"/>
    <w:rsid w:val="00043CC1"/>
    <w:rsid w:val="00043E42"/>
    <w:rsid w:val="00043F9B"/>
    <w:rsid w:val="000442E0"/>
    <w:rsid w:val="00044B3D"/>
    <w:rsid w:val="0004557B"/>
    <w:rsid w:val="00045DD3"/>
    <w:rsid w:val="00046170"/>
    <w:rsid w:val="0004659F"/>
    <w:rsid w:val="000467E7"/>
    <w:rsid w:val="00046D8C"/>
    <w:rsid w:val="00047BC5"/>
    <w:rsid w:val="00047ED9"/>
    <w:rsid w:val="00047FF7"/>
    <w:rsid w:val="00050AB6"/>
    <w:rsid w:val="00050B98"/>
    <w:rsid w:val="00051167"/>
    <w:rsid w:val="0005132E"/>
    <w:rsid w:val="000528B0"/>
    <w:rsid w:val="00052ADB"/>
    <w:rsid w:val="00052E02"/>
    <w:rsid w:val="00053229"/>
    <w:rsid w:val="00053326"/>
    <w:rsid w:val="0005339E"/>
    <w:rsid w:val="00053743"/>
    <w:rsid w:val="00053BC5"/>
    <w:rsid w:val="00053F29"/>
    <w:rsid w:val="000547FD"/>
    <w:rsid w:val="000553A5"/>
    <w:rsid w:val="00055915"/>
    <w:rsid w:val="00055C00"/>
    <w:rsid w:val="00055FB3"/>
    <w:rsid w:val="00056142"/>
    <w:rsid w:val="00056403"/>
    <w:rsid w:val="00057792"/>
    <w:rsid w:val="000579FE"/>
    <w:rsid w:val="00060668"/>
    <w:rsid w:val="00060D79"/>
    <w:rsid w:val="00060DD3"/>
    <w:rsid w:val="0006117B"/>
    <w:rsid w:val="00062076"/>
    <w:rsid w:val="000623DC"/>
    <w:rsid w:val="000636BC"/>
    <w:rsid w:val="00063BE6"/>
    <w:rsid w:val="00063EA6"/>
    <w:rsid w:val="00064AA0"/>
    <w:rsid w:val="000666DD"/>
    <w:rsid w:val="000670EB"/>
    <w:rsid w:val="00067B69"/>
    <w:rsid w:val="00070BB2"/>
    <w:rsid w:val="00070F7F"/>
    <w:rsid w:val="00071CE3"/>
    <w:rsid w:val="00072A22"/>
    <w:rsid w:val="00073743"/>
    <w:rsid w:val="00073918"/>
    <w:rsid w:val="00073C68"/>
    <w:rsid w:val="00073C9A"/>
    <w:rsid w:val="00074DEC"/>
    <w:rsid w:val="00074F77"/>
    <w:rsid w:val="00075CCF"/>
    <w:rsid w:val="000765A8"/>
    <w:rsid w:val="00076E05"/>
    <w:rsid w:val="0007752C"/>
    <w:rsid w:val="000778C3"/>
    <w:rsid w:val="00077E2C"/>
    <w:rsid w:val="00077F07"/>
    <w:rsid w:val="00080B08"/>
    <w:rsid w:val="00080C07"/>
    <w:rsid w:val="000812E6"/>
    <w:rsid w:val="000813BD"/>
    <w:rsid w:val="00081F33"/>
    <w:rsid w:val="00082C16"/>
    <w:rsid w:val="00083687"/>
    <w:rsid w:val="00083E6A"/>
    <w:rsid w:val="000840D2"/>
    <w:rsid w:val="000847DB"/>
    <w:rsid w:val="00084A64"/>
    <w:rsid w:val="00085BCD"/>
    <w:rsid w:val="00085C8D"/>
    <w:rsid w:val="00086506"/>
    <w:rsid w:val="0008748C"/>
    <w:rsid w:val="00087A0B"/>
    <w:rsid w:val="00091746"/>
    <w:rsid w:val="00091A34"/>
    <w:rsid w:val="00091AFA"/>
    <w:rsid w:val="00091B89"/>
    <w:rsid w:val="00092581"/>
    <w:rsid w:val="0009304D"/>
    <w:rsid w:val="000931BC"/>
    <w:rsid w:val="00093E02"/>
    <w:rsid w:val="00094480"/>
    <w:rsid w:val="00094979"/>
    <w:rsid w:val="000951AE"/>
    <w:rsid w:val="000967CA"/>
    <w:rsid w:val="00096A60"/>
    <w:rsid w:val="00096E30"/>
    <w:rsid w:val="000974E7"/>
    <w:rsid w:val="000A01E5"/>
    <w:rsid w:val="000A092E"/>
    <w:rsid w:val="000A1163"/>
    <w:rsid w:val="000A202D"/>
    <w:rsid w:val="000A24D0"/>
    <w:rsid w:val="000A26F0"/>
    <w:rsid w:val="000A2D6B"/>
    <w:rsid w:val="000A389A"/>
    <w:rsid w:val="000A4D9B"/>
    <w:rsid w:val="000A636E"/>
    <w:rsid w:val="000A66FD"/>
    <w:rsid w:val="000A7D90"/>
    <w:rsid w:val="000B012C"/>
    <w:rsid w:val="000B0422"/>
    <w:rsid w:val="000B081D"/>
    <w:rsid w:val="000B0922"/>
    <w:rsid w:val="000B0A8F"/>
    <w:rsid w:val="000B0D79"/>
    <w:rsid w:val="000B12DA"/>
    <w:rsid w:val="000B12EF"/>
    <w:rsid w:val="000B1327"/>
    <w:rsid w:val="000B170D"/>
    <w:rsid w:val="000B227E"/>
    <w:rsid w:val="000B297F"/>
    <w:rsid w:val="000B2BD2"/>
    <w:rsid w:val="000B2DD2"/>
    <w:rsid w:val="000B30E0"/>
    <w:rsid w:val="000B31F5"/>
    <w:rsid w:val="000B35B2"/>
    <w:rsid w:val="000B3AB3"/>
    <w:rsid w:val="000B3CD1"/>
    <w:rsid w:val="000B442F"/>
    <w:rsid w:val="000B4963"/>
    <w:rsid w:val="000B4AC5"/>
    <w:rsid w:val="000B6112"/>
    <w:rsid w:val="000B6589"/>
    <w:rsid w:val="000B67B7"/>
    <w:rsid w:val="000B7D5B"/>
    <w:rsid w:val="000C0F4A"/>
    <w:rsid w:val="000C18B3"/>
    <w:rsid w:val="000C1EE8"/>
    <w:rsid w:val="000C2175"/>
    <w:rsid w:val="000C2B0E"/>
    <w:rsid w:val="000C44CB"/>
    <w:rsid w:val="000C45EB"/>
    <w:rsid w:val="000C4C53"/>
    <w:rsid w:val="000C4CFA"/>
    <w:rsid w:val="000C4D31"/>
    <w:rsid w:val="000C50FB"/>
    <w:rsid w:val="000C5707"/>
    <w:rsid w:val="000C5C28"/>
    <w:rsid w:val="000C5DA1"/>
    <w:rsid w:val="000C6056"/>
    <w:rsid w:val="000C6223"/>
    <w:rsid w:val="000C654E"/>
    <w:rsid w:val="000C6A15"/>
    <w:rsid w:val="000C6BD5"/>
    <w:rsid w:val="000C76EA"/>
    <w:rsid w:val="000C7D54"/>
    <w:rsid w:val="000D0633"/>
    <w:rsid w:val="000D06D6"/>
    <w:rsid w:val="000D095C"/>
    <w:rsid w:val="000D09AE"/>
    <w:rsid w:val="000D0BA8"/>
    <w:rsid w:val="000D16A2"/>
    <w:rsid w:val="000D1827"/>
    <w:rsid w:val="000D18EA"/>
    <w:rsid w:val="000D2552"/>
    <w:rsid w:val="000D25A5"/>
    <w:rsid w:val="000D28F5"/>
    <w:rsid w:val="000D2A76"/>
    <w:rsid w:val="000D3153"/>
    <w:rsid w:val="000D375E"/>
    <w:rsid w:val="000D41BC"/>
    <w:rsid w:val="000D44FC"/>
    <w:rsid w:val="000D4967"/>
    <w:rsid w:val="000D54B2"/>
    <w:rsid w:val="000D594D"/>
    <w:rsid w:val="000D5F9F"/>
    <w:rsid w:val="000D698F"/>
    <w:rsid w:val="000D6BEA"/>
    <w:rsid w:val="000D6E36"/>
    <w:rsid w:val="000D77A0"/>
    <w:rsid w:val="000D7F85"/>
    <w:rsid w:val="000E08B9"/>
    <w:rsid w:val="000E0B20"/>
    <w:rsid w:val="000E217D"/>
    <w:rsid w:val="000E269F"/>
    <w:rsid w:val="000E2CF5"/>
    <w:rsid w:val="000E2E13"/>
    <w:rsid w:val="000E2E7B"/>
    <w:rsid w:val="000E3C75"/>
    <w:rsid w:val="000E4154"/>
    <w:rsid w:val="000E46D9"/>
    <w:rsid w:val="000E4784"/>
    <w:rsid w:val="000E4EEA"/>
    <w:rsid w:val="000E6385"/>
    <w:rsid w:val="000E6582"/>
    <w:rsid w:val="000E6583"/>
    <w:rsid w:val="000E6BC0"/>
    <w:rsid w:val="000E6CB7"/>
    <w:rsid w:val="000E6FCE"/>
    <w:rsid w:val="000E7AC7"/>
    <w:rsid w:val="000F0013"/>
    <w:rsid w:val="000F06B3"/>
    <w:rsid w:val="000F1685"/>
    <w:rsid w:val="000F196A"/>
    <w:rsid w:val="000F1D73"/>
    <w:rsid w:val="000F1DF0"/>
    <w:rsid w:val="000F2110"/>
    <w:rsid w:val="000F2280"/>
    <w:rsid w:val="000F2A9A"/>
    <w:rsid w:val="000F2B52"/>
    <w:rsid w:val="000F3ABF"/>
    <w:rsid w:val="000F3D64"/>
    <w:rsid w:val="000F42AF"/>
    <w:rsid w:val="000F4521"/>
    <w:rsid w:val="000F6372"/>
    <w:rsid w:val="000F6697"/>
    <w:rsid w:val="000F6866"/>
    <w:rsid w:val="000F7757"/>
    <w:rsid w:val="000F7960"/>
    <w:rsid w:val="000F7C2E"/>
    <w:rsid w:val="001007D5"/>
    <w:rsid w:val="00100879"/>
    <w:rsid w:val="00101526"/>
    <w:rsid w:val="001015FA"/>
    <w:rsid w:val="00101AB2"/>
    <w:rsid w:val="00101B50"/>
    <w:rsid w:val="00101BE8"/>
    <w:rsid w:val="00102363"/>
    <w:rsid w:val="001024E5"/>
    <w:rsid w:val="0010387D"/>
    <w:rsid w:val="00103965"/>
    <w:rsid w:val="00104D97"/>
    <w:rsid w:val="001050ED"/>
    <w:rsid w:val="00105287"/>
    <w:rsid w:val="0010528D"/>
    <w:rsid w:val="001054FD"/>
    <w:rsid w:val="00105591"/>
    <w:rsid w:val="00105E73"/>
    <w:rsid w:val="001072A9"/>
    <w:rsid w:val="00107487"/>
    <w:rsid w:val="00107DA0"/>
    <w:rsid w:val="00110F7B"/>
    <w:rsid w:val="001126B0"/>
    <w:rsid w:val="00112F0D"/>
    <w:rsid w:val="001132B8"/>
    <w:rsid w:val="0011345E"/>
    <w:rsid w:val="001136D4"/>
    <w:rsid w:val="00114075"/>
    <w:rsid w:val="00114381"/>
    <w:rsid w:val="00114978"/>
    <w:rsid w:val="00114989"/>
    <w:rsid w:val="00114AF2"/>
    <w:rsid w:val="00114C86"/>
    <w:rsid w:val="001155BC"/>
    <w:rsid w:val="00115E35"/>
    <w:rsid w:val="001162CF"/>
    <w:rsid w:val="00116316"/>
    <w:rsid w:val="00116747"/>
    <w:rsid w:val="00116BA3"/>
    <w:rsid w:val="00120668"/>
    <w:rsid w:val="00120784"/>
    <w:rsid w:val="0012084A"/>
    <w:rsid w:val="00120D53"/>
    <w:rsid w:val="00120F23"/>
    <w:rsid w:val="0012180F"/>
    <w:rsid w:val="001222B1"/>
    <w:rsid w:val="0012234B"/>
    <w:rsid w:val="0012239C"/>
    <w:rsid w:val="001226F3"/>
    <w:rsid w:val="00122B53"/>
    <w:rsid w:val="0012355E"/>
    <w:rsid w:val="00123E3E"/>
    <w:rsid w:val="00124215"/>
    <w:rsid w:val="00124AA4"/>
    <w:rsid w:val="0012540E"/>
    <w:rsid w:val="00125B22"/>
    <w:rsid w:val="00125DBF"/>
    <w:rsid w:val="00125F59"/>
    <w:rsid w:val="00127450"/>
    <w:rsid w:val="00127AB3"/>
    <w:rsid w:val="00127F6D"/>
    <w:rsid w:val="00127FB1"/>
    <w:rsid w:val="00130071"/>
    <w:rsid w:val="001300F4"/>
    <w:rsid w:val="00130365"/>
    <w:rsid w:val="00130767"/>
    <w:rsid w:val="00130BCC"/>
    <w:rsid w:val="001321AF"/>
    <w:rsid w:val="00132B20"/>
    <w:rsid w:val="00133B46"/>
    <w:rsid w:val="00133BB8"/>
    <w:rsid w:val="001345F7"/>
    <w:rsid w:val="00135171"/>
    <w:rsid w:val="001359E4"/>
    <w:rsid w:val="00135E19"/>
    <w:rsid w:val="001364C0"/>
    <w:rsid w:val="0013653A"/>
    <w:rsid w:val="00136661"/>
    <w:rsid w:val="00136922"/>
    <w:rsid w:val="00136F85"/>
    <w:rsid w:val="00137D5F"/>
    <w:rsid w:val="001401FD"/>
    <w:rsid w:val="0014144E"/>
    <w:rsid w:val="00141C0B"/>
    <w:rsid w:val="0014289E"/>
    <w:rsid w:val="00142E50"/>
    <w:rsid w:val="00143DE5"/>
    <w:rsid w:val="00144D76"/>
    <w:rsid w:val="00145A03"/>
    <w:rsid w:val="00145C19"/>
    <w:rsid w:val="00146776"/>
    <w:rsid w:val="00146E2C"/>
    <w:rsid w:val="0014703F"/>
    <w:rsid w:val="00147677"/>
    <w:rsid w:val="00147AD3"/>
    <w:rsid w:val="001501C5"/>
    <w:rsid w:val="00150504"/>
    <w:rsid w:val="00151439"/>
    <w:rsid w:val="00151622"/>
    <w:rsid w:val="00151FD2"/>
    <w:rsid w:val="0015280F"/>
    <w:rsid w:val="001536F3"/>
    <w:rsid w:val="00153772"/>
    <w:rsid w:val="00154EE1"/>
    <w:rsid w:val="00154FD8"/>
    <w:rsid w:val="001557C2"/>
    <w:rsid w:val="00155A31"/>
    <w:rsid w:val="00155D34"/>
    <w:rsid w:val="00156148"/>
    <w:rsid w:val="001563FB"/>
    <w:rsid w:val="001564F9"/>
    <w:rsid w:val="00156964"/>
    <w:rsid w:val="00156A59"/>
    <w:rsid w:val="00157914"/>
    <w:rsid w:val="00160337"/>
    <w:rsid w:val="001604ED"/>
    <w:rsid w:val="00160FFC"/>
    <w:rsid w:val="001610AA"/>
    <w:rsid w:val="001615CE"/>
    <w:rsid w:val="00161862"/>
    <w:rsid w:val="001618AD"/>
    <w:rsid w:val="001624C3"/>
    <w:rsid w:val="00162C5D"/>
    <w:rsid w:val="0016306F"/>
    <w:rsid w:val="0016307E"/>
    <w:rsid w:val="0016390F"/>
    <w:rsid w:val="00164131"/>
    <w:rsid w:val="00164451"/>
    <w:rsid w:val="001647B2"/>
    <w:rsid w:val="00164800"/>
    <w:rsid w:val="00165193"/>
    <w:rsid w:val="00165DDA"/>
    <w:rsid w:val="001665E1"/>
    <w:rsid w:val="00166CDA"/>
    <w:rsid w:val="0016741D"/>
    <w:rsid w:val="001704FB"/>
    <w:rsid w:val="0017133D"/>
    <w:rsid w:val="00172136"/>
    <w:rsid w:val="00172205"/>
    <w:rsid w:val="001722AA"/>
    <w:rsid w:val="00172375"/>
    <w:rsid w:val="001729BA"/>
    <w:rsid w:val="00172CA8"/>
    <w:rsid w:val="00174ACE"/>
    <w:rsid w:val="00174EF6"/>
    <w:rsid w:val="00175B46"/>
    <w:rsid w:val="001762C7"/>
    <w:rsid w:val="00176D09"/>
    <w:rsid w:val="00177147"/>
    <w:rsid w:val="0017716C"/>
    <w:rsid w:val="001771D3"/>
    <w:rsid w:val="001779EA"/>
    <w:rsid w:val="00177F6A"/>
    <w:rsid w:val="001805F2"/>
    <w:rsid w:val="00180B5B"/>
    <w:rsid w:val="00182083"/>
    <w:rsid w:val="00182C67"/>
    <w:rsid w:val="001830A3"/>
    <w:rsid w:val="001833CF"/>
    <w:rsid w:val="00183FC2"/>
    <w:rsid w:val="00184EB3"/>
    <w:rsid w:val="0018599C"/>
    <w:rsid w:val="00185B26"/>
    <w:rsid w:val="00185BC2"/>
    <w:rsid w:val="00186397"/>
    <w:rsid w:val="001869AD"/>
    <w:rsid w:val="00186BCF"/>
    <w:rsid w:val="0018703A"/>
    <w:rsid w:val="00187139"/>
    <w:rsid w:val="00187D0D"/>
    <w:rsid w:val="00191292"/>
    <w:rsid w:val="0019160D"/>
    <w:rsid w:val="00191630"/>
    <w:rsid w:val="0019189D"/>
    <w:rsid w:val="00191A02"/>
    <w:rsid w:val="00193594"/>
    <w:rsid w:val="00193A44"/>
    <w:rsid w:val="00193CB4"/>
    <w:rsid w:val="0019430E"/>
    <w:rsid w:val="00194985"/>
    <w:rsid w:val="0019514D"/>
    <w:rsid w:val="00197D86"/>
    <w:rsid w:val="001A001D"/>
    <w:rsid w:val="001A1579"/>
    <w:rsid w:val="001A19DD"/>
    <w:rsid w:val="001A1C35"/>
    <w:rsid w:val="001A1EAC"/>
    <w:rsid w:val="001A208A"/>
    <w:rsid w:val="001A20C1"/>
    <w:rsid w:val="001A27BC"/>
    <w:rsid w:val="001A2D15"/>
    <w:rsid w:val="001A43BE"/>
    <w:rsid w:val="001A4796"/>
    <w:rsid w:val="001A48DF"/>
    <w:rsid w:val="001A4AE9"/>
    <w:rsid w:val="001A58EB"/>
    <w:rsid w:val="001A7908"/>
    <w:rsid w:val="001A7971"/>
    <w:rsid w:val="001B03A3"/>
    <w:rsid w:val="001B1C4A"/>
    <w:rsid w:val="001B2A33"/>
    <w:rsid w:val="001B2AF2"/>
    <w:rsid w:val="001B300E"/>
    <w:rsid w:val="001B39A8"/>
    <w:rsid w:val="001B4203"/>
    <w:rsid w:val="001B4333"/>
    <w:rsid w:val="001B4B06"/>
    <w:rsid w:val="001B537B"/>
    <w:rsid w:val="001B7778"/>
    <w:rsid w:val="001B7A71"/>
    <w:rsid w:val="001B7C95"/>
    <w:rsid w:val="001C1C0D"/>
    <w:rsid w:val="001C2768"/>
    <w:rsid w:val="001C2C7B"/>
    <w:rsid w:val="001C2DB6"/>
    <w:rsid w:val="001C3814"/>
    <w:rsid w:val="001C4263"/>
    <w:rsid w:val="001C47AE"/>
    <w:rsid w:val="001C5048"/>
    <w:rsid w:val="001C55D4"/>
    <w:rsid w:val="001C5D49"/>
    <w:rsid w:val="001C5F6C"/>
    <w:rsid w:val="001C6407"/>
    <w:rsid w:val="001C698A"/>
    <w:rsid w:val="001D0877"/>
    <w:rsid w:val="001D09E1"/>
    <w:rsid w:val="001D0A03"/>
    <w:rsid w:val="001D0AF9"/>
    <w:rsid w:val="001D100A"/>
    <w:rsid w:val="001D11E2"/>
    <w:rsid w:val="001D1F47"/>
    <w:rsid w:val="001D308A"/>
    <w:rsid w:val="001D3648"/>
    <w:rsid w:val="001D56CE"/>
    <w:rsid w:val="001D57DA"/>
    <w:rsid w:val="001D594D"/>
    <w:rsid w:val="001D5DD0"/>
    <w:rsid w:val="001D65DD"/>
    <w:rsid w:val="001D6733"/>
    <w:rsid w:val="001D6C91"/>
    <w:rsid w:val="001D78AE"/>
    <w:rsid w:val="001D7D20"/>
    <w:rsid w:val="001E065B"/>
    <w:rsid w:val="001E0A1D"/>
    <w:rsid w:val="001E0AEA"/>
    <w:rsid w:val="001E1659"/>
    <w:rsid w:val="001E1CE4"/>
    <w:rsid w:val="001E1D44"/>
    <w:rsid w:val="001E2658"/>
    <w:rsid w:val="001E2820"/>
    <w:rsid w:val="001E3249"/>
    <w:rsid w:val="001E3D2E"/>
    <w:rsid w:val="001E4571"/>
    <w:rsid w:val="001E4672"/>
    <w:rsid w:val="001E47F5"/>
    <w:rsid w:val="001E5220"/>
    <w:rsid w:val="001E5B0D"/>
    <w:rsid w:val="001E5B3A"/>
    <w:rsid w:val="001E5D56"/>
    <w:rsid w:val="001E6CB9"/>
    <w:rsid w:val="001E7C5B"/>
    <w:rsid w:val="001F07F1"/>
    <w:rsid w:val="001F1CBF"/>
    <w:rsid w:val="001F1D27"/>
    <w:rsid w:val="001F1F6B"/>
    <w:rsid w:val="001F2138"/>
    <w:rsid w:val="001F2D05"/>
    <w:rsid w:val="001F2FDD"/>
    <w:rsid w:val="001F361A"/>
    <w:rsid w:val="001F3B46"/>
    <w:rsid w:val="001F3C07"/>
    <w:rsid w:val="001F4200"/>
    <w:rsid w:val="001F4D7A"/>
    <w:rsid w:val="001F53E6"/>
    <w:rsid w:val="001F5817"/>
    <w:rsid w:val="001F60EA"/>
    <w:rsid w:val="001F6437"/>
    <w:rsid w:val="001F6AAF"/>
    <w:rsid w:val="001F6BA2"/>
    <w:rsid w:val="001F7541"/>
    <w:rsid w:val="001F7961"/>
    <w:rsid w:val="001F7E51"/>
    <w:rsid w:val="002007B5"/>
    <w:rsid w:val="002009DC"/>
    <w:rsid w:val="00200C23"/>
    <w:rsid w:val="00200D3B"/>
    <w:rsid w:val="00202AF5"/>
    <w:rsid w:val="00204148"/>
    <w:rsid w:val="00204B6C"/>
    <w:rsid w:val="00205079"/>
    <w:rsid w:val="00205142"/>
    <w:rsid w:val="0020560A"/>
    <w:rsid w:val="00205966"/>
    <w:rsid w:val="002061F2"/>
    <w:rsid w:val="00206607"/>
    <w:rsid w:val="00206889"/>
    <w:rsid w:val="00206B4F"/>
    <w:rsid w:val="0020769B"/>
    <w:rsid w:val="00210873"/>
    <w:rsid w:val="00210FE2"/>
    <w:rsid w:val="002111DD"/>
    <w:rsid w:val="0021206E"/>
    <w:rsid w:val="0021243B"/>
    <w:rsid w:val="00212A41"/>
    <w:rsid w:val="00213059"/>
    <w:rsid w:val="00213228"/>
    <w:rsid w:val="002139E5"/>
    <w:rsid w:val="00214B47"/>
    <w:rsid w:val="00214FC5"/>
    <w:rsid w:val="002150FE"/>
    <w:rsid w:val="00215447"/>
    <w:rsid w:val="0021574F"/>
    <w:rsid w:val="00215B13"/>
    <w:rsid w:val="00216921"/>
    <w:rsid w:val="00216FE3"/>
    <w:rsid w:val="002173C5"/>
    <w:rsid w:val="00217AF3"/>
    <w:rsid w:val="00220BAE"/>
    <w:rsid w:val="00220C72"/>
    <w:rsid w:val="002210C5"/>
    <w:rsid w:val="002212EA"/>
    <w:rsid w:val="002224B7"/>
    <w:rsid w:val="00222D46"/>
    <w:rsid w:val="002233FC"/>
    <w:rsid w:val="00223AE5"/>
    <w:rsid w:val="002240C6"/>
    <w:rsid w:val="002245DB"/>
    <w:rsid w:val="00224A91"/>
    <w:rsid w:val="002257F6"/>
    <w:rsid w:val="00225A91"/>
    <w:rsid w:val="00225AA9"/>
    <w:rsid w:val="00225D59"/>
    <w:rsid w:val="00226DC9"/>
    <w:rsid w:val="00227395"/>
    <w:rsid w:val="00227619"/>
    <w:rsid w:val="002277DB"/>
    <w:rsid w:val="00227865"/>
    <w:rsid w:val="00227B6D"/>
    <w:rsid w:val="00227D90"/>
    <w:rsid w:val="00227E99"/>
    <w:rsid w:val="00230AD7"/>
    <w:rsid w:val="00231398"/>
    <w:rsid w:val="002324E7"/>
    <w:rsid w:val="002334D3"/>
    <w:rsid w:val="002334EE"/>
    <w:rsid w:val="00235687"/>
    <w:rsid w:val="002357B7"/>
    <w:rsid w:val="00235DBB"/>
    <w:rsid w:val="00236085"/>
    <w:rsid w:val="002379B4"/>
    <w:rsid w:val="00237CAE"/>
    <w:rsid w:val="002401BD"/>
    <w:rsid w:val="002406AA"/>
    <w:rsid w:val="00240EE6"/>
    <w:rsid w:val="002412A1"/>
    <w:rsid w:val="00241A09"/>
    <w:rsid w:val="00241AC0"/>
    <w:rsid w:val="00241BFA"/>
    <w:rsid w:val="0024278B"/>
    <w:rsid w:val="002428DD"/>
    <w:rsid w:val="00242BE5"/>
    <w:rsid w:val="002437CD"/>
    <w:rsid w:val="002438C7"/>
    <w:rsid w:val="00244306"/>
    <w:rsid w:val="00244754"/>
    <w:rsid w:val="0024483C"/>
    <w:rsid w:val="00244E8A"/>
    <w:rsid w:val="00245449"/>
    <w:rsid w:val="002459C6"/>
    <w:rsid w:val="00245A11"/>
    <w:rsid w:val="00245A7A"/>
    <w:rsid w:val="0024603C"/>
    <w:rsid w:val="00246875"/>
    <w:rsid w:val="002469FA"/>
    <w:rsid w:val="0024726D"/>
    <w:rsid w:val="00247CA2"/>
    <w:rsid w:val="00247DE8"/>
    <w:rsid w:val="002513EF"/>
    <w:rsid w:val="002527F7"/>
    <w:rsid w:val="002528A6"/>
    <w:rsid w:val="00252E7C"/>
    <w:rsid w:val="00253DBF"/>
    <w:rsid w:val="00254E34"/>
    <w:rsid w:val="00255F44"/>
    <w:rsid w:val="0025636E"/>
    <w:rsid w:val="002567CB"/>
    <w:rsid w:val="00257281"/>
    <w:rsid w:val="00257C72"/>
    <w:rsid w:val="0026004A"/>
    <w:rsid w:val="002602FC"/>
    <w:rsid w:val="00260522"/>
    <w:rsid w:val="00260D79"/>
    <w:rsid w:val="002610FB"/>
    <w:rsid w:val="00261188"/>
    <w:rsid w:val="00261B2E"/>
    <w:rsid w:val="00261E6D"/>
    <w:rsid w:val="002629BB"/>
    <w:rsid w:val="00263085"/>
    <w:rsid w:val="0026389E"/>
    <w:rsid w:val="00263A69"/>
    <w:rsid w:val="00263BD3"/>
    <w:rsid w:val="00263C09"/>
    <w:rsid w:val="00264342"/>
    <w:rsid w:val="00264346"/>
    <w:rsid w:val="00264533"/>
    <w:rsid w:val="0026488B"/>
    <w:rsid w:val="002648BB"/>
    <w:rsid w:val="0026491D"/>
    <w:rsid w:val="00264CAC"/>
    <w:rsid w:val="00264E3A"/>
    <w:rsid w:val="00264F72"/>
    <w:rsid w:val="00265D94"/>
    <w:rsid w:val="00265E05"/>
    <w:rsid w:val="00266C7E"/>
    <w:rsid w:val="002675E5"/>
    <w:rsid w:val="00267C38"/>
    <w:rsid w:val="00270269"/>
    <w:rsid w:val="0027037A"/>
    <w:rsid w:val="0027068F"/>
    <w:rsid w:val="00271629"/>
    <w:rsid w:val="002716AB"/>
    <w:rsid w:val="002717DE"/>
    <w:rsid w:val="00271D9B"/>
    <w:rsid w:val="00273514"/>
    <w:rsid w:val="00273A82"/>
    <w:rsid w:val="00273BF7"/>
    <w:rsid w:val="002743F0"/>
    <w:rsid w:val="0027486F"/>
    <w:rsid w:val="00274AE9"/>
    <w:rsid w:val="00275496"/>
    <w:rsid w:val="00275C4E"/>
    <w:rsid w:val="00275CDF"/>
    <w:rsid w:val="00275D5A"/>
    <w:rsid w:val="00276566"/>
    <w:rsid w:val="00276A8E"/>
    <w:rsid w:val="00276E2E"/>
    <w:rsid w:val="00277220"/>
    <w:rsid w:val="00277307"/>
    <w:rsid w:val="0027743D"/>
    <w:rsid w:val="00277739"/>
    <w:rsid w:val="00277E4B"/>
    <w:rsid w:val="00277E7D"/>
    <w:rsid w:val="00277FEE"/>
    <w:rsid w:val="00280DE0"/>
    <w:rsid w:val="002814D2"/>
    <w:rsid w:val="00281955"/>
    <w:rsid w:val="00281D78"/>
    <w:rsid w:val="00281FC7"/>
    <w:rsid w:val="00282355"/>
    <w:rsid w:val="00282535"/>
    <w:rsid w:val="00282AAF"/>
    <w:rsid w:val="00282C40"/>
    <w:rsid w:val="0028305D"/>
    <w:rsid w:val="0028306F"/>
    <w:rsid w:val="00283601"/>
    <w:rsid w:val="0028371B"/>
    <w:rsid w:val="00284F69"/>
    <w:rsid w:val="0028566B"/>
    <w:rsid w:val="00286786"/>
    <w:rsid w:val="0028680C"/>
    <w:rsid w:val="0028694C"/>
    <w:rsid w:val="00287830"/>
    <w:rsid w:val="00287898"/>
    <w:rsid w:val="00287C19"/>
    <w:rsid w:val="00287E93"/>
    <w:rsid w:val="00290565"/>
    <w:rsid w:val="002907E2"/>
    <w:rsid w:val="00290D41"/>
    <w:rsid w:val="00290D47"/>
    <w:rsid w:val="0029313D"/>
    <w:rsid w:val="0029386C"/>
    <w:rsid w:val="002938BB"/>
    <w:rsid w:val="002938E6"/>
    <w:rsid w:val="00295299"/>
    <w:rsid w:val="002957E9"/>
    <w:rsid w:val="00295E1C"/>
    <w:rsid w:val="00296CBE"/>
    <w:rsid w:val="0029771C"/>
    <w:rsid w:val="00297E5C"/>
    <w:rsid w:val="002A064D"/>
    <w:rsid w:val="002A07B6"/>
    <w:rsid w:val="002A0BA8"/>
    <w:rsid w:val="002A11F5"/>
    <w:rsid w:val="002A13BC"/>
    <w:rsid w:val="002A170E"/>
    <w:rsid w:val="002A2437"/>
    <w:rsid w:val="002A278E"/>
    <w:rsid w:val="002A280B"/>
    <w:rsid w:val="002A2AEE"/>
    <w:rsid w:val="002A2D27"/>
    <w:rsid w:val="002A369C"/>
    <w:rsid w:val="002A45D2"/>
    <w:rsid w:val="002A58CE"/>
    <w:rsid w:val="002A64DF"/>
    <w:rsid w:val="002A6D97"/>
    <w:rsid w:val="002A6DF5"/>
    <w:rsid w:val="002A73E9"/>
    <w:rsid w:val="002A7CA5"/>
    <w:rsid w:val="002B0A94"/>
    <w:rsid w:val="002B1DB6"/>
    <w:rsid w:val="002B258B"/>
    <w:rsid w:val="002B2C60"/>
    <w:rsid w:val="002B2CE9"/>
    <w:rsid w:val="002B2EAD"/>
    <w:rsid w:val="002B2FC7"/>
    <w:rsid w:val="002B3B74"/>
    <w:rsid w:val="002B518C"/>
    <w:rsid w:val="002B6B0B"/>
    <w:rsid w:val="002B7B41"/>
    <w:rsid w:val="002B7BB6"/>
    <w:rsid w:val="002C0881"/>
    <w:rsid w:val="002C0979"/>
    <w:rsid w:val="002C0E36"/>
    <w:rsid w:val="002C0F7D"/>
    <w:rsid w:val="002C1575"/>
    <w:rsid w:val="002C19F5"/>
    <w:rsid w:val="002C1A04"/>
    <w:rsid w:val="002C1A76"/>
    <w:rsid w:val="002C1D25"/>
    <w:rsid w:val="002C29A3"/>
    <w:rsid w:val="002C3736"/>
    <w:rsid w:val="002C441E"/>
    <w:rsid w:val="002C469A"/>
    <w:rsid w:val="002C4C91"/>
    <w:rsid w:val="002C5092"/>
    <w:rsid w:val="002C55FA"/>
    <w:rsid w:val="002C5B1C"/>
    <w:rsid w:val="002C5EFF"/>
    <w:rsid w:val="002C61F8"/>
    <w:rsid w:val="002C6310"/>
    <w:rsid w:val="002C63E2"/>
    <w:rsid w:val="002D010E"/>
    <w:rsid w:val="002D09A0"/>
    <w:rsid w:val="002D0ABE"/>
    <w:rsid w:val="002D101F"/>
    <w:rsid w:val="002D181E"/>
    <w:rsid w:val="002D2991"/>
    <w:rsid w:val="002D2A37"/>
    <w:rsid w:val="002D4164"/>
    <w:rsid w:val="002D4D69"/>
    <w:rsid w:val="002D4F63"/>
    <w:rsid w:val="002D5584"/>
    <w:rsid w:val="002D5681"/>
    <w:rsid w:val="002D5885"/>
    <w:rsid w:val="002D5B40"/>
    <w:rsid w:val="002D5DB4"/>
    <w:rsid w:val="002D5E3B"/>
    <w:rsid w:val="002D6DBB"/>
    <w:rsid w:val="002D769F"/>
    <w:rsid w:val="002D78E1"/>
    <w:rsid w:val="002D7ED0"/>
    <w:rsid w:val="002E038B"/>
    <w:rsid w:val="002E0832"/>
    <w:rsid w:val="002E0D0E"/>
    <w:rsid w:val="002E1902"/>
    <w:rsid w:val="002E2773"/>
    <w:rsid w:val="002E3209"/>
    <w:rsid w:val="002E35E9"/>
    <w:rsid w:val="002E37D8"/>
    <w:rsid w:val="002E3817"/>
    <w:rsid w:val="002E4A4C"/>
    <w:rsid w:val="002E5271"/>
    <w:rsid w:val="002E56CB"/>
    <w:rsid w:val="002E585D"/>
    <w:rsid w:val="002E5A57"/>
    <w:rsid w:val="002E62C2"/>
    <w:rsid w:val="002E6390"/>
    <w:rsid w:val="002E7E11"/>
    <w:rsid w:val="002F0923"/>
    <w:rsid w:val="002F1798"/>
    <w:rsid w:val="002F259A"/>
    <w:rsid w:val="002F27CA"/>
    <w:rsid w:val="002F280F"/>
    <w:rsid w:val="002F3444"/>
    <w:rsid w:val="002F3759"/>
    <w:rsid w:val="002F3E07"/>
    <w:rsid w:val="002F49DB"/>
    <w:rsid w:val="002F4FF0"/>
    <w:rsid w:val="002F5292"/>
    <w:rsid w:val="002F56D4"/>
    <w:rsid w:val="002F5912"/>
    <w:rsid w:val="002F5FB4"/>
    <w:rsid w:val="002F6CA0"/>
    <w:rsid w:val="002F77AC"/>
    <w:rsid w:val="002F7D0B"/>
    <w:rsid w:val="00300AD5"/>
    <w:rsid w:val="00300B2C"/>
    <w:rsid w:val="00300BAE"/>
    <w:rsid w:val="003019F7"/>
    <w:rsid w:val="00301AC5"/>
    <w:rsid w:val="00301F9B"/>
    <w:rsid w:val="003022FB"/>
    <w:rsid w:val="0030283D"/>
    <w:rsid w:val="00302976"/>
    <w:rsid w:val="00302D65"/>
    <w:rsid w:val="0030305F"/>
    <w:rsid w:val="00303505"/>
    <w:rsid w:val="003039EE"/>
    <w:rsid w:val="003041A1"/>
    <w:rsid w:val="00304B76"/>
    <w:rsid w:val="00304EF8"/>
    <w:rsid w:val="00305142"/>
    <w:rsid w:val="0030538C"/>
    <w:rsid w:val="00305804"/>
    <w:rsid w:val="00305E9F"/>
    <w:rsid w:val="003062F5"/>
    <w:rsid w:val="0030655B"/>
    <w:rsid w:val="00306BB9"/>
    <w:rsid w:val="003071D3"/>
    <w:rsid w:val="003077CE"/>
    <w:rsid w:val="003113F1"/>
    <w:rsid w:val="00311ADF"/>
    <w:rsid w:val="00311D90"/>
    <w:rsid w:val="003120C9"/>
    <w:rsid w:val="00312F93"/>
    <w:rsid w:val="00313352"/>
    <w:rsid w:val="00314094"/>
    <w:rsid w:val="00314986"/>
    <w:rsid w:val="003149ED"/>
    <w:rsid w:val="00314C43"/>
    <w:rsid w:val="00315166"/>
    <w:rsid w:val="00315815"/>
    <w:rsid w:val="00315EB4"/>
    <w:rsid w:val="00316718"/>
    <w:rsid w:val="00316B83"/>
    <w:rsid w:val="00316C23"/>
    <w:rsid w:val="00317ADB"/>
    <w:rsid w:val="00320061"/>
    <w:rsid w:val="003202E3"/>
    <w:rsid w:val="00320A0F"/>
    <w:rsid w:val="00320E66"/>
    <w:rsid w:val="0032243D"/>
    <w:rsid w:val="00322CDF"/>
    <w:rsid w:val="00324922"/>
    <w:rsid w:val="003252A4"/>
    <w:rsid w:val="00325DF1"/>
    <w:rsid w:val="00326C95"/>
    <w:rsid w:val="00327283"/>
    <w:rsid w:val="00330638"/>
    <w:rsid w:val="0033090F"/>
    <w:rsid w:val="00330D8C"/>
    <w:rsid w:val="00331D21"/>
    <w:rsid w:val="003325AE"/>
    <w:rsid w:val="00332C62"/>
    <w:rsid w:val="003333BD"/>
    <w:rsid w:val="00333A3E"/>
    <w:rsid w:val="003354C9"/>
    <w:rsid w:val="003361D3"/>
    <w:rsid w:val="003375AB"/>
    <w:rsid w:val="0033781F"/>
    <w:rsid w:val="00340CB4"/>
    <w:rsid w:val="003412A5"/>
    <w:rsid w:val="0034148C"/>
    <w:rsid w:val="0034272B"/>
    <w:rsid w:val="00342C5F"/>
    <w:rsid w:val="00343392"/>
    <w:rsid w:val="003439E2"/>
    <w:rsid w:val="00343E8F"/>
    <w:rsid w:val="003449B1"/>
    <w:rsid w:val="00345AFB"/>
    <w:rsid w:val="0034603B"/>
    <w:rsid w:val="00346225"/>
    <w:rsid w:val="00346925"/>
    <w:rsid w:val="00347213"/>
    <w:rsid w:val="003475D7"/>
    <w:rsid w:val="00347A08"/>
    <w:rsid w:val="003503FE"/>
    <w:rsid w:val="00350602"/>
    <w:rsid w:val="00350F1C"/>
    <w:rsid w:val="00351BD9"/>
    <w:rsid w:val="00351C6F"/>
    <w:rsid w:val="00352309"/>
    <w:rsid w:val="003526F0"/>
    <w:rsid w:val="0035273F"/>
    <w:rsid w:val="00352A09"/>
    <w:rsid w:val="00352CFB"/>
    <w:rsid w:val="003531D7"/>
    <w:rsid w:val="003542B5"/>
    <w:rsid w:val="003543F3"/>
    <w:rsid w:val="00354C84"/>
    <w:rsid w:val="003556D9"/>
    <w:rsid w:val="00355E4D"/>
    <w:rsid w:val="00355E57"/>
    <w:rsid w:val="0035670D"/>
    <w:rsid w:val="003568E8"/>
    <w:rsid w:val="00356B8A"/>
    <w:rsid w:val="00356E16"/>
    <w:rsid w:val="00356E73"/>
    <w:rsid w:val="0035749D"/>
    <w:rsid w:val="00357705"/>
    <w:rsid w:val="00360432"/>
    <w:rsid w:val="003604C7"/>
    <w:rsid w:val="003608E1"/>
    <w:rsid w:val="00361B13"/>
    <w:rsid w:val="003626A2"/>
    <w:rsid w:val="0036327D"/>
    <w:rsid w:val="00363462"/>
    <w:rsid w:val="00363855"/>
    <w:rsid w:val="00363B8A"/>
    <w:rsid w:val="00363CC4"/>
    <w:rsid w:val="003644E9"/>
    <w:rsid w:val="003646DC"/>
    <w:rsid w:val="00364861"/>
    <w:rsid w:val="003649EF"/>
    <w:rsid w:val="003650D6"/>
    <w:rsid w:val="003657D4"/>
    <w:rsid w:val="0036609A"/>
    <w:rsid w:val="003667A9"/>
    <w:rsid w:val="003668B1"/>
    <w:rsid w:val="00366ED0"/>
    <w:rsid w:val="003703E6"/>
    <w:rsid w:val="00370733"/>
    <w:rsid w:val="00370E04"/>
    <w:rsid w:val="00372264"/>
    <w:rsid w:val="00372312"/>
    <w:rsid w:val="0037249F"/>
    <w:rsid w:val="0037251A"/>
    <w:rsid w:val="00372C84"/>
    <w:rsid w:val="003737DB"/>
    <w:rsid w:val="00373D39"/>
    <w:rsid w:val="00374ACA"/>
    <w:rsid w:val="00375616"/>
    <w:rsid w:val="0037648C"/>
    <w:rsid w:val="00376582"/>
    <w:rsid w:val="00376E9F"/>
    <w:rsid w:val="003779A0"/>
    <w:rsid w:val="00377C72"/>
    <w:rsid w:val="00380558"/>
    <w:rsid w:val="00380D21"/>
    <w:rsid w:val="003814C7"/>
    <w:rsid w:val="00381D14"/>
    <w:rsid w:val="00381DCB"/>
    <w:rsid w:val="00381EB4"/>
    <w:rsid w:val="00381EDB"/>
    <w:rsid w:val="00382636"/>
    <w:rsid w:val="00382CF4"/>
    <w:rsid w:val="003832C0"/>
    <w:rsid w:val="00383CCF"/>
    <w:rsid w:val="003841B7"/>
    <w:rsid w:val="00384AF3"/>
    <w:rsid w:val="00384BA3"/>
    <w:rsid w:val="00384BF4"/>
    <w:rsid w:val="00384E5A"/>
    <w:rsid w:val="00385390"/>
    <w:rsid w:val="00385A7E"/>
    <w:rsid w:val="00385C5A"/>
    <w:rsid w:val="003865B2"/>
    <w:rsid w:val="003866F1"/>
    <w:rsid w:val="003874E7"/>
    <w:rsid w:val="003879DA"/>
    <w:rsid w:val="00387D2A"/>
    <w:rsid w:val="00390174"/>
    <w:rsid w:val="00390FFA"/>
    <w:rsid w:val="0039133B"/>
    <w:rsid w:val="00393428"/>
    <w:rsid w:val="003937F9"/>
    <w:rsid w:val="00393E52"/>
    <w:rsid w:val="00393EEC"/>
    <w:rsid w:val="0039488E"/>
    <w:rsid w:val="00394894"/>
    <w:rsid w:val="00395084"/>
    <w:rsid w:val="00395DE0"/>
    <w:rsid w:val="003962B5"/>
    <w:rsid w:val="003963DA"/>
    <w:rsid w:val="00396699"/>
    <w:rsid w:val="003974E0"/>
    <w:rsid w:val="003A0296"/>
    <w:rsid w:val="003A02CE"/>
    <w:rsid w:val="003A086F"/>
    <w:rsid w:val="003A125B"/>
    <w:rsid w:val="003A143E"/>
    <w:rsid w:val="003A1D26"/>
    <w:rsid w:val="003A1D2C"/>
    <w:rsid w:val="003A2D62"/>
    <w:rsid w:val="003A2DA3"/>
    <w:rsid w:val="003A30AA"/>
    <w:rsid w:val="003A310F"/>
    <w:rsid w:val="003A432D"/>
    <w:rsid w:val="003A43A5"/>
    <w:rsid w:val="003A47B1"/>
    <w:rsid w:val="003A47FD"/>
    <w:rsid w:val="003A4B0A"/>
    <w:rsid w:val="003A4B46"/>
    <w:rsid w:val="003A5D8F"/>
    <w:rsid w:val="003A6A74"/>
    <w:rsid w:val="003A756F"/>
    <w:rsid w:val="003A7598"/>
    <w:rsid w:val="003B0055"/>
    <w:rsid w:val="003B00D6"/>
    <w:rsid w:val="003B03A5"/>
    <w:rsid w:val="003B2112"/>
    <w:rsid w:val="003B245C"/>
    <w:rsid w:val="003B2523"/>
    <w:rsid w:val="003B29C0"/>
    <w:rsid w:val="003B2DD4"/>
    <w:rsid w:val="003B355C"/>
    <w:rsid w:val="003B4457"/>
    <w:rsid w:val="003B49A6"/>
    <w:rsid w:val="003B4FD1"/>
    <w:rsid w:val="003B5996"/>
    <w:rsid w:val="003B5DA4"/>
    <w:rsid w:val="003B60E4"/>
    <w:rsid w:val="003B6507"/>
    <w:rsid w:val="003B67AD"/>
    <w:rsid w:val="003B6A3A"/>
    <w:rsid w:val="003B76A8"/>
    <w:rsid w:val="003B7D39"/>
    <w:rsid w:val="003C0287"/>
    <w:rsid w:val="003C04D3"/>
    <w:rsid w:val="003C099B"/>
    <w:rsid w:val="003C09D6"/>
    <w:rsid w:val="003C0EDE"/>
    <w:rsid w:val="003C0EEC"/>
    <w:rsid w:val="003C1D7D"/>
    <w:rsid w:val="003C2000"/>
    <w:rsid w:val="003C2224"/>
    <w:rsid w:val="003C3142"/>
    <w:rsid w:val="003C46B3"/>
    <w:rsid w:val="003C46B4"/>
    <w:rsid w:val="003C5628"/>
    <w:rsid w:val="003C56C4"/>
    <w:rsid w:val="003C5AD0"/>
    <w:rsid w:val="003C5CE3"/>
    <w:rsid w:val="003C60F6"/>
    <w:rsid w:val="003C6191"/>
    <w:rsid w:val="003C7BA2"/>
    <w:rsid w:val="003D0053"/>
    <w:rsid w:val="003D06FB"/>
    <w:rsid w:val="003D0AB1"/>
    <w:rsid w:val="003D0B16"/>
    <w:rsid w:val="003D1796"/>
    <w:rsid w:val="003D1D3E"/>
    <w:rsid w:val="003D2206"/>
    <w:rsid w:val="003D2F73"/>
    <w:rsid w:val="003D3301"/>
    <w:rsid w:val="003D392D"/>
    <w:rsid w:val="003D529F"/>
    <w:rsid w:val="003D63E2"/>
    <w:rsid w:val="003D73DE"/>
    <w:rsid w:val="003D748D"/>
    <w:rsid w:val="003E0055"/>
    <w:rsid w:val="003E0390"/>
    <w:rsid w:val="003E1404"/>
    <w:rsid w:val="003E15C2"/>
    <w:rsid w:val="003E2854"/>
    <w:rsid w:val="003E28DE"/>
    <w:rsid w:val="003E4699"/>
    <w:rsid w:val="003E565D"/>
    <w:rsid w:val="003E6F28"/>
    <w:rsid w:val="003E7693"/>
    <w:rsid w:val="003E7D2C"/>
    <w:rsid w:val="003E7E17"/>
    <w:rsid w:val="003E7EDC"/>
    <w:rsid w:val="003F0029"/>
    <w:rsid w:val="003F0206"/>
    <w:rsid w:val="003F0606"/>
    <w:rsid w:val="003F0CB0"/>
    <w:rsid w:val="003F0E46"/>
    <w:rsid w:val="003F10B9"/>
    <w:rsid w:val="003F2583"/>
    <w:rsid w:val="003F3FD3"/>
    <w:rsid w:val="003F43EA"/>
    <w:rsid w:val="003F4967"/>
    <w:rsid w:val="003F4AF4"/>
    <w:rsid w:val="003F5F8D"/>
    <w:rsid w:val="003F5FC5"/>
    <w:rsid w:val="003F6177"/>
    <w:rsid w:val="003F66C2"/>
    <w:rsid w:val="003F6752"/>
    <w:rsid w:val="003F6981"/>
    <w:rsid w:val="003F69DD"/>
    <w:rsid w:val="003F6DFD"/>
    <w:rsid w:val="003F75CE"/>
    <w:rsid w:val="003F7689"/>
    <w:rsid w:val="003F7FB8"/>
    <w:rsid w:val="004001AC"/>
    <w:rsid w:val="00400473"/>
    <w:rsid w:val="00400931"/>
    <w:rsid w:val="0040170F"/>
    <w:rsid w:val="004019D8"/>
    <w:rsid w:val="00401AF5"/>
    <w:rsid w:val="00401C1E"/>
    <w:rsid w:val="00401C8D"/>
    <w:rsid w:val="004025E0"/>
    <w:rsid w:val="0040361E"/>
    <w:rsid w:val="004037D3"/>
    <w:rsid w:val="00404897"/>
    <w:rsid w:val="00405924"/>
    <w:rsid w:val="00405DAC"/>
    <w:rsid w:val="00405DE4"/>
    <w:rsid w:val="004063FE"/>
    <w:rsid w:val="0040643F"/>
    <w:rsid w:val="00406A21"/>
    <w:rsid w:val="00406E2A"/>
    <w:rsid w:val="00406E7A"/>
    <w:rsid w:val="004074F9"/>
    <w:rsid w:val="00412AB1"/>
    <w:rsid w:val="00412D62"/>
    <w:rsid w:val="004140C5"/>
    <w:rsid w:val="004144A8"/>
    <w:rsid w:val="00414973"/>
    <w:rsid w:val="0041513C"/>
    <w:rsid w:val="00415683"/>
    <w:rsid w:val="00415A78"/>
    <w:rsid w:val="00415C75"/>
    <w:rsid w:val="004162DA"/>
    <w:rsid w:val="00416A40"/>
    <w:rsid w:val="004171B1"/>
    <w:rsid w:val="004175AB"/>
    <w:rsid w:val="00417DD0"/>
    <w:rsid w:val="00420628"/>
    <w:rsid w:val="00420B44"/>
    <w:rsid w:val="00420E54"/>
    <w:rsid w:val="004215B9"/>
    <w:rsid w:val="00421900"/>
    <w:rsid w:val="00421B10"/>
    <w:rsid w:val="004230D4"/>
    <w:rsid w:val="00423184"/>
    <w:rsid w:val="0042319E"/>
    <w:rsid w:val="004234BF"/>
    <w:rsid w:val="00423804"/>
    <w:rsid w:val="00423E34"/>
    <w:rsid w:val="00423E77"/>
    <w:rsid w:val="00423EE2"/>
    <w:rsid w:val="00424A56"/>
    <w:rsid w:val="00424E62"/>
    <w:rsid w:val="00424F75"/>
    <w:rsid w:val="004250CE"/>
    <w:rsid w:val="004253A4"/>
    <w:rsid w:val="00425645"/>
    <w:rsid w:val="004256FC"/>
    <w:rsid w:val="0042613C"/>
    <w:rsid w:val="004264E0"/>
    <w:rsid w:val="00426765"/>
    <w:rsid w:val="004267DA"/>
    <w:rsid w:val="00426AAF"/>
    <w:rsid w:val="00426EC5"/>
    <w:rsid w:val="00426FAF"/>
    <w:rsid w:val="00430143"/>
    <w:rsid w:val="00430A63"/>
    <w:rsid w:val="00431147"/>
    <w:rsid w:val="00431663"/>
    <w:rsid w:val="00431A99"/>
    <w:rsid w:val="004327CC"/>
    <w:rsid w:val="004331B0"/>
    <w:rsid w:val="00434750"/>
    <w:rsid w:val="00434B57"/>
    <w:rsid w:val="00434C8B"/>
    <w:rsid w:val="004355FF"/>
    <w:rsid w:val="00435F4E"/>
    <w:rsid w:val="00436680"/>
    <w:rsid w:val="00436F99"/>
    <w:rsid w:val="004374C8"/>
    <w:rsid w:val="00437985"/>
    <w:rsid w:val="0044041B"/>
    <w:rsid w:val="00440817"/>
    <w:rsid w:val="0044155A"/>
    <w:rsid w:val="004425FA"/>
    <w:rsid w:val="004436B0"/>
    <w:rsid w:val="0044407C"/>
    <w:rsid w:val="00444372"/>
    <w:rsid w:val="00445A6D"/>
    <w:rsid w:val="00445AC2"/>
    <w:rsid w:val="004462E8"/>
    <w:rsid w:val="004462E9"/>
    <w:rsid w:val="0044669B"/>
    <w:rsid w:val="004466A9"/>
    <w:rsid w:val="00446891"/>
    <w:rsid w:val="00446E3F"/>
    <w:rsid w:val="004472AD"/>
    <w:rsid w:val="004475D7"/>
    <w:rsid w:val="00447DBD"/>
    <w:rsid w:val="00447F1E"/>
    <w:rsid w:val="00450C26"/>
    <w:rsid w:val="004511DE"/>
    <w:rsid w:val="00451D1C"/>
    <w:rsid w:val="004521A6"/>
    <w:rsid w:val="00453324"/>
    <w:rsid w:val="004544B0"/>
    <w:rsid w:val="004545A2"/>
    <w:rsid w:val="00454611"/>
    <w:rsid w:val="00454657"/>
    <w:rsid w:val="00454694"/>
    <w:rsid w:val="00454955"/>
    <w:rsid w:val="00454C9E"/>
    <w:rsid w:val="004558FF"/>
    <w:rsid w:val="00455929"/>
    <w:rsid w:val="00455BB9"/>
    <w:rsid w:val="00455EC9"/>
    <w:rsid w:val="00456026"/>
    <w:rsid w:val="0045662E"/>
    <w:rsid w:val="00456B62"/>
    <w:rsid w:val="00457563"/>
    <w:rsid w:val="00457917"/>
    <w:rsid w:val="004602E9"/>
    <w:rsid w:val="004618ED"/>
    <w:rsid w:val="00461F6E"/>
    <w:rsid w:val="0046257B"/>
    <w:rsid w:val="00462F7C"/>
    <w:rsid w:val="00463586"/>
    <w:rsid w:val="0046398A"/>
    <w:rsid w:val="00463BCB"/>
    <w:rsid w:val="004640FB"/>
    <w:rsid w:val="0046499A"/>
    <w:rsid w:val="004657D5"/>
    <w:rsid w:val="00466142"/>
    <w:rsid w:val="004667E8"/>
    <w:rsid w:val="004674E5"/>
    <w:rsid w:val="004675E6"/>
    <w:rsid w:val="00467BBB"/>
    <w:rsid w:val="0047079F"/>
    <w:rsid w:val="00470854"/>
    <w:rsid w:val="00470C90"/>
    <w:rsid w:val="00470E75"/>
    <w:rsid w:val="004711B2"/>
    <w:rsid w:val="004731C7"/>
    <w:rsid w:val="004735C0"/>
    <w:rsid w:val="00474B7E"/>
    <w:rsid w:val="00474E90"/>
    <w:rsid w:val="0047510F"/>
    <w:rsid w:val="004757F4"/>
    <w:rsid w:val="00475E6D"/>
    <w:rsid w:val="00476D61"/>
    <w:rsid w:val="00477A82"/>
    <w:rsid w:val="00477CFC"/>
    <w:rsid w:val="00477D07"/>
    <w:rsid w:val="00480404"/>
    <w:rsid w:val="004807A0"/>
    <w:rsid w:val="0048088B"/>
    <w:rsid w:val="0048186F"/>
    <w:rsid w:val="00482176"/>
    <w:rsid w:val="00482350"/>
    <w:rsid w:val="0048236F"/>
    <w:rsid w:val="00482893"/>
    <w:rsid w:val="0048306D"/>
    <w:rsid w:val="00483A79"/>
    <w:rsid w:val="00483DA8"/>
    <w:rsid w:val="00484FCB"/>
    <w:rsid w:val="004855F6"/>
    <w:rsid w:val="00486331"/>
    <w:rsid w:val="00486F63"/>
    <w:rsid w:val="00487310"/>
    <w:rsid w:val="00487926"/>
    <w:rsid w:val="00490142"/>
    <w:rsid w:val="004911D6"/>
    <w:rsid w:val="00491263"/>
    <w:rsid w:val="00491AC9"/>
    <w:rsid w:val="00491C7C"/>
    <w:rsid w:val="00491F06"/>
    <w:rsid w:val="00492026"/>
    <w:rsid w:val="004922D3"/>
    <w:rsid w:val="00492636"/>
    <w:rsid w:val="00492920"/>
    <w:rsid w:val="004930CC"/>
    <w:rsid w:val="0049371B"/>
    <w:rsid w:val="00493BE2"/>
    <w:rsid w:val="00494DC2"/>
    <w:rsid w:val="00494E5F"/>
    <w:rsid w:val="00496119"/>
    <w:rsid w:val="004966B4"/>
    <w:rsid w:val="00496D99"/>
    <w:rsid w:val="00497064"/>
    <w:rsid w:val="004970A4"/>
    <w:rsid w:val="0049747D"/>
    <w:rsid w:val="0049764F"/>
    <w:rsid w:val="00497D3F"/>
    <w:rsid w:val="004A03E1"/>
    <w:rsid w:val="004A0D44"/>
    <w:rsid w:val="004A13D1"/>
    <w:rsid w:val="004A19B8"/>
    <w:rsid w:val="004A2413"/>
    <w:rsid w:val="004A2688"/>
    <w:rsid w:val="004A2DFD"/>
    <w:rsid w:val="004A309C"/>
    <w:rsid w:val="004A30DE"/>
    <w:rsid w:val="004A52B1"/>
    <w:rsid w:val="004A6283"/>
    <w:rsid w:val="004A62E0"/>
    <w:rsid w:val="004A64BB"/>
    <w:rsid w:val="004A67DC"/>
    <w:rsid w:val="004A6C5C"/>
    <w:rsid w:val="004A73FE"/>
    <w:rsid w:val="004A7915"/>
    <w:rsid w:val="004B0472"/>
    <w:rsid w:val="004B08C8"/>
    <w:rsid w:val="004B09B5"/>
    <w:rsid w:val="004B09DE"/>
    <w:rsid w:val="004B2C49"/>
    <w:rsid w:val="004B30AE"/>
    <w:rsid w:val="004B34C3"/>
    <w:rsid w:val="004B3DF4"/>
    <w:rsid w:val="004B3EF4"/>
    <w:rsid w:val="004B40EF"/>
    <w:rsid w:val="004B4409"/>
    <w:rsid w:val="004B44B8"/>
    <w:rsid w:val="004B4A1F"/>
    <w:rsid w:val="004B5171"/>
    <w:rsid w:val="004B5269"/>
    <w:rsid w:val="004B55AB"/>
    <w:rsid w:val="004B5AEC"/>
    <w:rsid w:val="004B5D24"/>
    <w:rsid w:val="004B5DA1"/>
    <w:rsid w:val="004B61F4"/>
    <w:rsid w:val="004B678F"/>
    <w:rsid w:val="004B7851"/>
    <w:rsid w:val="004B7B88"/>
    <w:rsid w:val="004C0017"/>
    <w:rsid w:val="004C103F"/>
    <w:rsid w:val="004C15F9"/>
    <w:rsid w:val="004C18C8"/>
    <w:rsid w:val="004C2292"/>
    <w:rsid w:val="004C2378"/>
    <w:rsid w:val="004C27AA"/>
    <w:rsid w:val="004C27C1"/>
    <w:rsid w:val="004C53DD"/>
    <w:rsid w:val="004C575E"/>
    <w:rsid w:val="004C6CC8"/>
    <w:rsid w:val="004C746A"/>
    <w:rsid w:val="004C7C88"/>
    <w:rsid w:val="004C7F01"/>
    <w:rsid w:val="004D004D"/>
    <w:rsid w:val="004D1593"/>
    <w:rsid w:val="004D262A"/>
    <w:rsid w:val="004D294F"/>
    <w:rsid w:val="004D350C"/>
    <w:rsid w:val="004D4642"/>
    <w:rsid w:val="004D548C"/>
    <w:rsid w:val="004D56B1"/>
    <w:rsid w:val="004D5A3C"/>
    <w:rsid w:val="004D5D5A"/>
    <w:rsid w:val="004D65E6"/>
    <w:rsid w:val="004D66B3"/>
    <w:rsid w:val="004D6B91"/>
    <w:rsid w:val="004D6DF3"/>
    <w:rsid w:val="004D7216"/>
    <w:rsid w:val="004D754E"/>
    <w:rsid w:val="004D7F3C"/>
    <w:rsid w:val="004E005A"/>
    <w:rsid w:val="004E0661"/>
    <w:rsid w:val="004E0994"/>
    <w:rsid w:val="004E0B6B"/>
    <w:rsid w:val="004E0CCA"/>
    <w:rsid w:val="004E120A"/>
    <w:rsid w:val="004E12F6"/>
    <w:rsid w:val="004E15E0"/>
    <w:rsid w:val="004E2123"/>
    <w:rsid w:val="004E3872"/>
    <w:rsid w:val="004E4795"/>
    <w:rsid w:val="004E49FE"/>
    <w:rsid w:val="004E4BA5"/>
    <w:rsid w:val="004E4C72"/>
    <w:rsid w:val="004E5078"/>
    <w:rsid w:val="004E55EC"/>
    <w:rsid w:val="004E59CB"/>
    <w:rsid w:val="004E609B"/>
    <w:rsid w:val="004E6BDE"/>
    <w:rsid w:val="004E6DB1"/>
    <w:rsid w:val="004E6E29"/>
    <w:rsid w:val="004E71DA"/>
    <w:rsid w:val="004F0276"/>
    <w:rsid w:val="004F093B"/>
    <w:rsid w:val="004F09B6"/>
    <w:rsid w:val="004F0BF4"/>
    <w:rsid w:val="004F0F29"/>
    <w:rsid w:val="004F2ADE"/>
    <w:rsid w:val="004F3C4B"/>
    <w:rsid w:val="004F3E98"/>
    <w:rsid w:val="004F413F"/>
    <w:rsid w:val="004F442A"/>
    <w:rsid w:val="004F4639"/>
    <w:rsid w:val="004F4D2E"/>
    <w:rsid w:val="004F5408"/>
    <w:rsid w:val="004F54D7"/>
    <w:rsid w:val="004F5682"/>
    <w:rsid w:val="004F5E95"/>
    <w:rsid w:val="004F6399"/>
    <w:rsid w:val="004F6A3C"/>
    <w:rsid w:val="004F6C6D"/>
    <w:rsid w:val="004F70A0"/>
    <w:rsid w:val="004F7876"/>
    <w:rsid w:val="005004D7"/>
    <w:rsid w:val="00500625"/>
    <w:rsid w:val="005007D0"/>
    <w:rsid w:val="00500F60"/>
    <w:rsid w:val="00501B5D"/>
    <w:rsid w:val="00501B81"/>
    <w:rsid w:val="00502711"/>
    <w:rsid w:val="0050304A"/>
    <w:rsid w:val="00503352"/>
    <w:rsid w:val="00503BC7"/>
    <w:rsid w:val="005047EE"/>
    <w:rsid w:val="0050482E"/>
    <w:rsid w:val="00504CF7"/>
    <w:rsid w:val="0050546E"/>
    <w:rsid w:val="005059EC"/>
    <w:rsid w:val="00506D46"/>
    <w:rsid w:val="00507378"/>
    <w:rsid w:val="00507A95"/>
    <w:rsid w:val="00507F9E"/>
    <w:rsid w:val="00510049"/>
    <w:rsid w:val="00510112"/>
    <w:rsid w:val="00510114"/>
    <w:rsid w:val="005108A1"/>
    <w:rsid w:val="00510C56"/>
    <w:rsid w:val="00510FA9"/>
    <w:rsid w:val="00511476"/>
    <w:rsid w:val="005119E5"/>
    <w:rsid w:val="0051247F"/>
    <w:rsid w:val="0051319B"/>
    <w:rsid w:val="005133DA"/>
    <w:rsid w:val="00513EE4"/>
    <w:rsid w:val="00514A38"/>
    <w:rsid w:val="00514DEA"/>
    <w:rsid w:val="00514E94"/>
    <w:rsid w:val="00515385"/>
    <w:rsid w:val="00516228"/>
    <w:rsid w:val="00516B60"/>
    <w:rsid w:val="00517BED"/>
    <w:rsid w:val="005201EE"/>
    <w:rsid w:val="0052059D"/>
    <w:rsid w:val="005207E8"/>
    <w:rsid w:val="00521621"/>
    <w:rsid w:val="00521B37"/>
    <w:rsid w:val="00521B79"/>
    <w:rsid w:val="005221EC"/>
    <w:rsid w:val="00522392"/>
    <w:rsid w:val="005246DE"/>
    <w:rsid w:val="005247B3"/>
    <w:rsid w:val="005250C1"/>
    <w:rsid w:val="00525CB3"/>
    <w:rsid w:val="0052666D"/>
    <w:rsid w:val="005269ED"/>
    <w:rsid w:val="00526B84"/>
    <w:rsid w:val="005271AA"/>
    <w:rsid w:val="0052769C"/>
    <w:rsid w:val="0053011D"/>
    <w:rsid w:val="005312C4"/>
    <w:rsid w:val="00531306"/>
    <w:rsid w:val="00531863"/>
    <w:rsid w:val="00531B2C"/>
    <w:rsid w:val="00532B15"/>
    <w:rsid w:val="00532B6F"/>
    <w:rsid w:val="005330EC"/>
    <w:rsid w:val="0053371F"/>
    <w:rsid w:val="00533BD2"/>
    <w:rsid w:val="005349BC"/>
    <w:rsid w:val="00534AD6"/>
    <w:rsid w:val="00535137"/>
    <w:rsid w:val="005356F7"/>
    <w:rsid w:val="00536904"/>
    <w:rsid w:val="005369BC"/>
    <w:rsid w:val="00536AA4"/>
    <w:rsid w:val="00537122"/>
    <w:rsid w:val="00537600"/>
    <w:rsid w:val="00537FFC"/>
    <w:rsid w:val="005409DB"/>
    <w:rsid w:val="005410C7"/>
    <w:rsid w:val="00541769"/>
    <w:rsid w:val="00541DDB"/>
    <w:rsid w:val="00542920"/>
    <w:rsid w:val="005433F0"/>
    <w:rsid w:val="0054370D"/>
    <w:rsid w:val="0054466A"/>
    <w:rsid w:val="005449BF"/>
    <w:rsid w:val="0054560D"/>
    <w:rsid w:val="005458FB"/>
    <w:rsid w:val="00545BAF"/>
    <w:rsid w:val="00545F62"/>
    <w:rsid w:val="0054793C"/>
    <w:rsid w:val="005500A3"/>
    <w:rsid w:val="005501E9"/>
    <w:rsid w:val="00550492"/>
    <w:rsid w:val="0055195D"/>
    <w:rsid w:val="005522B0"/>
    <w:rsid w:val="00553834"/>
    <w:rsid w:val="00553943"/>
    <w:rsid w:val="00553A4B"/>
    <w:rsid w:val="00553B43"/>
    <w:rsid w:val="00553DD1"/>
    <w:rsid w:val="00553E50"/>
    <w:rsid w:val="005543DB"/>
    <w:rsid w:val="00554CE6"/>
    <w:rsid w:val="005559B0"/>
    <w:rsid w:val="00555E84"/>
    <w:rsid w:val="005562B4"/>
    <w:rsid w:val="00556709"/>
    <w:rsid w:val="00557307"/>
    <w:rsid w:val="005573A5"/>
    <w:rsid w:val="0055767A"/>
    <w:rsid w:val="00557777"/>
    <w:rsid w:val="00557B13"/>
    <w:rsid w:val="00560993"/>
    <w:rsid w:val="00560DCE"/>
    <w:rsid w:val="0056164C"/>
    <w:rsid w:val="0056172F"/>
    <w:rsid w:val="00561801"/>
    <w:rsid w:val="00561ABE"/>
    <w:rsid w:val="00562171"/>
    <w:rsid w:val="00562485"/>
    <w:rsid w:val="00562E01"/>
    <w:rsid w:val="0056324C"/>
    <w:rsid w:val="00563F05"/>
    <w:rsid w:val="00563F0C"/>
    <w:rsid w:val="00563F4C"/>
    <w:rsid w:val="00564DD0"/>
    <w:rsid w:val="005654AE"/>
    <w:rsid w:val="0056555F"/>
    <w:rsid w:val="005657EF"/>
    <w:rsid w:val="00566490"/>
    <w:rsid w:val="00566654"/>
    <w:rsid w:val="00566C99"/>
    <w:rsid w:val="00570293"/>
    <w:rsid w:val="005704BA"/>
    <w:rsid w:val="00570797"/>
    <w:rsid w:val="00570ADC"/>
    <w:rsid w:val="0057150D"/>
    <w:rsid w:val="005715F4"/>
    <w:rsid w:val="00572131"/>
    <w:rsid w:val="005728AC"/>
    <w:rsid w:val="005738EE"/>
    <w:rsid w:val="0057452D"/>
    <w:rsid w:val="00575063"/>
    <w:rsid w:val="00575BDC"/>
    <w:rsid w:val="005760E2"/>
    <w:rsid w:val="00576A7B"/>
    <w:rsid w:val="00576F0A"/>
    <w:rsid w:val="0057717B"/>
    <w:rsid w:val="00580254"/>
    <w:rsid w:val="00580713"/>
    <w:rsid w:val="00580BD7"/>
    <w:rsid w:val="00580BDE"/>
    <w:rsid w:val="00580E3C"/>
    <w:rsid w:val="00581041"/>
    <w:rsid w:val="005815E2"/>
    <w:rsid w:val="0058314D"/>
    <w:rsid w:val="005832B6"/>
    <w:rsid w:val="0058332F"/>
    <w:rsid w:val="00583B22"/>
    <w:rsid w:val="005840B1"/>
    <w:rsid w:val="00585377"/>
    <w:rsid w:val="00585A59"/>
    <w:rsid w:val="00585DBA"/>
    <w:rsid w:val="00585EB2"/>
    <w:rsid w:val="005863F5"/>
    <w:rsid w:val="005873FB"/>
    <w:rsid w:val="0058754B"/>
    <w:rsid w:val="0058757C"/>
    <w:rsid w:val="00587D61"/>
    <w:rsid w:val="00590221"/>
    <w:rsid w:val="00590E36"/>
    <w:rsid w:val="00590F2F"/>
    <w:rsid w:val="00591023"/>
    <w:rsid w:val="00592AC0"/>
    <w:rsid w:val="00592BDA"/>
    <w:rsid w:val="00593026"/>
    <w:rsid w:val="00593D1B"/>
    <w:rsid w:val="005944B6"/>
    <w:rsid w:val="0059457B"/>
    <w:rsid w:val="00595C6C"/>
    <w:rsid w:val="00595DD5"/>
    <w:rsid w:val="00596344"/>
    <w:rsid w:val="00596497"/>
    <w:rsid w:val="00596818"/>
    <w:rsid w:val="005971E3"/>
    <w:rsid w:val="005A0879"/>
    <w:rsid w:val="005A0AA7"/>
    <w:rsid w:val="005A1F5A"/>
    <w:rsid w:val="005A3900"/>
    <w:rsid w:val="005A3CBE"/>
    <w:rsid w:val="005A3FB1"/>
    <w:rsid w:val="005A41F5"/>
    <w:rsid w:val="005A4470"/>
    <w:rsid w:val="005A4837"/>
    <w:rsid w:val="005A4A9A"/>
    <w:rsid w:val="005A4C4F"/>
    <w:rsid w:val="005A51CC"/>
    <w:rsid w:val="005A6434"/>
    <w:rsid w:val="005A6AE8"/>
    <w:rsid w:val="005A6AEC"/>
    <w:rsid w:val="005A7012"/>
    <w:rsid w:val="005A78F5"/>
    <w:rsid w:val="005B056B"/>
    <w:rsid w:val="005B0640"/>
    <w:rsid w:val="005B114F"/>
    <w:rsid w:val="005B137E"/>
    <w:rsid w:val="005B142C"/>
    <w:rsid w:val="005B1CC9"/>
    <w:rsid w:val="005B1FA2"/>
    <w:rsid w:val="005B2194"/>
    <w:rsid w:val="005B274F"/>
    <w:rsid w:val="005B3672"/>
    <w:rsid w:val="005B3853"/>
    <w:rsid w:val="005B40E1"/>
    <w:rsid w:val="005B4471"/>
    <w:rsid w:val="005B452A"/>
    <w:rsid w:val="005B54AE"/>
    <w:rsid w:val="005B5B3D"/>
    <w:rsid w:val="005B5D81"/>
    <w:rsid w:val="005B6D74"/>
    <w:rsid w:val="005B7D16"/>
    <w:rsid w:val="005B7EBC"/>
    <w:rsid w:val="005C091C"/>
    <w:rsid w:val="005C1769"/>
    <w:rsid w:val="005C18E0"/>
    <w:rsid w:val="005C2360"/>
    <w:rsid w:val="005C2A61"/>
    <w:rsid w:val="005C3143"/>
    <w:rsid w:val="005C3431"/>
    <w:rsid w:val="005C3FB6"/>
    <w:rsid w:val="005C43AF"/>
    <w:rsid w:val="005C4463"/>
    <w:rsid w:val="005C5C3C"/>
    <w:rsid w:val="005C61D9"/>
    <w:rsid w:val="005C7526"/>
    <w:rsid w:val="005C7AFD"/>
    <w:rsid w:val="005C7CCF"/>
    <w:rsid w:val="005D0262"/>
    <w:rsid w:val="005D02D6"/>
    <w:rsid w:val="005D106C"/>
    <w:rsid w:val="005D10C1"/>
    <w:rsid w:val="005D1720"/>
    <w:rsid w:val="005D2188"/>
    <w:rsid w:val="005D21D1"/>
    <w:rsid w:val="005D4041"/>
    <w:rsid w:val="005D4DB7"/>
    <w:rsid w:val="005D53FB"/>
    <w:rsid w:val="005D55E4"/>
    <w:rsid w:val="005D61E8"/>
    <w:rsid w:val="005D697B"/>
    <w:rsid w:val="005D6DB2"/>
    <w:rsid w:val="005D6EB6"/>
    <w:rsid w:val="005D7448"/>
    <w:rsid w:val="005D79DB"/>
    <w:rsid w:val="005E04A8"/>
    <w:rsid w:val="005E17FC"/>
    <w:rsid w:val="005E2118"/>
    <w:rsid w:val="005E23D4"/>
    <w:rsid w:val="005E2A9F"/>
    <w:rsid w:val="005E350F"/>
    <w:rsid w:val="005E3648"/>
    <w:rsid w:val="005E471E"/>
    <w:rsid w:val="005E4B91"/>
    <w:rsid w:val="005E4C23"/>
    <w:rsid w:val="005E508D"/>
    <w:rsid w:val="005E5101"/>
    <w:rsid w:val="005E67DC"/>
    <w:rsid w:val="005E741B"/>
    <w:rsid w:val="005F16ED"/>
    <w:rsid w:val="005F171F"/>
    <w:rsid w:val="005F1A10"/>
    <w:rsid w:val="005F23C4"/>
    <w:rsid w:val="005F282C"/>
    <w:rsid w:val="005F2C7C"/>
    <w:rsid w:val="005F342C"/>
    <w:rsid w:val="005F3D0D"/>
    <w:rsid w:val="005F4744"/>
    <w:rsid w:val="005F4E30"/>
    <w:rsid w:val="005F5788"/>
    <w:rsid w:val="005F5BB6"/>
    <w:rsid w:val="005F5BFC"/>
    <w:rsid w:val="005F73ED"/>
    <w:rsid w:val="005F75DF"/>
    <w:rsid w:val="005F7921"/>
    <w:rsid w:val="0060071D"/>
    <w:rsid w:val="00600B5A"/>
    <w:rsid w:val="00601532"/>
    <w:rsid w:val="006016CD"/>
    <w:rsid w:val="006016F5"/>
    <w:rsid w:val="00601A7A"/>
    <w:rsid w:val="00602E76"/>
    <w:rsid w:val="006035D9"/>
    <w:rsid w:val="00603B36"/>
    <w:rsid w:val="00603B5C"/>
    <w:rsid w:val="00603DC1"/>
    <w:rsid w:val="006041F7"/>
    <w:rsid w:val="0060455F"/>
    <w:rsid w:val="0060464A"/>
    <w:rsid w:val="00604A2A"/>
    <w:rsid w:val="0060609D"/>
    <w:rsid w:val="00606876"/>
    <w:rsid w:val="00606B79"/>
    <w:rsid w:val="00607329"/>
    <w:rsid w:val="006076AB"/>
    <w:rsid w:val="0060771B"/>
    <w:rsid w:val="00610AAB"/>
    <w:rsid w:val="00612138"/>
    <w:rsid w:val="006122FE"/>
    <w:rsid w:val="00612552"/>
    <w:rsid w:val="00612C9E"/>
    <w:rsid w:val="006138F5"/>
    <w:rsid w:val="00615B2C"/>
    <w:rsid w:val="00615B40"/>
    <w:rsid w:val="00615C99"/>
    <w:rsid w:val="006162F9"/>
    <w:rsid w:val="00616A37"/>
    <w:rsid w:val="00616B6F"/>
    <w:rsid w:val="006174E4"/>
    <w:rsid w:val="00617506"/>
    <w:rsid w:val="00620D38"/>
    <w:rsid w:val="00621990"/>
    <w:rsid w:val="00621A6D"/>
    <w:rsid w:val="00622432"/>
    <w:rsid w:val="006230E0"/>
    <w:rsid w:val="006235E7"/>
    <w:rsid w:val="00624404"/>
    <w:rsid w:val="00624D92"/>
    <w:rsid w:val="00624E95"/>
    <w:rsid w:val="00626399"/>
    <w:rsid w:val="00631290"/>
    <w:rsid w:val="00631B61"/>
    <w:rsid w:val="00632402"/>
    <w:rsid w:val="006328B7"/>
    <w:rsid w:val="006341AF"/>
    <w:rsid w:val="0063544F"/>
    <w:rsid w:val="00635E95"/>
    <w:rsid w:val="00635F42"/>
    <w:rsid w:val="0063645A"/>
    <w:rsid w:val="00636650"/>
    <w:rsid w:val="006366D8"/>
    <w:rsid w:val="006366F4"/>
    <w:rsid w:val="0063689C"/>
    <w:rsid w:val="00636AF4"/>
    <w:rsid w:val="00636ED7"/>
    <w:rsid w:val="00636F83"/>
    <w:rsid w:val="00637845"/>
    <w:rsid w:val="00637DB8"/>
    <w:rsid w:val="00637F0A"/>
    <w:rsid w:val="0064020D"/>
    <w:rsid w:val="00640242"/>
    <w:rsid w:val="006403B0"/>
    <w:rsid w:val="006412D4"/>
    <w:rsid w:val="006413FB"/>
    <w:rsid w:val="006417A0"/>
    <w:rsid w:val="006417E9"/>
    <w:rsid w:val="00641C72"/>
    <w:rsid w:val="006429A3"/>
    <w:rsid w:val="00642B47"/>
    <w:rsid w:val="006432AB"/>
    <w:rsid w:val="00644106"/>
    <w:rsid w:val="0064459F"/>
    <w:rsid w:val="00644D95"/>
    <w:rsid w:val="00645777"/>
    <w:rsid w:val="00646731"/>
    <w:rsid w:val="00647385"/>
    <w:rsid w:val="006505AF"/>
    <w:rsid w:val="0065065E"/>
    <w:rsid w:val="006508CE"/>
    <w:rsid w:val="00651B29"/>
    <w:rsid w:val="006521E1"/>
    <w:rsid w:val="006525D8"/>
    <w:rsid w:val="0065386D"/>
    <w:rsid w:val="00654074"/>
    <w:rsid w:val="0065601D"/>
    <w:rsid w:val="00656291"/>
    <w:rsid w:val="00656354"/>
    <w:rsid w:val="00656582"/>
    <w:rsid w:val="00656695"/>
    <w:rsid w:val="00656702"/>
    <w:rsid w:val="006568C0"/>
    <w:rsid w:val="00656E7B"/>
    <w:rsid w:val="006576C9"/>
    <w:rsid w:val="00660825"/>
    <w:rsid w:val="0066084A"/>
    <w:rsid w:val="0066117B"/>
    <w:rsid w:val="00662587"/>
    <w:rsid w:val="006625C1"/>
    <w:rsid w:val="00662D1B"/>
    <w:rsid w:val="006634AD"/>
    <w:rsid w:val="00663C10"/>
    <w:rsid w:val="006663A8"/>
    <w:rsid w:val="00666537"/>
    <w:rsid w:val="00666D01"/>
    <w:rsid w:val="0066749C"/>
    <w:rsid w:val="006706A8"/>
    <w:rsid w:val="00670A20"/>
    <w:rsid w:val="00670C64"/>
    <w:rsid w:val="00671BF0"/>
    <w:rsid w:val="0067282E"/>
    <w:rsid w:val="00672D54"/>
    <w:rsid w:val="0067301C"/>
    <w:rsid w:val="00673B14"/>
    <w:rsid w:val="00674BAA"/>
    <w:rsid w:val="00674D41"/>
    <w:rsid w:val="006751D2"/>
    <w:rsid w:val="006755D0"/>
    <w:rsid w:val="00675950"/>
    <w:rsid w:val="00675A05"/>
    <w:rsid w:val="00676354"/>
    <w:rsid w:val="006763DE"/>
    <w:rsid w:val="00676577"/>
    <w:rsid w:val="00676635"/>
    <w:rsid w:val="006769CA"/>
    <w:rsid w:val="00676A41"/>
    <w:rsid w:val="00676DDB"/>
    <w:rsid w:val="00676FC3"/>
    <w:rsid w:val="00676FE6"/>
    <w:rsid w:val="006772E1"/>
    <w:rsid w:val="00677372"/>
    <w:rsid w:val="00677E76"/>
    <w:rsid w:val="006802D6"/>
    <w:rsid w:val="0068076B"/>
    <w:rsid w:val="006810F9"/>
    <w:rsid w:val="00682745"/>
    <w:rsid w:val="00683054"/>
    <w:rsid w:val="00684535"/>
    <w:rsid w:val="00684964"/>
    <w:rsid w:val="00685ABC"/>
    <w:rsid w:val="00685F5B"/>
    <w:rsid w:val="00686502"/>
    <w:rsid w:val="00686730"/>
    <w:rsid w:val="00686C73"/>
    <w:rsid w:val="0068705A"/>
    <w:rsid w:val="006871CB"/>
    <w:rsid w:val="00687432"/>
    <w:rsid w:val="00687737"/>
    <w:rsid w:val="00687986"/>
    <w:rsid w:val="006879C0"/>
    <w:rsid w:val="00687ED6"/>
    <w:rsid w:val="006904FC"/>
    <w:rsid w:val="00690F08"/>
    <w:rsid w:val="00690F2D"/>
    <w:rsid w:val="0069116A"/>
    <w:rsid w:val="00691377"/>
    <w:rsid w:val="0069144B"/>
    <w:rsid w:val="00691E97"/>
    <w:rsid w:val="006920CC"/>
    <w:rsid w:val="00692940"/>
    <w:rsid w:val="00693066"/>
    <w:rsid w:val="0069354D"/>
    <w:rsid w:val="006935D3"/>
    <w:rsid w:val="00693D50"/>
    <w:rsid w:val="00694A80"/>
    <w:rsid w:val="00694E47"/>
    <w:rsid w:val="00695A27"/>
    <w:rsid w:val="00695DBA"/>
    <w:rsid w:val="00696501"/>
    <w:rsid w:val="00697617"/>
    <w:rsid w:val="006979B2"/>
    <w:rsid w:val="00697DAE"/>
    <w:rsid w:val="00697F62"/>
    <w:rsid w:val="006A084B"/>
    <w:rsid w:val="006A0E45"/>
    <w:rsid w:val="006A17B7"/>
    <w:rsid w:val="006A1CCD"/>
    <w:rsid w:val="006A1CFE"/>
    <w:rsid w:val="006A2030"/>
    <w:rsid w:val="006A4DB8"/>
    <w:rsid w:val="006A4F77"/>
    <w:rsid w:val="006A5EE8"/>
    <w:rsid w:val="006A6080"/>
    <w:rsid w:val="006A619D"/>
    <w:rsid w:val="006A6A52"/>
    <w:rsid w:val="006A7211"/>
    <w:rsid w:val="006A77EC"/>
    <w:rsid w:val="006A789F"/>
    <w:rsid w:val="006A7D51"/>
    <w:rsid w:val="006B05BF"/>
    <w:rsid w:val="006B08ED"/>
    <w:rsid w:val="006B0C4C"/>
    <w:rsid w:val="006B101E"/>
    <w:rsid w:val="006B1147"/>
    <w:rsid w:val="006B1618"/>
    <w:rsid w:val="006B172D"/>
    <w:rsid w:val="006B1C9A"/>
    <w:rsid w:val="006B1FF0"/>
    <w:rsid w:val="006B24C4"/>
    <w:rsid w:val="006B2619"/>
    <w:rsid w:val="006B366E"/>
    <w:rsid w:val="006B369C"/>
    <w:rsid w:val="006B380E"/>
    <w:rsid w:val="006B393A"/>
    <w:rsid w:val="006B406E"/>
    <w:rsid w:val="006B40C5"/>
    <w:rsid w:val="006B4534"/>
    <w:rsid w:val="006B4E72"/>
    <w:rsid w:val="006B55ED"/>
    <w:rsid w:val="006B582D"/>
    <w:rsid w:val="006B64CA"/>
    <w:rsid w:val="006B68C4"/>
    <w:rsid w:val="006B6BD6"/>
    <w:rsid w:val="006B744C"/>
    <w:rsid w:val="006B759A"/>
    <w:rsid w:val="006C044C"/>
    <w:rsid w:val="006C0527"/>
    <w:rsid w:val="006C0DF2"/>
    <w:rsid w:val="006C12E0"/>
    <w:rsid w:val="006C15BF"/>
    <w:rsid w:val="006C18F8"/>
    <w:rsid w:val="006C1A92"/>
    <w:rsid w:val="006C1EB1"/>
    <w:rsid w:val="006C2CB3"/>
    <w:rsid w:val="006C3A20"/>
    <w:rsid w:val="006C3C27"/>
    <w:rsid w:val="006C5019"/>
    <w:rsid w:val="006C54B0"/>
    <w:rsid w:val="006C54F5"/>
    <w:rsid w:val="006C5E98"/>
    <w:rsid w:val="006C5FC6"/>
    <w:rsid w:val="006C6A49"/>
    <w:rsid w:val="006C7668"/>
    <w:rsid w:val="006C7E7B"/>
    <w:rsid w:val="006D021E"/>
    <w:rsid w:val="006D0E1F"/>
    <w:rsid w:val="006D1103"/>
    <w:rsid w:val="006D138C"/>
    <w:rsid w:val="006D1461"/>
    <w:rsid w:val="006D1BAD"/>
    <w:rsid w:val="006D1C17"/>
    <w:rsid w:val="006D2234"/>
    <w:rsid w:val="006D2FB6"/>
    <w:rsid w:val="006D3733"/>
    <w:rsid w:val="006D41D4"/>
    <w:rsid w:val="006D4454"/>
    <w:rsid w:val="006D464A"/>
    <w:rsid w:val="006D4A7B"/>
    <w:rsid w:val="006D555C"/>
    <w:rsid w:val="006D55B5"/>
    <w:rsid w:val="006D59A7"/>
    <w:rsid w:val="006D5DAB"/>
    <w:rsid w:val="006D6775"/>
    <w:rsid w:val="006D6A4E"/>
    <w:rsid w:val="006D6AA4"/>
    <w:rsid w:val="006D76A4"/>
    <w:rsid w:val="006D7A24"/>
    <w:rsid w:val="006D7A53"/>
    <w:rsid w:val="006E001F"/>
    <w:rsid w:val="006E0148"/>
    <w:rsid w:val="006E0BC1"/>
    <w:rsid w:val="006E223E"/>
    <w:rsid w:val="006E25B9"/>
    <w:rsid w:val="006E27BE"/>
    <w:rsid w:val="006E316B"/>
    <w:rsid w:val="006E3542"/>
    <w:rsid w:val="006E384F"/>
    <w:rsid w:val="006E3A24"/>
    <w:rsid w:val="006E524D"/>
    <w:rsid w:val="006E6827"/>
    <w:rsid w:val="006E6DE0"/>
    <w:rsid w:val="006E6DE4"/>
    <w:rsid w:val="006E7BAF"/>
    <w:rsid w:val="006F00F3"/>
    <w:rsid w:val="006F09C1"/>
    <w:rsid w:val="006F0E28"/>
    <w:rsid w:val="006F0F32"/>
    <w:rsid w:val="006F17E4"/>
    <w:rsid w:val="006F1BF6"/>
    <w:rsid w:val="006F1C01"/>
    <w:rsid w:val="006F315A"/>
    <w:rsid w:val="006F3697"/>
    <w:rsid w:val="006F5493"/>
    <w:rsid w:val="006F5DB2"/>
    <w:rsid w:val="006F6206"/>
    <w:rsid w:val="006F6982"/>
    <w:rsid w:val="006F6C43"/>
    <w:rsid w:val="006F6EEC"/>
    <w:rsid w:val="006F72F7"/>
    <w:rsid w:val="00700339"/>
    <w:rsid w:val="007006DF"/>
    <w:rsid w:val="00700E3F"/>
    <w:rsid w:val="00701A2D"/>
    <w:rsid w:val="00701E72"/>
    <w:rsid w:val="00701FDA"/>
    <w:rsid w:val="00702149"/>
    <w:rsid w:val="00702686"/>
    <w:rsid w:val="00702925"/>
    <w:rsid w:val="007029A1"/>
    <w:rsid w:val="00702D11"/>
    <w:rsid w:val="00703590"/>
    <w:rsid w:val="00703854"/>
    <w:rsid w:val="007039AF"/>
    <w:rsid w:val="00703B20"/>
    <w:rsid w:val="00703B99"/>
    <w:rsid w:val="00704264"/>
    <w:rsid w:val="00704329"/>
    <w:rsid w:val="00704430"/>
    <w:rsid w:val="00704B6D"/>
    <w:rsid w:val="007058EE"/>
    <w:rsid w:val="007062A4"/>
    <w:rsid w:val="0070639D"/>
    <w:rsid w:val="00706444"/>
    <w:rsid w:val="007076F8"/>
    <w:rsid w:val="0071018D"/>
    <w:rsid w:val="00710C4A"/>
    <w:rsid w:val="00710C60"/>
    <w:rsid w:val="00710F15"/>
    <w:rsid w:val="007110AD"/>
    <w:rsid w:val="0071223C"/>
    <w:rsid w:val="007123F9"/>
    <w:rsid w:val="0071282D"/>
    <w:rsid w:val="00712A54"/>
    <w:rsid w:val="007135B8"/>
    <w:rsid w:val="0071390E"/>
    <w:rsid w:val="007147B9"/>
    <w:rsid w:val="0071491E"/>
    <w:rsid w:val="00715874"/>
    <w:rsid w:val="00715C78"/>
    <w:rsid w:val="0071683C"/>
    <w:rsid w:val="00716D57"/>
    <w:rsid w:val="00716E9C"/>
    <w:rsid w:val="00720301"/>
    <w:rsid w:val="00721790"/>
    <w:rsid w:val="007221C9"/>
    <w:rsid w:val="00722BE5"/>
    <w:rsid w:val="00724191"/>
    <w:rsid w:val="0072431F"/>
    <w:rsid w:val="007257E1"/>
    <w:rsid w:val="00726295"/>
    <w:rsid w:val="00726346"/>
    <w:rsid w:val="007263FE"/>
    <w:rsid w:val="00726535"/>
    <w:rsid w:val="00726C08"/>
    <w:rsid w:val="00730F7A"/>
    <w:rsid w:val="0073100C"/>
    <w:rsid w:val="00731A2E"/>
    <w:rsid w:val="00731D90"/>
    <w:rsid w:val="00732193"/>
    <w:rsid w:val="0073229E"/>
    <w:rsid w:val="00732502"/>
    <w:rsid w:val="00732517"/>
    <w:rsid w:val="00733F13"/>
    <w:rsid w:val="00734395"/>
    <w:rsid w:val="0073465F"/>
    <w:rsid w:val="007348A2"/>
    <w:rsid w:val="00734D12"/>
    <w:rsid w:val="007355FD"/>
    <w:rsid w:val="00736743"/>
    <w:rsid w:val="0073677C"/>
    <w:rsid w:val="0073706B"/>
    <w:rsid w:val="00737132"/>
    <w:rsid w:val="00737BC4"/>
    <w:rsid w:val="00737FA4"/>
    <w:rsid w:val="0074027A"/>
    <w:rsid w:val="007405DE"/>
    <w:rsid w:val="007405DF"/>
    <w:rsid w:val="007406AD"/>
    <w:rsid w:val="00740EB5"/>
    <w:rsid w:val="00740F29"/>
    <w:rsid w:val="0074164C"/>
    <w:rsid w:val="00741D51"/>
    <w:rsid w:val="00742656"/>
    <w:rsid w:val="007427FF"/>
    <w:rsid w:val="00742BE5"/>
    <w:rsid w:val="00742D44"/>
    <w:rsid w:val="00743259"/>
    <w:rsid w:val="007436B9"/>
    <w:rsid w:val="007436E2"/>
    <w:rsid w:val="00743A97"/>
    <w:rsid w:val="007449D8"/>
    <w:rsid w:val="00744C02"/>
    <w:rsid w:val="00745106"/>
    <w:rsid w:val="007457F2"/>
    <w:rsid w:val="007458E4"/>
    <w:rsid w:val="00745A16"/>
    <w:rsid w:val="00745CC2"/>
    <w:rsid w:val="00746098"/>
    <w:rsid w:val="00746597"/>
    <w:rsid w:val="007466F3"/>
    <w:rsid w:val="0074680F"/>
    <w:rsid w:val="0074754B"/>
    <w:rsid w:val="00747D65"/>
    <w:rsid w:val="00750140"/>
    <w:rsid w:val="0075073F"/>
    <w:rsid w:val="007507E1"/>
    <w:rsid w:val="00750CB6"/>
    <w:rsid w:val="0075136C"/>
    <w:rsid w:val="00751A37"/>
    <w:rsid w:val="007520C6"/>
    <w:rsid w:val="007523B9"/>
    <w:rsid w:val="00753046"/>
    <w:rsid w:val="007536EC"/>
    <w:rsid w:val="00753C13"/>
    <w:rsid w:val="00753D91"/>
    <w:rsid w:val="00754BE7"/>
    <w:rsid w:val="007559D8"/>
    <w:rsid w:val="007560A6"/>
    <w:rsid w:val="00756CD3"/>
    <w:rsid w:val="00756DA1"/>
    <w:rsid w:val="00756DAC"/>
    <w:rsid w:val="0075711C"/>
    <w:rsid w:val="00757999"/>
    <w:rsid w:val="00757AAE"/>
    <w:rsid w:val="007605AF"/>
    <w:rsid w:val="00760C60"/>
    <w:rsid w:val="00760CC8"/>
    <w:rsid w:val="007617CB"/>
    <w:rsid w:val="00761FC3"/>
    <w:rsid w:val="00762774"/>
    <w:rsid w:val="00762DD7"/>
    <w:rsid w:val="007640DB"/>
    <w:rsid w:val="00764721"/>
    <w:rsid w:val="00764BDC"/>
    <w:rsid w:val="00764F88"/>
    <w:rsid w:val="0076609A"/>
    <w:rsid w:val="0076612C"/>
    <w:rsid w:val="00766CD6"/>
    <w:rsid w:val="00766E88"/>
    <w:rsid w:val="007673F0"/>
    <w:rsid w:val="00767539"/>
    <w:rsid w:val="00767731"/>
    <w:rsid w:val="00767A3B"/>
    <w:rsid w:val="007702A4"/>
    <w:rsid w:val="007702B2"/>
    <w:rsid w:val="007707A1"/>
    <w:rsid w:val="00770AB7"/>
    <w:rsid w:val="00770D26"/>
    <w:rsid w:val="007717AE"/>
    <w:rsid w:val="00771CCA"/>
    <w:rsid w:val="0077247F"/>
    <w:rsid w:val="00772857"/>
    <w:rsid w:val="0077354D"/>
    <w:rsid w:val="00773916"/>
    <w:rsid w:val="00773F75"/>
    <w:rsid w:val="007744C4"/>
    <w:rsid w:val="00774F8A"/>
    <w:rsid w:val="00776A0E"/>
    <w:rsid w:val="00777A30"/>
    <w:rsid w:val="0078007E"/>
    <w:rsid w:val="0078062C"/>
    <w:rsid w:val="007812BA"/>
    <w:rsid w:val="00781DA1"/>
    <w:rsid w:val="00782A40"/>
    <w:rsid w:val="00782DC5"/>
    <w:rsid w:val="00783331"/>
    <w:rsid w:val="007843EE"/>
    <w:rsid w:val="00784F16"/>
    <w:rsid w:val="0078545A"/>
    <w:rsid w:val="00786616"/>
    <w:rsid w:val="007868D3"/>
    <w:rsid w:val="00786C7A"/>
    <w:rsid w:val="00786EA8"/>
    <w:rsid w:val="00786F87"/>
    <w:rsid w:val="00787460"/>
    <w:rsid w:val="007876F6"/>
    <w:rsid w:val="0079043C"/>
    <w:rsid w:val="007906E6"/>
    <w:rsid w:val="007906EE"/>
    <w:rsid w:val="0079077D"/>
    <w:rsid w:val="00790B28"/>
    <w:rsid w:val="00790D6F"/>
    <w:rsid w:val="007914CA"/>
    <w:rsid w:val="00791A02"/>
    <w:rsid w:val="00792D1C"/>
    <w:rsid w:val="007932EB"/>
    <w:rsid w:val="00793B33"/>
    <w:rsid w:val="00793C75"/>
    <w:rsid w:val="00795600"/>
    <w:rsid w:val="00796CFA"/>
    <w:rsid w:val="007972F9"/>
    <w:rsid w:val="007A04C7"/>
    <w:rsid w:val="007A129E"/>
    <w:rsid w:val="007A1364"/>
    <w:rsid w:val="007A13FF"/>
    <w:rsid w:val="007A15B3"/>
    <w:rsid w:val="007A1CF5"/>
    <w:rsid w:val="007A1EFD"/>
    <w:rsid w:val="007A2BCF"/>
    <w:rsid w:val="007A2D98"/>
    <w:rsid w:val="007A2DB7"/>
    <w:rsid w:val="007A2EDC"/>
    <w:rsid w:val="007A2F55"/>
    <w:rsid w:val="007A318D"/>
    <w:rsid w:val="007A3296"/>
    <w:rsid w:val="007A37A7"/>
    <w:rsid w:val="007A3940"/>
    <w:rsid w:val="007A554F"/>
    <w:rsid w:val="007A571D"/>
    <w:rsid w:val="007A5E53"/>
    <w:rsid w:val="007A69CE"/>
    <w:rsid w:val="007A6CF7"/>
    <w:rsid w:val="007A7033"/>
    <w:rsid w:val="007A7413"/>
    <w:rsid w:val="007A7EFB"/>
    <w:rsid w:val="007B02B2"/>
    <w:rsid w:val="007B0B1E"/>
    <w:rsid w:val="007B0B91"/>
    <w:rsid w:val="007B0DBF"/>
    <w:rsid w:val="007B126C"/>
    <w:rsid w:val="007B16DA"/>
    <w:rsid w:val="007B1CAC"/>
    <w:rsid w:val="007B1E1D"/>
    <w:rsid w:val="007B1F87"/>
    <w:rsid w:val="007B2C3C"/>
    <w:rsid w:val="007B35F9"/>
    <w:rsid w:val="007B3F2D"/>
    <w:rsid w:val="007B41C0"/>
    <w:rsid w:val="007B437D"/>
    <w:rsid w:val="007B4A61"/>
    <w:rsid w:val="007B5CCE"/>
    <w:rsid w:val="007B63D5"/>
    <w:rsid w:val="007B6AB0"/>
    <w:rsid w:val="007B745C"/>
    <w:rsid w:val="007B77E7"/>
    <w:rsid w:val="007C0640"/>
    <w:rsid w:val="007C0669"/>
    <w:rsid w:val="007C0F67"/>
    <w:rsid w:val="007C290A"/>
    <w:rsid w:val="007C413F"/>
    <w:rsid w:val="007C4650"/>
    <w:rsid w:val="007C4B91"/>
    <w:rsid w:val="007C4FB2"/>
    <w:rsid w:val="007C5645"/>
    <w:rsid w:val="007C60AA"/>
    <w:rsid w:val="007C69D7"/>
    <w:rsid w:val="007C6FAB"/>
    <w:rsid w:val="007D0041"/>
    <w:rsid w:val="007D005D"/>
    <w:rsid w:val="007D0279"/>
    <w:rsid w:val="007D0DBA"/>
    <w:rsid w:val="007D139D"/>
    <w:rsid w:val="007D1495"/>
    <w:rsid w:val="007D3367"/>
    <w:rsid w:val="007D3953"/>
    <w:rsid w:val="007D42B0"/>
    <w:rsid w:val="007D4845"/>
    <w:rsid w:val="007D49E7"/>
    <w:rsid w:val="007D6721"/>
    <w:rsid w:val="007D6C69"/>
    <w:rsid w:val="007D7042"/>
    <w:rsid w:val="007D7474"/>
    <w:rsid w:val="007D7EF3"/>
    <w:rsid w:val="007E032A"/>
    <w:rsid w:val="007E0C79"/>
    <w:rsid w:val="007E10B3"/>
    <w:rsid w:val="007E13E2"/>
    <w:rsid w:val="007E1F0F"/>
    <w:rsid w:val="007E228B"/>
    <w:rsid w:val="007E23FC"/>
    <w:rsid w:val="007E3711"/>
    <w:rsid w:val="007E3DD4"/>
    <w:rsid w:val="007E4143"/>
    <w:rsid w:val="007E4B69"/>
    <w:rsid w:val="007E50B6"/>
    <w:rsid w:val="007E563B"/>
    <w:rsid w:val="007E607E"/>
    <w:rsid w:val="007E60DC"/>
    <w:rsid w:val="007E6290"/>
    <w:rsid w:val="007E665C"/>
    <w:rsid w:val="007E687D"/>
    <w:rsid w:val="007E6F34"/>
    <w:rsid w:val="007E715F"/>
    <w:rsid w:val="007E7297"/>
    <w:rsid w:val="007E7699"/>
    <w:rsid w:val="007F0208"/>
    <w:rsid w:val="007F0326"/>
    <w:rsid w:val="007F03B0"/>
    <w:rsid w:val="007F0538"/>
    <w:rsid w:val="007F128E"/>
    <w:rsid w:val="007F190D"/>
    <w:rsid w:val="007F1A08"/>
    <w:rsid w:val="007F1A98"/>
    <w:rsid w:val="007F1D23"/>
    <w:rsid w:val="007F43F7"/>
    <w:rsid w:val="007F4623"/>
    <w:rsid w:val="007F4A1C"/>
    <w:rsid w:val="007F5073"/>
    <w:rsid w:val="007F698F"/>
    <w:rsid w:val="007F77C8"/>
    <w:rsid w:val="007F78A8"/>
    <w:rsid w:val="007F7A98"/>
    <w:rsid w:val="007F7B29"/>
    <w:rsid w:val="0080044A"/>
    <w:rsid w:val="00800D87"/>
    <w:rsid w:val="0080136B"/>
    <w:rsid w:val="00801DC8"/>
    <w:rsid w:val="00802050"/>
    <w:rsid w:val="00802398"/>
    <w:rsid w:val="00803992"/>
    <w:rsid w:val="00805733"/>
    <w:rsid w:val="00806F66"/>
    <w:rsid w:val="0080711B"/>
    <w:rsid w:val="008073A0"/>
    <w:rsid w:val="008077AC"/>
    <w:rsid w:val="00807961"/>
    <w:rsid w:val="00807C0A"/>
    <w:rsid w:val="0081106F"/>
    <w:rsid w:val="0081196B"/>
    <w:rsid w:val="008124AF"/>
    <w:rsid w:val="00812ABF"/>
    <w:rsid w:val="008136A0"/>
    <w:rsid w:val="00813DC9"/>
    <w:rsid w:val="00815811"/>
    <w:rsid w:val="0081606C"/>
    <w:rsid w:val="00816243"/>
    <w:rsid w:val="00816989"/>
    <w:rsid w:val="00816D67"/>
    <w:rsid w:val="00817562"/>
    <w:rsid w:val="00817DF0"/>
    <w:rsid w:val="00817F0E"/>
    <w:rsid w:val="0082075A"/>
    <w:rsid w:val="00820C4E"/>
    <w:rsid w:val="00820E8C"/>
    <w:rsid w:val="00821308"/>
    <w:rsid w:val="00821436"/>
    <w:rsid w:val="008215D8"/>
    <w:rsid w:val="008224E3"/>
    <w:rsid w:val="00823006"/>
    <w:rsid w:val="00823AC4"/>
    <w:rsid w:val="00823C04"/>
    <w:rsid w:val="008246E3"/>
    <w:rsid w:val="008251EC"/>
    <w:rsid w:val="00825355"/>
    <w:rsid w:val="008255FD"/>
    <w:rsid w:val="00825E42"/>
    <w:rsid w:val="00826782"/>
    <w:rsid w:val="00826E27"/>
    <w:rsid w:val="0082732A"/>
    <w:rsid w:val="00827484"/>
    <w:rsid w:val="0082782F"/>
    <w:rsid w:val="00827A70"/>
    <w:rsid w:val="00827EA6"/>
    <w:rsid w:val="00830C00"/>
    <w:rsid w:val="008314B1"/>
    <w:rsid w:val="00831A8E"/>
    <w:rsid w:val="0083207E"/>
    <w:rsid w:val="00832576"/>
    <w:rsid w:val="00832C2E"/>
    <w:rsid w:val="00832D3A"/>
    <w:rsid w:val="00832F9D"/>
    <w:rsid w:val="008342ED"/>
    <w:rsid w:val="0083436E"/>
    <w:rsid w:val="00834421"/>
    <w:rsid w:val="008345D5"/>
    <w:rsid w:val="00834A6B"/>
    <w:rsid w:val="0083567B"/>
    <w:rsid w:val="0083650F"/>
    <w:rsid w:val="00837981"/>
    <w:rsid w:val="008401AF"/>
    <w:rsid w:val="008401D7"/>
    <w:rsid w:val="00840712"/>
    <w:rsid w:val="00840D35"/>
    <w:rsid w:val="00840D4D"/>
    <w:rsid w:val="008412B0"/>
    <w:rsid w:val="0084154C"/>
    <w:rsid w:val="0084187F"/>
    <w:rsid w:val="00841B68"/>
    <w:rsid w:val="00841EB1"/>
    <w:rsid w:val="00842716"/>
    <w:rsid w:val="008437BC"/>
    <w:rsid w:val="008443CF"/>
    <w:rsid w:val="008445C0"/>
    <w:rsid w:val="0084462F"/>
    <w:rsid w:val="00844B66"/>
    <w:rsid w:val="00845E85"/>
    <w:rsid w:val="008463B1"/>
    <w:rsid w:val="008476B2"/>
    <w:rsid w:val="00847AA5"/>
    <w:rsid w:val="00847AAD"/>
    <w:rsid w:val="00850423"/>
    <w:rsid w:val="00850970"/>
    <w:rsid w:val="00850F8E"/>
    <w:rsid w:val="00851502"/>
    <w:rsid w:val="00851816"/>
    <w:rsid w:val="008519BA"/>
    <w:rsid w:val="00851C7D"/>
    <w:rsid w:val="0085270A"/>
    <w:rsid w:val="00852DFE"/>
    <w:rsid w:val="00852EB6"/>
    <w:rsid w:val="00853224"/>
    <w:rsid w:val="008539DE"/>
    <w:rsid w:val="008540C1"/>
    <w:rsid w:val="008541A7"/>
    <w:rsid w:val="008550A6"/>
    <w:rsid w:val="008552F2"/>
    <w:rsid w:val="00855348"/>
    <w:rsid w:val="008566B2"/>
    <w:rsid w:val="0085677A"/>
    <w:rsid w:val="00856FA6"/>
    <w:rsid w:val="008577EB"/>
    <w:rsid w:val="00860099"/>
    <w:rsid w:val="008607C3"/>
    <w:rsid w:val="00861221"/>
    <w:rsid w:val="008615CD"/>
    <w:rsid w:val="00861670"/>
    <w:rsid w:val="00861C36"/>
    <w:rsid w:val="0086201D"/>
    <w:rsid w:val="008626F4"/>
    <w:rsid w:val="00863499"/>
    <w:rsid w:val="00863755"/>
    <w:rsid w:val="00864551"/>
    <w:rsid w:val="008646FF"/>
    <w:rsid w:val="00864E73"/>
    <w:rsid w:val="00865198"/>
    <w:rsid w:val="00865279"/>
    <w:rsid w:val="008653CB"/>
    <w:rsid w:val="00865C76"/>
    <w:rsid w:val="00866246"/>
    <w:rsid w:val="00866AA5"/>
    <w:rsid w:val="00870A06"/>
    <w:rsid w:val="00870C03"/>
    <w:rsid w:val="00871139"/>
    <w:rsid w:val="00871761"/>
    <w:rsid w:val="00871ADA"/>
    <w:rsid w:val="00871DC6"/>
    <w:rsid w:val="00871E6D"/>
    <w:rsid w:val="008723B0"/>
    <w:rsid w:val="0087282B"/>
    <w:rsid w:val="00872ECF"/>
    <w:rsid w:val="00873300"/>
    <w:rsid w:val="00873DCA"/>
    <w:rsid w:val="00874F57"/>
    <w:rsid w:val="008751E9"/>
    <w:rsid w:val="008756A8"/>
    <w:rsid w:val="00875861"/>
    <w:rsid w:val="00876C3B"/>
    <w:rsid w:val="00876D8E"/>
    <w:rsid w:val="00876F07"/>
    <w:rsid w:val="00877114"/>
    <w:rsid w:val="00877687"/>
    <w:rsid w:val="008776CA"/>
    <w:rsid w:val="00877CEE"/>
    <w:rsid w:val="0088080D"/>
    <w:rsid w:val="00880DED"/>
    <w:rsid w:val="00881421"/>
    <w:rsid w:val="0088170A"/>
    <w:rsid w:val="00881EAA"/>
    <w:rsid w:val="00882694"/>
    <w:rsid w:val="00885473"/>
    <w:rsid w:val="00885B1C"/>
    <w:rsid w:val="00885F3B"/>
    <w:rsid w:val="00886061"/>
    <w:rsid w:val="0088609B"/>
    <w:rsid w:val="00886107"/>
    <w:rsid w:val="008861A5"/>
    <w:rsid w:val="008867EF"/>
    <w:rsid w:val="0088748E"/>
    <w:rsid w:val="008875EC"/>
    <w:rsid w:val="008876B2"/>
    <w:rsid w:val="008876B4"/>
    <w:rsid w:val="0088772D"/>
    <w:rsid w:val="00887F2E"/>
    <w:rsid w:val="0089010B"/>
    <w:rsid w:val="0089018A"/>
    <w:rsid w:val="008906D5"/>
    <w:rsid w:val="008907EB"/>
    <w:rsid w:val="00891AE1"/>
    <w:rsid w:val="00891B41"/>
    <w:rsid w:val="00892AFA"/>
    <w:rsid w:val="00893BB2"/>
    <w:rsid w:val="00893D8A"/>
    <w:rsid w:val="00893FDE"/>
    <w:rsid w:val="00893FF7"/>
    <w:rsid w:val="00894256"/>
    <w:rsid w:val="00894B96"/>
    <w:rsid w:val="00894E94"/>
    <w:rsid w:val="00895138"/>
    <w:rsid w:val="00895BAC"/>
    <w:rsid w:val="00896AE1"/>
    <w:rsid w:val="00896E9C"/>
    <w:rsid w:val="00897FFA"/>
    <w:rsid w:val="008A063C"/>
    <w:rsid w:val="008A10D4"/>
    <w:rsid w:val="008A188F"/>
    <w:rsid w:val="008A1DCF"/>
    <w:rsid w:val="008A2F9C"/>
    <w:rsid w:val="008A3DC8"/>
    <w:rsid w:val="008A4C79"/>
    <w:rsid w:val="008A4C99"/>
    <w:rsid w:val="008A59CB"/>
    <w:rsid w:val="008A6700"/>
    <w:rsid w:val="008A6C3C"/>
    <w:rsid w:val="008A6E18"/>
    <w:rsid w:val="008A6FAF"/>
    <w:rsid w:val="008A77E3"/>
    <w:rsid w:val="008A7C92"/>
    <w:rsid w:val="008B02E5"/>
    <w:rsid w:val="008B1BC9"/>
    <w:rsid w:val="008B2DE4"/>
    <w:rsid w:val="008B3207"/>
    <w:rsid w:val="008B345B"/>
    <w:rsid w:val="008B38F5"/>
    <w:rsid w:val="008B3B18"/>
    <w:rsid w:val="008B3EE0"/>
    <w:rsid w:val="008B3EE9"/>
    <w:rsid w:val="008B3F99"/>
    <w:rsid w:val="008B4B99"/>
    <w:rsid w:val="008B5AE1"/>
    <w:rsid w:val="008B5F50"/>
    <w:rsid w:val="008B634B"/>
    <w:rsid w:val="008B6C83"/>
    <w:rsid w:val="008B7028"/>
    <w:rsid w:val="008B70CD"/>
    <w:rsid w:val="008B77DC"/>
    <w:rsid w:val="008C0214"/>
    <w:rsid w:val="008C09E6"/>
    <w:rsid w:val="008C0A9A"/>
    <w:rsid w:val="008C18EF"/>
    <w:rsid w:val="008C1999"/>
    <w:rsid w:val="008C1A9F"/>
    <w:rsid w:val="008C1C34"/>
    <w:rsid w:val="008C2377"/>
    <w:rsid w:val="008C2E65"/>
    <w:rsid w:val="008C38E1"/>
    <w:rsid w:val="008C40D2"/>
    <w:rsid w:val="008C43F3"/>
    <w:rsid w:val="008C456C"/>
    <w:rsid w:val="008C4FBD"/>
    <w:rsid w:val="008C51A3"/>
    <w:rsid w:val="008C5603"/>
    <w:rsid w:val="008C5A15"/>
    <w:rsid w:val="008C5D42"/>
    <w:rsid w:val="008C5F36"/>
    <w:rsid w:val="008C6D53"/>
    <w:rsid w:val="008C705B"/>
    <w:rsid w:val="008C7523"/>
    <w:rsid w:val="008C7B0D"/>
    <w:rsid w:val="008D0713"/>
    <w:rsid w:val="008D0DCE"/>
    <w:rsid w:val="008D1A31"/>
    <w:rsid w:val="008D1B33"/>
    <w:rsid w:val="008D1D00"/>
    <w:rsid w:val="008D28CD"/>
    <w:rsid w:val="008D4EED"/>
    <w:rsid w:val="008D514E"/>
    <w:rsid w:val="008D5611"/>
    <w:rsid w:val="008D5B15"/>
    <w:rsid w:val="008D5F2F"/>
    <w:rsid w:val="008D6357"/>
    <w:rsid w:val="008D6EF9"/>
    <w:rsid w:val="008D72BC"/>
    <w:rsid w:val="008D72FC"/>
    <w:rsid w:val="008E06D7"/>
    <w:rsid w:val="008E085A"/>
    <w:rsid w:val="008E11B7"/>
    <w:rsid w:val="008E12B2"/>
    <w:rsid w:val="008E1567"/>
    <w:rsid w:val="008E161E"/>
    <w:rsid w:val="008E1C46"/>
    <w:rsid w:val="008E1D04"/>
    <w:rsid w:val="008E1E4D"/>
    <w:rsid w:val="008E203F"/>
    <w:rsid w:val="008E28F8"/>
    <w:rsid w:val="008E2D35"/>
    <w:rsid w:val="008E2E6B"/>
    <w:rsid w:val="008E2E82"/>
    <w:rsid w:val="008E2F8E"/>
    <w:rsid w:val="008E300B"/>
    <w:rsid w:val="008E3326"/>
    <w:rsid w:val="008E36B0"/>
    <w:rsid w:val="008E3BAD"/>
    <w:rsid w:val="008E3E37"/>
    <w:rsid w:val="008E400E"/>
    <w:rsid w:val="008E4113"/>
    <w:rsid w:val="008E44A6"/>
    <w:rsid w:val="008E45B8"/>
    <w:rsid w:val="008E4E99"/>
    <w:rsid w:val="008E5807"/>
    <w:rsid w:val="008E5EB5"/>
    <w:rsid w:val="008E6CCF"/>
    <w:rsid w:val="008E6CD3"/>
    <w:rsid w:val="008E72F8"/>
    <w:rsid w:val="008E757B"/>
    <w:rsid w:val="008E77FB"/>
    <w:rsid w:val="008E7AC3"/>
    <w:rsid w:val="008E7E44"/>
    <w:rsid w:val="008F0202"/>
    <w:rsid w:val="008F0E39"/>
    <w:rsid w:val="008F1482"/>
    <w:rsid w:val="008F1E18"/>
    <w:rsid w:val="008F24D6"/>
    <w:rsid w:val="008F2736"/>
    <w:rsid w:val="008F33F3"/>
    <w:rsid w:val="008F34A7"/>
    <w:rsid w:val="008F3673"/>
    <w:rsid w:val="008F3883"/>
    <w:rsid w:val="008F4101"/>
    <w:rsid w:val="008F5008"/>
    <w:rsid w:val="008F5177"/>
    <w:rsid w:val="008F5455"/>
    <w:rsid w:val="008F5637"/>
    <w:rsid w:val="008F57DB"/>
    <w:rsid w:val="008F64BC"/>
    <w:rsid w:val="008F64EE"/>
    <w:rsid w:val="008F68DF"/>
    <w:rsid w:val="008F7537"/>
    <w:rsid w:val="0090055E"/>
    <w:rsid w:val="009007BC"/>
    <w:rsid w:val="009009B5"/>
    <w:rsid w:val="00901128"/>
    <w:rsid w:val="00901143"/>
    <w:rsid w:val="00901664"/>
    <w:rsid w:val="00901AFF"/>
    <w:rsid w:val="00901C38"/>
    <w:rsid w:val="0090255E"/>
    <w:rsid w:val="009025C8"/>
    <w:rsid w:val="00902A37"/>
    <w:rsid w:val="00902B3B"/>
    <w:rsid w:val="00902CF3"/>
    <w:rsid w:val="00903953"/>
    <w:rsid w:val="00903AB4"/>
    <w:rsid w:val="00903B19"/>
    <w:rsid w:val="00904CC3"/>
    <w:rsid w:val="00905167"/>
    <w:rsid w:val="009055B2"/>
    <w:rsid w:val="0090627A"/>
    <w:rsid w:val="00906388"/>
    <w:rsid w:val="00906495"/>
    <w:rsid w:val="009068AF"/>
    <w:rsid w:val="00906956"/>
    <w:rsid w:val="00907C5D"/>
    <w:rsid w:val="00907EF2"/>
    <w:rsid w:val="00910CAF"/>
    <w:rsid w:val="00911890"/>
    <w:rsid w:val="00911EC9"/>
    <w:rsid w:val="00912618"/>
    <w:rsid w:val="009134A7"/>
    <w:rsid w:val="00913666"/>
    <w:rsid w:val="009140E2"/>
    <w:rsid w:val="00914583"/>
    <w:rsid w:val="00914D7B"/>
    <w:rsid w:val="00916ECD"/>
    <w:rsid w:val="00920722"/>
    <w:rsid w:val="00921727"/>
    <w:rsid w:val="0092175E"/>
    <w:rsid w:val="00921CE9"/>
    <w:rsid w:val="009228BD"/>
    <w:rsid w:val="00923CA1"/>
    <w:rsid w:val="0092460D"/>
    <w:rsid w:val="0092484E"/>
    <w:rsid w:val="00924FF9"/>
    <w:rsid w:val="00925D74"/>
    <w:rsid w:val="00926E84"/>
    <w:rsid w:val="009271A1"/>
    <w:rsid w:val="009275E0"/>
    <w:rsid w:val="00930708"/>
    <w:rsid w:val="009307CE"/>
    <w:rsid w:val="009312BB"/>
    <w:rsid w:val="00931B82"/>
    <w:rsid w:val="0093237E"/>
    <w:rsid w:val="009323CD"/>
    <w:rsid w:val="009324C8"/>
    <w:rsid w:val="0093365C"/>
    <w:rsid w:val="00933784"/>
    <w:rsid w:val="009339F1"/>
    <w:rsid w:val="00933D02"/>
    <w:rsid w:val="00933E9B"/>
    <w:rsid w:val="009341CC"/>
    <w:rsid w:val="0093452B"/>
    <w:rsid w:val="0093504B"/>
    <w:rsid w:val="009350D8"/>
    <w:rsid w:val="00935331"/>
    <w:rsid w:val="00935F30"/>
    <w:rsid w:val="009362C5"/>
    <w:rsid w:val="0093695A"/>
    <w:rsid w:val="00936C56"/>
    <w:rsid w:val="00936E7A"/>
    <w:rsid w:val="009378EF"/>
    <w:rsid w:val="00937BA8"/>
    <w:rsid w:val="00937C95"/>
    <w:rsid w:val="00941878"/>
    <w:rsid w:val="009443EE"/>
    <w:rsid w:val="00944481"/>
    <w:rsid w:val="009445EC"/>
    <w:rsid w:val="00944ABE"/>
    <w:rsid w:val="00945669"/>
    <w:rsid w:val="00945676"/>
    <w:rsid w:val="009457C2"/>
    <w:rsid w:val="0094595E"/>
    <w:rsid w:val="00946D85"/>
    <w:rsid w:val="009471E1"/>
    <w:rsid w:val="00947DAE"/>
    <w:rsid w:val="0095051A"/>
    <w:rsid w:val="009509C7"/>
    <w:rsid w:val="00950E13"/>
    <w:rsid w:val="009510B6"/>
    <w:rsid w:val="00952184"/>
    <w:rsid w:val="00952561"/>
    <w:rsid w:val="00952FF6"/>
    <w:rsid w:val="0095370C"/>
    <w:rsid w:val="00953C2E"/>
    <w:rsid w:val="0095493E"/>
    <w:rsid w:val="00954A69"/>
    <w:rsid w:val="00954ED8"/>
    <w:rsid w:val="00955528"/>
    <w:rsid w:val="00955A2C"/>
    <w:rsid w:val="00955CCC"/>
    <w:rsid w:val="00957331"/>
    <w:rsid w:val="00957357"/>
    <w:rsid w:val="009574AF"/>
    <w:rsid w:val="00957798"/>
    <w:rsid w:val="00957D3B"/>
    <w:rsid w:val="009607FE"/>
    <w:rsid w:val="00960F76"/>
    <w:rsid w:val="009612E6"/>
    <w:rsid w:val="00961FCE"/>
    <w:rsid w:val="00962714"/>
    <w:rsid w:val="009628C8"/>
    <w:rsid w:val="00962D0F"/>
    <w:rsid w:val="00962EC1"/>
    <w:rsid w:val="009633D7"/>
    <w:rsid w:val="009634F7"/>
    <w:rsid w:val="009645F5"/>
    <w:rsid w:val="00964A8D"/>
    <w:rsid w:val="00964D28"/>
    <w:rsid w:val="00964D78"/>
    <w:rsid w:val="00965A1C"/>
    <w:rsid w:val="00965B0E"/>
    <w:rsid w:val="00966C9D"/>
    <w:rsid w:val="00966DED"/>
    <w:rsid w:val="009707EE"/>
    <w:rsid w:val="00970FE5"/>
    <w:rsid w:val="00971616"/>
    <w:rsid w:val="009724A5"/>
    <w:rsid w:val="00973038"/>
    <w:rsid w:val="009732F8"/>
    <w:rsid w:val="00973563"/>
    <w:rsid w:val="00973626"/>
    <w:rsid w:val="0097377F"/>
    <w:rsid w:val="00973953"/>
    <w:rsid w:val="00974891"/>
    <w:rsid w:val="00974A2D"/>
    <w:rsid w:val="00975D9E"/>
    <w:rsid w:val="009767C4"/>
    <w:rsid w:val="00976D71"/>
    <w:rsid w:val="009779A4"/>
    <w:rsid w:val="0098059D"/>
    <w:rsid w:val="00980AA2"/>
    <w:rsid w:val="00980D36"/>
    <w:rsid w:val="0098174C"/>
    <w:rsid w:val="00982012"/>
    <w:rsid w:val="009820D0"/>
    <w:rsid w:val="009823A9"/>
    <w:rsid w:val="009827BE"/>
    <w:rsid w:val="009833F3"/>
    <w:rsid w:val="00983AFD"/>
    <w:rsid w:val="009845E2"/>
    <w:rsid w:val="0098484D"/>
    <w:rsid w:val="009854A0"/>
    <w:rsid w:val="0098586B"/>
    <w:rsid w:val="00990FAD"/>
    <w:rsid w:val="00992C70"/>
    <w:rsid w:val="00992FD4"/>
    <w:rsid w:val="00993400"/>
    <w:rsid w:val="00993DA7"/>
    <w:rsid w:val="009954A2"/>
    <w:rsid w:val="00995BF2"/>
    <w:rsid w:val="009966C8"/>
    <w:rsid w:val="00996704"/>
    <w:rsid w:val="0099741E"/>
    <w:rsid w:val="00997C37"/>
    <w:rsid w:val="009A0B23"/>
    <w:rsid w:val="009A1569"/>
    <w:rsid w:val="009A2114"/>
    <w:rsid w:val="009A2299"/>
    <w:rsid w:val="009A2333"/>
    <w:rsid w:val="009A2813"/>
    <w:rsid w:val="009A3759"/>
    <w:rsid w:val="009A3A9E"/>
    <w:rsid w:val="009A463C"/>
    <w:rsid w:val="009A4A81"/>
    <w:rsid w:val="009A6174"/>
    <w:rsid w:val="009A663E"/>
    <w:rsid w:val="009A66DC"/>
    <w:rsid w:val="009A6B0B"/>
    <w:rsid w:val="009A6C4D"/>
    <w:rsid w:val="009A70C6"/>
    <w:rsid w:val="009A710E"/>
    <w:rsid w:val="009A744C"/>
    <w:rsid w:val="009A7659"/>
    <w:rsid w:val="009B0AD6"/>
    <w:rsid w:val="009B0B0F"/>
    <w:rsid w:val="009B0BBB"/>
    <w:rsid w:val="009B12C6"/>
    <w:rsid w:val="009B14C3"/>
    <w:rsid w:val="009B223B"/>
    <w:rsid w:val="009B24A7"/>
    <w:rsid w:val="009B3D03"/>
    <w:rsid w:val="009B3E63"/>
    <w:rsid w:val="009B4433"/>
    <w:rsid w:val="009B4F48"/>
    <w:rsid w:val="009B5C61"/>
    <w:rsid w:val="009B5CF4"/>
    <w:rsid w:val="009B5FA2"/>
    <w:rsid w:val="009B63B4"/>
    <w:rsid w:val="009B6B02"/>
    <w:rsid w:val="009B6F21"/>
    <w:rsid w:val="009B7B16"/>
    <w:rsid w:val="009B7BC4"/>
    <w:rsid w:val="009B7F94"/>
    <w:rsid w:val="009C0AFB"/>
    <w:rsid w:val="009C0CE4"/>
    <w:rsid w:val="009C0D34"/>
    <w:rsid w:val="009C1921"/>
    <w:rsid w:val="009C222D"/>
    <w:rsid w:val="009C32F8"/>
    <w:rsid w:val="009C49A2"/>
    <w:rsid w:val="009C4F0F"/>
    <w:rsid w:val="009C5597"/>
    <w:rsid w:val="009C5A09"/>
    <w:rsid w:val="009C5BD8"/>
    <w:rsid w:val="009C5DDB"/>
    <w:rsid w:val="009C67FC"/>
    <w:rsid w:val="009C7199"/>
    <w:rsid w:val="009C7347"/>
    <w:rsid w:val="009C7DE7"/>
    <w:rsid w:val="009D040F"/>
    <w:rsid w:val="009D04D2"/>
    <w:rsid w:val="009D0552"/>
    <w:rsid w:val="009D0750"/>
    <w:rsid w:val="009D076D"/>
    <w:rsid w:val="009D1298"/>
    <w:rsid w:val="009D12E8"/>
    <w:rsid w:val="009D13D9"/>
    <w:rsid w:val="009D16BB"/>
    <w:rsid w:val="009D18C9"/>
    <w:rsid w:val="009D1D89"/>
    <w:rsid w:val="009D2F64"/>
    <w:rsid w:val="009D2FD9"/>
    <w:rsid w:val="009D31A5"/>
    <w:rsid w:val="009D32E8"/>
    <w:rsid w:val="009D3BFD"/>
    <w:rsid w:val="009D3CEB"/>
    <w:rsid w:val="009D3E97"/>
    <w:rsid w:val="009D41B9"/>
    <w:rsid w:val="009D46FB"/>
    <w:rsid w:val="009D5D0D"/>
    <w:rsid w:val="009D5D3B"/>
    <w:rsid w:val="009D6281"/>
    <w:rsid w:val="009D6510"/>
    <w:rsid w:val="009D6D96"/>
    <w:rsid w:val="009D7173"/>
    <w:rsid w:val="009D71A6"/>
    <w:rsid w:val="009E01EB"/>
    <w:rsid w:val="009E0D3F"/>
    <w:rsid w:val="009E0F36"/>
    <w:rsid w:val="009E1095"/>
    <w:rsid w:val="009E168C"/>
    <w:rsid w:val="009E1EB4"/>
    <w:rsid w:val="009E2443"/>
    <w:rsid w:val="009E3790"/>
    <w:rsid w:val="009E3E61"/>
    <w:rsid w:val="009E4448"/>
    <w:rsid w:val="009E5B47"/>
    <w:rsid w:val="009E5D97"/>
    <w:rsid w:val="009E6275"/>
    <w:rsid w:val="009E6463"/>
    <w:rsid w:val="009E7462"/>
    <w:rsid w:val="009E7616"/>
    <w:rsid w:val="009E7A46"/>
    <w:rsid w:val="009F001D"/>
    <w:rsid w:val="009F03DC"/>
    <w:rsid w:val="009F05DC"/>
    <w:rsid w:val="009F0D0C"/>
    <w:rsid w:val="009F11C0"/>
    <w:rsid w:val="009F12F8"/>
    <w:rsid w:val="009F235C"/>
    <w:rsid w:val="009F2A3B"/>
    <w:rsid w:val="009F2F96"/>
    <w:rsid w:val="009F34AE"/>
    <w:rsid w:val="009F3F8E"/>
    <w:rsid w:val="009F44C2"/>
    <w:rsid w:val="009F45DD"/>
    <w:rsid w:val="009F4637"/>
    <w:rsid w:val="009F4BA8"/>
    <w:rsid w:val="009F4D75"/>
    <w:rsid w:val="009F562F"/>
    <w:rsid w:val="009F5656"/>
    <w:rsid w:val="009F5777"/>
    <w:rsid w:val="009F61E1"/>
    <w:rsid w:val="009F6623"/>
    <w:rsid w:val="009F6DE1"/>
    <w:rsid w:val="009F7806"/>
    <w:rsid w:val="00A00089"/>
    <w:rsid w:val="00A0131A"/>
    <w:rsid w:val="00A0285E"/>
    <w:rsid w:val="00A028C1"/>
    <w:rsid w:val="00A02BBF"/>
    <w:rsid w:val="00A02ED7"/>
    <w:rsid w:val="00A031ED"/>
    <w:rsid w:val="00A03508"/>
    <w:rsid w:val="00A03887"/>
    <w:rsid w:val="00A058C4"/>
    <w:rsid w:val="00A061A3"/>
    <w:rsid w:val="00A0623A"/>
    <w:rsid w:val="00A07329"/>
    <w:rsid w:val="00A07905"/>
    <w:rsid w:val="00A106FA"/>
    <w:rsid w:val="00A10A84"/>
    <w:rsid w:val="00A11C37"/>
    <w:rsid w:val="00A11D88"/>
    <w:rsid w:val="00A12147"/>
    <w:rsid w:val="00A124C6"/>
    <w:rsid w:val="00A130D7"/>
    <w:rsid w:val="00A13B79"/>
    <w:rsid w:val="00A14827"/>
    <w:rsid w:val="00A1512C"/>
    <w:rsid w:val="00A15C03"/>
    <w:rsid w:val="00A16106"/>
    <w:rsid w:val="00A16A8A"/>
    <w:rsid w:val="00A16AE3"/>
    <w:rsid w:val="00A16CDA"/>
    <w:rsid w:val="00A170AC"/>
    <w:rsid w:val="00A17DEE"/>
    <w:rsid w:val="00A20B22"/>
    <w:rsid w:val="00A21461"/>
    <w:rsid w:val="00A22C36"/>
    <w:rsid w:val="00A22E21"/>
    <w:rsid w:val="00A24139"/>
    <w:rsid w:val="00A2495D"/>
    <w:rsid w:val="00A24B82"/>
    <w:rsid w:val="00A256D2"/>
    <w:rsid w:val="00A257D4"/>
    <w:rsid w:val="00A25903"/>
    <w:rsid w:val="00A262C0"/>
    <w:rsid w:val="00A264DC"/>
    <w:rsid w:val="00A274D5"/>
    <w:rsid w:val="00A27E56"/>
    <w:rsid w:val="00A27F90"/>
    <w:rsid w:val="00A312F4"/>
    <w:rsid w:val="00A322A3"/>
    <w:rsid w:val="00A3240C"/>
    <w:rsid w:val="00A3292C"/>
    <w:rsid w:val="00A33A18"/>
    <w:rsid w:val="00A34029"/>
    <w:rsid w:val="00A340D2"/>
    <w:rsid w:val="00A34EE8"/>
    <w:rsid w:val="00A35BF0"/>
    <w:rsid w:val="00A35EFC"/>
    <w:rsid w:val="00A3667F"/>
    <w:rsid w:val="00A369DB"/>
    <w:rsid w:val="00A370C0"/>
    <w:rsid w:val="00A3738D"/>
    <w:rsid w:val="00A37ED9"/>
    <w:rsid w:val="00A37FD3"/>
    <w:rsid w:val="00A40668"/>
    <w:rsid w:val="00A40E3E"/>
    <w:rsid w:val="00A4109A"/>
    <w:rsid w:val="00A412F3"/>
    <w:rsid w:val="00A415B9"/>
    <w:rsid w:val="00A4197F"/>
    <w:rsid w:val="00A42A62"/>
    <w:rsid w:val="00A42FA8"/>
    <w:rsid w:val="00A43551"/>
    <w:rsid w:val="00A43A92"/>
    <w:rsid w:val="00A43D2E"/>
    <w:rsid w:val="00A448D1"/>
    <w:rsid w:val="00A47148"/>
    <w:rsid w:val="00A47201"/>
    <w:rsid w:val="00A47353"/>
    <w:rsid w:val="00A50122"/>
    <w:rsid w:val="00A504C3"/>
    <w:rsid w:val="00A51693"/>
    <w:rsid w:val="00A5198C"/>
    <w:rsid w:val="00A52B4D"/>
    <w:rsid w:val="00A52C84"/>
    <w:rsid w:val="00A52C88"/>
    <w:rsid w:val="00A52EEC"/>
    <w:rsid w:val="00A53C07"/>
    <w:rsid w:val="00A54380"/>
    <w:rsid w:val="00A546EB"/>
    <w:rsid w:val="00A54B7E"/>
    <w:rsid w:val="00A55007"/>
    <w:rsid w:val="00A55C9F"/>
    <w:rsid w:val="00A56A76"/>
    <w:rsid w:val="00A572C5"/>
    <w:rsid w:val="00A57880"/>
    <w:rsid w:val="00A57D49"/>
    <w:rsid w:val="00A57F1F"/>
    <w:rsid w:val="00A60401"/>
    <w:rsid w:val="00A60C04"/>
    <w:rsid w:val="00A60D63"/>
    <w:rsid w:val="00A60E44"/>
    <w:rsid w:val="00A60FA8"/>
    <w:rsid w:val="00A61616"/>
    <w:rsid w:val="00A62B7E"/>
    <w:rsid w:val="00A62CDE"/>
    <w:rsid w:val="00A638C7"/>
    <w:rsid w:val="00A64E7B"/>
    <w:rsid w:val="00A659C4"/>
    <w:rsid w:val="00A66633"/>
    <w:rsid w:val="00A666FE"/>
    <w:rsid w:val="00A669C5"/>
    <w:rsid w:val="00A66DDC"/>
    <w:rsid w:val="00A6757F"/>
    <w:rsid w:val="00A67A1C"/>
    <w:rsid w:val="00A67D20"/>
    <w:rsid w:val="00A7063E"/>
    <w:rsid w:val="00A709BD"/>
    <w:rsid w:val="00A709BE"/>
    <w:rsid w:val="00A70ACD"/>
    <w:rsid w:val="00A70B88"/>
    <w:rsid w:val="00A70C8D"/>
    <w:rsid w:val="00A710DC"/>
    <w:rsid w:val="00A71A9D"/>
    <w:rsid w:val="00A72270"/>
    <w:rsid w:val="00A7308F"/>
    <w:rsid w:val="00A73199"/>
    <w:rsid w:val="00A73495"/>
    <w:rsid w:val="00A73B83"/>
    <w:rsid w:val="00A7432B"/>
    <w:rsid w:val="00A74CE1"/>
    <w:rsid w:val="00A755BB"/>
    <w:rsid w:val="00A759B4"/>
    <w:rsid w:val="00A771D4"/>
    <w:rsid w:val="00A77823"/>
    <w:rsid w:val="00A77C4B"/>
    <w:rsid w:val="00A80C91"/>
    <w:rsid w:val="00A81B37"/>
    <w:rsid w:val="00A8253C"/>
    <w:rsid w:val="00A8366F"/>
    <w:rsid w:val="00A8385F"/>
    <w:rsid w:val="00A85AAF"/>
    <w:rsid w:val="00A860D5"/>
    <w:rsid w:val="00A86CEE"/>
    <w:rsid w:val="00A87181"/>
    <w:rsid w:val="00A87386"/>
    <w:rsid w:val="00A87D90"/>
    <w:rsid w:val="00A87F54"/>
    <w:rsid w:val="00A87FA2"/>
    <w:rsid w:val="00A900A9"/>
    <w:rsid w:val="00A90BFD"/>
    <w:rsid w:val="00A9176C"/>
    <w:rsid w:val="00A91BD1"/>
    <w:rsid w:val="00A93155"/>
    <w:rsid w:val="00A93A3F"/>
    <w:rsid w:val="00A93D55"/>
    <w:rsid w:val="00A93DA5"/>
    <w:rsid w:val="00A94674"/>
    <w:rsid w:val="00A946D9"/>
    <w:rsid w:val="00A9490E"/>
    <w:rsid w:val="00A94A8A"/>
    <w:rsid w:val="00A95975"/>
    <w:rsid w:val="00A961B8"/>
    <w:rsid w:val="00A96CC4"/>
    <w:rsid w:val="00A96E5A"/>
    <w:rsid w:val="00A9753A"/>
    <w:rsid w:val="00A97683"/>
    <w:rsid w:val="00A976C0"/>
    <w:rsid w:val="00A97812"/>
    <w:rsid w:val="00AA0869"/>
    <w:rsid w:val="00AA0E48"/>
    <w:rsid w:val="00AA1BB5"/>
    <w:rsid w:val="00AA2E34"/>
    <w:rsid w:val="00AA30A5"/>
    <w:rsid w:val="00AA3313"/>
    <w:rsid w:val="00AA423C"/>
    <w:rsid w:val="00AA4AAB"/>
    <w:rsid w:val="00AA4CAF"/>
    <w:rsid w:val="00AA4EDB"/>
    <w:rsid w:val="00AA515B"/>
    <w:rsid w:val="00AA67B4"/>
    <w:rsid w:val="00AA6F1E"/>
    <w:rsid w:val="00AA7C29"/>
    <w:rsid w:val="00AA7F40"/>
    <w:rsid w:val="00AB090D"/>
    <w:rsid w:val="00AB0A86"/>
    <w:rsid w:val="00AB163E"/>
    <w:rsid w:val="00AB2392"/>
    <w:rsid w:val="00AB2615"/>
    <w:rsid w:val="00AB26E1"/>
    <w:rsid w:val="00AB2CD3"/>
    <w:rsid w:val="00AB36D5"/>
    <w:rsid w:val="00AB36E2"/>
    <w:rsid w:val="00AB3821"/>
    <w:rsid w:val="00AB433C"/>
    <w:rsid w:val="00AB44DB"/>
    <w:rsid w:val="00AB4A15"/>
    <w:rsid w:val="00AB4A57"/>
    <w:rsid w:val="00AB5AE2"/>
    <w:rsid w:val="00AB5C86"/>
    <w:rsid w:val="00AB62EC"/>
    <w:rsid w:val="00AB630B"/>
    <w:rsid w:val="00AB6AD5"/>
    <w:rsid w:val="00AB6DA5"/>
    <w:rsid w:val="00AB73D6"/>
    <w:rsid w:val="00AB7E8A"/>
    <w:rsid w:val="00AC0215"/>
    <w:rsid w:val="00AC0E5E"/>
    <w:rsid w:val="00AC11B0"/>
    <w:rsid w:val="00AC1FEC"/>
    <w:rsid w:val="00AC225B"/>
    <w:rsid w:val="00AC2B23"/>
    <w:rsid w:val="00AC3474"/>
    <w:rsid w:val="00AC36B8"/>
    <w:rsid w:val="00AC381C"/>
    <w:rsid w:val="00AC3FE5"/>
    <w:rsid w:val="00AC4C80"/>
    <w:rsid w:val="00AC4E73"/>
    <w:rsid w:val="00AC4EFF"/>
    <w:rsid w:val="00AC6123"/>
    <w:rsid w:val="00AC69FC"/>
    <w:rsid w:val="00AC6F6D"/>
    <w:rsid w:val="00AC6FE2"/>
    <w:rsid w:val="00AC760E"/>
    <w:rsid w:val="00AC77CC"/>
    <w:rsid w:val="00AC7D45"/>
    <w:rsid w:val="00AD0E76"/>
    <w:rsid w:val="00AD0FDA"/>
    <w:rsid w:val="00AD114D"/>
    <w:rsid w:val="00AD1C1A"/>
    <w:rsid w:val="00AD2288"/>
    <w:rsid w:val="00AD23B9"/>
    <w:rsid w:val="00AD28F4"/>
    <w:rsid w:val="00AD2C01"/>
    <w:rsid w:val="00AD31AB"/>
    <w:rsid w:val="00AD3991"/>
    <w:rsid w:val="00AD3A6A"/>
    <w:rsid w:val="00AD42C8"/>
    <w:rsid w:val="00AD4381"/>
    <w:rsid w:val="00AD4A6D"/>
    <w:rsid w:val="00AD5ED1"/>
    <w:rsid w:val="00AD6439"/>
    <w:rsid w:val="00AD6C61"/>
    <w:rsid w:val="00AD70E4"/>
    <w:rsid w:val="00AD72CC"/>
    <w:rsid w:val="00AD7485"/>
    <w:rsid w:val="00AD76F9"/>
    <w:rsid w:val="00AD7907"/>
    <w:rsid w:val="00AD7AEB"/>
    <w:rsid w:val="00AE0055"/>
    <w:rsid w:val="00AE04AF"/>
    <w:rsid w:val="00AE06C2"/>
    <w:rsid w:val="00AE0EFC"/>
    <w:rsid w:val="00AE1A31"/>
    <w:rsid w:val="00AE245E"/>
    <w:rsid w:val="00AE30D8"/>
    <w:rsid w:val="00AE333C"/>
    <w:rsid w:val="00AE44C3"/>
    <w:rsid w:val="00AE47C3"/>
    <w:rsid w:val="00AE4F72"/>
    <w:rsid w:val="00AE64F9"/>
    <w:rsid w:val="00AE6CD0"/>
    <w:rsid w:val="00AE6E66"/>
    <w:rsid w:val="00AE6F90"/>
    <w:rsid w:val="00AE6F99"/>
    <w:rsid w:val="00AE72F1"/>
    <w:rsid w:val="00AE7B84"/>
    <w:rsid w:val="00AF0375"/>
    <w:rsid w:val="00AF0FEC"/>
    <w:rsid w:val="00AF1279"/>
    <w:rsid w:val="00AF1924"/>
    <w:rsid w:val="00AF25E3"/>
    <w:rsid w:val="00AF2BBD"/>
    <w:rsid w:val="00AF30DD"/>
    <w:rsid w:val="00AF35B4"/>
    <w:rsid w:val="00AF4458"/>
    <w:rsid w:val="00AF4A57"/>
    <w:rsid w:val="00AF4CB8"/>
    <w:rsid w:val="00AF5651"/>
    <w:rsid w:val="00AF5B81"/>
    <w:rsid w:val="00AF5FCE"/>
    <w:rsid w:val="00AF6039"/>
    <w:rsid w:val="00AF64FD"/>
    <w:rsid w:val="00AF6848"/>
    <w:rsid w:val="00AF6C04"/>
    <w:rsid w:val="00AF7252"/>
    <w:rsid w:val="00AF749D"/>
    <w:rsid w:val="00AF762E"/>
    <w:rsid w:val="00AF77B6"/>
    <w:rsid w:val="00AF78C6"/>
    <w:rsid w:val="00AF78FB"/>
    <w:rsid w:val="00AF7C22"/>
    <w:rsid w:val="00B002C0"/>
    <w:rsid w:val="00B01D13"/>
    <w:rsid w:val="00B0228B"/>
    <w:rsid w:val="00B031A6"/>
    <w:rsid w:val="00B03BE1"/>
    <w:rsid w:val="00B047F2"/>
    <w:rsid w:val="00B0490E"/>
    <w:rsid w:val="00B05640"/>
    <w:rsid w:val="00B05BED"/>
    <w:rsid w:val="00B05FA1"/>
    <w:rsid w:val="00B060D7"/>
    <w:rsid w:val="00B06A3F"/>
    <w:rsid w:val="00B0707D"/>
    <w:rsid w:val="00B10116"/>
    <w:rsid w:val="00B1070A"/>
    <w:rsid w:val="00B10831"/>
    <w:rsid w:val="00B10DED"/>
    <w:rsid w:val="00B118C2"/>
    <w:rsid w:val="00B11C0E"/>
    <w:rsid w:val="00B11C6D"/>
    <w:rsid w:val="00B11CCA"/>
    <w:rsid w:val="00B12072"/>
    <w:rsid w:val="00B120F1"/>
    <w:rsid w:val="00B127F5"/>
    <w:rsid w:val="00B12F83"/>
    <w:rsid w:val="00B14500"/>
    <w:rsid w:val="00B152F2"/>
    <w:rsid w:val="00B159EB"/>
    <w:rsid w:val="00B15A95"/>
    <w:rsid w:val="00B1695B"/>
    <w:rsid w:val="00B16A82"/>
    <w:rsid w:val="00B179E8"/>
    <w:rsid w:val="00B203E0"/>
    <w:rsid w:val="00B20718"/>
    <w:rsid w:val="00B20C10"/>
    <w:rsid w:val="00B20C30"/>
    <w:rsid w:val="00B213B6"/>
    <w:rsid w:val="00B219EF"/>
    <w:rsid w:val="00B2236B"/>
    <w:rsid w:val="00B224BD"/>
    <w:rsid w:val="00B2278F"/>
    <w:rsid w:val="00B22FA9"/>
    <w:rsid w:val="00B234E6"/>
    <w:rsid w:val="00B23D7D"/>
    <w:rsid w:val="00B241A3"/>
    <w:rsid w:val="00B24433"/>
    <w:rsid w:val="00B24611"/>
    <w:rsid w:val="00B249D9"/>
    <w:rsid w:val="00B25757"/>
    <w:rsid w:val="00B25849"/>
    <w:rsid w:val="00B25A29"/>
    <w:rsid w:val="00B267EB"/>
    <w:rsid w:val="00B268F8"/>
    <w:rsid w:val="00B26D7C"/>
    <w:rsid w:val="00B26EB8"/>
    <w:rsid w:val="00B2768C"/>
    <w:rsid w:val="00B3028B"/>
    <w:rsid w:val="00B30DB1"/>
    <w:rsid w:val="00B31859"/>
    <w:rsid w:val="00B330E0"/>
    <w:rsid w:val="00B33762"/>
    <w:rsid w:val="00B33BE8"/>
    <w:rsid w:val="00B342CD"/>
    <w:rsid w:val="00B3459C"/>
    <w:rsid w:val="00B348A2"/>
    <w:rsid w:val="00B34CE5"/>
    <w:rsid w:val="00B34DC0"/>
    <w:rsid w:val="00B35336"/>
    <w:rsid w:val="00B359A6"/>
    <w:rsid w:val="00B35B84"/>
    <w:rsid w:val="00B360A5"/>
    <w:rsid w:val="00B36971"/>
    <w:rsid w:val="00B36BB2"/>
    <w:rsid w:val="00B36F4F"/>
    <w:rsid w:val="00B36F95"/>
    <w:rsid w:val="00B3727B"/>
    <w:rsid w:val="00B37638"/>
    <w:rsid w:val="00B37A3B"/>
    <w:rsid w:val="00B4021A"/>
    <w:rsid w:val="00B40782"/>
    <w:rsid w:val="00B40B0E"/>
    <w:rsid w:val="00B40EB3"/>
    <w:rsid w:val="00B4174C"/>
    <w:rsid w:val="00B41B92"/>
    <w:rsid w:val="00B42838"/>
    <w:rsid w:val="00B4289E"/>
    <w:rsid w:val="00B42C3D"/>
    <w:rsid w:val="00B42E51"/>
    <w:rsid w:val="00B430A6"/>
    <w:rsid w:val="00B430DC"/>
    <w:rsid w:val="00B431C0"/>
    <w:rsid w:val="00B43B8B"/>
    <w:rsid w:val="00B43B99"/>
    <w:rsid w:val="00B43DC8"/>
    <w:rsid w:val="00B44251"/>
    <w:rsid w:val="00B44281"/>
    <w:rsid w:val="00B449B4"/>
    <w:rsid w:val="00B4502E"/>
    <w:rsid w:val="00B45503"/>
    <w:rsid w:val="00B460EB"/>
    <w:rsid w:val="00B461BA"/>
    <w:rsid w:val="00B467DA"/>
    <w:rsid w:val="00B469C3"/>
    <w:rsid w:val="00B46BEC"/>
    <w:rsid w:val="00B4748B"/>
    <w:rsid w:val="00B474FF"/>
    <w:rsid w:val="00B47D7D"/>
    <w:rsid w:val="00B5099F"/>
    <w:rsid w:val="00B50C14"/>
    <w:rsid w:val="00B5119E"/>
    <w:rsid w:val="00B52892"/>
    <w:rsid w:val="00B52981"/>
    <w:rsid w:val="00B52E9A"/>
    <w:rsid w:val="00B537AE"/>
    <w:rsid w:val="00B53829"/>
    <w:rsid w:val="00B5382C"/>
    <w:rsid w:val="00B53BC7"/>
    <w:rsid w:val="00B53D81"/>
    <w:rsid w:val="00B541CD"/>
    <w:rsid w:val="00B559F0"/>
    <w:rsid w:val="00B55C48"/>
    <w:rsid w:val="00B55D24"/>
    <w:rsid w:val="00B55D76"/>
    <w:rsid w:val="00B57769"/>
    <w:rsid w:val="00B57933"/>
    <w:rsid w:val="00B57B80"/>
    <w:rsid w:val="00B57F0F"/>
    <w:rsid w:val="00B6073F"/>
    <w:rsid w:val="00B60A31"/>
    <w:rsid w:val="00B6121D"/>
    <w:rsid w:val="00B61417"/>
    <w:rsid w:val="00B61C5A"/>
    <w:rsid w:val="00B61FAD"/>
    <w:rsid w:val="00B62649"/>
    <w:rsid w:val="00B6295D"/>
    <w:rsid w:val="00B64CCE"/>
    <w:rsid w:val="00B64D04"/>
    <w:rsid w:val="00B65450"/>
    <w:rsid w:val="00B65F4D"/>
    <w:rsid w:val="00B66D3D"/>
    <w:rsid w:val="00B67643"/>
    <w:rsid w:val="00B677B5"/>
    <w:rsid w:val="00B677E3"/>
    <w:rsid w:val="00B7045B"/>
    <w:rsid w:val="00B70CEA"/>
    <w:rsid w:val="00B7164F"/>
    <w:rsid w:val="00B716B0"/>
    <w:rsid w:val="00B73773"/>
    <w:rsid w:val="00B73C68"/>
    <w:rsid w:val="00B73F67"/>
    <w:rsid w:val="00B74167"/>
    <w:rsid w:val="00B74F97"/>
    <w:rsid w:val="00B7532C"/>
    <w:rsid w:val="00B75766"/>
    <w:rsid w:val="00B7661F"/>
    <w:rsid w:val="00B766A5"/>
    <w:rsid w:val="00B76B34"/>
    <w:rsid w:val="00B77144"/>
    <w:rsid w:val="00B80005"/>
    <w:rsid w:val="00B8001E"/>
    <w:rsid w:val="00B80405"/>
    <w:rsid w:val="00B80787"/>
    <w:rsid w:val="00B815BC"/>
    <w:rsid w:val="00B81707"/>
    <w:rsid w:val="00B81B31"/>
    <w:rsid w:val="00B81F67"/>
    <w:rsid w:val="00B8252E"/>
    <w:rsid w:val="00B826CE"/>
    <w:rsid w:val="00B82A73"/>
    <w:rsid w:val="00B82ADB"/>
    <w:rsid w:val="00B82E2E"/>
    <w:rsid w:val="00B82FE9"/>
    <w:rsid w:val="00B835E1"/>
    <w:rsid w:val="00B83879"/>
    <w:rsid w:val="00B83899"/>
    <w:rsid w:val="00B84925"/>
    <w:rsid w:val="00B85789"/>
    <w:rsid w:val="00B85FA3"/>
    <w:rsid w:val="00B863EF"/>
    <w:rsid w:val="00B86826"/>
    <w:rsid w:val="00B874CD"/>
    <w:rsid w:val="00B878E2"/>
    <w:rsid w:val="00B90628"/>
    <w:rsid w:val="00B90656"/>
    <w:rsid w:val="00B90F82"/>
    <w:rsid w:val="00B9111A"/>
    <w:rsid w:val="00B9120A"/>
    <w:rsid w:val="00B9163F"/>
    <w:rsid w:val="00B917FB"/>
    <w:rsid w:val="00B9200C"/>
    <w:rsid w:val="00B92087"/>
    <w:rsid w:val="00B92129"/>
    <w:rsid w:val="00B92D01"/>
    <w:rsid w:val="00B93B60"/>
    <w:rsid w:val="00B93CB0"/>
    <w:rsid w:val="00B944F3"/>
    <w:rsid w:val="00B949E2"/>
    <w:rsid w:val="00B94C4B"/>
    <w:rsid w:val="00B94D65"/>
    <w:rsid w:val="00B95338"/>
    <w:rsid w:val="00B963DB"/>
    <w:rsid w:val="00B96EF2"/>
    <w:rsid w:val="00B9769F"/>
    <w:rsid w:val="00B97836"/>
    <w:rsid w:val="00B978F7"/>
    <w:rsid w:val="00B97FCA"/>
    <w:rsid w:val="00BA1079"/>
    <w:rsid w:val="00BA1B0E"/>
    <w:rsid w:val="00BA2986"/>
    <w:rsid w:val="00BA353B"/>
    <w:rsid w:val="00BA436D"/>
    <w:rsid w:val="00BA48EA"/>
    <w:rsid w:val="00BA5932"/>
    <w:rsid w:val="00BA602E"/>
    <w:rsid w:val="00BA60E3"/>
    <w:rsid w:val="00BA67BC"/>
    <w:rsid w:val="00BA6C51"/>
    <w:rsid w:val="00BA717E"/>
    <w:rsid w:val="00BA7B50"/>
    <w:rsid w:val="00BB06D1"/>
    <w:rsid w:val="00BB1635"/>
    <w:rsid w:val="00BB19AC"/>
    <w:rsid w:val="00BB2227"/>
    <w:rsid w:val="00BB3421"/>
    <w:rsid w:val="00BB4E98"/>
    <w:rsid w:val="00BB4ED2"/>
    <w:rsid w:val="00BB5975"/>
    <w:rsid w:val="00BB5B9E"/>
    <w:rsid w:val="00BB72B9"/>
    <w:rsid w:val="00BB7C2D"/>
    <w:rsid w:val="00BC005C"/>
    <w:rsid w:val="00BC014D"/>
    <w:rsid w:val="00BC0DB3"/>
    <w:rsid w:val="00BC1331"/>
    <w:rsid w:val="00BC1B5A"/>
    <w:rsid w:val="00BC20DE"/>
    <w:rsid w:val="00BC21D0"/>
    <w:rsid w:val="00BC26F9"/>
    <w:rsid w:val="00BC34E1"/>
    <w:rsid w:val="00BC37B2"/>
    <w:rsid w:val="00BC3EF7"/>
    <w:rsid w:val="00BC40F2"/>
    <w:rsid w:val="00BC4794"/>
    <w:rsid w:val="00BC54C8"/>
    <w:rsid w:val="00BC5682"/>
    <w:rsid w:val="00BC5750"/>
    <w:rsid w:val="00BC64DF"/>
    <w:rsid w:val="00BC65F7"/>
    <w:rsid w:val="00BC6C46"/>
    <w:rsid w:val="00BC7802"/>
    <w:rsid w:val="00BC7C61"/>
    <w:rsid w:val="00BD0591"/>
    <w:rsid w:val="00BD0A9A"/>
    <w:rsid w:val="00BD109B"/>
    <w:rsid w:val="00BD1200"/>
    <w:rsid w:val="00BD194C"/>
    <w:rsid w:val="00BD1B3C"/>
    <w:rsid w:val="00BD225E"/>
    <w:rsid w:val="00BD2BAB"/>
    <w:rsid w:val="00BD33D2"/>
    <w:rsid w:val="00BD37D3"/>
    <w:rsid w:val="00BD384F"/>
    <w:rsid w:val="00BD3EF9"/>
    <w:rsid w:val="00BD4033"/>
    <w:rsid w:val="00BD4AFE"/>
    <w:rsid w:val="00BD4CF5"/>
    <w:rsid w:val="00BD5A37"/>
    <w:rsid w:val="00BD5ABA"/>
    <w:rsid w:val="00BD5FF3"/>
    <w:rsid w:val="00BD680E"/>
    <w:rsid w:val="00BD6D02"/>
    <w:rsid w:val="00BD76F4"/>
    <w:rsid w:val="00BD77D2"/>
    <w:rsid w:val="00BD77D7"/>
    <w:rsid w:val="00BD77E5"/>
    <w:rsid w:val="00BD7922"/>
    <w:rsid w:val="00BE0914"/>
    <w:rsid w:val="00BE0AB2"/>
    <w:rsid w:val="00BE0CE6"/>
    <w:rsid w:val="00BE14CC"/>
    <w:rsid w:val="00BE1744"/>
    <w:rsid w:val="00BE1A83"/>
    <w:rsid w:val="00BE2510"/>
    <w:rsid w:val="00BE253C"/>
    <w:rsid w:val="00BE26E9"/>
    <w:rsid w:val="00BE2D22"/>
    <w:rsid w:val="00BE43A9"/>
    <w:rsid w:val="00BE4643"/>
    <w:rsid w:val="00BE5161"/>
    <w:rsid w:val="00BE602E"/>
    <w:rsid w:val="00BE63EF"/>
    <w:rsid w:val="00BE6B06"/>
    <w:rsid w:val="00BE7915"/>
    <w:rsid w:val="00BF0603"/>
    <w:rsid w:val="00BF071B"/>
    <w:rsid w:val="00BF0896"/>
    <w:rsid w:val="00BF0920"/>
    <w:rsid w:val="00BF0C62"/>
    <w:rsid w:val="00BF0D0B"/>
    <w:rsid w:val="00BF3263"/>
    <w:rsid w:val="00BF4481"/>
    <w:rsid w:val="00BF60BC"/>
    <w:rsid w:val="00BF6EC9"/>
    <w:rsid w:val="00BF6F36"/>
    <w:rsid w:val="00BF796D"/>
    <w:rsid w:val="00BF7A77"/>
    <w:rsid w:val="00C0013C"/>
    <w:rsid w:val="00C002EF"/>
    <w:rsid w:val="00C00710"/>
    <w:rsid w:val="00C013DF"/>
    <w:rsid w:val="00C024B8"/>
    <w:rsid w:val="00C02B59"/>
    <w:rsid w:val="00C02C2E"/>
    <w:rsid w:val="00C03AF4"/>
    <w:rsid w:val="00C047AB"/>
    <w:rsid w:val="00C0495C"/>
    <w:rsid w:val="00C0535F"/>
    <w:rsid w:val="00C05450"/>
    <w:rsid w:val="00C05929"/>
    <w:rsid w:val="00C065CF"/>
    <w:rsid w:val="00C06C2E"/>
    <w:rsid w:val="00C07358"/>
    <w:rsid w:val="00C077A1"/>
    <w:rsid w:val="00C077BC"/>
    <w:rsid w:val="00C07EF4"/>
    <w:rsid w:val="00C101A1"/>
    <w:rsid w:val="00C11482"/>
    <w:rsid w:val="00C11703"/>
    <w:rsid w:val="00C11801"/>
    <w:rsid w:val="00C11CFB"/>
    <w:rsid w:val="00C123F0"/>
    <w:rsid w:val="00C127CE"/>
    <w:rsid w:val="00C12AAA"/>
    <w:rsid w:val="00C12C7C"/>
    <w:rsid w:val="00C13829"/>
    <w:rsid w:val="00C14023"/>
    <w:rsid w:val="00C14693"/>
    <w:rsid w:val="00C1499F"/>
    <w:rsid w:val="00C149B8"/>
    <w:rsid w:val="00C14BD0"/>
    <w:rsid w:val="00C14F85"/>
    <w:rsid w:val="00C158C8"/>
    <w:rsid w:val="00C15BE1"/>
    <w:rsid w:val="00C15DF6"/>
    <w:rsid w:val="00C16065"/>
    <w:rsid w:val="00C16865"/>
    <w:rsid w:val="00C16894"/>
    <w:rsid w:val="00C16956"/>
    <w:rsid w:val="00C169DD"/>
    <w:rsid w:val="00C16B07"/>
    <w:rsid w:val="00C178E5"/>
    <w:rsid w:val="00C2006E"/>
    <w:rsid w:val="00C201C9"/>
    <w:rsid w:val="00C20531"/>
    <w:rsid w:val="00C20781"/>
    <w:rsid w:val="00C2427C"/>
    <w:rsid w:val="00C259CB"/>
    <w:rsid w:val="00C25C24"/>
    <w:rsid w:val="00C30940"/>
    <w:rsid w:val="00C30A38"/>
    <w:rsid w:val="00C316C4"/>
    <w:rsid w:val="00C3179C"/>
    <w:rsid w:val="00C31A31"/>
    <w:rsid w:val="00C31E84"/>
    <w:rsid w:val="00C31EED"/>
    <w:rsid w:val="00C31FBD"/>
    <w:rsid w:val="00C3244D"/>
    <w:rsid w:val="00C32928"/>
    <w:rsid w:val="00C32D24"/>
    <w:rsid w:val="00C33BDB"/>
    <w:rsid w:val="00C34486"/>
    <w:rsid w:val="00C3456B"/>
    <w:rsid w:val="00C34DF9"/>
    <w:rsid w:val="00C35272"/>
    <w:rsid w:val="00C355B3"/>
    <w:rsid w:val="00C35C51"/>
    <w:rsid w:val="00C35DCC"/>
    <w:rsid w:val="00C3631A"/>
    <w:rsid w:val="00C37693"/>
    <w:rsid w:val="00C376F1"/>
    <w:rsid w:val="00C377F8"/>
    <w:rsid w:val="00C41C95"/>
    <w:rsid w:val="00C42DA4"/>
    <w:rsid w:val="00C4327E"/>
    <w:rsid w:val="00C43382"/>
    <w:rsid w:val="00C43D59"/>
    <w:rsid w:val="00C43E16"/>
    <w:rsid w:val="00C441B0"/>
    <w:rsid w:val="00C444E5"/>
    <w:rsid w:val="00C45989"/>
    <w:rsid w:val="00C45A58"/>
    <w:rsid w:val="00C45F0E"/>
    <w:rsid w:val="00C46683"/>
    <w:rsid w:val="00C475B9"/>
    <w:rsid w:val="00C50802"/>
    <w:rsid w:val="00C50BDF"/>
    <w:rsid w:val="00C50C0C"/>
    <w:rsid w:val="00C5121B"/>
    <w:rsid w:val="00C51387"/>
    <w:rsid w:val="00C51449"/>
    <w:rsid w:val="00C5450E"/>
    <w:rsid w:val="00C54AA6"/>
    <w:rsid w:val="00C55005"/>
    <w:rsid w:val="00C555AD"/>
    <w:rsid w:val="00C55C34"/>
    <w:rsid w:val="00C55EE9"/>
    <w:rsid w:val="00C56427"/>
    <w:rsid w:val="00C56E86"/>
    <w:rsid w:val="00C56EB5"/>
    <w:rsid w:val="00C573F7"/>
    <w:rsid w:val="00C57855"/>
    <w:rsid w:val="00C57D3A"/>
    <w:rsid w:val="00C60344"/>
    <w:rsid w:val="00C60C63"/>
    <w:rsid w:val="00C611F6"/>
    <w:rsid w:val="00C61645"/>
    <w:rsid w:val="00C619A7"/>
    <w:rsid w:val="00C61A0D"/>
    <w:rsid w:val="00C61BA5"/>
    <w:rsid w:val="00C6228B"/>
    <w:rsid w:val="00C624B0"/>
    <w:rsid w:val="00C627CD"/>
    <w:rsid w:val="00C635E0"/>
    <w:rsid w:val="00C6379B"/>
    <w:rsid w:val="00C63AAB"/>
    <w:rsid w:val="00C644B0"/>
    <w:rsid w:val="00C64670"/>
    <w:rsid w:val="00C64D8E"/>
    <w:rsid w:val="00C66468"/>
    <w:rsid w:val="00C664F7"/>
    <w:rsid w:val="00C666B2"/>
    <w:rsid w:val="00C6754C"/>
    <w:rsid w:val="00C67618"/>
    <w:rsid w:val="00C67863"/>
    <w:rsid w:val="00C703E9"/>
    <w:rsid w:val="00C7073B"/>
    <w:rsid w:val="00C708CD"/>
    <w:rsid w:val="00C70EB1"/>
    <w:rsid w:val="00C71041"/>
    <w:rsid w:val="00C71D34"/>
    <w:rsid w:val="00C7237B"/>
    <w:rsid w:val="00C73DED"/>
    <w:rsid w:val="00C73EAD"/>
    <w:rsid w:val="00C7463D"/>
    <w:rsid w:val="00C74810"/>
    <w:rsid w:val="00C74999"/>
    <w:rsid w:val="00C74C99"/>
    <w:rsid w:val="00C75298"/>
    <w:rsid w:val="00C76587"/>
    <w:rsid w:val="00C77F84"/>
    <w:rsid w:val="00C80CF7"/>
    <w:rsid w:val="00C80EDC"/>
    <w:rsid w:val="00C80FA7"/>
    <w:rsid w:val="00C8139E"/>
    <w:rsid w:val="00C82456"/>
    <w:rsid w:val="00C8252F"/>
    <w:rsid w:val="00C82CD3"/>
    <w:rsid w:val="00C82D06"/>
    <w:rsid w:val="00C8448E"/>
    <w:rsid w:val="00C84CD4"/>
    <w:rsid w:val="00C8564C"/>
    <w:rsid w:val="00C866B4"/>
    <w:rsid w:val="00C867A6"/>
    <w:rsid w:val="00C871AC"/>
    <w:rsid w:val="00C87CA5"/>
    <w:rsid w:val="00C900EB"/>
    <w:rsid w:val="00C90A37"/>
    <w:rsid w:val="00C919D3"/>
    <w:rsid w:val="00C925B6"/>
    <w:rsid w:val="00C92D93"/>
    <w:rsid w:val="00C92ED9"/>
    <w:rsid w:val="00C9302D"/>
    <w:rsid w:val="00C93826"/>
    <w:rsid w:val="00C93B23"/>
    <w:rsid w:val="00C943FD"/>
    <w:rsid w:val="00C949F6"/>
    <w:rsid w:val="00C95229"/>
    <w:rsid w:val="00C95AB0"/>
    <w:rsid w:val="00C95BDF"/>
    <w:rsid w:val="00C96427"/>
    <w:rsid w:val="00C97577"/>
    <w:rsid w:val="00C977BC"/>
    <w:rsid w:val="00CA00A3"/>
    <w:rsid w:val="00CA073C"/>
    <w:rsid w:val="00CA0A19"/>
    <w:rsid w:val="00CA0EAA"/>
    <w:rsid w:val="00CA1040"/>
    <w:rsid w:val="00CA155E"/>
    <w:rsid w:val="00CA1A94"/>
    <w:rsid w:val="00CA1D2A"/>
    <w:rsid w:val="00CA1EB2"/>
    <w:rsid w:val="00CA2295"/>
    <w:rsid w:val="00CA323F"/>
    <w:rsid w:val="00CA3A1D"/>
    <w:rsid w:val="00CA3B7C"/>
    <w:rsid w:val="00CA487F"/>
    <w:rsid w:val="00CA694C"/>
    <w:rsid w:val="00CA6C62"/>
    <w:rsid w:val="00CA6C6A"/>
    <w:rsid w:val="00CA7AF0"/>
    <w:rsid w:val="00CA7D3E"/>
    <w:rsid w:val="00CB0AF4"/>
    <w:rsid w:val="00CB2528"/>
    <w:rsid w:val="00CB2547"/>
    <w:rsid w:val="00CB2DFE"/>
    <w:rsid w:val="00CB344D"/>
    <w:rsid w:val="00CB37BC"/>
    <w:rsid w:val="00CB3A7B"/>
    <w:rsid w:val="00CB3BFC"/>
    <w:rsid w:val="00CB44ED"/>
    <w:rsid w:val="00CB4A18"/>
    <w:rsid w:val="00CB4EAD"/>
    <w:rsid w:val="00CB5984"/>
    <w:rsid w:val="00CB66D6"/>
    <w:rsid w:val="00CB6991"/>
    <w:rsid w:val="00CB6A4E"/>
    <w:rsid w:val="00CB6F00"/>
    <w:rsid w:val="00CC18FF"/>
    <w:rsid w:val="00CC196A"/>
    <w:rsid w:val="00CC1D85"/>
    <w:rsid w:val="00CC2C05"/>
    <w:rsid w:val="00CC307B"/>
    <w:rsid w:val="00CC32B8"/>
    <w:rsid w:val="00CC332F"/>
    <w:rsid w:val="00CC3BC5"/>
    <w:rsid w:val="00CC4508"/>
    <w:rsid w:val="00CC49B4"/>
    <w:rsid w:val="00CC4A71"/>
    <w:rsid w:val="00CC4E64"/>
    <w:rsid w:val="00CC5348"/>
    <w:rsid w:val="00CC6A22"/>
    <w:rsid w:val="00CC6A9D"/>
    <w:rsid w:val="00CC776F"/>
    <w:rsid w:val="00CD0307"/>
    <w:rsid w:val="00CD03D5"/>
    <w:rsid w:val="00CD055C"/>
    <w:rsid w:val="00CD07B9"/>
    <w:rsid w:val="00CD0F36"/>
    <w:rsid w:val="00CD1275"/>
    <w:rsid w:val="00CD1357"/>
    <w:rsid w:val="00CD24BC"/>
    <w:rsid w:val="00CD3156"/>
    <w:rsid w:val="00CD3497"/>
    <w:rsid w:val="00CD36E8"/>
    <w:rsid w:val="00CD5C58"/>
    <w:rsid w:val="00CD61AE"/>
    <w:rsid w:val="00CD63D6"/>
    <w:rsid w:val="00CD70BC"/>
    <w:rsid w:val="00CD7447"/>
    <w:rsid w:val="00CD7EA6"/>
    <w:rsid w:val="00CD7ED9"/>
    <w:rsid w:val="00CE000F"/>
    <w:rsid w:val="00CE0653"/>
    <w:rsid w:val="00CE0F00"/>
    <w:rsid w:val="00CE13CF"/>
    <w:rsid w:val="00CE32DA"/>
    <w:rsid w:val="00CE352E"/>
    <w:rsid w:val="00CE393B"/>
    <w:rsid w:val="00CE3C23"/>
    <w:rsid w:val="00CE4789"/>
    <w:rsid w:val="00CE5180"/>
    <w:rsid w:val="00CE51DE"/>
    <w:rsid w:val="00CE6534"/>
    <w:rsid w:val="00CE7F9C"/>
    <w:rsid w:val="00CF05D4"/>
    <w:rsid w:val="00CF14DC"/>
    <w:rsid w:val="00CF19AD"/>
    <w:rsid w:val="00CF2CC3"/>
    <w:rsid w:val="00CF477F"/>
    <w:rsid w:val="00CF4D00"/>
    <w:rsid w:val="00CF5547"/>
    <w:rsid w:val="00CF5C1E"/>
    <w:rsid w:val="00CF64B7"/>
    <w:rsid w:val="00CF662B"/>
    <w:rsid w:val="00CF6BC3"/>
    <w:rsid w:val="00CF6F02"/>
    <w:rsid w:val="00CF7589"/>
    <w:rsid w:val="00CF7E7F"/>
    <w:rsid w:val="00D01577"/>
    <w:rsid w:val="00D0244D"/>
    <w:rsid w:val="00D0274E"/>
    <w:rsid w:val="00D035E6"/>
    <w:rsid w:val="00D036A5"/>
    <w:rsid w:val="00D03714"/>
    <w:rsid w:val="00D0390B"/>
    <w:rsid w:val="00D03983"/>
    <w:rsid w:val="00D03A46"/>
    <w:rsid w:val="00D03DE1"/>
    <w:rsid w:val="00D03F1E"/>
    <w:rsid w:val="00D0449F"/>
    <w:rsid w:val="00D06577"/>
    <w:rsid w:val="00D06D54"/>
    <w:rsid w:val="00D06DB0"/>
    <w:rsid w:val="00D079CE"/>
    <w:rsid w:val="00D10049"/>
    <w:rsid w:val="00D1099A"/>
    <w:rsid w:val="00D10C54"/>
    <w:rsid w:val="00D11146"/>
    <w:rsid w:val="00D111DD"/>
    <w:rsid w:val="00D1173A"/>
    <w:rsid w:val="00D11D10"/>
    <w:rsid w:val="00D127B3"/>
    <w:rsid w:val="00D12D4C"/>
    <w:rsid w:val="00D12D9F"/>
    <w:rsid w:val="00D1303F"/>
    <w:rsid w:val="00D13BD8"/>
    <w:rsid w:val="00D13F30"/>
    <w:rsid w:val="00D14C59"/>
    <w:rsid w:val="00D14CB6"/>
    <w:rsid w:val="00D15282"/>
    <w:rsid w:val="00D16060"/>
    <w:rsid w:val="00D16625"/>
    <w:rsid w:val="00D16D2E"/>
    <w:rsid w:val="00D16ED2"/>
    <w:rsid w:val="00D170A9"/>
    <w:rsid w:val="00D173A5"/>
    <w:rsid w:val="00D174B8"/>
    <w:rsid w:val="00D17EC1"/>
    <w:rsid w:val="00D17F0D"/>
    <w:rsid w:val="00D20A81"/>
    <w:rsid w:val="00D20D47"/>
    <w:rsid w:val="00D2171D"/>
    <w:rsid w:val="00D22BBD"/>
    <w:rsid w:val="00D249B3"/>
    <w:rsid w:val="00D24D2D"/>
    <w:rsid w:val="00D25269"/>
    <w:rsid w:val="00D2587B"/>
    <w:rsid w:val="00D259BB"/>
    <w:rsid w:val="00D26195"/>
    <w:rsid w:val="00D264CF"/>
    <w:rsid w:val="00D26501"/>
    <w:rsid w:val="00D267F3"/>
    <w:rsid w:val="00D27183"/>
    <w:rsid w:val="00D2791C"/>
    <w:rsid w:val="00D2793F"/>
    <w:rsid w:val="00D27CFB"/>
    <w:rsid w:val="00D301B2"/>
    <w:rsid w:val="00D31183"/>
    <w:rsid w:val="00D311F9"/>
    <w:rsid w:val="00D31ABD"/>
    <w:rsid w:val="00D3218A"/>
    <w:rsid w:val="00D3220D"/>
    <w:rsid w:val="00D32D98"/>
    <w:rsid w:val="00D32DBE"/>
    <w:rsid w:val="00D3370C"/>
    <w:rsid w:val="00D33949"/>
    <w:rsid w:val="00D33E3D"/>
    <w:rsid w:val="00D34060"/>
    <w:rsid w:val="00D3407A"/>
    <w:rsid w:val="00D352D9"/>
    <w:rsid w:val="00D3539D"/>
    <w:rsid w:val="00D35B92"/>
    <w:rsid w:val="00D35C1B"/>
    <w:rsid w:val="00D36434"/>
    <w:rsid w:val="00D36C5B"/>
    <w:rsid w:val="00D36CC8"/>
    <w:rsid w:val="00D36FAB"/>
    <w:rsid w:val="00D36FEA"/>
    <w:rsid w:val="00D371D1"/>
    <w:rsid w:val="00D40399"/>
    <w:rsid w:val="00D40881"/>
    <w:rsid w:val="00D40A80"/>
    <w:rsid w:val="00D40BC1"/>
    <w:rsid w:val="00D41807"/>
    <w:rsid w:val="00D4239B"/>
    <w:rsid w:val="00D42699"/>
    <w:rsid w:val="00D426A7"/>
    <w:rsid w:val="00D42732"/>
    <w:rsid w:val="00D42F46"/>
    <w:rsid w:val="00D42FC1"/>
    <w:rsid w:val="00D43ADD"/>
    <w:rsid w:val="00D43C2A"/>
    <w:rsid w:val="00D4434A"/>
    <w:rsid w:val="00D444EC"/>
    <w:rsid w:val="00D44D63"/>
    <w:rsid w:val="00D47B86"/>
    <w:rsid w:val="00D50F55"/>
    <w:rsid w:val="00D5103C"/>
    <w:rsid w:val="00D51837"/>
    <w:rsid w:val="00D51EC4"/>
    <w:rsid w:val="00D51F76"/>
    <w:rsid w:val="00D52844"/>
    <w:rsid w:val="00D52EAC"/>
    <w:rsid w:val="00D531BA"/>
    <w:rsid w:val="00D531D5"/>
    <w:rsid w:val="00D53620"/>
    <w:rsid w:val="00D53820"/>
    <w:rsid w:val="00D5406A"/>
    <w:rsid w:val="00D54E8A"/>
    <w:rsid w:val="00D5517F"/>
    <w:rsid w:val="00D55206"/>
    <w:rsid w:val="00D55B53"/>
    <w:rsid w:val="00D56451"/>
    <w:rsid w:val="00D56BD1"/>
    <w:rsid w:val="00D56E69"/>
    <w:rsid w:val="00D60580"/>
    <w:rsid w:val="00D60BAE"/>
    <w:rsid w:val="00D60E0F"/>
    <w:rsid w:val="00D610C0"/>
    <w:rsid w:val="00D61139"/>
    <w:rsid w:val="00D6176B"/>
    <w:rsid w:val="00D61EF5"/>
    <w:rsid w:val="00D62D15"/>
    <w:rsid w:val="00D635A6"/>
    <w:rsid w:val="00D63D95"/>
    <w:rsid w:val="00D63F09"/>
    <w:rsid w:val="00D64086"/>
    <w:rsid w:val="00D64264"/>
    <w:rsid w:val="00D658FC"/>
    <w:rsid w:val="00D66883"/>
    <w:rsid w:val="00D6738E"/>
    <w:rsid w:val="00D678C1"/>
    <w:rsid w:val="00D7056E"/>
    <w:rsid w:val="00D705F4"/>
    <w:rsid w:val="00D7069D"/>
    <w:rsid w:val="00D70F3D"/>
    <w:rsid w:val="00D71508"/>
    <w:rsid w:val="00D71E48"/>
    <w:rsid w:val="00D71F6D"/>
    <w:rsid w:val="00D72068"/>
    <w:rsid w:val="00D72BA9"/>
    <w:rsid w:val="00D7322C"/>
    <w:rsid w:val="00D73839"/>
    <w:rsid w:val="00D74E78"/>
    <w:rsid w:val="00D7523D"/>
    <w:rsid w:val="00D756B3"/>
    <w:rsid w:val="00D76C03"/>
    <w:rsid w:val="00D76F61"/>
    <w:rsid w:val="00D76FD2"/>
    <w:rsid w:val="00D7747D"/>
    <w:rsid w:val="00D806CB"/>
    <w:rsid w:val="00D80B70"/>
    <w:rsid w:val="00D81296"/>
    <w:rsid w:val="00D819EE"/>
    <w:rsid w:val="00D820A7"/>
    <w:rsid w:val="00D82A21"/>
    <w:rsid w:val="00D82ADD"/>
    <w:rsid w:val="00D82D49"/>
    <w:rsid w:val="00D82EC6"/>
    <w:rsid w:val="00D82FA8"/>
    <w:rsid w:val="00D83CC0"/>
    <w:rsid w:val="00D84387"/>
    <w:rsid w:val="00D84D58"/>
    <w:rsid w:val="00D87321"/>
    <w:rsid w:val="00D87335"/>
    <w:rsid w:val="00D8733E"/>
    <w:rsid w:val="00D874C5"/>
    <w:rsid w:val="00D900C6"/>
    <w:rsid w:val="00D9037F"/>
    <w:rsid w:val="00D903CE"/>
    <w:rsid w:val="00D903E3"/>
    <w:rsid w:val="00D90419"/>
    <w:rsid w:val="00D92585"/>
    <w:rsid w:val="00D927C4"/>
    <w:rsid w:val="00D92D0B"/>
    <w:rsid w:val="00D92E21"/>
    <w:rsid w:val="00D92EFA"/>
    <w:rsid w:val="00D930D6"/>
    <w:rsid w:val="00D9327B"/>
    <w:rsid w:val="00D9331A"/>
    <w:rsid w:val="00D93937"/>
    <w:rsid w:val="00D93B41"/>
    <w:rsid w:val="00D9446B"/>
    <w:rsid w:val="00D9498F"/>
    <w:rsid w:val="00D94D67"/>
    <w:rsid w:val="00D94DA7"/>
    <w:rsid w:val="00D95246"/>
    <w:rsid w:val="00D9558D"/>
    <w:rsid w:val="00D95A16"/>
    <w:rsid w:val="00D96A7C"/>
    <w:rsid w:val="00D971BE"/>
    <w:rsid w:val="00D97432"/>
    <w:rsid w:val="00D97B0F"/>
    <w:rsid w:val="00DA08A1"/>
    <w:rsid w:val="00DA1486"/>
    <w:rsid w:val="00DA1F45"/>
    <w:rsid w:val="00DA258C"/>
    <w:rsid w:val="00DA2EC0"/>
    <w:rsid w:val="00DA3180"/>
    <w:rsid w:val="00DA36C5"/>
    <w:rsid w:val="00DA3C9B"/>
    <w:rsid w:val="00DA41C1"/>
    <w:rsid w:val="00DA48EE"/>
    <w:rsid w:val="00DA563F"/>
    <w:rsid w:val="00DA732A"/>
    <w:rsid w:val="00DA751A"/>
    <w:rsid w:val="00DA7BF6"/>
    <w:rsid w:val="00DA7FC1"/>
    <w:rsid w:val="00DB067C"/>
    <w:rsid w:val="00DB09F4"/>
    <w:rsid w:val="00DB0A69"/>
    <w:rsid w:val="00DB0C05"/>
    <w:rsid w:val="00DB0E50"/>
    <w:rsid w:val="00DB21BB"/>
    <w:rsid w:val="00DB23B8"/>
    <w:rsid w:val="00DB309B"/>
    <w:rsid w:val="00DB3108"/>
    <w:rsid w:val="00DB3D83"/>
    <w:rsid w:val="00DB4035"/>
    <w:rsid w:val="00DB4A34"/>
    <w:rsid w:val="00DB53FA"/>
    <w:rsid w:val="00DB7B81"/>
    <w:rsid w:val="00DC00A1"/>
    <w:rsid w:val="00DC01A6"/>
    <w:rsid w:val="00DC1AEB"/>
    <w:rsid w:val="00DC1B15"/>
    <w:rsid w:val="00DC1BFD"/>
    <w:rsid w:val="00DC1C37"/>
    <w:rsid w:val="00DC2603"/>
    <w:rsid w:val="00DC2D4A"/>
    <w:rsid w:val="00DC3354"/>
    <w:rsid w:val="00DC3A8D"/>
    <w:rsid w:val="00DC40ED"/>
    <w:rsid w:val="00DC4400"/>
    <w:rsid w:val="00DC48F7"/>
    <w:rsid w:val="00DC4E2D"/>
    <w:rsid w:val="00DC719A"/>
    <w:rsid w:val="00DC733D"/>
    <w:rsid w:val="00DC742C"/>
    <w:rsid w:val="00DC751E"/>
    <w:rsid w:val="00DC7793"/>
    <w:rsid w:val="00DC780E"/>
    <w:rsid w:val="00DC7CC5"/>
    <w:rsid w:val="00DD0FDE"/>
    <w:rsid w:val="00DD1A04"/>
    <w:rsid w:val="00DD2793"/>
    <w:rsid w:val="00DD2B3A"/>
    <w:rsid w:val="00DD2E28"/>
    <w:rsid w:val="00DD3429"/>
    <w:rsid w:val="00DD37F3"/>
    <w:rsid w:val="00DD5116"/>
    <w:rsid w:val="00DD519C"/>
    <w:rsid w:val="00DD6510"/>
    <w:rsid w:val="00DD6646"/>
    <w:rsid w:val="00DE0536"/>
    <w:rsid w:val="00DE0BE4"/>
    <w:rsid w:val="00DE0C22"/>
    <w:rsid w:val="00DE127E"/>
    <w:rsid w:val="00DE1365"/>
    <w:rsid w:val="00DE15D2"/>
    <w:rsid w:val="00DE16AA"/>
    <w:rsid w:val="00DE1CF2"/>
    <w:rsid w:val="00DE2163"/>
    <w:rsid w:val="00DE33AA"/>
    <w:rsid w:val="00DE3B86"/>
    <w:rsid w:val="00DE4D15"/>
    <w:rsid w:val="00DE507D"/>
    <w:rsid w:val="00DE62A7"/>
    <w:rsid w:val="00DE69F5"/>
    <w:rsid w:val="00DE6B3B"/>
    <w:rsid w:val="00DE735C"/>
    <w:rsid w:val="00DF0657"/>
    <w:rsid w:val="00DF1294"/>
    <w:rsid w:val="00DF1A0D"/>
    <w:rsid w:val="00DF2057"/>
    <w:rsid w:val="00DF2212"/>
    <w:rsid w:val="00DF221A"/>
    <w:rsid w:val="00DF244B"/>
    <w:rsid w:val="00DF27E8"/>
    <w:rsid w:val="00DF3A35"/>
    <w:rsid w:val="00DF3BAA"/>
    <w:rsid w:val="00DF5665"/>
    <w:rsid w:val="00DF5C14"/>
    <w:rsid w:val="00DF6302"/>
    <w:rsid w:val="00DF7785"/>
    <w:rsid w:val="00DF7A9B"/>
    <w:rsid w:val="00DF7CD0"/>
    <w:rsid w:val="00E01453"/>
    <w:rsid w:val="00E014CE"/>
    <w:rsid w:val="00E0166B"/>
    <w:rsid w:val="00E01D5E"/>
    <w:rsid w:val="00E02A72"/>
    <w:rsid w:val="00E02F8E"/>
    <w:rsid w:val="00E02FD9"/>
    <w:rsid w:val="00E03237"/>
    <w:rsid w:val="00E0336B"/>
    <w:rsid w:val="00E03D43"/>
    <w:rsid w:val="00E03E63"/>
    <w:rsid w:val="00E03EF3"/>
    <w:rsid w:val="00E047DC"/>
    <w:rsid w:val="00E061F3"/>
    <w:rsid w:val="00E06C75"/>
    <w:rsid w:val="00E073CB"/>
    <w:rsid w:val="00E07F0C"/>
    <w:rsid w:val="00E10762"/>
    <w:rsid w:val="00E1152E"/>
    <w:rsid w:val="00E125BF"/>
    <w:rsid w:val="00E125C5"/>
    <w:rsid w:val="00E12BC3"/>
    <w:rsid w:val="00E12FAC"/>
    <w:rsid w:val="00E13062"/>
    <w:rsid w:val="00E134FC"/>
    <w:rsid w:val="00E13623"/>
    <w:rsid w:val="00E1383C"/>
    <w:rsid w:val="00E13DE9"/>
    <w:rsid w:val="00E14525"/>
    <w:rsid w:val="00E14881"/>
    <w:rsid w:val="00E14BEF"/>
    <w:rsid w:val="00E15042"/>
    <w:rsid w:val="00E150BC"/>
    <w:rsid w:val="00E1564C"/>
    <w:rsid w:val="00E156CA"/>
    <w:rsid w:val="00E15830"/>
    <w:rsid w:val="00E15B0C"/>
    <w:rsid w:val="00E15E88"/>
    <w:rsid w:val="00E16655"/>
    <w:rsid w:val="00E1673E"/>
    <w:rsid w:val="00E16AEA"/>
    <w:rsid w:val="00E17018"/>
    <w:rsid w:val="00E2002E"/>
    <w:rsid w:val="00E200FD"/>
    <w:rsid w:val="00E207B0"/>
    <w:rsid w:val="00E210F0"/>
    <w:rsid w:val="00E212AD"/>
    <w:rsid w:val="00E214A0"/>
    <w:rsid w:val="00E222B6"/>
    <w:rsid w:val="00E222F4"/>
    <w:rsid w:val="00E239F2"/>
    <w:rsid w:val="00E245F4"/>
    <w:rsid w:val="00E24C6B"/>
    <w:rsid w:val="00E265B9"/>
    <w:rsid w:val="00E26CD0"/>
    <w:rsid w:val="00E27019"/>
    <w:rsid w:val="00E270BD"/>
    <w:rsid w:val="00E271C8"/>
    <w:rsid w:val="00E278EA"/>
    <w:rsid w:val="00E27B47"/>
    <w:rsid w:val="00E30B18"/>
    <w:rsid w:val="00E31D7F"/>
    <w:rsid w:val="00E32719"/>
    <w:rsid w:val="00E33592"/>
    <w:rsid w:val="00E33676"/>
    <w:rsid w:val="00E33F30"/>
    <w:rsid w:val="00E34333"/>
    <w:rsid w:val="00E3486B"/>
    <w:rsid w:val="00E35268"/>
    <w:rsid w:val="00E352DD"/>
    <w:rsid w:val="00E353B5"/>
    <w:rsid w:val="00E3546F"/>
    <w:rsid w:val="00E35DE2"/>
    <w:rsid w:val="00E35DE7"/>
    <w:rsid w:val="00E36145"/>
    <w:rsid w:val="00E362C9"/>
    <w:rsid w:val="00E36C29"/>
    <w:rsid w:val="00E36E1A"/>
    <w:rsid w:val="00E37D2D"/>
    <w:rsid w:val="00E40D60"/>
    <w:rsid w:val="00E41839"/>
    <w:rsid w:val="00E41F2B"/>
    <w:rsid w:val="00E42BCE"/>
    <w:rsid w:val="00E42F31"/>
    <w:rsid w:val="00E43381"/>
    <w:rsid w:val="00E4345E"/>
    <w:rsid w:val="00E438E1"/>
    <w:rsid w:val="00E439AA"/>
    <w:rsid w:val="00E43A48"/>
    <w:rsid w:val="00E43E75"/>
    <w:rsid w:val="00E4404B"/>
    <w:rsid w:val="00E4443F"/>
    <w:rsid w:val="00E44834"/>
    <w:rsid w:val="00E44D19"/>
    <w:rsid w:val="00E44E62"/>
    <w:rsid w:val="00E44F49"/>
    <w:rsid w:val="00E45DC6"/>
    <w:rsid w:val="00E4665B"/>
    <w:rsid w:val="00E47517"/>
    <w:rsid w:val="00E47BA0"/>
    <w:rsid w:val="00E47C7E"/>
    <w:rsid w:val="00E47DC4"/>
    <w:rsid w:val="00E52165"/>
    <w:rsid w:val="00E52834"/>
    <w:rsid w:val="00E53A6D"/>
    <w:rsid w:val="00E5415B"/>
    <w:rsid w:val="00E5494F"/>
    <w:rsid w:val="00E5498B"/>
    <w:rsid w:val="00E54DAA"/>
    <w:rsid w:val="00E550FF"/>
    <w:rsid w:val="00E560CB"/>
    <w:rsid w:val="00E56136"/>
    <w:rsid w:val="00E561E8"/>
    <w:rsid w:val="00E561EE"/>
    <w:rsid w:val="00E56B01"/>
    <w:rsid w:val="00E56E93"/>
    <w:rsid w:val="00E570F3"/>
    <w:rsid w:val="00E57412"/>
    <w:rsid w:val="00E57B6C"/>
    <w:rsid w:val="00E57CA4"/>
    <w:rsid w:val="00E57E3B"/>
    <w:rsid w:val="00E60150"/>
    <w:rsid w:val="00E603AF"/>
    <w:rsid w:val="00E607B6"/>
    <w:rsid w:val="00E617EF"/>
    <w:rsid w:val="00E61920"/>
    <w:rsid w:val="00E62969"/>
    <w:rsid w:val="00E62CDC"/>
    <w:rsid w:val="00E631C2"/>
    <w:rsid w:val="00E63631"/>
    <w:rsid w:val="00E64A8C"/>
    <w:rsid w:val="00E6550C"/>
    <w:rsid w:val="00E6651F"/>
    <w:rsid w:val="00E66A4C"/>
    <w:rsid w:val="00E676D0"/>
    <w:rsid w:val="00E67723"/>
    <w:rsid w:val="00E67C06"/>
    <w:rsid w:val="00E67C27"/>
    <w:rsid w:val="00E70154"/>
    <w:rsid w:val="00E710CB"/>
    <w:rsid w:val="00E71BAE"/>
    <w:rsid w:val="00E71CC5"/>
    <w:rsid w:val="00E72873"/>
    <w:rsid w:val="00E72BD3"/>
    <w:rsid w:val="00E730EF"/>
    <w:rsid w:val="00E73D70"/>
    <w:rsid w:val="00E740E8"/>
    <w:rsid w:val="00E75256"/>
    <w:rsid w:val="00E760CB"/>
    <w:rsid w:val="00E7624F"/>
    <w:rsid w:val="00E76349"/>
    <w:rsid w:val="00E765F0"/>
    <w:rsid w:val="00E76B31"/>
    <w:rsid w:val="00E76BFC"/>
    <w:rsid w:val="00E76D03"/>
    <w:rsid w:val="00E76D8D"/>
    <w:rsid w:val="00E76E62"/>
    <w:rsid w:val="00E772C4"/>
    <w:rsid w:val="00E772C9"/>
    <w:rsid w:val="00E77330"/>
    <w:rsid w:val="00E77B53"/>
    <w:rsid w:val="00E77C30"/>
    <w:rsid w:val="00E77C48"/>
    <w:rsid w:val="00E80448"/>
    <w:rsid w:val="00E8068D"/>
    <w:rsid w:val="00E809CC"/>
    <w:rsid w:val="00E8134B"/>
    <w:rsid w:val="00E821BE"/>
    <w:rsid w:val="00E82731"/>
    <w:rsid w:val="00E83012"/>
    <w:rsid w:val="00E83231"/>
    <w:rsid w:val="00E833DD"/>
    <w:rsid w:val="00E8364A"/>
    <w:rsid w:val="00E8387D"/>
    <w:rsid w:val="00E83C9C"/>
    <w:rsid w:val="00E84B16"/>
    <w:rsid w:val="00E85A05"/>
    <w:rsid w:val="00E85CB8"/>
    <w:rsid w:val="00E8690F"/>
    <w:rsid w:val="00E86D35"/>
    <w:rsid w:val="00E871AA"/>
    <w:rsid w:val="00E87598"/>
    <w:rsid w:val="00E87862"/>
    <w:rsid w:val="00E87A92"/>
    <w:rsid w:val="00E87FDA"/>
    <w:rsid w:val="00E90716"/>
    <w:rsid w:val="00E90AEF"/>
    <w:rsid w:val="00E90EA0"/>
    <w:rsid w:val="00E911F3"/>
    <w:rsid w:val="00E92576"/>
    <w:rsid w:val="00E927BB"/>
    <w:rsid w:val="00E928D7"/>
    <w:rsid w:val="00E92BB5"/>
    <w:rsid w:val="00E93399"/>
    <w:rsid w:val="00E93C12"/>
    <w:rsid w:val="00E940DF"/>
    <w:rsid w:val="00E94198"/>
    <w:rsid w:val="00E947C1"/>
    <w:rsid w:val="00E94ED4"/>
    <w:rsid w:val="00E95399"/>
    <w:rsid w:val="00E95827"/>
    <w:rsid w:val="00E95C00"/>
    <w:rsid w:val="00E95C40"/>
    <w:rsid w:val="00E96076"/>
    <w:rsid w:val="00E969A3"/>
    <w:rsid w:val="00E970AC"/>
    <w:rsid w:val="00E979B1"/>
    <w:rsid w:val="00EA016C"/>
    <w:rsid w:val="00EA0E1E"/>
    <w:rsid w:val="00EA12C0"/>
    <w:rsid w:val="00EA16D0"/>
    <w:rsid w:val="00EA1757"/>
    <w:rsid w:val="00EA2D44"/>
    <w:rsid w:val="00EA2DA2"/>
    <w:rsid w:val="00EA31B7"/>
    <w:rsid w:val="00EA33EE"/>
    <w:rsid w:val="00EA40D5"/>
    <w:rsid w:val="00EA446D"/>
    <w:rsid w:val="00EA48CA"/>
    <w:rsid w:val="00EA576D"/>
    <w:rsid w:val="00EA5DA6"/>
    <w:rsid w:val="00EA5E0D"/>
    <w:rsid w:val="00EA66B1"/>
    <w:rsid w:val="00EA6984"/>
    <w:rsid w:val="00EA6B85"/>
    <w:rsid w:val="00EA6C42"/>
    <w:rsid w:val="00EA7C36"/>
    <w:rsid w:val="00EB060F"/>
    <w:rsid w:val="00EB1151"/>
    <w:rsid w:val="00EB126C"/>
    <w:rsid w:val="00EB141C"/>
    <w:rsid w:val="00EB1439"/>
    <w:rsid w:val="00EB2BE4"/>
    <w:rsid w:val="00EB2DCE"/>
    <w:rsid w:val="00EB31D3"/>
    <w:rsid w:val="00EB326D"/>
    <w:rsid w:val="00EB3A2E"/>
    <w:rsid w:val="00EB3F36"/>
    <w:rsid w:val="00EB536C"/>
    <w:rsid w:val="00EB602F"/>
    <w:rsid w:val="00EB63D3"/>
    <w:rsid w:val="00EB6951"/>
    <w:rsid w:val="00EB74B2"/>
    <w:rsid w:val="00EB7754"/>
    <w:rsid w:val="00EC01D8"/>
    <w:rsid w:val="00EC05BB"/>
    <w:rsid w:val="00EC0906"/>
    <w:rsid w:val="00EC142D"/>
    <w:rsid w:val="00EC1AB1"/>
    <w:rsid w:val="00EC1B55"/>
    <w:rsid w:val="00EC1E62"/>
    <w:rsid w:val="00EC2F18"/>
    <w:rsid w:val="00EC2FCC"/>
    <w:rsid w:val="00EC388D"/>
    <w:rsid w:val="00EC3EA4"/>
    <w:rsid w:val="00EC54F1"/>
    <w:rsid w:val="00EC6A82"/>
    <w:rsid w:val="00EC6FBF"/>
    <w:rsid w:val="00EC719C"/>
    <w:rsid w:val="00ED024A"/>
    <w:rsid w:val="00ED0A72"/>
    <w:rsid w:val="00ED12ED"/>
    <w:rsid w:val="00ED1ACF"/>
    <w:rsid w:val="00ED23B5"/>
    <w:rsid w:val="00ED2B94"/>
    <w:rsid w:val="00ED3E3E"/>
    <w:rsid w:val="00ED49F0"/>
    <w:rsid w:val="00ED4B08"/>
    <w:rsid w:val="00ED4DFC"/>
    <w:rsid w:val="00ED5CE7"/>
    <w:rsid w:val="00ED6AAA"/>
    <w:rsid w:val="00ED6C80"/>
    <w:rsid w:val="00ED6CFF"/>
    <w:rsid w:val="00ED787F"/>
    <w:rsid w:val="00ED79C0"/>
    <w:rsid w:val="00EE0111"/>
    <w:rsid w:val="00EE03E5"/>
    <w:rsid w:val="00EE040A"/>
    <w:rsid w:val="00EE0A85"/>
    <w:rsid w:val="00EE0BBD"/>
    <w:rsid w:val="00EE0FA3"/>
    <w:rsid w:val="00EE14BE"/>
    <w:rsid w:val="00EE14FF"/>
    <w:rsid w:val="00EE17F7"/>
    <w:rsid w:val="00EE1D85"/>
    <w:rsid w:val="00EE1F8A"/>
    <w:rsid w:val="00EE3413"/>
    <w:rsid w:val="00EE36E4"/>
    <w:rsid w:val="00EE3C61"/>
    <w:rsid w:val="00EE3D78"/>
    <w:rsid w:val="00EE3F1A"/>
    <w:rsid w:val="00EE44D0"/>
    <w:rsid w:val="00EE4864"/>
    <w:rsid w:val="00EE5C9C"/>
    <w:rsid w:val="00EE5D25"/>
    <w:rsid w:val="00EE5E0B"/>
    <w:rsid w:val="00EE6606"/>
    <w:rsid w:val="00EE69D9"/>
    <w:rsid w:val="00EE750C"/>
    <w:rsid w:val="00EE7F32"/>
    <w:rsid w:val="00EF046F"/>
    <w:rsid w:val="00EF1133"/>
    <w:rsid w:val="00EF1C53"/>
    <w:rsid w:val="00EF1F0C"/>
    <w:rsid w:val="00EF20CC"/>
    <w:rsid w:val="00EF4623"/>
    <w:rsid w:val="00EF4A53"/>
    <w:rsid w:val="00EF50EE"/>
    <w:rsid w:val="00EF52B5"/>
    <w:rsid w:val="00EF5F91"/>
    <w:rsid w:val="00EF6B82"/>
    <w:rsid w:val="00EF70A2"/>
    <w:rsid w:val="00F004B4"/>
    <w:rsid w:val="00F00B5C"/>
    <w:rsid w:val="00F00ECD"/>
    <w:rsid w:val="00F010CE"/>
    <w:rsid w:val="00F01542"/>
    <w:rsid w:val="00F019C4"/>
    <w:rsid w:val="00F019FF"/>
    <w:rsid w:val="00F01EAA"/>
    <w:rsid w:val="00F0304A"/>
    <w:rsid w:val="00F03551"/>
    <w:rsid w:val="00F03BC1"/>
    <w:rsid w:val="00F04046"/>
    <w:rsid w:val="00F043B8"/>
    <w:rsid w:val="00F047B7"/>
    <w:rsid w:val="00F056A9"/>
    <w:rsid w:val="00F0579F"/>
    <w:rsid w:val="00F061B4"/>
    <w:rsid w:val="00F073D2"/>
    <w:rsid w:val="00F0750C"/>
    <w:rsid w:val="00F07CEE"/>
    <w:rsid w:val="00F101B2"/>
    <w:rsid w:val="00F104B4"/>
    <w:rsid w:val="00F10725"/>
    <w:rsid w:val="00F10823"/>
    <w:rsid w:val="00F109A2"/>
    <w:rsid w:val="00F110E4"/>
    <w:rsid w:val="00F11B97"/>
    <w:rsid w:val="00F12596"/>
    <w:rsid w:val="00F12868"/>
    <w:rsid w:val="00F128C3"/>
    <w:rsid w:val="00F128E1"/>
    <w:rsid w:val="00F12E11"/>
    <w:rsid w:val="00F13024"/>
    <w:rsid w:val="00F13087"/>
    <w:rsid w:val="00F14685"/>
    <w:rsid w:val="00F14BD1"/>
    <w:rsid w:val="00F14BFF"/>
    <w:rsid w:val="00F15CE7"/>
    <w:rsid w:val="00F16B07"/>
    <w:rsid w:val="00F173F6"/>
    <w:rsid w:val="00F17E3F"/>
    <w:rsid w:val="00F20093"/>
    <w:rsid w:val="00F20B8B"/>
    <w:rsid w:val="00F20E53"/>
    <w:rsid w:val="00F21148"/>
    <w:rsid w:val="00F21565"/>
    <w:rsid w:val="00F225D8"/>
    <w:rsid w:val="00F22640"/>
    <w:rsid w:val="00F228A3"/>
    <w:rsid w:val="00F23A1A"/>
    <w:rsid w:val="00F23A87"/>
    <w:rsid w:val="00F23D2B"/>
    <w:rsid w:val="00F24498"/>
    <w:rsid w:val="00F246E1"/>
    <w:rsid w:val="00F246F4"/>
    <w:rsid w:val="00F2549B"/>
    <w:rsid w:val="00F25806"/>
    <w:rsid w:val="00F25DC8"/>
    <w:rsid w:val="00F2615D"/>
    <w:rsid w:val="00F262AE"/>
    <w:rsid w:val="00F276C3"/>
    <w:rsid w:val="00F27E02"/>
    <w:rsid w:val="00F3010F"/>
    <w:rsid w:val="00F301FC"/>
    <w:rsid w:val="00F305EA"/>
    <w:rsid w:val="00F30E4C"/>
    <w:rsid w:val="00F31D6E"/>
    <w:rsid w:val="00F31D99"/>
    <w:rsid w:val="00F334AC"/>
    <w:rsid w:val="00F33964"/>
    <w:rsid w:val="00F33EE4"/>
    <w:rsid w:val="00F34303"/>
    <w:rsid w:val="00F3433B"/>
    <w:rsid w:val="00F345B2"/>
    <w:rsid w:val="00F347D6"/>
    <w:rsid w:val="00F35157"/>
    <w:rsid w:val="00F35254"/>
    <w:rsid w:val="00F356A9"/>
    <w:rsid w:val="00F359FC"/>
    <w:rsid w:val="00F363E9"/>
    <w:rsid w:val="00F36B85"/>
    <w:rsid w:val="00F372C0"/>
    <w:rsid w:val="00F4019A"/>
    <w:rsid w:val="00F40346"/>
    <w:rsid w:val="00F41AB3"/>
    <w:rsid w:val="00F41BB6"/>
    <w:rsid w:val="00F43419"/>
    <w:rsid w:val="00F437B4"/>
    <w:rsid w:val="00F439D1"/>
    <w:rsid w:val="00F440B8"/>
    <w:rsid w:val="00F44590"/>
    <w:rsid w:val="00F44C03"/>
    <w:rsid w:val="00F44E45"/>
    <w:rsid w:val="00F4526C"/>
    <w:rsid w:val="00F4536F"/>
    <w:rsid w:val="00F454F1"/>
    <w:rsid w:val="00F4568C"/>
    <w:rsid w:val="00F465E3"/>
    <w:rsid w:val="00F468B9"/>
    <w:rsid w:val="00F47C54"/>
    <w:rsid w:val="00F5056D"/>
    <w:rsid w:val="00F50CB9"/>
    <w:rsid w:val="00F50CF9"/>
    <w:rsid w:val="00F514A1"/>
    <w:rsid w:val="00F526E3"/>
    <w:rsid w:val="00F52905"/>
    <w:rsid w:val="00F5336B"/>
    <w:rsid w:val="00F53FCF"/>
    <w:rsid w:val="00F54995"/>
    <w:rsid w:val="00F54CC9"/>
    <w:rsid w:val="00F55CB3"/>
    <w:rsid w:val="00F56048"/>
    <w:rsid w:val="00F56695"/>
    <w:rsid w:val="00F57F0E"/>
    <w:rsid w:val="00F60749"/>
    <w:rsid w:val="00F609EF"/>
    <w:rsid w:val="00F60E1F"/>
    <w:rsid w:val="00F60FB3"/>
    <w:rsid w:val="00F613AB"/>
    <w:rsid w:val="00F6184C"/>
    <w:rsid w:val="00F61DE1"/>
    <w:rsid w:val="00F629B8"/>
    <w:rsid w:val="00F629F9"/>
    <w:rsid w:val="00F64748"/>
    <w:rsid w:val="00F6505A"/>
    <w:rsid w:val="00F660BC"/>
    <w:rsid w:val="00F6648C"/>
    <w:rsid w:val="00F67975"/>
    <w:rsid w:val="00F67A1F"/>
    <w:rsid w:val="00F67CE3"/>
    <w:rsid w:val="00F67E7A"/>
    <w:rsid w:val="00F70EE3"/>
    <w:rsid w:val="00F723E6"/>
    <w:rsid w:val="00F72454"/>
    <w:rsid w:val="00F72F38"/>
    <w:rsid w:val="00F7366D"/>
    <w:rsid w:val="00F73E46"/>
    <w:rsid w:val="00F73EBA"/>
    <w:rsid w:val="00F749F3"/>
    <w:rsid w:val="00F7521D"/>
    <w:rsid w:val="00F75604"/>
    <w:rsid w:val="00F7649A"/>
    <w:rsid w:val="00F767C3"/>
    <w:rsid w:val="00F76F6B"/>
    <w:rsid w:val="00F77145"/>
    <w:rsid w:val="00F77EF9"/>
    <w:rsid w:val="00F77FC0"/>
    <w:rsid w:val="00F806D4"/>
    <w:rsid w:val="00F807F4"/>
    <w:rsid w:val="00F80A01"/>
    <w:rsid w:val="00F80AC5"/>
    <w:rsid w:val="00F80E6B"/>
    <w:rsid w:val="00F8128D"/>
    <w:rsid w:val="00F813F3"/>
    <w:rsid w:val="00F819DC"/>
    <w:rsid w:val="00F81BA0"/>
    <w:rsid w:val="00F81C39"/>
    <w:rsid w:val="00F820CD"/>
    <w:rsid w:val="00F82611"/>
    <w:rsid w:val="00F8286D"/>
    <w:rsid w:val="00F82EA6"/>
    <w:rsid w:val="00F83073"/>
    <w:rsid w:val="00F8308B"/>
    <w:rsid w:val="00F833A2"/>
    <w:rsid w:val="00F838E9"/>
    <w:rsid w:val="00F8398E"/>
    <w:rsid w:val="00F83A14"/>
    <w:rsid w:val="00F83B00"/>
    <w:rsid w:val="00F83DEE"/>
    <w:rsid w:val="00F84197"/>
    <w:rsid w:val="00F84234"/>
    <w:rsid w:val="00F84309"/>
    <w:rsid w:val="00F85106"/>
    <w:rsid w:val="00F85329"/>
    <w:rsid w:val="00F867BA"/>
    <w:rsid w:val="00F86934"/>
    <w:rsid w:val="00F903AA"/>
    <w:rsid w:val="00F904DE"/>
    <w:rsid w:val="00F90B2C"/>
    <w:rsid w:val="00F9141C"/>
    <w:rsid w:val="00F92248"/>
    <w:rsid w:val="00F928E3"/>
    <w:rsid w:val="00F92ABC"/>
    <w:rsid w:val="00F92BC5"/>
    <w:rsid w:val="00F93A98"/>
    <w:rsid w:val="00F94601"/>
    <w:rsid w:val="00F9469C"/>
    <w:rsid w:val="00F94B14"/>
    <w:rsid w:val="00F9506F"/>
    <w:rsid w:val="00F95DB9"/>
    <w:rsid w:val="00F961B6"/>
    <w:rsid w:val="00F9678E"/>
    <w:rsid w:val="00F9760A"/>
    <w:rsid w:val="00F97DE1"/>
    <w:rsid w:val="00F97E0C"/>
    <w:rsid w:val="00F97EA1"/>
    <w:rsid w:val="00F97ED6"/>
    <w:rsid w:val="00FA0717"/>
    <w:rsid w:val="00FA0B6A"/>
    <w:rsid w:val="00FA1C4B"/>
    <w:rsid w:val="00FA2BA9"/>
    <w:rsid w:val="00FA36D1"/>
    <w:rsid w:val="00FA3ACE"/>
    <w:rsid w:val="00FA3DFF"/>
    <w:rsid w:val="00FA3EF7"/>
    <w:rsid w:val="00FA420F"/>
    <w:rsid w:val="00FA44B0"/>
    <w:rsid w:val="00FA48FD"/>
    <w:rsid w:val="00FA4F08"/>
    <w:rsid w:val="00FA5125"/>
    <w:rsid w:val="00FA5877"/>
    <w:rsid w:val="00FA5B0A"/>
    <w:rsid w:val="00FA6624"/>
    <w:rsid w:val="00FA74C7"/>
    <w:rsid w:val="00FA7DEE"/>
    <w:rsid w:val="00FB1303"/>
    <w:rsid w:val="00FB23AE"/>
    <w:rsid w:val="00FB2432"/>
    <w:rsid w:val="00FB270F"/>
    <w:rsid w:val="00FB2B7E"/>
    <w:rsid w:val="00FB3149"/>
    <w:rsid w:val="00FB37EF"/>
    <w:rsid w:val="00FB42E4"/>
    <w:rsid w:val="00FB4824"/>
    <w:rsid w:val="00FB4B28"/>
    <w:rsid w:val="00FB523F"/>
    <w:rsid w:val="00FB59DF"/>
    <w:rsid w:val="00FB7C26"/>
    <w:rsid w:val="00FB7EB2"/>
    <w:rsid w:val="00FC131F"/>
    <w:rsid w:val="00FC1430"/>
    <w:rsid w:val="00FC1845"/>
    <w:rsid w:val="00FC1D45"/>
    <w:rsid w:val="00FC2547"/>
    <w:rsid w:val="00FC3249"/>
    <w:rsid w:val="00FC395A"/>
    <w:rsid w:val="00FC3D2B"/>
    <w:rsid w:val="00FC4F52"/>
    <w:rsid w:val="00FC5C0C"/>
    <w:rsid w:val="00FC6243"/>
    <w:rsid w:val="00FC6FA2"/>
    <w:rsid w:val="00FC7EBB"/>
    <w:rsid w:val="00FD0011"/>
    <w:rsid w:val="00FD0805"/>
    <w:rsid w:val="00FD0F40"/>
    <w:rsid w:val="00FD1165"/>
    <w:rsid w:val="00FD1A68"/>
    <w:rsid w:val="00FD1E4B"/>
    <w:rsid w:val="00FD22C9"/>
    <w:rsid w:val="00FD23DA"/>
    <w:rsid w:val="00FD25B2"/>
    <w:rsid w:val="00FD2C86"/>
    <w:rsid w:val="00FD3ADF"/>
    <w:rsid w:val="00FD3F42"/>
    <w:rsid w:val="00FD4152"/>
    <w:rsid w:val="00FD4158"/>
    <w:rsid w:val="00FD4D0A"/>
    <w:rsid w:val="00FD53B2"/>
    <w:rsid w:val="00FD5A47"/>
    <w:rsid w:val="00FD60D6"/>
    <w:rsid w:val="00FD6CB4"/>
    <w:rsid w:val="00FE0178"/>
    <w:rsid w:val="00FE0C4B"/>
    <w:rsid w:val="00FE24C5"/>
    <w:rsid w:val="00FE3731"/>
    <w:rsid w:val="00FE3CC2"/>
    <w:rsid w:val="00FE3E11"/>
    <w:rsid w:val="00FE4F9B"/>
    <w:rsid w:val="00FE51B3"/>
    <w:rsid w:val="00FE5A92"/>
    <w:rsid w:val="00FE5BC2"/>
    <w:rsid w:val="00FE5D42"/>
    <w:rsid w:val="00FE645E"/>
    <w:rsid w:val="00FE6835"/>
    <w:rsid w:val="00FE6C6F"/>
    <w:rsid w:val="00FF0B90"/>
    <w:rsid w:val="00FF0EDE"/>
    <w:rsid w:val="00FF102F"/>
    <w:rsid w:val="00FF106D"/>
    <w:rsid w:val="00FF1900"/>
    <w:rsid w:val="00FF1D3F"/>
    <w:rsid w:val="00FF1D7C"/>
    <w:rsid w:val="00FF285E"/>
    <w:rsid w:val="00FF299E"/>
    <w:rsid w:val="00FF3DF0"/>
    <w:rsid w:val="00FF3F9E"/>
    <w:rsid w:val="00FF4544"/>
    <w:rsid w:val="00FF4B3E"/>
    <w:rsid w:val="00FF4BB3"/>
    <w:rsid w:val="00FF5B07"/>
    <w:rsid w:val="00FF668B"/>
    <w:rsid w:val="00FF6D43"/>
    <w:rsid w:val="00FF7212"/>
    <w:rsid w:val="00FF72EE"/>
    <w:rsid w:val="00FF7953"/>
    <w:rsid w:val="00FF7E89"/>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33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A19"/>
    <w:rPr>
      <w:lang w:val="en-AU" w:eastAsia="bg-BG"/>
    </w:rPr>
  </w:style>
  <w:style w:type="paragraph" w:styleId="Heading1">
    <w:name w:val="heading 1"/>
    <w:aliases w:val="título 1,Título 1a,Titulos principales,título 11,título 12,título 13,título 111,título 121,título 14,título 112,título 122,RSU,RSU Char"/>
    <w:basedOn w:val="Normal"/>
    <w:next w:val="Normal"/>
    <w:link w:val="Heading1Char"/>
    <w:qFormat/>
    <w:rsid w:val="00EA5E0D"/>
    <w:pPr>
      <w:keepNext/>
      <w:ind w:left="5040" w:firstLine="720"/>
      <w:outlineLvl w:val="0"/>
    </w:pPr>
    <w:rPr>
      <w:b/>
      <w:sz w:val="24"/>
      <w:lang w:val="bg-BG"/>
    </w:rPr>
  </w:style>
  <w:style w:type="paragraph" w:styleId="Heading2">
    <w:name w:val="heading 2"/>
    <w:aliases w:val="TIT-PLIEGO PAC,Titulo secundario,título 2,título 21,título 22,Título 2 RSU"/>
    <w:basedOn w:val="Normal"/>
    <w:next w:val="Normal"/>
    <w:link w:val="Heading2Char"/>
    <w:qFormat/>
    <w:rsid w:val="00EA5E0D"/>
    <w:pPr>
      <w:keepNext/>
      <w:jc w:val="both"/>
      <w:outlineLvl w:val="1"/>
    </w:pPr>
    <w:rPr>
      <w:rFonts w:ascii="Tahoma" w:hAnsi="Tahoma"/>
      <w:b/>
      <w:spacing w:val="20"/>
      <w:sz w:val="22"/>
      <w:lang w:val="bg-BG"/>
    </w:rPr>
  </w:style>
  <w:style w:type="paragraph" w:styleId="Heading3">
    <w:name w:val="heading 3"/>
    <w:aliases w:val="Resto de titulos,Título 3 RSU"/>
    <w:basedOn w:val="Normal"/>
    <w:next w:val="Normal"/>
    <w:link w:val="Heading3Char"/>
    <w:qFormat/>
    <w:rsid w:val="00EA5E0D"/>
    <w:pPr>
      <w:keepNext/>
      <w:ind w:left="5760" w:firstLine="720"/>
      <w:jc w:val="both"/>
      <w:outlineLvl w:val="2"/>
    </w:pPr>
    <w:rPr>
      <w:rFonts w:ascii="Tahoma" w:hAnsi="Tahoma"/>
      <w:b/>
      <w:spacing w:val="20"/>
      <w:sz w:val="22"/>
      <w:lang w:val="bg-BG"/>
    </w:rPr>
  </w:style>
  <w:style w:type="paragraph" w:styleId="Heading4">
    <w:name w:val="heading 4"/>
    <w:basedOn w:val="Normal"/>
    <w:next w:val="Normal"/>
    <w:link w:val="Heading4Char"/>
    <w:qFormat/>
    <w:rsid w:val="00EA5E0D"/>
    <w:pPr>
      <w:keepNext/>
      <w:ind w:left="5040" w:firstLine="720"/>
      <w:jc w:val="both"/>
      <w:outlineLvl w:val="3"/>
    </w:pPr>
    <w:rPr>
      <w:rFonts w:ascii="Tahoma" w:hAnsi="Tahoma"/>
      <w:b/>
      <w:spacing w:val="20"/>
      <w:sz w:val="22"/>
      <w:lang w:val="bg-BG"/>
    </w:rPr>
  </w:style>
  <w:style w:type="paragraph" w:styleId="Heading5">
    <w:name w:val="heading 5"/>
    <w:aliases w:val="anexos"/>
    <w:basedOn w:val="Normal"/>
    <w:next w:val="Normal"/>
    <w:link w:val="Heading5Char"/>
    <w:qFormat/>
    <w:rsid w:val="00EA5E0D"/>
    <w:pPr>
      <w:spacing w:before="240" w:after="60"/>
      <w:outlineLvl w:val="4"/>
    </w:pPr>
    <w:rPr>
      <w:b/>
      <w:bCs/>
      <w:i/>
      <w:iCs/>
      <w:sz w:val="26"/>
      <w:szCs w:val="26"/>
    </w:rPr>
  </w:style>
  <w:style w:type="paragraph" w:styleId="Heading6">
    <w:name w:val="heading 6"/>
    <w:basedOn w:val="Normal"/>
    <w:next w:val="Normal"/>
    <w:link w:val="Heading6Char"/>
    <w:qFormat/>
    <w:rsid w:val="00EA5E0D"/>
    <w:pPr>
      <w:spacing w:before="240" w:after="60"/>
      <w:outlineLvl w:val="5"/>
    </w:pPr>
    <w:rPr>
      <w:b/>
      <w:bCs/>
      <w:sz w:val="22"/>
      <w:szCs w:val="22"/>
    </w:rPr>
  </w:style>
  <w:style w:type="paragraph" w:styleId="Heading7">
    <w:name w:val="heading 7"/>
    <w:basedOn w:val="Normal"/>
    <w:next w:val="Normal"/>
    <w:link w:val="Heading7Char"/>
    <w:qFormat/>
    <w:rsid w:val="00EA5E0D"/>
    <w:pPr>
      <w:keepNext/>
      <w:jc w:val="center"/>
      <w:outlineLvl w:val="6"/>
    </w:pPr>
    <w:rPr>
      <w:rFonts w:ascii="Arial Narrow" w:hAnsi="Arial Narrow"/>
      <w:b/>
      <w:color w:val="000000"/>
      <w:lang w:val="bg-BG" w:eastAsia="en-US"/>
    </w:rPr>
  </w:style>
  <w:style w:type="paragraph" w:styleId="Heading8">
    <w:name w:val="heading 8"/>
    <w:basedOn w:val="Normal"/>
    <w:next w:val="Normal"/>
    <w:link w:val="Heading8Char"/>
    <w:qFormat/>
    <w:rsid w:val="00EA5E0D"/>
    <w:pPr>
      <w:keepNext/>
      <w:jc w:val="center"/>
      <w:outlineLvl w:val="7"/>
    </w:pPr>
    <w:rPr>
      <w:b/>
      <w:sz w:val="24"/>
      <w:lang w:val="bg-BG" w:eastAsia="en-US"/>
    </w:rPr>
  </w:style>
  <w:style w:type="paragraph" w:styleId="Heading9">
    <w:name w:val="heading 9"/>
    <w:basedOn w:val="Normal"/>
    <w:next w:val="Normal"/>
    <w:link w:val="Heading9Char"/>
    <w:qFormat/>
    <w:rsid w:val="003B2112"/>
    <w:pPr>
      <w:tabs>
        <w:tab w:val="num" w:pos="1584"/>
      </w:tabs>
      <w:spacing w:before="240" w:after="60"/>
      <w:ind w:left="1584" w:hanging="1584"/>
      <w:outlineLvl w:val="8"/>
    </w:pPr>
    <w:rPr>
      <w:rFonts w:ascii="Arial" w:hAnsi="Arial" w:cs="Arial"/>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A5E0D"/>
    <w:rPr>
      <w:sz w:val="24"/>
      <w:lang w:val="bg-BG"/>
    </w:rPr>
  </w:style>
  <w:style w:type="paragraph" w:styleId="BodyText2">
    <w:name w:val="Body Text 2"/>
    <w:basedOn w:val="Normal"/>
    <w:link w:val="BodyText2Char"/>
    <w:rsid w:val="00EA5E0D"/>
    <w:pPr>
      <w:jc w:val="both"/>
    </w:pPr>
    <w:rPr>
      <w:rFonts w:ascii="Tahoma" w:hAnsi="Tahoma"/>
      <w:spacing w:val="20"/>
      <w:sz w:val="22"/>
      <w:lang w:val="bg-BG"/>
    </w:rPr>
  </w:style>
  <w:style w:type="paragraph" w:styleId="BodyText3">
    <w:name w:val="Body Text 3"/>
    <w:basedOn w:val="Normal"/>
    <w:link w:val="BodyText3Char"/>
    <w:rsid w:val="00EA5E0D"/>
    <w:pPr>
      <w:jc w:val="both"/>
    </w:pPr>
    <w:rPr>
      <w:rFonts w:ascii="Tahoma" w:hAnsi="Tahoma"/>
      <w:b/>
      <w:spacing w:val="20"/>
      <w:sz w:val="22"/>
      <w:lang w:val="bg-BG"/>
    </w:rPr>
  </w:style>
  <w:style w:type="paragraph" w:styleId="Header">
    <w:name w:val="header"/>
    <w:aliases w:val="Знак Знак,Header1,(17) EPR Header,Char Char Char Char Char,Char Char Char Char Char Char Char Char Char Char Char Char Char Char Char Char Char Char Char Char Char,Intestazione.int.intestazione,Intestazione.int,Char1 Char"/>
    <w:basedOn w:val="Normal"/>
    <w:link w:val="HeaderChar"/>
    <w:uiPriority w:val="99"/>
    <w:rsid w:val="00EA5E0D"/>
    <w:pPr>
      <w:tabs>
        <w:tab w:val="center" w:pos="4536"/>
        <w:tab w:val="right" w:pos="9072"/>
      </w:tabs>
    </w:pPr>
  </w:style>
  <w:style w:type="paragraph" w:styleId="Footer">
    <w:name w:val="footer"/>
    <w:basedOn w:val="Normal"/>
    <w:link w:val="FooterChar"/>
    <w:uiPriority w:val="99"/>
    <w:rsid w:val="00EA5E0D"/>
    <w:pPr>
      <w:tabs>
        <w:tab w:val="center" w:pos="4536"/>
        <w:tab w:val="right" w:pos="9072"/>
      </w:tabs>
    </w:pPr>
  </w:style>
  <w:style w:type="character" w:styleId="PageNumber">
    <w:name w:val="page number"/>
    <w:basedOn w:val="DefaultParagraphFont"/>
    <w:rsid w:val="00EA5E0D"/>
  </w:style>
  <w:style w:type="character" w:styleId="Hyperlink">
    <w:name w:val="Hyperlink"/>
    <w:uiPriority w:val="99"/>
    <w:rsid w:val="00EA5E0D"/>
    <w:rPr>
      <w:color w:val="0000FF"/>
      <w:u w:val="single"/>
    </w:rPr>
  </w:style>
  <w:style w:type="paragraph" w:styleId="BodyTextIndent">
    <w:name w:val="Body Text Indent"/>
    <w:basedOn w:val="Normal"/>
    <w:link w:val="BodyTextIndentChar"/>
    <w:rsid w:val="00EA5E0D"/>
    <w:pPr>
      <w:spacing w:after="120"/>
      <w:ind w:left="283"/>
    </w:pPr>
    <w:rPr>
      <w:color w:val="000000"/>
      <w:sz w:val="24"/>
      <w:szCs w:val="24"/>
      <w:lang w:val="en-US"/>
    </w:rPr>
  </w:style>
  <w:style w:type="paragraph" w:styleId="BodyTextIndent2">
    <w:name w:val="Body Text Indent 2"/>
    <w:basedOn w:val="Normal"/>
    <w:link w:val="BodyTextIndent2Char"/>
    <w:rsid w:val="00EA5E0D"/>
    <w:pPr>
      <w:spacing w:after="120" w:line="480" w:lineRule="auto"/>
      <w:ind w:left="283"/>
    </w:pPr>
  </w:style>
  <w:style w:type="paragraph" w:styleId="BodyTextIndent3">
    <w:name w:val="Body Text Indent 3"/>
    <w:basedOn w:val="Normal"/>
    <w:rsid w:val="00EA5E0D"/>
    <w:pPr>
      <w:spacing w:after="120"/>
      <w:ind w:left="283"/>
    </w:pPr>
    <w:rPr>
      <w:sz w:val="16"/>
      <w:szCs w:val="16"/>
    </w:rPr>
  </w:style>
  <w:style w:type="paragraph" w:styleId="Subtitle">
    <w:name w:val="Subtitle"/>
    <w:basedOn w:val="Normal"/>
    <w:qFormat/>
    <w:rsid w:val="00EA5E0D"/>
    <w:pPr>
      <w:jc w:val="center"/>
    </w:pPr>
    <w:rPr>
      <w:snapToGrid w:val="0"/>
      <w:sz w:val="24"/>
      <w:szCs w:val="24"/>
      <w:lang w:val="bg-BG"/>
    </w:rPr>
  </w:style>
  <w:style w:type="table" w:styleId="TableGrid">
    <w:name w:val="Table Grid"/>
    <w:basedOn w:val="TableNormal"/>
    <w:rsid w:val="00EA5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A5E0D"/>
    <w:pPr>
      <w:tabs>
        <w:tab w:val="left" w:pos="0"/>
        <w:tab w:val="left" w:pos="720"/>
        <w:tab w:val="left" w:pos="1080"/>
      </w:tabs>
      <w:ind w:firstLine="6237"/>
      <w:jc w:val="center"/>
    </w:pPr>
    <w:rPr>
      <w:b/>
      <w:sz w:val="24"/>
      <w:lang w:eastAsia="en-US"/>
    </w:rPr>
  </w:style>
  <w:style w:type="character" w:customStyle="1" w:styleId="small1">
    <w:name w:val="small1"/>
    <w:rsid w:val="00EA5E0D"/>
    <w:rPr>
      <w:rFonts w:ascii="Verdana" w:hAnsi="Verdana" w:hint="default"/>
      <w:sz w:val="17"/>
      <w:szCs w:val="17"/>
    </w:rPr>
  </w:style>
  <w:style w:type="paragraph" w:styleId="NormalWeb">
    <w:name w:val="Normal (Web)"/>
    <w:basedOn w:val="Normal"/>
    <w:uiPriority w:val="99"/>
    <w:rsid w:val="00EA5E0D"/>
    <w:pPr>
      <w:spacing w:before="100" w:beforeAutospacing="1" w:after="100" w:afterAutospacing="1"/>
    </w:pPr>
    <w:rPr>
      <w:color w:val="000000"/>
      <w:sz w:val="24"/>
      <w:szCs w:val="24"/>
      <w:lang w:val="bg-BG"/>
    </w:rPr>
  </w:style>
  <w:style w:type="character" w:styleId="FollowedHyperlink">
    <w:name w:val="FollowedHyperlink"/>
    <w:rsid w:val="00EA5E0D"/>
    <w:rPr>
      <w:color w:val="800080"/>
      <w:u w:val="single"/>
    </w:rPr>
  </w:style>
  <w:style w:type="character" w:styleId="Strong">
    <w:name w:val="Strong"/>
    <w:uiPriority w:val="99"/>
    <w:qFormat/>
    <w:rsid w:val="00EA5E0D"/>
    <w:rPr>
      <w:b/>
      <w:bCs/>
    </w:rPr>
  </w:style>
  <w:style w:type="paragraph" w:customStyle="1" w:styleId="Title3">
    <w:name w:val="Title 3"/>
    <w:basedOn w:val="Heading3"/>
    <w:rsid w:val="00EA5E0D"/>
    <w:pPr>
      <w:numPr>
        <w:numId w:val="1"/>
      </w:numPr>
      <w:spacing w:before="240"/>
    </w:pPr>
    <w:rPr>
      <w:rFonts w:ascii="Times New Roman" w:hAnsi="Times New Roman"/>
      <w:spacing w:val="0"/>
      <w:sz w:val="28"/>
      <w:szCs w:val="24"/>
      <w:lang w:eastAsia="en-US"/>
    </w:rPr>
  </w:style>
  <w:style w:type="paragraph" w:customStyle="1" w:styleId="A">
    <w:name w:val="A"/>
    <w:basedOn w:val="Normal"/>
    <w:rsid w:val="00EA5E0D"/>
    <w:pPr>
      <w:numPr>
        <w:ilvl w:val="12"/>
      </w:numPr>
      <w:spacing w:after="120"/>
      <w:ind w:left="567"/>
      <w:jc w:val="both"/>
    </w:pPr>
    <w:rPr>
      <w:rFonts w:ascii="Arial" w:hAnsi="Arial"/>
      <w:sz w:val="22"/>
      <w:szCs w:val="24"/>
      <w:lang w:val="bg-BG"/>
    </w:rPr>
  </w:style>
  <w:style w:type="paragraph" w:customStyle="1" w:styleId="oddl-nadpis">
    <w:name w:val="oddíl-nadpis"/>
    <w:basedOn w:val="Normal"/>
    <w:rsid w:val="00EA5E0D"/>
    <w:pPr>
      <w:keepNext/>
      <w:widowControl w:val="0"/>
      <w:tabs>
        <w:tab w:val="left" w:pos="567"/>
      </w:tabs>
      <w:spacing w:before="240" w:line="240" w:lineRule="exact"/>
    </w:pPr>
    <w:rPr>
      <w:rFonts w:ascii="Arial" w:hAnsi="Arial"/>
      <w:b/>
      <w:sz w:val="24"/>
      <w:lang w:val="cs-CZ" w:eastAsia="en-US"/>
    </w:rPr>
  </w:style>
  <w:style w:type="paragraph" w:styleId="PlainText">
    <w:name w:val="Plain Text"/>
    <w:basedOn w:val="Normal"/>
    <w:link w:val="PlainTextChar"/>
    <w:rsid w:val="00EA5E0D"/>
    <w:rPr>
      <w:rFonts w:ascii="Courier New" w:hAnsi="Courier New"/>
      <w:lang w:val="en-US" w:eastAsia="en-US"/>
    </w:rPr>
  </w:style>
  <w:style w:type="paragraph" w:customStyle="1" w:styleId="firstline">
    <w:name w:val="firstline"/>
    <w:basedOn w:val="Normal"/>
    <w:rsid w:val="008D4EED"/>
    <w:pPr>
      <w:spacing w:line="240" w:lineRule="atLeast"/>
      <w:ind w:firstLine="640"/>
      <w:jc w:val="both"/>
    </w:pPr>
    <w:rPr>
      <w:rFonts w:ascii="Arial" w:hAnsi="Arial" w:cs="Arial"/>
      <w:color w:val="000000"/>
      <w:sz w:val="24"/>
      <w:szCs w:val="24"/>
      <w:lang w:val="bg-BG"/>
    </w:rPr>
  </w:style>
  <w:style w:type="character" w:customStyle="1" w:styleId="ldef">
    <w:name w:val="ldef"/>
    <w:basedOn w:val="DefaultParagraphFont"/>
    <w:rsid w:val="008D4EED"/>
  </w:style>
  <w:style w:type="paragraph" w:customStyle="1" w:styleId="titre4">
    <w:name w:val="titre4"/>
    <w:basedOn w:val="Normal"/>
    <w:rsid w:val="00C71D34"/>
    <w:pPr>
      <w:numPr>
        <w:numId w:val="4"/>
      </w:numPr>
      <w:tabs>
        <w:tab w:val="clear" w:pos="435"/>
        <w:tab w:val="decimal" w:pos="357"/>
      </w:tabs>
      <w:ind w:left="357" w:hanging="357"/>
    </w:pPr>
    <w:rPr>
      <w:rFonts w:ascii="Arial" w:hAnsi="Arial"/>
      <w:b/>
      <w:snapToGrid w:val="0"/>
      <w:sz w:val="24"/>
      <w:lang w:val="en-GB" w:eastAsia="en-US"/>
    </w:rPr>
  </w:style>
  <w:style w:type="paragraph" w:customStyle="1" w:styleId="1CharCharChar1Char">
    <w:name w:val="1 Char Char Char1 Char"/>
    <w:basedOn w:val="Normal"/>
    <w:rsid w:val="00E603AF"/>
    <w:pPr>
      <w:tabs>
        <w:tab w:val="left" w:pos="709"/>
      </w:tabs>
    </w:pPr>
    <w:rPr>
      <w:rFonts w:ascii="Tahoma" w:hAnsi="Tahoma"/>
      <w:sz w:val="24"/>
      <w:szCs w:val="24"/>
      <w:lang w:val="pl-PL" w:eastAsia="pl-PL"/>
    </w:rPr>
  </w:style>
  <w:style w:type="paragraph" w:customStyle="1" w:styleId="CharCharChar1Char">
    <w:name w:val="Char Char Char1 Char"/>
    <w:basedOn w:val="Normal"/>
    <w:rsid w:val="00E56E93"/>
    <w:pPr>
      <w:spacing w:after="160" w:line="240" w:lineRule="exact"/>
    </w:pPr>
    <w:rPr>
      <w:rFonts w:ascii="Tahoma" w:hAnsi="Tahoma"/>
      <w:lang w:val="en-US" w:eastAsia="en-US"/>
    </w:rPr>
  </w:style>
  <w:style w:type="paragraph" w:customStyle="1" w:styleId="a0">
    <w:basedOn w:val="Normal"/>
    <w:rsid w:val="008A4C99"/>
    <w:pPr>
      <w:tabs>
        <w:tab w:val="left" w:pos="709"/>
      </w:tabs>
    </w:pPr>
    <w:rPr>
      <w:rFonts w:ascii="Tahoma" w:hAnsi="Tahoma"/>
      <w:sz w:val="24"/>
      <w:szCs w:val="24"/>
      <w:lang w:val="pl-PL" w:eastAsia="pl-PL"/>
    </w:rPr>
  </w:style>
  <w:style w:type="paragraph" w:customStyle="1" w:styleId="CharCharCharCharCharCharCharCharCharCharCharChar1CharCharCharCharCharChar">
    <w:name w:val="Char Char Char Char Char Char Char Char Char Char Char Char1 Char Char Char Char Char Char"/>
    <w:basedOn w:val="Normal"/>
    <w:rsid w:val="008A1DCF"/>
    <w:pPr>
      <w:tabs>
        <w:tab w:val="left" w:pos="709"/>
      </w:tabs>
    </w:pPr>
    <w:rPr>
      <w:rFonts w:ascii="Tahoma" w:hAnsi="Tahoma"/>
      <w:sz w:val="24"/>
      <w:szCs w:val="24"/>
      <w:lang w:val="pl-PL" w:eastAsia="pl-PL"/>
    </w:rPr>
  </w:style>
  <w:style w:type="paragraph" w:customStyle="1" w:styleId="CharCharChar">
    <w:name w:val="Char Char Char"/>
    <w:basedOn w:val="Normal"/>
    <w:rsid w:val="00DC1C37"/>
    <w:pPr>
      <w:tabs>
        <w:tab w:val="left" w:pos="709"/>
      </w:tabs>
    </w:pPr>
    <w:rPr>
      <w:rFonts w:ascii="Tahoma" w:hAnsi="Tahoma"/>
      <w:sz w:val="24"/>
      <w:szCs w:val="24"/>
      <w:lang w:val="pl-PL" w:eastAsia="pl-PL"/>
    </w:rPr>
  </w:style>
  <w:style w:type="paragraph" w:styleId="BalloonText">
    <w:name w:val="Balloon Text"/>
    <w:basedOn w:val="Normal"/>
    <w:link w:val="BalloonTextChar"/>
    <w:semiHidden/>
    <w:rsid w:val="00380558"/>
    <w:rPr>
      <w:rFonts w:ascii="Tahoma" w:hAnsi="Tahoma" w:cs="Tahoma"/>
      <w:sz w:val="16"/>
      <w:szCs w:val="16"/>
    </w:rPr>
  </w:style>
  <w:style w:type="paragraph" w:customStyle="1" w:styleId="Default">
    <w:name w:val="Default"/>
    <w:rsid w:val="001E2658"/>
    <w:pPr>
      <w:autoSpaceDE w:val="0"/>
      <w:autoSpaceDN w:val="0"/>
      <w:adjustRightInd w:val="0"/>
    </w:pPr>
    <w:rPr>
      <w:color w:val="000000"/>
      <w:sz w:val="24"/>
      <w:szCs w:val="24"/>
      <w:lang w:val="bg-BG" w:eastAsia="bg-BG"/>
    </w:rPr>
  </w:style>
  <w:style w:type="character" w:customStyle="1" w:styleId="HeaderChar">
    <w:name w:val="Header Char"/>
    <w:aliases w:val="Знак Знак Char,Header1 Char,(17) EPR Header Char,Char Char Char Char Char Char1,Char Char Char Char Char Char Char Char Char Char Char Char Char Char Char Char Char Char Char Char Char Char1,Intestazione.int.intestazione Char,Char1 Char Char"/>
    <w:link w:val="Header"/>
    <w:uiPriority w:val="99"/>
    <w:rsid w:val="001E2658"/>
    <w:rPr>
      <w:lang w:val="en-AU" w:eastAsia="bg-BG" w:bidi="ar-SA"/>
    </w:rPr>
  </w:style>
  <w:style w:type="paragraph" w:styleId="ListBullet">
    <w:name w:val="List Bullet"/>
    <w:basedOn w:val="Normal"/>
    <w:rsid w:val="001E2658"/>
    <w:pPr>
      <w:numPr>
        <w:numId w:val="3"/>
      </w:numPr>
      <w:tabs>
        <w:tab w:val="left" w:pos="540"/>
      </w:tabs>
      <w:suppressAutoHyphens/>
      <w:jc w:val="both"/>
    </w:pPr>
    <w:rPr>
      <w:sz w:val="24"/>
      <w:szCs w:val="24"/>
      <w:lang w:val="bg-BG" w:eastAsia="ar-SA"/>
    </w:rPr>
  </w:style>
  <w:style w:type="character" w:styleId="CommentReference">
    <w:name w:val="annotation reference"/>
    <w:uiPriority w:val="99"/>
    <w:qFormat/>
    <w:rsid w:val="003B2112"/>
    <w:rPr>
      <w:sz w:val="16"/>
      <w:szCs w:val="16"/>
    </w:rPr>
  </w:style>
  <w:style w:type="paragraph" w:styleId="CommentText">
    <w:name w:val="annotation text"/>
    <w:basedOn w:val="Normal"/>
    <w:link w:val="CommentTextChar"/>
    <w:uiPriority w:val="99"/>
    <w:qFormat/>
    <w:rsid w:val="003B2112"/>
    <w:rPr>
      <w:lang w:val="bg-BG"/>
    </w:rPr>
  </w:style>
  <w:style w:type="paragraph" w:styleId="CommentSubject">
    <w:name w:val="annotation subject"/>
    <w:basedOn w:val="CommentText"/>
    <w:next w:val="CommentText"/>
    <w:link w:val="CommentSubjectChar"/>
    <w:semiHidden/>
    <w:rsid w:val="003B2112"/>
    <w:rPr>
      <w:b/>
      <w:bCs/>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3B2112"/>
    <w:pPr>
      <w:tabs>
        <w:tab w:val="left" w:pos="709"/>
      </w:tabs>
    </w:pPr>
    <w:rPr>
      <w:rFonts w:ascii="Tahoma" w:hAnsi="Tahoma"/>
      <w:sz w:val="24"/>
      <w:szCs w:val="24"/>
      <w:lang w:val="pl-PL" w:eastAsia="pl-PL"/>
    </w:rPr>
  </w:style>
  <w:style w:type="paragraph" w:styleId="TOC1">
    <w:name w:val="toc 1"/>
    <w:basedOn w:val="Normal"/>
    <w:next w:val="Normal"/>
    <w:link w:val="TOC1Char"/>
    <w:uiPriority w:val="39"/>
    <w:rsid w:val="003B2112"/>
    <w:pPr>
      <w:keepNext/>
      <w:keepLines/>
      <w:tabs>
        <w:tab w:val="right" w:leader="dot" w:pos="8640"/>
      </w:tabs>
      <w:suppressAutoHyphens/>
      <w:spacing w:before="120" w:after="120"/>
      <w:ind w:left="482" w:right="720" w:hanging="482"/>
      <w:jc w:val="both"/>
    </w:pPr>
    <w:rPr>
      <w:rFonts w:ascii="Arial" w:hAnsi="Arial"/>
      <w:caps/>
      <w:lang w:val="en-GB" w:eastAsia="ar-SA"/>
    </w:rPr>
  </w:style>
  <w:style w:type="paragraph" w:styleId="TOC2">
    <w:name w:val="toc 2"/>
    <w:basedOn w:val="Normal"/>
    <w:next w:val="Normal"/>
    <w:rsid w:val="003B2112"/>
    <w:pPr>
      <w:keepLines/>
      <w:tabs>
        <w:tab w:val="right" w:leader="dot" w:pos="8640"/>
      </w:tabs>
      <w:suppressAutoHyphens/>
      <w:spacing w:after="120"/>
      <w:ind w:left="1077" w:right="720" w:hanging="595"/>
      <w:jc w:val="both"/>
    </w:pPr>
    <w:rPr>
      <w:rFonts w:ascii="Arial" w:hAnsi="Arial"/>
      <w:lang w:val="en-US" w:eastAsia="ar-SA"/>
    </w:rPr>
  </w:style>
  <w:style w:type="paragraph" w:customStyle="1" w:styleId="Berto">
    <w:name w:val="Berto"/>
    <w:basedOn w:val="Normal"/>
    <w:rsid w:val="003B2112"/>
    <w:pPr>
      <w:autoSpaceDE w:val="0"/>
      <w:autoSpaceDN w:val="0"/>
      <w:spacing w:before="120"/>
    </w:pPr>
    <w:rPr>
      <w:rFonts w:ascii="Garamond" w:hAnsi="Garamond"/>
      <w:szCs w:val="24"/>
      <w:lang w:val="en-GB" w:eastAsia="en-US"/>
    </w:rPr>
  </w:style>
  <w:style w:type="character" w:customStyle="1" w:styleId="CommentTextChar">
    <w:name w:val="Comment Text Char"/>
    <w:link w:val="CommentText"/>
    <w:uiPriority w:val="99"/>
    <w:qFormat/>
    <w:rsid w:val="003B2112"/>
    <w:rPr>
      <w:lang w:val="bg-BG" w:eastAsia="bg-BG" w:bidi="ar-SA"/>
    </w:rPr>
  </w:style>
  <w:style w:type="paragraph" w:customStyle="1" w:styleId="NumPar2">
    <w:name w:val="NumPar 2"/>
    <w:basedOn w:val="Heading2"/>
    <w:next w:val="Normal"/>
    <w:rsid w:val="003B2112"/>
    <w:pPr>
      <w:keepNext w:val="0"/>
      <w:numPr>
        <w:ilvl w:val="1"/>
        <w:numId w:val="1"/>
      </w:numPr>
      <w:spacing w:after="240"/>
      <w:ind w:left="360" w:hanging="283"/>
      <w:outlineLvl w:val="9"/>
    </w:pPr>
    <w:rPr>
      <w:rFonts w:ascii="Times New Roman" w:hAnsi="Times New Roman"/>
      <w:b w:val="0"/>
      <w:snapToGrid w:val="0"/>
      <w:spacing w:val="0"/>
      <w:sz w:val="24"/>
      <w:lang w:val="fr-FR" w:eastAsia="en-US"/>
    </w:rPr>
  </w:style>
  <w:style w:type="paragraph" w:customStyle="1" w:styleId="CVTitle">
    <w:name w:val="CV Title"/>
    <w:basedOn w:val="Normal"/>
    <w:rsid w:val="003B2112"/>
    <w:pPr>
      <w:suppressAutoHyphens/>
      <w:ind w:left="113" w:right="113"/>
      <w:jc w:val="right"/>
    </w:pPr>
    <w:rPr>
      <w:rFonts w:ascii="Arial Narrow" w:hAnsi="Arial Narrow"/>
      <w:b/>
      <w:bCs/>
      <w:spacing w:val="10"/>
      <w:sz w:val="28"/>
      <w:lang w:val="fr-FR" w:eastAsia="ar-SA"/>
    </w:rPr>
  </w:style>
  <w:style w:type="paragraph" w:customStyle="1" w:styleId="CVHeading1">
    <w:name w:val="CV Heading 1"/>
    <w:basedOn w:val="Normal"/>
    <w:next w:val="Normal"/>
    <w:rsid w:val="003B2112"/>
    <w:pPr>
      <w:suppressAutoHyphens/>
      <w:spacing w:before="74"/>
      <w:ind w:left="113" w:right="113"/>
      <w:jc w:val="right"/>
    </w:pPr>
    <w:rPr>
      <w:rFonts w:ascii="Arial Narrow" w:hAnsi="Arial Narrow"/>
      <w:b/>
      <w:sz w:val="24"/>
      <w:lang w:val="bg-BG" w:eastAsia="ar-SA"/>
    </w:rPr>
  </w:style>
  <w:style w:type="paragraph" w:customStyle="1" w:styleId="CVHeading2">
    <w:name w:val="CV Heading 2"/>
    <w:basedOn w:val="CVHeading1"/>
    <w:next w:val="Normal"/>
    <w:rsid w:val="003B2112"/>
    <w:pPr>
      <w:spacing w:before="0"/>
    </w:pPr>
    <w:rPr>
      <w:b w:val="0"/>
      <w:sz w:val="22"/>
    </w:rPr>
  </w:style>
  <w:style w:type="paragraph" w:customStyle="1" w:styleId="CVHeading2-FirstLine">
    <w:name w:val="CV Heading 2 - First Line"/>
    <w:basedOn w:val="CVHeading2"/>
    <w:next w:val="CVHeading2"/>
    <w:rsid w:val="003B2112"/>
    <w:pPr>
      <w:spacing w:before="74"/>
    </w:pPr>
  </w:style>
  <w:style w:type="paragraph" w:customStyle="1" w:styleId="CVHeading3">
    <w:name w:val="CV Heading 3"/>
    <w:basedOn w:val="Normal"/>
    <w:next w:val="Normal"/>
    <w:rsid w:val="003B2112"/>
    <w:pPr>
      <w:suppressAutoHyphens/>
      <w:ind w:left="113" w:right="113"/>
      <w:jc w:val="right"/>
      <w:textAlignment w:val="center"/>
    </w:pPr>
    <w:rPr>
      <w:rFonts w:ascii="Arial Narrow" w:hAnsi="Arial Narrow"/>
      <w:lang w:val="bg-BG" w:eastAsia="ar-SA"/>
    </w:rPr>
  </w:style>
  <w:style w:type="paragraph" w:customStyle="1" w:styleId="CVHeading3-FirstLine">
    <w:name w:val="CV Heading 3 - First Line"/>
    <w:basedOn w:val="CVHeading3"/>
    <w:next w:val="CVHeading3"/>
    <w:rsid w:val="003B2112"/>
    <w:pPr>
      <w:spacing w:before="74"/>
    </w:pPr>
  </w:style>
  <w:style w:type="paragraph" w:customStyle="1" w:styleId="CVHeadingLanguage">
    <w:name w:val="CV Heading Language"/>
    <w:basedOn w:val="CVHeading2"/>
    <w:next w:val="LevelAssessment-Code"/>
    <w:rsid w:val="003B2112"/>
    <w:rPr>
      <w:b/>
    </w:rPr>
  </w:style>
  <w:style w:type="paragraph" w:customStyle="1" w:styleId="LevelAssessment-Code">
    <w:name w:val="Level Assessment - Code"/>
    <w:basedOn w:val="Normal"/>
    <w:next w:val="LevelAssessment-Description"/>
    <w:rsid w:val="003B2112"/>
    <w:pPr>
      <w:suppressAutoHyphens/>
      <w:ind w:left="28"/>
      <w:jc w:val="center"/>
    </w:pPr>
    <w:rPr>
      <w:rFonts w:ascii="Arial Narrow" w:hAnsi="Arial Narrow"/>
      <w:sz w:val="18"/>
      <w:lang w:val="bg-BG" w:eastAsia="ar-SA"/>
    </w:rPr>
  </w:style>
  <w:style w:type="paragraph" w:customStyle="1" w:styleId="LevelAssessment-Description">
    <w:name w:val="Level Assessment - Description"/>
    <w:basedOn w:val="LevelAssessment-Code"/>
    <w:next w:val="LevelAssessment-Code"/>
    <w:rsid w:val="003B2112"/>
    <w:pPr>
      <w:textAlignment w:val="bottom"/>
    </w:pPr>
  </w:style>
  <w:style w:type="paragraph" w:customStyle="1" w:styleId="CVHeadingLevel">
    <w:name w:val="CV Heading Level"/>
    <w:basedOn w:val="CVHeading3"/>
    <w:next w:val="Normal"/>
    <w:rsid w:val="003B2112"/>
    <w:rPr>
      <w:i/>
    </w:rPr>
  </w:style>
  <w:style w:type="paragraph" w:customStyle="1" w:styleId="LevelAssessment-Heading1">
    <w:name w:val="Level Assessment - Heading 1"/>
    <w:basedOn w:val="LevelAssessment-Code"/>
    <w:rsid w:val="003B2112"/>
    <w:pPr>
      <w:ind w:left="57" w:right="57"/>
    </w:pPr>
    <w:rPr>
      <w:b/>
      <w:sz w:val="22"/>
    </w:rPr>
  </w:style>
  <w:style w:type="paragraph" w:customStyle="1" w:styleId="LevelAssessment-Heading2">
    <w:name w:val="Level Assessment - Heading 2"/>
    <w:basedOn w:val="Normal"/>
    <w:rsid w:val="003B2112"/>
    <w:pPr>
      <w:suppressAutoHyphens/>
      <w:ind w:left="57" w:right="57"/>
      <w:jc w:val="center"/>
    </w:pPr>
    <w:rPr>
      <w:rFonts w:ascii="Arial Narrow" w:hAnsi="Arial Narrow"/>
      <w:sz w:val="18"/>
      <w:lang w:val="en-US" w:eastAsia="ar-SA"/>
    </w:rPr>
  </w:style>
  <w:style w:type="paragraph" w:customStyle="1" w:styleId="LevelAssessment-Note">
    <w:name w:val="Level Assessment - Note"/>
    <w:basedOn w:val="LevelAssessment-Code"/>
    <w:rsid w:val="003B2112"/>
    <w:pPr>
      <w:ind w:left="113"/>
      <w:jc w:val="left"/>
    </w:pPr>
    <w:rPr>
      <w:i/>
    </w:rPr>
  </w:style>
  <w:style w:type="paragraph" w:customStyle="1" w:styleId="CVMedium-FirstLine">
    <w:name w:val="CV Medium - First Line"/>
    <w:basedOn w:val="Normal"/>
    <w:next w:val="Normal"/>
    <w:rsid w:val="003B2112"/>
    <w:pPr>
      <w:suppressAutoHyphens/>
      <w:spacing w:before="74"/>
      <w:ind w:left="113" w:right="113"/>
    </w:pPr>
    <w:rPr>
      <w:rFonts w:ascii="Arial Narrow" w:hAnsi="Arial Narrow"/>
      <w:b/>
      <w:sz w:val="22"/>
      <w:lang w:val="bg-BG" w:eastAsia="ar-SA"/>
    </w:rPr>
  </w:style>
  <w:style w:type="paragraph" w:customStyle="1" w:styleId="CVNormal">
    <w:name w:val="CV Normal"/>
    <w:basedOn w:val="Normal"/>
    <w:rsid w:val="003B2112"/>
    <w:pPr>
      <w:suppressAutoHyphens/>
      <w:ind w:left="113" w:right="113"/>
    </w:pPr>
    <w:rPr>
      <w:rFonts w:ascii="Arial Narrow" w:hAnsi="Arial Narrow"/>
      <w:lang w:val="bg-BG" w:eastAsia="ar-SA"/>
    </w:rPr>
  </w:style>
  <w:style w:type="paragraph" w:customStyle="1" w:styleId="CVSpacer">
    <w:name w:val="CV Spacer"/>
    <w:basedOn w:val="CVNormal"/>
    <w:rsid w:val="003B2112"/>
    <w:rPr>
      <w:sz w:val="4"/>
    </w:rPr>
  </w:style>
  <w:style w:type="paragraph" w:customStyle="1" w:styleId="CVNormal-FirstLine">
    <w:name w:val="CV Normal - First Line"/>
    <w:basedOn w:val="CVNormal"/>
    <w:next w:val="CVNormal"/>
    <w:rsid w:val="003B2112"/>
    <w:pPr>
      <w:spacing w:before="74"/>
    </w:pPr>
  </w:style>
  <w:style w:type="numbering" w:customStyle="1" w:styleId="Style4">
    <w:name w:val="Style4"/>
    <w:rsid w:val="003B2112"/>
    <w:pPr>
      <w:numPr>
        <w:numId w:val="5"/>
      </w:numPr>
    </w:pPr>
  </w:style>
  <w:style w:type="paragraph" w:customStyle="1" w:styleId="sub-section">
    <w:name w:val="sub-section"/>
    <w:basedOn w:val="Heading3"/>
    <w:rsid w:val="003B2112"/>
    <w:pPr>
      <w:numPr>
        <w:ilvl w:val="2"/>
        <w:numId w:val="2"/>
      </w:numPr>
      <w:tabs>
        <w:tab w:val="num" w:pos="720"/>
      </w:tabs>
      <w:spacing w:before="240" w:after="60"/>
      <w:ind w:left="720"/>
      <w:jc w:val="left"/>
    </w:pPr>
    <w:rPr>
      <w:rFonts w:ascii="Bookman Old Style" w:hAnsi="Bookman Old Style" w:cs="Arial"/>
      <w:bCs/>
      <w:iCs/>
      <w:spacing w:val="0"/>
      <w:sz w:val="24"/>
      <w:szCs w:val="24"/>
      <w:lang w:eastAsia="fr-FR"/>
    </w:rPr>
  </w:style>
  <w:style w:type="paragraph" w:customStyle="1" w:styleId="CharChar1CharCharCharChar">
    <w:name w:val="Char Char1 Char Char Char Char"/>
    <w:basedOn w:val="Normal"/>
    <w:rsid w:val="003B2112"/>
    <w:pPr>
      <w:tabs>
        <w:tab w:val="left" w:pos="709"/>
      </w:tabs>
    </w:pPr>
    <w:rPr>
      <w:rFonts w:ascii="Tahoma" w:hAnsi="Tahoma"/>
      <w:sz w:val="24"/>
      <w:szCs w:val="24"/>
      <w:lang w:val="pl-PL" w:eastAsia="pl-PL"/>
    </w:rPr>
  </w:style>
  <w:style w:type="paragraph" w:customStyle="1" w:styleId="CharCharCharChar">
    <w:name w:val="Char Char Char Char"/>
    <w:basedOn w:val="Normal"/>
    <w:rsid w:val="00046D8C"/>
    <w:pPr>
      <w:tabs>
        <w:tab w:val="left" w:pos="709"/>
      </w:tabs>
    </w:pPr>
    <w:rPr>
      <w:rFonts w:ascii="Tahoma" w:hAnsi="Tahoma"/>
      <w:sz w:val="24"/>
      <w:szCs w:val="24"/>
      <w:lang w:val="pl-PL" w:eastAsia="pl-PL"/>
    </w:rPr>
  </w:style>
  <w:style w:type="paragraph" w:customStyle="1" w:styleId="CharCharCharCharCharCharCharCharCharCharCharChar2CharCharChar1CharCharCharCharCharCharCharCharCharChar">
    <w:name w:val="Char Char Char Char Char Char Char Char Char Char Char Char2 Char Char Char1 Char Char Char Char Char Char Char Char Char Char"/>
    <w:basedOn w:val="Normal"/>
    <w:rsid w:val="00296CBE"/>
    <w:pPr>
      <w:tabs>
        <w:tab w:val="left" w:pos="709"/>
      </w:tabs>
    </w:pPr>
    <w:rPr>
      <w:rFonts w:ascii="Tahoma" w:hAnsi="Tahoma"/>
      <w:sz w:val="24"/>
      <w:szCs w:val="24"/>
      <w:lang w:val="pl-PL" w:eastAsia="pl-PL"/>
    </w:rPr>
  </w:style>
  <w:style w:type="character" w:customStyle="1" w:styleId="apple-style-span">
    <w:name w:val="apple-style-span"/>
    <w:basedOn w:val="DefaultParagraphFont"/>
    <w:rsid w:val="00A35BF0"/>
  </w:style>
  <w:style w:type="character" w:customStyle="1" w:styleId="apple-converted-space">
    <w:name w:val="apple-converted-space"/>
    <w:basedOn w:val="DefaultParagraphFont"/>
    <w:rsid w:val="004037D3"/>
  </w:style>
  <w:style w:type="paragraph" w:customStyle="1" w:styleId="CharCharCharCharCharCharCharCharCharCharCharCharChar">
    <w:name w:val="Char Char Char Char Char Char Char Char Char Char Char Char Char"/>
    <w:basedOn w:val="Normal"/>
    <w:semiHidden/>
    <w:rsid w:val="006C7E7B"/>
    <w:pPr>
      <w:spacing w:after="160" w:line="240" w:lineRule="exact"/>
    </w:pPr>
    <w:rPr>
      <w:rFonts w:ascii="Verdana" w:hAnsi="Verdana"/>
      <w:lang w:val="en-US" w:eastAsia="en-US"/>
    </w:rPr>
  </w:style>
  <w:style w:type="character" w:customStyle="1" w:styleId="TitleChar">
    <w:name w:val="Title Char"/>
    <w:link w:val="Title"/>
    <w:uiPriority w:val="99"/>
    <w:rsid w:val="00542920"/>
    <w:rPr>
      <w:b/>
      <w:sz w:val="24"/>
      <w:lang w:eastAsia="en-US"/>
    </w:rPr>
  </w:style>
  <w:style w:type="paragraph" w:customStyle="1" w:styleId="Tiret0">
    <w:name w:val="Tiret 0"/>
    <w:basedOn w:val="Normal"/>
    <w:rsid w:val="00290565"/>
    <w:pPr>
      <w:numPr>
        <w:numId w:val="6"/>
      </w:numPr>
      <w:spacing w:before="120" w:after="120"/>
      <w:jc w:val="both"/>
    </w:pPr>
    <w:rPr>
      <w:sz w:val="24"/>
      <w:lang w:val="en-GB" w:eastAsia="fr-BE"/>
    </w:rPr>
  </w:style>
  <w:style w:type="paragraph" w:customStyle="1" w:styleId="CharCharCharCharCharCharChar1">
    <w:name w:val="Char Char Char Char Char Char Char1"/>
    <w:aliases w:val=" Char Char Char Char Char Char Char Char Char Char1"/>
    <w:basedOn w:val="Normal"/>
    <w:rsid w:val="00A0131A"/>
    <w:pPr>
      <w:tabs>
        <w:tab w:val="left" w:pos="709"/>
      </w:tabs>
    </w:pPr>
    <w:rPr>
      <w:rFonts w:ascii="Tahoma" w:hAnsi="Tahoma"/>
      <w:sz w:val="24"/>
      <w:szCs w:val="24"/>
      <w:lang w:val="pl-PL" w:eastAsia="pl-PL"/>
    </w:rPr>
  </w:style>
  <w:style w:type="character" w:styleId="HTMLCite">
    <w:name w:val="HTML Cite"/>
    <w:rsid w:val="00074F77"/>
    <w:rPr>
      <w:i w:val="0"/>
      <w:iCs w:val="0"/>
      <w:color w:val="009933"/>
    </w:rPr>
  </w:style>
  <w:style w:type="paragraph" w:customStyle="1" w:styleId="CharChar1Char">
    <w:name w:val="Char Char1 Char"/>
    <w:basedOn w:val="Normal"/>
    <w:semiHidden/>
    <w:rsid w:val="00726295"/>
    <w:pPr>
      <w:tabs>
        <w:tab w:val="left" w:pos="709"/>
      </w:tabs>
    </w:pPr>
    <w:rPr>
      <w:rFonts w:ascii="Futura Bk" w:hAnsi="Futura Bk"/>
      <w:szCs w:val="24"/>
      <w:lang w:val="pl-PL" w:eastAsia="pl-PL"/>
    </w:rPr>
  </w:style>
  <w:style w:type="paragraph" w:styleId="ListParagraph">
    <w:name w:val="List Paragraph"/>
    <w:aliases w:val="ПАРАГРАФ,1.,текст Върбица,List1"/>
    <w:basedOn w:val="Normal"/>
    <w:link w:val="ListParagraphChar"/>
    <w:uiPriority w:val="34"/>
    <w:qFormat/>
    <w:rsid w:val="00051167"/>
    <w:pPr>
      <w:spacing w:after="200" w:line="276" w:lineRule="auto"/>
      <w:ind w:left="720"/>
    </w:pPr>
    <w:rPr>
      <w:rFonts w:ascii="Calibri" w:hAnsi="Calibri"/>
      <w:sz w:val="22"/>
      <w:szCs w:val="22"/>
      <w:lang w:val="bg-BG" w:eastAsia="en-US"/>
    </w:rPr>
  </w:style>
  <w:style w:type="paragraph" w:customStyle="1" w:styleId="CharChar3CharCharCharCharCharChar">
    <w:name w:val="Char Char3 Char Char Char Char Char Char"/>
    <w:basedOn w:val="Normal"/>
    <w:rsid w:val="00C76587"/>
    <w:pPr>
      <w:tabs>
        <w:tab w:val="left" w:pos="709"/>
      </w:tabs>
    </w:pPr>
    <w:rPr>
      <w:sz w:val="24"/>
      <w:szCs w:val="24"/>
      <w:lang w:val="en-US" w:eastAsia="pl-PL"/>
    </w:rPr>
  </w:style>
  <w:style w:type="paragraph" w:customStyle="1" w:styleId="aa0">
    <w:name w:val="aa0"/>
    <w:basedOn w:val="Normal"/>
    <w:autoRedefine/>
    <w:rsid w:val="00382636"/>
    <w:pPr>
      <w:spacing w:after="240"/>
      <w:jc w:val="both"/>
    </w:pPr>
    <w:rPr>
      <w:rFonts w:eastAsia="Calibri"/>
      <w:sz w:val="24"/>
      <w:szCs w:val="24"/>
      <w:lang w:val="bg-BG"/>
    </w:rPr>
  </w:style>
  <w:style w:type="paragraph" w:customStyle="1" w:styleId="a1">
    <w:name w:val="Редакция"/>
    <w:hidden/>
    <w:uiPriority w:val="99"/>
    <w:semiHidden/>
    <w:rsid w:val="00534AD6"/>
    <w:rPr>
      <w:lang w:val="en-AU"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qFormat/>
    <w:rsid w:val="006D1BAD"/>
    <w:pPr>
      <w:ind w:left="720" w:hanging="720"/>
      <w:jc w:val="both"/>
    </w:pPr>
    <w:rPr>
      <w:snapToGrid w:val="0"/>
      <w:lang w:val="bg-BG" w:eastAsia="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qFormat/>
    <w:rsid w:val="006D1BAD"/>
    <w:rPr>
      <w:snapToGrid w:val="0"/>
      <w:lang w:eastAsia="en-GB"/>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qFormat/>
    <w:rsid w:val="006D1BAD"/>
    <w:rPr>
      <w:shd w:val="clear" w:color="auto" w:fill="auto"/>
      <w:vertAlign w:val="superscript"/>
    </w:rPr>
  </w:style>
  <w:style w:type="paragraph" w:customStyle="1" w:styleId="ManualHeading1">
    <w:name w:val="Manual Heading 1"/>
    <w:basedOn w:val="Normal"/>
    <w:next w:val="Normal"/>
    <w:rsid w:val="00564DD0"/>
    <w:pPr>
      <w:keepNext/>
      <w:tabs>
        <w:tab w:val="left" w:pos="850"/>
      </w:tabs>
      <w:spacing w:before="360" w:after="120"/>
      <w:ind w:left="850" w:hanging="850"/>
      <w:jc w:val="both"/>
      <w:outlineLvl w:val="0"/>
    </w:pPr>
    <w:rPr>
      <w:b/>
      <w:smallCaps/>
      <w:snapToGrid w:val="0"/>
      <w:sz w:val="24"/>
      <w:szCs w:val="24"/>
      <w:lang w:val="bg-BG" w:eastAsia="en-GB"/>
    </w:rPr>
  </w:style>
  <w:style w:type="paragraph" w:customStyle="1" w:styleId="Bullet0">
    <w:name w:val="Bullet 0"/>
    <w:basedOn w:val="Normal"/>
    <w:rsid w:val="00564DD0"/>
    <w:pPr>
      <w:numPr>
        <w:numId w:val="7"/>
      </w:numPr>
      <w:spacing w:before="120" w:after="120"/>
      <w:jc w:val="both"/>
    </w:pPr>
    <w:rPr>
      <w:snapToGrid w:val="0"/>
      <w:sz w:val="24"/>
      <w:szCs w:val="24"/>
      <w:lang w:val="bg-BG" w:eastAsia="en-GB"/>
    </w:rPr>
  </w:style>
  <w:style w:type="paragraph" w:customStyle="1" w:styleId="CharCharCharCharChar1Char">
    <w:name w:val="Char Char Char Char Char1 Char"/>
    <w:basedOn w:val="Normal"/>
    <w:rsid w:val="008437BC"/>
    <w:pPr>
      <w:tabs>
        <w:tab w:val="left" w:pos="709"/>
      </w:tabs>
    </w:pPr>
    <w:rPr>
      <w:sz w:val="24"/>
      <w:szCs w:val="24"/>
      <w:lang w:val="en-US" w:eastAsia="pl-PL"/>
    </w:rPr>
  </w:style>
  <w:style w:type="paragraph" w:customStyle="1" w:styleId="CharCharCharCharCharCharCharCharCharCharCharChar1CharCharCharChar1CharCharChar">
    <w:name w:val="Char Char Char Char Char Char Char Char Char Char Char Char1 Char Char Char Char1 Char Char Char"/>
    <w:basedOn w:val="Normal"/>
    <w:rsid w:val="00BD5FF3"/>
    <w:pPr>
      <w:tabs>
        <w:tab w:val="left" w:pos="709"/>
      </w:tabs>
      <w:spacing w:before="120"/>
      <w:jc w:val="both"/>
    </w:pPr>
    <w:rPr>
      <w:rFonts w:ascii="Tahoma" w:hAnsi="Tahoma"/>
      <w:sz w:val="24"/>
      <w:szCs w:val="24"/>
      <w:lang w:val="pl-PL" w:eastAsia="pl-PL"/>
    </w:rPr>
  </w:style>
  <w:style w:type="paragraph" w:customStyle="1" w:styleId="1CharChar">
    <w:name w:val="Знак Знак1 Char Char Знак Знак"/>
    <w:basedOn w:val="Normal"/>
    <w:rsid w:val="003149ED"/>
    <w:pPr>
      <w:tabs>
        <w:tab w:val="left" w:pos="709"/>
      </w:tabs>
    </w:pPr>
    <w:rPr>
      <w:sz w:val="24"/>
      <w:szCs w:val="24"/>
      <w:lang w:val="en-US" w:eastAsia="pl-PL"/>
    </w:rPr>
  </w:style>
  <w:style w:type="paragraph" w:customStyle="1" w:styleId="Style">
    <w:name w:val="Style"/>
    <w:rsid w:val="00891B41"/>
    <w:pPr>
      <w:widowControl w:val="0"/>
      <w:autoSpaceDE w:val="0"/>
      <w:autoSpaceDN w:val="0"/>
      <w:adjustRightInd w:val="0"/>
      <w:ind w:left="140" w:right="140" w:firstLine="840"/>
      <w:jc w:val="both"/>
    </w:pPr>
    <w:rPr>
      <w:sz w:val="22"/>
      <w:szCs w:val="22"/>
      <w:lang w:val="bg-BG" w:eastAsia="bg-BG"/>
    </w:rPr>
  </w:style>
  <w:style w:type="paragraph" w:customStyle="1" w:styleId="CharChar3CharCharCharChar">
    <w:name w:val="Char Char3 Char Char Char Char"/>
    <w:basedOn w:val="Normal"/>
    <w:rsid w:val="00DD2B3A"/>
    <w:pPr>
      <w:tabs>
        <w:tab w:val="left" w:pos="709"/>
      </w:tabs>
    </w:pPr>
    <w:rPr>
      <w:sz w:val="24"/>
      <w:szCs w:val="24"/>
      <w:lang w:val="en-US" w:eastAsia="pl-PL"/>
    </w:rPr>
  </w:style>
  <w:style w:type="paragraph" w:customStyle="1" w:styleId="20">
    <w:name w:val="Списък на абзаци2"/>
    <w:basedOn w:val="Normal"/>
    <w:qFormat/>
    <w:rsid w:val="00D17F0D"/>
    <w:pPr>
      <w:spacing w:after="200" w:line="276" w:lineRule="auto"/>
      <w:ind w:left="720"/>
    </w:pPr>
    <w:rPr>
      <w:rFonts w:ascii="Calibri" w:hAnsi="Calibri"/>
      <w:sz w:val="22"/>
      <w:szCs w:val="22"/>
      <w:lang w:val="bg-BG" w:eastAsia="en-US"/>
    </w:rPr>
  </w:style>
  <w:style w:type="character" w:customStyle="1" w:styleId="hps">
    <w:name w:val="hps"/>
    <w:rsid w:val="00FD53B2"/>
    <w:rPr>
      <w:rFonts w:cs="Times New Roman"/>
    </w:rPr>
  </w:style>
  <w:style w:type="paragraph" w:customStyle="1" w:styleId="Style7">
    <w:name w:val="Style7"/>
    <w:basedOn w:val="Normal"/>
    <w:rsid w:val="00FD53B2"/>
    <w:pPr>
      <w:widowControl w:val="0"/>
      <w:autoSpaceDE w:val="0"/>
      <w:autoSpaceDN w:val="0"/>
      <w:adjustRightInd w:val="0"/>
      <w:spacing w:line="276" w:lineRule="exact"/>
    </w:pPr>
    <w:rPr>
      <w:sz w:val="24"/>
      <w:szCs w:val="24"/>
      <w:lang w:val="en-US" w:eastAsia="en-US"/>
    </w:rPr>
  </w:style>
  <w:style w:type="character" w:customStyle="1" w:styleId="FontStyle19">
    <w:name w:val="Font Style19"/>
    <w:rsid w:val="00FD53B2"/>
    <w:rPr>
      <w:rFonts w:ascii="Times New Roman" w:hAnsi="Times New Roman" w:cs="Times New Roman"/>
      <w:b/>
      <w:bCs/>
      <w:i/>
      <w:iCs/>
      <w:sz w:val="20"/>
      <w:szCs w:val="20"/>
    </w:rPr>
  </w:style>
  <w:style w:type="character" w:customStyle="1" w:styleId="FontStyle20">
    <w:name w:val="Font Style20"/>
    <w:rsid w:val="00FD53B2"/>
    <w:rPr>
      <w:rFonts w:ascii="Times New Roman" w:hAnsi="Times New Roman" w:cs="Times New Roman"/>
      <w:b/>
      <w:bCs/>
      <w:sz w:val="20"/>
      <w:szCs w:val="20"/>
    </w:rPr>
  </w:style>
  <w:style w:type="character" w:customStyle="1" w:styleId="FontStyle22">
    <w:name w:val="Font Style22"/>
    <w:rsid w:val="00FD53B2"/>
    <w:rPr>
      <w:rFonts w:ascii="Times New Roman" w:hAnsi="Times New Roman" w:cs="Times New Roman"/>
      <w:sz w:val="20"/>
      <w:szCs w:val="20"/>
    </w:rPr>
  </w:style>
  <w:style w:type="paragraph" w:customStyle="1" w:styleId="Style5">
    <w:name w:val="Style5"/>
    <w:basedOn w:val="Normal"/>
    <w:uiPriority w:val="99"/>
    <w:rsid w:val="007E4B69"/>
    <w:pPr>
      <w:widowControl w:val="0"/>
      <w:autoSpaceDE w:val="0"/>
      <w:autoSpaceDN w:val="0"/>
      <w:adjustRightInd w:val="0"/>
      <w:spacing w:line="254" w:lineRule="exact"/>
      <w:jc w:val="right"/>
    </w:pPr>
    <w:rPr>
      <w:sz w:val="24"/>
      <w:szCs w:val="24"/>
      <w:lang w:val="en-US" w:eastAsia="en-US"/>
    </w:rPr>
  </w:style>
  <w:style w:type="paragraph" w:customStyle="1" w:styleId="Style6">
    <w:name w:val="Style6"/>
    <w:basedOn w:val="Normal"/>
    <w:rsid w:val="007E4B69"/>
    <w:pPr>
      <w:widowControl w:val="0"/>
      <w:autoSpaceDE w:val="0"/>
      <w:autoSpaceDN w:val="0"/>
      <w:adjustRightInd w:val="0"/>
    </w:pPr>
    <w:rPr>
      <w:sz w:val="24"/>
      <w:szCs w:val="24"/>
      <w:lang w:val="en-US" w:eastAsia="en-US"/>
    </w:rPr>
  </w:style>
  <w:style w:type="paragraph" w:customStyle="1" w:styleId="CharChar3CharChar1">
    <w:name w:val="Char Char3 Char Char1"/>
    <w:basedOn w:val="Normal"/>
    <w:rsid w:val="007932EB"/>
    <w:pPr>
      <w:tabs>
        <w:tab w:val="left" w:pos="709"/>
      </w:tabs>
    </w:pPr>
    <w:rPr>
      <w:sz w:val="24"/>
      <w:szCs w:val="24"/>
      <w:lang w:val="en-US" w:eastAsia="pl-PL"/>
    </w:rPr>
  </w:style>
  <w:style w:type="paragraph" w:customStyle="1" w:styleId="CharChar3CharChar10">
    <w:name w:val="Char Char3 Char Char1"/>
    <w:basedOn w:val="Normal"/>
    <w:rsid w:val="008E2D35"/>
    <w:pPr>
      <w:tabs>
        <w:tab w:val="left" w:pos="709"/>
      </w:tabs>
    </w:pPr>
    <w:rPr>
      <w:sz w:val="24"/>
      <w:szCs w:val="24"/>
      <w:lang w:val="en-US" w:eastAsia="pl-PL"/>
    </w:rPr>
  </w:style>
  <w:style w:type="paragraph" w:customStyle="1" w:styleId="m">
    <w:name w:val="m"/>
    <w:basedOn w:val="Normal"/>
    <w:uiPriority w:val="99"/>
    <w:rsid w:val="006B369C"/>
    <w:pPr>
      <w:spacing w:before="100" w:beforeAutospacing="1" w:after="100" w:afterAutospacing="1"/>
    </w:pPr>
    <w:rPr>
      <w:rFonts w:eastAsia="SimSun"/>
      <w:sz w:val="24"/>
      <w:szCs w:val="24"/>
      <w:lang w:val="bg-BG" w:eastAsia="zh-CN"/>
    </w:rPr>
  </w:style>
  <w:style w:type="character" w:customStyle="1" w:styleId="FontStyle21">
    <w:name w:val="Font Style21"/>
    <w:rsid w:val="000951AE"/>
    <w:rPr>
      <w:rFonts w:ascii="Arial" w:hAnsi="Arial" w:cs="Arial"/>
      <w:b/>
      <w:bCs/>
      <w:sz w:val="22"/>
      <w:szCs w:val="22"/>
    </w:rPr>
  </w:style>
  <w:style w:type="paragraph" w:customStyle="1" w:styleId="Normal14pt">
    <w:name w:val="Normal + 14 pt"/>
    <w:basedOn w:val="Normal"/>
    <w:rsid w:val="000951AE"/>
    <w:pPr>
      <w:spacing w:after="120"/>
      <w:jc w:val="center"/>
    </w:pPr>
    <w:rPr>
      <w:rFonts w:eastAsia="MS Mincho"/>
      <w:sz w:val="28"/>
      <w:szCs w:val="28"/>
      <w:lang w:val="bg-BG"/>
    </w:rPr>
  </w:style>
  <w:style w:type="numbering" w:customStyle="1" w:styleId="NoList1">
    <w:name w:val="No List1"/>
    <w:next w:val="NoList"/>
    <w:semiHidden/>
    <w:rsid w:val="00DE69F5"/>
  </w:style>
  <w:style w:type="character" w:customStyle="1" w:styleId="Heading2Char">
    <w:name w:val="Heading 2 Char"/>
    <w:aliases w:val="TIT-PLIEGO PAC Char,Titulo secundario Char,título 2 Char,título 21 Char,título 22 Char,Título 2 RSU Char"/>
    <w:link w:val="Heading2"/>
    <w:rsid w:val="00DE69F5"/>
    <w:rPr>
      <w:rFonts w:ascii="Tahoma" w:hAnsi="Tahoma"/>
      <w:b/>
      <w:spacing w:val="20"/>
      <w:sz w:val="22"/>
      <w:lang w:val="bg-BG" w:eastAsia="bg-BG"/>
    </w:rPr>
  </w:style>
  <w:style w:type="paragraph" w:customStyle="1" w:styleId="Style8">
    <w:name w:val="Style8"/>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65">
    <w:name w:val="Style65"/>
    <w:basedOn w:val="Normal"/>
    <w:rsid w:val="00DE69F5"/>
    <w:pPr>
      <w:widowControl w:val="0"/>
      <w:autoSpaceDE w:val="0"/>
      <w:autoSpaceDN w:val="0"/>
      <w:adjustRightInd w:val="0"/>
      <w:spacing w:after="120" w:line="271" w:lineRule="exact"/>
      <w:ind w:firstLine="569"/>
      <w:jc w:val="both"/>
    </w:pPr>
    <w:rPr>
      <w:rFonts w:ascii="Arial Narrow" w:eastAsia="MS Mincho" w:hAnsi="Arial Narrow"/>
      <w:sz w:val="24"/>
      <w:szCs w:val="24"/>
      <w:lang w:val="bg-BG"/>
    </w:rPr>
  </w:style>
  <w:style w:type="paragraph" w:customStyle="1" w:styleId="Style77">
    <w:name w:val="Style77"/>
    <w:basedOn w:val="Normal"/>
    <w:rsid w:val="00DE69F5"/>
    <w:pPr>
      <w:widowControl w:val="0"/>
      <w:autoSpaceDE w:val="0"/>
      <w:autoSpaceDN w:val="0"/>
      <w:adjustRightInd w:val="0"/>
      <w:spacing w:after="120" w:line="266" w:lineRule="exact"/>
      <w:ind w:hanging="410"/>
      <w:jc w:val="both"/>
    </w:pPr>
    <w:rPr>
      <w:rFonts w:ascii="Arial Narrow" w:eastAsia="MS Mincho" w:hAnsi="Arial Narrow"/>
      <w:sz w:val="24"/>
      <w:szCs w:val="24"/>
      <w:lang w:val="bg-BG"/>
    </w:rPr>
  </w:style>
  <w:style w:type="paragraph" w:customStyle="1" w:styleId="Style9">
    <w:name w:val="Style9"/>
    <w:basedOn w:val="Normal"/>
    <w:rsid w:val="00DE69F5"/>
    <w:pPr>
      <w:widowControl w:val="0"/>
      <w:autoSpaceDE w:val="0"/>
      <w:autoSpaceDN w:val="0"/>
      <w:adjustRightInd w:val="0"/>
      <w:spacing w:after="120" w:line="227" w:lineRule="exact"/>
      <w:jc w:val="both"/>
    </w:pPr>
    <w:rPr>
      <w:rFonts w:ascii="Arial Narrow" w:eastAsia="MS Mincho" w:hAnsi="Arial Narrow"/>
      <w:sz w:val="24"/>
      <w:szCs w:val="24"/>
      <w:lang w:val="bg-BG"/>
    </w:rPr>
  </w:style>
  <w:style w:type="paragraph" w:customStyle="1" w:styleId="Style85">
    <w:name w:val="Style85"/>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91">
    <w:name w:val="Style91"/>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94">
    <w:name w:val="Style94"/>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83">
    <w:name w:val="Style83"/>
    <w:basedOn w:val="Normal"/>
    <w:rsid w:val="00DE69F5"/>
    <w:pPr>
      <w:widowControl w:val="0"/>
      <w:autoSpaceDE w:val="0"/>
      <w:autoSpaceDN w:val="0"/>
      <w:adjustRightInd w:val="0"/>
      <w:spacing w:after="120" w:line="277" w:lineRule="exact"/>
      <w:jc w:val="both"/>
    </w:pPr>
    <w:rPr>
      <w:rFonts w:ascii="Arial Narrow" w:eastAsia="MS Mincho" w:hAnsi="Arial Narrow"/>
      <w:sz w:val="24"/>
      <w:szCs w:val="24"/>
      <w:lang w:val="bg-BG"/>
    </w:rPr>
  </w:style>
  <w:style w:type="paragraph" w:customStyle="1" w:styleId="Style71">
    <w:name w:val="Style71"/>
    <w:basedOn w:val="Normal"/>
    <w:rsid w:val="00DE69F5"/>
    <w:pPr>
      <w:widowControl w:val="0"/>
      <w:autoSpaceDE w:val="0"/>
      <w:autoSpaceDN w:val="0"/>
      <w:adjustRightInd w:val="0"/>
      <w:spacing w:after="120" w:line="266" w:lineRule="exact"/>
      <w:ind w:hanging="720"/>
      <w:jc w:val="both"/>
    </w:pPr>
    <w:rPr>
      <w:rFonts w:ascii="Arial Narrow" w:eastAsia="MS Mincho" w:hAnsi="Arial Narrow"/>
      <w:sz w:val="24"/>
      <w:szCs w:val="24"/>
      <w:lang w:val="bg-BG"/>
    </w:rPr>
  </w:style>
  <w:style w:type="paragraph" w:customStyle="1" w:styleId="Style88">
    <w:name w:val="Style88"/>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75">
    <w:name w:val="Style75"/>
    <w:basedOn w:val="Normal"/>
    <w:rsid w:val="00DE69F5"/>
    <w:pPr>
      <w:widowControl w:val="0"/>
      <w:autoSpaceDE w:val="0"/>
      <w:autoSpaceDN w:val="0"/>
      <w:adjustRightInd w:val="0"/>
      <w:spacing w:after="120" w:line="274" w:lineRule="exact"/>
      <w:ind w:hanging="799"/>
      <w:jc w:val="both"/>
    </w:pPr>
    <w:rPr>
      <w:rFonts w:ascii="Arial Narrow" w:eastAsia="MS Mincho" w:hAnsi="Arial Narrow"/>
      <w:sz w:val="24"/>
      <w:szCs w:val="24"/>
      <w:lang w:val="bg-BG"/>
    </w:rPr>
  </w:style>
  <w:style w:type="paragraph" w:customStyle="1" w:styleId="Style89">
    <w:name w:val="Style89"/>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table" w:customStyle="1" w:styleId="TableGrid1">
    <w:name w:val="Table Grid1"/>
    <w:basedOn w:val="TableNormal"/>
    <w:next w:val="TableGrid"/>
    <w:rsid w:val="00DE69F5"/>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2">
    <w:name w:val="Style62"/>
    <w:basedOn w:val="Normal"/>
    <w:rsid w:val="00DE69F5"/>
    <w:pPr>
      <w:widowControl w:val="0"/>
      <w:autoSpaceDE w:val="0"/>
      <w:autoSpaceDN w:val="0"/>
      <w:adjustRightInd w:val="0"/>
      <w:spacing w:after="120" w:line="310" w:lineRule="exact"/>
      <w:ind w:hanging="223"/>
      <w:jc w:val="both"/>
    </w:pPr>
    <w:rPr>
      <w:rFonts w:ascii="Arial Narrow" w:eastAsia="MS Mincho" w:hAnsi="Arial Narrow"/>
      <w:sz w:val="24"/>
      <w:szCs w:val="24"/>
      <w:lang w:val="bg-BG"/>
    </w:rPr>
  </w:style>
  <w:style w:type="paragraph" w:customStyle="1" w:styleId="Style67">
    <w:name w:val="Style67"/>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70">
    <w:name w:val="Style70"/>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78">
    <w:name w:val="Style78"/>
    <w:basedOn w:val="Normal"/>
    <w:rsid w:val="00DE69F5"/>
    <w:pPr>
      <w:widowControl w:val="0"/>
      <w:autoSpaceDE w:val="0"/>
      <w:autoSpaceDN w:val="0"/>
      <w:adjustRightInd w:val="0"/>
      <w:spacing w:after="120" w:line="317" w:lineRule="exact"/>
      <w:ind w:firstLine="230"/>
      <w:jc w:val="both"/>
    </w:pPr>
    <w:rPr>
      <w:rFonts w:ascii="Arial Narrow" w:eastAsia="MS Mincho" w:hAnsi="Arial Narrow"/>
      <w:sz w:val="24"/>
      <w:szCs w:val="24"/>
      <w:lang w:val="bg-BG"/>
    </w:rPr>
  </w:style>
  <w:style w:type="paragraph" w:customStyle="1" w:styleId="xl24">
    <w:name w:val="xl24"/>
    <w:basedOn w:val="Normal"/>
    <w:rsid w:val="00DE69F5"/>
    <w:pPr>
      <w:spacing w:before="100" w:beforeAutospacing="1" w:after="100" w:afterAutospacing="1"/>
      <w:jc w:val="center"/>
    </w:pPr>
    <w:rPr>
      <w:rFonts w:ascii="Arial" w:eastAsia="MS Mincho" w:hAnsi="Arial" w:cs="Arial"/>
      <w:b/>
      <w:bCs/>
      <w:sz w:val="24"/>
      <w:szCs w:val="24"/>
      <w:lang w:val="en-GB" w:eastAsia="en-US"/>
    </w:rPr>
  </w:style>
  <w:style w:type="paragraph" w:customStyle="1" w:styleId="Style20">
    <w:name w:val="Style20"/>
    <w:basedOn w:val="Normal"/>
    <w:rsid w:val="00DE69F5"/>
    <w:pPr>
      <w:widowControl w:val="0"/>
      <w:autoSpaceDE w:val="0"/>
      <w:autoSpaceDN w:val="0"/>
      <w:adjustRightInd w:val="0"/>
      <w:spacing w:line="284" w:lineRule="exact"/>
      <w:jc w:val="both"/>
    </w:pPr>
    <w:rPr>
      <w:rFonts w:ascii="Arial Narrow" w:eastAsia="MS Mincho" w:hAnsi="Arial Narrow"/>
      <w:sz w:val="24"/>
      <w:szCs w:val="24"/>
      <w:lang w:val="bg-BG"/>
    </w:rPr>
  </w:style>
  <w:style w:type="paragraph" w:styleId="ListBullet2">
    <w:name w:val="List Bullet 2"/>
    <w:basedOn w:val="Normal"/>
    <w:rsid w:val="00DE69F5"/>
    <w:pPr>
      <w:numPr>
        <w:numId w:val="8"/>
      </w:numPr>
      <w:spacing w:after="120" w:line="360" w:lineRule="auto"/>
      <w:contextualSpacing/>
      <w:jc w:val="both"/>
    </w:pPr>
    <w:rPr>
      <w:rFonts w:eastAsia="Calibri"/>
      <w:sz w:val="24"/>
      <w:szCs w:val="24"/>
      <w:lang w:val="bg-BG" w:eastAsia="en-US"/>
    </w:rPr>
  </w:style>
  <w:style w:type="paragraph" w:customStyle="1" w:styleId="Style12">
    <w:name w:val="Style12"/>
    <w:basedOn w:val="Normal"/>
    <w:rsid w:val="00DE69F5"/>
    <w:pPr>
      <w:widowControl w:val="0"/>
      <w:autoSpaceDE w:val="0"/>
      <w:autoSpaceDN w:val="0"/>
      <w:adjustRightInd w:val="0"/>
      <w:jc w:val="both"/>
    </w:pPr>
    <w:rPr>
      <w:rFonts w:ascii="Arial Narrow" w:eastAsia="MS Mincho" w:hAnsi="Arial Narrow"/>
      <w:sz w:val="24"/>
      <w:szCs w:val="24"/>
      <w:lang w:val="bg-BG"/>
    </w:rPr>
  </w:style>
  <w:style w:type="paragraph" w:customStyle="1" w:styleId="Style13">
    <w:name w:val="Style13"/>
    <w:basedOn w:val="Normal"/>
    <w:rsid w:val="00DE69F5"/>
    <w:pPr>
      <w:widowControl w:val="0"/>
      <w:autoSpaceDE w:val="0"/>
      <w:autoSpaceDN w:val="0"/>
      <w:adjustRightInd w:val="0"/>
      <w:jc w:val="both"/>
    </w:pPr>
    <w:rPr>
      <w:rFonts w:ascii="Arial Narrow" w:eastAsia="MS Mincho" w:hAnsi="Arial Narrow"/>
      <w:sz w:val="24"/>
      <w:szCs w:val="24"/>
      <w:lang w:val="bg-BG"/>
    </w:rPr>
  </w:style>
  <w:style w:type="paragraph" w:customStyle="1" w:styleId="Style19">
    <w:name w:val="Style19"/>
    <w:basedOn w:val="Normal"/>
    <w:rsid w:val="00DE69F5"/>
    <w:pPr>
      <w:widowControl w:val="0"/>
      <w:autoSpaceDE w:val="0"/>
      <w:autoSpaceDN w:val="0"/>
      <w:adjustRightInd w:val="0"/>
      <w:spacing w:line="319" w:lineRule="exact"/>
      <w:jc w:val="both"/>
    </w:pPr>
    <w:rPr>
      <w:rFonts w:ascii="Arial Narrow" w:eastAsia="MS Mincho" w:hAnsi="Arial Narrow"/>
      <w:sz w:val="24"/>
      <w:szCs w:val="24"/>
      <w:lang w:val="bg-BG"/>
    </w:rPr>
  </w:style>
  <w:style w:type="paragraph" w:customStyle="1" w:styleId="Style29">
    <w:name w:val="Style29"/>
    <w:basedOn w:val="Normal"/>
    <w:rsid w:val="00DE69F5"/>
    <w:pPr>
      <w:widowControl w:val="0"/>
      <w:autoSpaceDE w:val="0"/>
      <w:autoSpaceDN w:val="0"/>
      <w:adjustRightInd w:val="0"/>
      <w:spacing w:line="382" w:lineRule="exact"/>
      <w:jc w:val="both"/>
    </w:pPr>
    <w:rPr>
      <w:rFonts w:ascii="Arial Narrow" w:eastAsia="MS Mincho" w:hAnsi="Arial Narrow"/>
      <w:sz w:val="24"/>
      <w:szCs w:val="24"/>
      <w:lang w:val="bg-BG"/>
    </w:rPr>
  </w:style>
  <w:style w:type="paragraph" w:customStyle="1" w:styleId="Style44">
    <w:name w:val="Style44"/>
    <w:basedOn w:val="Normal"/>
    <w:rsid w:val="00DE69F5"/>
    <w:pPr>
      <w:widowControl w:val="0"/>
      <w:autoSpaceDE w:val="0"/>
      <w:autoSpaceDN w:val="0"/>
      <w:adjustRightInd w:val="0"/>
      <w:spacing w:line="259" w:lineRule="exact"/>
      <w:ind w:hanging="331"/>
      <w:jc w:val="both"/>
    </w:pPr>
    <w:rPr>
      <w:rFonts w:ascii="Arial Narrow" w:eastAsia="MS Mincho" w:hAnsi="Arial Narrow"/>
      <w:sz w:val="24"/>
      <w:szCs w:val="24"/>
      <w:lang w:val="bg-BG"/>
    </w:rPr>
  </w:style>
  <w:style w:type="paragraph" w:customStyle="1" w:styleId="Style68">
    <w:name w:val="Style68"/>
    <w:basedOn w:val="Normal"/>
    <w:rsid w:val="00DE69F5"/>
    <w:pPr>
      <w:widowControl w:val="0"/>
      <w:autoSpaceDE w:val="0"/>
      <w:autoSpaceDN w:val="0"/>
      <w:adjustRightInd w:val="0"/>
      <w:spacing w:line="274" w:lineRule="exact"/>
      <w:ind w:hanging="353"/>
      <w:jc w:val="both"/>
    </w:pPr>
    <w:rPr>
      <w:rFonts w:ascii="Arial Narrow" w:eastAsia="MS Mincho" w:hAnsi="Arial Narrow"/>
      <w:sz w:val="24"/>
      <w:szCs w:val="24"/>
      <w:lang w:val="bg-BG"/>
    </w:rPr>
  </w:style>
  <w:style w:type="paragraph" w:customStyle="1" w:styleId="Style80">
    <w:name w:val="Style80"/>
    <w:basedOn w:val="Normal"/>
    <w:rsid w:val="00DE69F5"/>
    <w:pPr>
      <w:widowControl w:val="0"/>
      <w:autoSpaceDE w:val="0"/>
      <w:autoSpaceDN w:val="0"/>
      <w:adjustRightInd w:val="0"/>
      <w:spacing w:line="281" w:lineRule="exact"/>
      <w:ind w:firstLine="374"/>
      <w:jc w:val="both"/>
    </w:pPr>
    <w:rPr>
      <w:rFonts w:ascii="Arial Narrow" w:eastAsia="MS Mincho" w:hAnsi="Arial Narrow"/>
      <w:sz w:val="24"/>
      <w:szCs w:val="24"/>
      <w:lang w:val="bg-BG"/>
    </w:rPr>
  </w:style>
  <w:style w:type="paragraph" w:customStyle="1" w:styleId="Style93">
    <w:name w:val="Style93"/>
    <w:basedOn w:val="Normal"/>
    <w:rsid w:val="00DE69F5"/>
    <w:pPr>
      <w:widowControl w:val="0"/>
      <w:autoSpaceDE w:val="0"/>
      <w:autoSpaceDN w:val="0"/>
      <w:adjustRightInd w:val="0"/>
      <w:spacing w:line="274" w:lineRule="exact"/>
      <w:ind w:firstLine="360"/>
      <w:jc w:val="both"/>
    </w:pPr>
    <w:rPr>
      <w:rFonts w:ascii="Arial Narrow" w:eastAsia="MS Mincho" w:hAnsi="Arial Narrow"/>
      <w:sz w:val="24"/>
      <w:szCs w:val="24"/>
      <w:lang w:val="bg-BG"/>
    </w:rPr>
  </w:style>
  <w:style w:type="character" w:customStyle="1" w:styleId="FontStyle128">
    <w:name w:val="Font Style128"/>
    <w:rsid w:val="00DE69F5"/>
    <w:rPr>
      <w:rFonts w:ascii="Times New Roman" w:hAnsi="Times New Roman" w:cs="Times New Roman"/>
      <w:spacing w:val="-10"/>
      <w:sz w:val="26"/>
      <w:szCs w:val="26"/>
    </w:rPr>
  </w:style>
  <w:style w:type="character" w:customStyle="1" w:styleId="FontStyle148">
    <w:name w:val="Font Style148"/>
    <w:rsid w:val="00DE69F5"/>
    <w:rPr>
      <w:rFonts w:ascii="Times New Roman" w:hAnsi="Times New Roman" w:cs="Times New Roman"/>
      <w:b/>
      <w:bCs/>
      <w:sz w:val="22"/>
      <w:szCs w:val="22"/>
    </w:rPr>
  </w:style>
  <w:style w:type="character" w:customStyle="1" w:styleId="t5">
    <w:name w:val="t5"/>
    <w:rsid w:val="00DE69F5"/>
  </w:style>
  <w:style w:type="paragraph" w:styleId="TOC3">
    <w:name w:val="toc 3"/>
    <w:basedOn w:val="Normal"/>
    <w:next w:val="Normal"/>
    <w:autoRedefine/>
    <w:rsid w:val="00DE69F5"/>
    <w:pPr>
      <w:spacing w:after="120"/>
      <w:ind w:left="480"/>
      <w:jc w:val="both"/>
    </w:pPr>
    <w:rPr>
      <w:rFonts w:eastAsia="MS Mincho"/>
      <w:sz w:val="24"/>
      <w:szCs w:val="24"/>
      <w:lang w:val="bg-BG"/>
    </w:rPr>
  </w:style>
  <w:style w:type="character" w:styleId="Emphasis">
    <w:name w:val="Emphasis"/>
    <w:qFormat/>
    <w:rsid w:val="00DE69F5"/>
    <w:rPr>
      <w:i/>
      <w:iCs/>
    </w:rPr>
  </w:style>
  <w:style w:type="paragraph" w:customStyle="1" w:styleId="Style2">
    <w:name w:val="Style2"/>
    <w:basedOn w:val="Normal"/>
    <w:rsid w:val="00DE69F5"/>
    <w:pPr>
      <w:widowControl w:val="0"/>
      <w:autoSpaceDE w:val="0"/>
      <w:autoSpaceDN w:val="0"/>
      <w:adjustRightInd w:val="0"/>
      <w:spacing w:line="259" w:lineRule="exact"/>
      <w:ind w:firstLine="684"/>
    </w:pPr>
    <w:rPr>
      <w:rFonts w:eastAsia="MS Mincho"/>
      <w:sz w:val="24"/>
      <w:szCs w:val="24"/>
      <w:lang w:val="bg-BG"/>
    </w:rPr>
  </w:style>
  <w:style w:type="paragraph" w:customStyle="1" w:styleId="Normal14">
    <w:name w:val="Normal+14"/>
    <w:basedOn w:val="Normal"/>
    <w:rsid w:val="00DE69F5"/>
    <w:pPr>
      <w:spacing w:after="120"/>
      <w:jc w:val="both"/>
    </w:pPr>
    <w:rPr>
      <w:rFonts w:eastAsia="MS Mincho"/>
      <w:sz w:val="28"/>
      <w:szCs w:val="28"/>
      <w:lang w:val="bg-BG"/>
    </w:rPr>
  </w:style>
  <w:style w:type="paragraph" w:customStyle="1" w:styleId="Style10">
    <w:name w:val="Style10"/>
    <w:basedOn w:val="Normal"/>
    <w:uiPriority w:val="99"/>
    <w:rsid w:val="00DE69F5"/>
    <w:pPr>
      <w:widowControl w:val="0"/>
      <w:autoSpaceDE w:val="0"/>
      <w:autoSpaceDN w:val="0"/>
      <w:adjustRightInd w:val="0"/>
    </w:pPr>
    <w:rPr>
      <w:rFonts w:eastAsia="MS Mincho"/>
      <w:sz w:val="24"/>
      <w:szCs w:val="24"/>
      <w:lang w:val="bg-BG"/>
    </w:rPr>
  </w:style>
  <w:style w:type="paragraph" w:customStyle="1" w:styleId="Style11">
    <w:name w:val="Style11"/>
    <w:basedOn w:val="Normal"/>
    <w:rsid w:val="00DE69F5"/>
    <w:pPr>
      <w:widowControl w:val="0"/>
      <w:autoSpaceDE w:val="0"/>
      <w:autoSpaceDN w:val="0"/>
      <w:adjustRightInd w:val="0"/>
      <w:spacing w:line="270" w:lineRule="exact"/>
      <w:jc w:val="both"/>
    </w:pPr>
    <w:rPr>
      <w:rFonts w:eastAsia="MS Mincho"/>
      <w:sz w:val="24"/>
      <w:szCs w:val="24"/>
      <w:lang w:val="bg-BG"/>
    </w:rPr>
  </w:style>
  <w:style w:type="paragraph" w:customStyle="1" w:styleId="Style14">
    <w:name w:val="Style14"/>
    <w:basedOn w:val="Normal"/>
    <w:rsid w:val="00DE69F5"/>
    <w:pPr>
      <w:widowControl w:val="0"/>
      <w:autoSpaceDE w:val="0"/>
      <w:autoSpaceDN w:val="0"/>
      <w:adjustRightInd w:val="0"/>
      <w:spacing w:line="295" w:lineRule="exact"/>
      <w:ind w:hanging="360"/>
    </w:pPr>
    <w:rPr>
      <w:rFonts w:eastAsia="MS Mincho"/>
      <w:sz w:val="24"/>
      <w:szCs w:val="24"/>
      <w:lang w:val="bg-BG"/>
    </w:rPr>
  </w:style>
  <w:style w:type="paragraph" w:customStyle="1" w:styleId="Style16">
    <w:name w:val="Style16"/>
    <w:basedOn w:val="Normal"/>
    <w:rsid w:val="00DE69F5"/>
    <w:pPr>
      <w:widowControl w:val="0"/>
      <w:autoSpaceDE w:val="0"/>
      <w:autoSpaceDN w:val="0"/>
      <w:adjustRightInd w:val="0"/>
    </w:pPr>
    <w:rPr>
      <w:rFonts w:eastAsia="MS Mincho"/>
      <w:sz w:val="24"/>
      <w:szCs w:val="24"/>
      <w:lang w:val="bg-BG"/>
    </w:rPr>
  </w:style>
  <w:style w:type="paragraph" w:customStyle="1" w:styleId="Style17">
    <w:name w:val="Style17"/>
    <w:basedOn w:val="Normal"/>
    <w:rsid w:val="00DE69F5"/>
    <w:pPr>
      <w:widowControl w:val="0"/>
      <w:autoSpaceDE w:val="0"/>
      <w:autoSpaceDN w:val="0"/>
      <w:adjustRightInd w:val="0"/>
      <w:spacing w:line="259" w:lineRule="exact"/>
      <w:jc w:val="both"/>
    </w:pPr>
    <w:rPr>
      <w:rFonts w:eastAsia="MS Mincho"/>
      <w:sz w:val="24"/>
      <w:szCs w:val="24"/>
      <w:lang w:val="bg-BG"/>
    </w:rPr>
  </w:style>
  <w:style w:type="paragraph" w:customStyle="1" w:styleId="Style18">
    <w:name w:val="Style18"/>
    <w:basedOn w:val="Normal"/>
    <w:rsid w:val="00DE69F5"/>
    <w:pPr>
      <w:widowControl w:val="0"/>
      <w:autoSpaceDE w:val="0"/>
      <w:autoSpaceDN w:val="0"/>
      <w:adjustRightInd w:val="0"/>
      <w:spacing w:line="267" w:lineRule="exact"/>
      <w:ind w:hanging="367"/>
      <w:jc w:val="both"/>
    </w:pPr>
    <w:rPr>
      <w:rFonts w:eastAsia="MS Mincho"/>
      <w:sz w:val="24"/>
      <w:szCs w:val="24"/>
      <w:lang w:val="bg-BG"/>
    </w:rPr>
  </w:style>
  <w:style w:type="character" w:customStyle="1" w:styleId="FontStyle23">
    <w:name w:val="Font Style23"/>
    <w:uiPriority w:val="99"/>
    <w:rsid w:val="00DE69F5"/>
    <w:rPr>
      <w:rFonts w:ascii="Arial" w:hAnsi="Arial" w:cs="Arial"/>
      <w:sz w:val="22"/>
      <w:szCs w:val="22"/>
    </w:rPr>
  </w:style>
  <w:style w:type="character" w:customStyle="1" w:styleId="FontStyle25">
    <w:name w:val="Font Style25"/>
    <w:rsid w:val="00DE69F5"/>
    <w:rPr>
      <w:rFonts w:ascii="Arial" w:hAnsi="Arial" w:cs="Arial"/>
      <w:i/>
      <w:iCs/>
      <w:sz w:val="22"/>
      <w:szCs w:val="22"/>
    </w:rPr>
  </w:style>
  <w:style w:type="paragraph" w:customStyle="1" w:styleId="AA1">
    <w:name w:val="AA1"/>
    <w:basedOn w:val="Heading1"/>
    <w:rsid w:val="00DE69F5"/>
    <w:pPr>
      <w:spacing w:before="240" w:after="120"/>
      <w:ind w:left="284" w:hanging="284"/>
    </w:pPr>
    <w:rPr>
      <w:rFonts w:eastAsia="MS Mincho"/>
      <w:bCs/>
      <w:caps/>
      <w:kern w:val="32"/>
      <w:szCs w:val="24"/>
    </w:rPr>
  </w:style>
  <w:style w:type="paragraph" w:customStyle="1" w:styleId="AA2">
    <w:name w:val="AA2"/>
    <w:basedOn w:val="Heading2"/>
    <w:rsid w:val="00DE69F5"/>
    <w:pPr>
      <w:spacing w:before="120" w:after="120"/>
      <w:ind w:left="426" w:hanging="426"/>
      <w:jc w:val="left"/>
    </w:pPr>
    <w:rPr>
      <w:rFonts w:ascii="Times New Roman" w:eastAsia="MS Mincho" w:hAnsi="Times New Roman"/>
      <w:spacing w:val="0"/>
      <w:sz w:val="24"/>
      <w:szCs w:val="24"/>
    </w:rPr>
  </w:style>
  <w:style w:type="paragraph" w:customStyle="1" w:styleId="AA3">
    <w:name w:val="AA3"/>
    <w:basedOn w:val="Style8"/>
    <w:rsid w:val="00DE69F5"/>
    <w:pPr>
      <w:widowControl/>
      <w:spacing w:before="60" w:after="60"/>
      <w:ind w:left="709"/>
    </w:pPr>
    <w:rPr>
      <w:rFonts w:ascii="Times New Roman" w:hAnsi="Times New Roman"/>
      <w:b/>
      <w:i/>
    </w:rPr>
  </w:style>
  <w:style w:type="paragraph" w:customStyle="1" w:styleId="AA4">
    <w:name w:val="AA4"/>
    <w:basedOn w:val="Style8"/>
    <w:rsid w:val="00DE69F5"/>
    <w:pPr>
      <w:widowControl/>
      <w:spacing w:before="120"/>
      <w:ind w:left="709"/>
    </w:pPr>
    <w:rPr>
      <w:rFonts w:ascii="Times New Roman" w:hAnsi="Times New Roman"/>
      <w:i/>
    </w:rPr>
  </w:style>
  <w:style w:type="paragraph" w:customStyle="1" w:styleId="StyleHeading1TimesNewRoman12ptBefore0pt">
    <w:name w:val="Style Heading 1 + Times New Roman 12 pt Before:  0 pt"/>
    <w:basedOn w:val="AA1"/>
    <w:rsid w:val="00DE69F5"/>
    <w:pPr>
      <w:spacing w:before="0"/>
    </w:pPr>
    <w:rPr>
      <w:szCs w:val="20"/>
    </w:rPr>
  </w:style>
  <w:style w:type="paragraph" w:customStyle="1" w:styleId="StyleHeading2TimesNewRoman12pt">
    <w:name w:val="Style Heading 2 + Times New Roman 12 pt"/>
    <w:basedOn w:val="Heading2"/>
    <w:rsid w:val="00DE69F5"/>
    <w:pPr>
      <w:numPr>
        <w:ilvl w:val="1"/>
      </w:numPr>
      <w:tabs>
        <w:tab w:val="num" w:pos="0"/>
        <w:tab w:val="num" w:pos="4480"/>
      </w:tabs>
      <w:spacing w:before="240" w:after="60"/>
      <w:ind w:left="578" w:hanging="578"/>
      <w:jc w:val="left"/>
    </w:pPr>
    <w:rPr>
      <w:rFonts w:ascii="Times New Roman" w:eastAsia="MS Mincho" w:hAnsi="Times New Roman"/>
      <w:bCs/>
      <w:spacing w:val="0"/>
      <w:sz w:val="24"/>
    </w:rPr>
  </w:style>
  <w:style w:type="paragraph" w:customStyle="1" w:styleId="StyleStyleHeading1TimesNewRoman12ptBefore0ptLeft">
    <w:name w:val="Style Style Heading 1 + Times New Roman 12 pt Before:  0 pt + Left:..."/>
    <w:basedOn w:val="Normal"/>
    <w:next w:val="Normal"/>
    <w:rsid w:val="00DE69F5"/>
    <w:pPr>
      <w:spacing w:after="120"/>
      <w:jc w:val="both"/>
    </w:pPr>
    <w:rPr>
      <w:rFonts w:eastAsia="MS Mincho"/>
      <w:sz w:val="24"/>
      <w:szCs w:val="24"/>
      <w:lang w:val="bg-BG"/>
    </w:rPr>
  </w:style>
  <w:style w:type="paragraph" w:customStyle="1" w:styleId="StyleStyleHeading1TimesNewRoman12ptBefore0ptLeft1">
    <w:name w:val="Style Style Heading 1 + Times New Roman 12 pt Before:  0 pt + Left:...1"/>
    <w:basedOn w:val="Normal"/>
    <w:rsid w:val="00DE69F5"/>
    <w:pPr>
      <w:spacing w:after="120"/>
      <w:jc w:val="both"/>
    </w:pPr>
    <w:rPr>
      <w:rFonts w:eastAsia="MS Mincho"/>
      <w:sz w:val="24"/>
      <w:szCs w:val="24"/>
      <w:lang w:val="bg-BG"/>
    </w:rPr>
  </w:style>
  <w:style w:type="paragraph" w:customStyle="1" w:styleId="Style15">
    <w:name w:val="Style15"/>
    <w:basedOn w:val="Normal"/>
    <w:rsid w:val="00DE69F5"/>
    <w:pPr>
      <w:widowControl w:val="0"/>
      <w:autoSpaceDE w:val="0"/>
      <w:autoSpaceDN w:val="0"/>
      <w:adjustRightInd w:val="0"/>
      <w:spacing w:line="263" w:lineRule="exact"/>
    </w:pPr>
    <w:rPr>
      <w:rFonts w:eastAsia="MS Mincho"/>
      <w:sz w:val="24"/>
      <w:szCs w:val="24"/>
      <w:lang w:val="bg-BG"/>
    </w:rPr>
  </w:style>
  <w:style w:type="character" w:customStyle="1" w:styleId="FontStyle26">
    <w:name w:val="Font Style26"/>
    <w:rsid w:val="00DE69F5"/>
    <w:rPr>
      <w:rFonts w:ascii="Arial" w:hAnsi="Arial" w:cs="Arial"/>
      <w:sz w:val="16"/>
      <w:szCs w:val="16"/>
    </w:rPr>
  </w:style>
  <w:style w:type="numbering" w:customStyle="1" w:styleId="NoList2">
    <w:name w:val="No List2"/>
    <w:next w:val="NoList"/>
    <w:semiHidden/>
    <w:rsid w:val="00146776"/>
  </w:style>
  <w:style w:type="numbering" w:customStyle="1" w:styleId="NoList3">
    <w:name w:val="No List3"/>
    <w:next w:val="NoList"/>
    <w:semiHidden/>
    <w:rsid w:val="00855348"/>
  </w:style>
  <w:style w:type="paragraph" w:customStyle="1" w:styleId="msolistparagraph0">
    <w:name w:val="msolistparagraph"/>
    <w:basedOn w:val="Normal"/>
    <w:rsid w:val="00D51EC4"/>
    <w:pPr>
      <w:ind w:left="708"/>
    </w:pPr>
    <w:rPr>
      <w:rFonts w:eastAsia="SimSun"/>
      <w:sz w:val="24"/>
      <w:szCs w:val="24"/>
      <w:lang w:val="bg-BG"/>
    </w:rPr>
  </w:style>
  <w:style w:type="character" w:customStyle="1" w:styleId="FooterChar">
    <w:name w:val="Footer Char"/>
    <w:basedOn w:val="DefaultParagraphFont"/>
    <w:link w:val="Footer"/>
    <w:uiPriority w:val="99"/>
    <w:rsid w:val="00E969A3"/>
    <w:rPr>
      <w:lang w:val="en-AU" w:eastAsia="bg-BG"/>
    </w:rPr>
  </w:style>
  <w:style w:type="character" w:customStyle="1" w:styleId="BodyTextIndent2Char">
    <w:name w:val="Body Text Indent 2 Char"/>
    <w:basedOn w:val="DefaultParagraphFont"/>
    <w:link w:val="BodyTextIndent2"/>
    <w:rsid w:val="00301AC5"/>
    <w:rPr>
      <w:lang w:val="en-AU" w:eastAsia="bg-BG"/>
    </w:rPr>
  </w:style>
  <w:style w:type="paragraph" w:customStyle="1" w:styleId="NoSpacing1">
    <w:name w:val="No Spacing1"/>
    <w:aliases w:val="Heading1;Гл.т."/>
    <w:uiPriority w:val="1"/>
    <w:qFormat/>
    <w:rsid w:val="00301AC5"/>
    <w:rPr>
      <w:sz w:val="24"/>
    </w:rPr>
  </w:style>
  <w:style w:type="character" w:customStyle="1" w:styleId="BodyText3Char">
    <w:name w:val="Body Text 3 Char"/>
    <w:link w:val="BodyText3"/>
    <w:rsid w:val="002717DE"/>
    <w:rPr>
      <w:rFonts w:ascii="Tahoma" w:hAnsi="Tahoma"/>
      <w:b/>
      <w:spacing w:val="20"/>
      <w:sz w:val="22"/>
      <w:lang w:val="bg-BG" w:eastAsia="bg-BG"/>
    </w:rPr>
  </w:style>
  <w:style w:type="numbering" w:customStyle="1" w:styleId="NoList4">
    <w:name w:val="No List4"/>
    <w:next w:val="NoList"/>
    <w:uiPriority w:val="99"/>
    <w:semiHidden/>
    <w:unhideWhenUsed/>
    <w:rsid w:val="00C355B3"/>
  </w:style>
  <w:style w:type="character" w:customStyle="1" w:styleId="BalloonTextChar">
    <w:name w:val="Balloon Text Char"/>
    <w:basedOn w:val="DefaultParagraphFont"/>
    <w:link w:val="BalloonText"/>
    <w:uiPriority w:val="99"/>
    <w:semiHidden/>
    <w:rsid w:val="00C355B3"/>
    <w:rPr>
      <w:rFonts w:ascii="Tahoma" w:hAnsi="Tahoma" w:cs="Tahoma"/>
      <w:sz w:val="16"/>
      <w:szCs w:val="16"/>
      <w:lang w:val="en-AU" w:eastAsia="bg-BG"/>
    </w:rPr>
  </w:style>
  <w:style w:type="paragraph" w:styleId="NoSpacing">
    <w:name w:val="No Spacing"/>
    <w:qFormat/>
    <w:rsid w:val="00C355B3"/>
    <w:rPr>
      <w:color w:val="000000"/>
      <w:sz w:val="24"/>
      <w:szCs w:val="24"/>
      <w:lang w:eastAsia="bg-BG"/>
    </w:rPr>
  </w:style>
  <w:style w:type="character" w:customStyle="1" w:styleId="a2">
    <w:name w:val="Основен текст_"/>
    <w:link w:val="a3"/>
    <w:qFormat/>
    <w:locked/>
    <w:rsid w:val="009D0552"/>
    <w:rPr>
      <w:sz w:val="24"/>
      <w:szCs w:val="24"/>
      <w:shd w:val="clear" w:color="auto" w:fill="FFFFFF"/>
    </w:rPr>
  </w:style>
  <w:style w:type="paragraph" w:customStyle="1" w:styleId="a3">
    <w:name w:val="Основен текст"/>
    <w:basedOn w:val="Normal"/>
    <w:link w:val="a2"/>
    <w:rsid w:val="009D0552"/>
    <w:pPr>
      <w:shd w:val="clear" w:color="auto" w:fill="FFFFFF"/>
      <w:spacing w:before="60" w:after="360" w:line="278" w:lineRule="exact"/>
      <w:ind w:hanging="720"/>
      <w:jc w:val="both"/>
    </w:pPr>
    <w:rPr>
      <w:sz w:val="24"/>
      <w:szCs w:val="24"/>
      <w:shd w:val="clear" w:color="auto" w:fill="FFFFFF"/>
      <w:lang w:val="en-US" w:eastAsia="en-US"/>
    </w:rPr>
  </w:style>
  <w:style w:type="character" w:customStyle="1" w:styleId="111">
    <w:name w:val="Основен текст + 111"/>
    <w:aliases w:val="5 pt2"/>
    <w:rsid w:val="009D0552"/>
    <w:rPr>
      <w:rFonts w:eastAsia="Times New Roman" w:cs="Times New Roman"/>
      <w:sz w:val="23"/>
      <w:szCs w:val="23"/>
      <w:shd w:val="clear" w:color="auto" w:fill="FFFFFF"/>
      <w:lang w:bidi="ar-SA"/>
    </w:rPr>
  </w:style>
  <w:style w:type="character" w:customStyle="1" w:styleId="Heading1Char">
    <w:name w:val="Heading 1 Char"/>
    <w:aliases w:val="título 1 Char,Título 1a Char,Titulos principales Char,título 11 Char,título 12 Char,título 13 Char,título 111 Char,título 121 Char,título 14 Char,título 112 Char,título 122 Char,RSU Char1,RSU Char Char"/>
    <w:link w:val="Heading1"/>
    <w:locked/>
    <w:rsid w:val="003E7D2C"/>
    <w:rPr>
      <w:b/>
      <w:sz w:val="24"/>
      <w:lang w:val="bg-BG" w:eastAsia="bg-BG"/>
    </w:rPr>
  </w:style>
  <w:style w:type="character" w:customStyle="1" w:styleId="Heading3Char">
    <w:name w:val="Heading 3 Char"/>
    <w:aliases w:val="Resto de titulos Char,Título 3 RSU Char"/>
    <w:link w:val="Heading3"/>
    <w:locked/>
    <w:rsid w:val="003E7D2C"/>
    <w:rPr>
      <w:rFonts w:ascii="Tahoma" w:hAnsi="Tahoma"/>
      <w:b/>
      <w:spacing w:val="20"/>
      <w:sz w:val="22"/>
      <w:lang w:val="bg-BG" w:eastAsia="bg-BG"/>
    </w:rPr>
  </w:style>
  <w:style w:type="character" w:customStyle="1" w:styleId="Heading4Char">
    <w:name w:val="Heading 4 Char"/>
    <w:link w:val="Heading4"/>
    <w:uiPriority w:val="99"/>
    <w:locked/>
    <w:rsid w:val="003E7D2C"/>
    <w:rPr>
      <w:rFonts w:ascii="Tahoma" w:hAnsi="Tahoma"/>
      <w:b/>
      <w:spacing w:val="20"/>
      <w:sz w:val="22"/>
      <w:lang w:val="bg-BG" w:eastAsia="bg-BG"/>
    </w:rPr>
  </w:style>
  <w:style w:type="character" w:customStyle="1" w:styleId="Heading5Char">
    <w:name w:val="Heading 5 Char"/>
    <w:aliases w:val="anexos Char"/>
    <w:link w:val="Heading5"/>
    <w:uiPriority w:val="99"/>
    <w:locked/>
    <w:rsid w:val="003E7D2C"/>
    <w:rPr>
      <w:b/>
      <w:bCs/>
      <w:i/>
      <w:iCs/>
      <w:sz w:val="26"/>
      <w:szCs w:val="26"/>
      <w:lang w:val="en-AU" w:eastAsia="bg-BG"/>
    </w:rPr>
  </w:style>
  <w:style w:type="character" w:customStyle="1" w:styleId="Heading6Char">
    <w:name w:val="Heading 6 Char"/>
    <w:link w:val="Heading6"/>
    <w:uiPriority w:val="99"/>
    <w:locked/>
    <w:rsid w:val="003E7D2C"/>
    <w:rPr>
      <w:b/>
      <w:bCs/>
      <w:sz w:val="22"/>
      <w:szCs w:val="22"/>
      <w:lang w:val="en-AU" w:eastAsia="bg-BG"/>
    </w:rPr>
  </w:style>
  <w:style w:type="character" w:customStyle="1" w:styleId="Heading7Char">
    <w:name w:val="Heading 7 Char"/>
    <w:link w:val="Heading7"/>
    <w:uiPriority w:val="99"/>
    <w:locked/>
    <w:rsid w:val="003E7D2C"/>
    <w:rPr>
      <w:rFonts w:ascii="Arial Narrow" w:hAnsi="Arial Narrow"/>
      <w:b/>
      <w:color w:val="000000"/>
      <w:lang w:val="bg-BG"/>
    </w:rPr>
  </w:style>
  <w:style w:type="character" w:customStyle="1" w:styleId="Heading8Char">
    <w:name w:val="Heading 8 Char"/>
    <w:link w:val="Heading8"/>
    <w:uiPriority w:val="99"/>
    <w:locked/>
    <w:rsid w:val="003E7D2C"/>
    <w:rPr>
      <w:b/>
      <w:sz w:val="24"/>
      <w:lang w:val="bg-BG"/>
    </w:rPr>
  </w:style>
  <w:style w:type="character" w:customStyle="1" w:styleId="Heading9Char">
    <w:name w:val="Heading 9 Char"/>
    <w:link w:val="Heading9"/>
    <w:uiPriority w:val="99"/>
    <w:locked/>
    <w:rsid w:val="003E7D2C"/>
    <w:rPr>
      <w:rFonts w:ascii="Arial" w:hAnsi="Arial" w:cs="Arial"/>
      <w:sz w:val="22"/>
      <w:szCs w:val="22"/>
      <w:lang w:val="bg-BG" w:eastAsia="bg-BG"/>
    </w:rPr>
  </w:style>
  <w:style w:type="character" w:customStyle="1" w:styleId="CommentSubjectChar">
    <w:name w:val="Comment Subject Char"/>
    <w:link w:val="CommentSubject"/>
    <w:uiPriority w:val="99"/>
    <w:semiHidden/>
    <w:locked/>
    <w:rsid w:val="003E7D2C"/>
    <w:rPr>
      <w:b/>
      <w:bCs/>
      <w:lang w:val="bg-BG" w:eastAsia="bg-BG"/>
    </w:rPr>
  </w:style>
  <w:style w:type="paragraph" w:customStyle="1" w:styleId="SubTitle1">
    <w:name w:val="SubTitle 1"/>
    <w:basedOn w:val="Normal"/>
    <w:next w:val="Normal"/>
    <w:uiPriority w:val="99"/>
    <w:rsid w:val="003E7D2C"/>
    <w:pPr>
      <w:spacing w:after="240"/>
      <w:jc w:val="center"/>
    </w:pPr>
    <w:rPr>
      <w:rFonts w:eastAsia="SimSun"/>
      <w:b/>
      <w:sz w:val="40"/>
      <w:lang w:val="en-GB" w:eastAsia="en-US"/>
    </w:rPr>
  </w:style>
  <w:style w:type="paragraph" w:styleId="TOC4">
    <w:name w:val="toc 4"/>
    <w:basedOn w:val="Normal"/>
    <w:next w:val="Normal"/>
    <w:autoRedefine/>
    <w:rsid w:val="003E7D2C"/>
    <w:pPr>
      <w:spacing w:line="276" w:lineRule="auto"/>
      <w:ind w:left="720" w:firstLine="709"/>
    </w:pPr>
    <w:rPr>
      <w:rFonts w:ascii="Calibri" w:eastAsia="SimSun" w:hAnsi="Calibri"/>
      <w:sz w:val="18"/>
      <w:szCs w:val="18"/>
      <w:lang w:val="bg-BG" w:eastAsia="zh-CN"/>
    </w:rPr>
  </w:style>
  <w:style w:type="paragraph" w:styleId="TOC5">
    <w:name w:val="toc 5"/>
    <w:basedOn w:val="Normal"/>
    <w:next w:val="Normal"/>
    <w:autoRedefine/>
    <w:rsid w:val="003E7D2C"/>
    <w:pPr>
      <w:spacing w:line="276" w:lineRule="auto"/>
      <w:ind w:left="960" w:firstLine="709"/>
    </w:pPr>
    <w:rPr>
      <w:rFonts w:ascii="Calibri" w:eastAsia="SimSun" w:hAnsi="Calibri"/>
      <w:sz w:val="18"/>
      <w:szCs w:val="18"/>
      <w:lang w:val="bg-BG" w:eastAsia="zh-CN"/>
    </w:rPr>
  </w:style>
  <w:style w:type="paragraph" w:styleId="TOC6">
    <w:name w:val="toc 6"/>
    <w:basedOn w:val="Normal"/>
    <w:next w:val="Normal"/>
    <w:autoRedefine/>
    <w:rsid w:val="003E7D2C"/>
    <w:pPr>
      <w:spacing w:line="276" w:lineRule="auto"/>
      <w:ind w:left="1200" w:firstLine="709"/>
    </w:pPr>
    <w:rPr>
      <w:rFonts w:ascii="Calibri" w:eastAsia="SimSun" w:hAnsi="Calibri"/>
      <w:sz w:val="18"/>
      <w:szCs w:val="18"/>
      <w:lang w:val="bg-BG" w:eastAsia="zh-CN"/>
    </w:rPr>
  </w:style>
  <w:style w:type="paragraph" w:styleId="TOC7">
    <w:name w:val="toc 7"/>
    <w:basedOn w:val="Normal"/>
    <w:next w:val="Normal"/>
    <w:autoRedefine/>
    <w:rsid w:val="003E7D2C"/>
    <w:pPr>
      <w:spacing w:line="276" w:lineRule="auto"/>
      <w:ind w:left="1440" w:firstLine="709"/>
    </w:pPr>
    <w:rPr>
      <w:rFonts w:ascii="Calibri" w:eastAsia="SimSun" w:hAnsi="Calibri"/>
      <w:sz w:val="18"/>
      <w:szCs w:val="18"/>
      <w:lang w:val="bg-BG" w:eastAsia="zh-CN"/>
    </w:rPr>
  </w:style>
  <w:style w:type="paragraph" w:styleId="TOC8">
    <w:name w:val="toc 8"/>
    <w:basedOn w:val="Normal"/>
    <w:next w:val="Normal"/>
    <w:autoRedefine/>
    <w:rsid w:val="003E7D2C"/>
    <w:pPr>
      <w:spacing w:line="276" w:lineRule="auto"/>
      <w:ind w:left="1680" w:firstLine="709"/>
    </w:pPr>
    <w:rPr>
      <w:rFonts w:ascii="Calibri" w:eastAsia="SimSun" w:hAnsi="Calibri"/>
      <w:sz w:val="18"/>
      <w:szCs w:val="18"/>
      <w:lang w:val="bg-BG" w:eastAsia="zh-CN"/>
    </w:rPr>
  </w:style>
  <w:style w:type="paragraph" w:styleId="TOC9">
    <w:name w:val="toc 9"/>
    <w:basedOn w:val="Normal"/>
    <w:next w:val="Normal"/>
    <w:autoRedefine/>
    <w:rsid w:val="003E7D2C"/>
    <w:pPr>
      <w:spacing w:line="276" w:lineRule="auto"/>
      <w:ind w:left="1920" w:firstLine="709"/>
    </w:pPr>
    <w:rPr>
      <w:rFonts w:ascii="Calibri" w:eastAsia="SimSun" w:hAnsi="Calibri"/>
      <w:sz w:val="18"/>
      <w:szCs w:val="18"/>
      <w:lang w:val="bg-BG" w:eastAsia="zh-CN"/>
    </w:rPr>
  </w:style>
  <w:style w:type="paragraph" w:customStyle="1" w:styleId="BulletLevel1">
    <w:name w:val="Bullet Level 1"/>
    <w:basedOn w:val="Normal"/>
    <w:qFormat/>
    <w:rsid w:val="003E7D2C"/>
    <w:pPr>
      <w:numPr>
        <w:ilvl w:val="1"/>
        <w:numId w:val="9"/>
      </w:numPr>
      <w:spacing w:before="120"/>
      <w:jc w:val="both"/>
    </w:pPr>
    <w:rPr>
      <w:snapToGrid w:val="0"/>
      <w:sz w:val="24"/>
      <w:szCs w:val="24"/>
      <w:lang w:val="bg-BG" w:eastAsia="en-US"/>
    </w:rPr>
  </w:style>
  <w:style w:type="paragraph" w:customStyle="1" w:styleId="Style1">
    <w:name w:val="Style1"/>
    <w:basedOn w:val="Normal"/>
    <w:link w:val="Style1Char"/>
    <w:qFormat/>
    <w:rsid w:val="003E7D2C"/>
    <w:pPr>
      <w:widowControl w:val="0"/>
      <w:autoSpaceDE w:val="0"/>
      <w:autoSpaceDN w:val="0"/>
      <w:adjustRightInd w:val="0"/>
      <w:spacing w:line="278" w:lineRule="exact"/>
    </w:pPr>
    <w:rPr>
      <w:sz w:val="24"/>
      <w:szCs w:val="24"/>
      <w:lang w:val="en-US" w:eastAsia="en-US"/>
    </w:rPr>
  </w:style>
  <w:style w:type="character" w:customStyle="1" w:styleId="FontStyle28">
    <w:name w:val="Font Style28"/>
    <w:uiPriority w:val="99"/>
    <w:rsid w:val="003E7D2C"/>
    <w:rPr>
      <w:rFonts w:ascii="Times New Roman" w:hAnsi="Times New Roman" w:cs="Times New Roman"/>
      <w:sz w:val="20"/>
      <w:szCs w:val="20"/>
    </w:rPr>
  </w:style>
  <w:style w:type="character" w:customStyle="1" w:styleId="FontStyle29">
    <w:name w:val="Font Style29"/>
    <w:uiPriority w:val="99"/>
    <w:rsid w:val="003E7D2C"/>
    <w:rPr>
      <w:rFonts w:ascii="Times New Roman" w:hAnsi="Times New Roman" w:cs="Times New Roman"/>
      <w:sz w:val="20"/>
      <w:szCs w:val="20"/>
    </w:rPr>
  </w:style>
  <w:style w:type="paragraph" w:customStyle="1" w:styleId="content">
    <w:name w:val="content"/>
    <w:basedOn w:val="TOC1"/>
    <w:link w:val="contentChar"/>
    <w:qFormat/>
    <w:rsid w:val="003E7D2C"/>
    <w:pPr>
      <w:keepNext w:val="0"/>
      <w:keepLines w:val="0"/>
      <w:tabs>
        <w:tab w:val="clear" w:pos="8640"/>
        <w:tab w:val="left" w:pos="567"/>
        <w:tab w:val="left" w:pos="1200"/>
        <w:tab w:val="right" w:leader="dot" w:pos="9062"/>
      </w:tabs>
      <w:suppressAutoHyphens w:val="0"/>
      <w:spacing w:line="276" w:lineRule="auto"/>
      <w:ind w:left="0" w:right="0" w:firstLine="0"/>
      <w:jc w:val="left"/>
    </w:pPr>
    <w:rPr>
      <w:rFonts w:ascii="Times New Roman" w:eastAsia="SimSun" w:hAnsi="Times New Roman"/>
      <w:b/>
      <w:bCs/>
      <w:noProof/>
      <w:sz w:val="24"/>
      <w:szCs w:val="24"/>
    </w:rPr>
  </w:style>
  <w:style w:type="character" w:customStyle="1" w:styleId="TOC1Char">
    <w:name w:val="TOC 1 Char"/>
    <w:link w:val="TOC1"/>
    <w:uiPriority w:val="39"/>
    <w:rsid w:val="003E7D2C"/>
    <w:rPr>
      <w:rFonts w:ascii="Arial" w:hAnsi="Arial"/>
      <w:caps/>
      <w:lang w:val="en-GB" w:eastAsia="ar-SA"/>
    </w:rPr>
  </w:style>
  <w:style w:type="character" w:customStyle="1" w:styleId="contentChar">
    <w:name w:val="content Char"/>
    <w:link w:val="content"/>
    <w:rsid w:val="003E7D2C"/>
    <w:rPr>
      <w:rFonts w:eastAsia="SimSun"/>
      <w:b/>
      <w:bCs/>
      <w:caps/>
      <w:noProof/>
      <w:sz w:val="24"/>
      <w:szCs w:val="24"/>
    </w:rPr>
  </w:style>
  <w:style w:type="character" w:customStyle="1" w:styleId="BodyTextIndentChar">
    <w:name w:val="Body Text Indent Char"/>
    <w:link w:val="BodyTextIndent"/>
    <w:uiPriority w:val="99"/>
    <w:rsid w:val="003E7D2C"/>
    <w:rPr>
      <w:color w:val="000000"/>
      <w:sz w:val="24"/>
      <w:szCs w:val="24"/>
      <w:lang w:eastAsia="bg-BG"/>
    </w:rPr>
  </w:style>
  <w:style w:type="character" w:customStyle="1" w:styleId="FontStyle40">
    <w:name w:val="Font Style40"/>
    <w:uiPriority w:val="99"/>
    <w:rsid w:val="003E7D2C"/>
    <w:rPr>
      <w:rFonts w:ascii="Times New Roman" w:hAnsi="Times New Roman" w:cs="Times New Roman"/>
      <w:b/>
      <w:bCs/>
      <w:sz w:val="22"/>
      <w:szCs w:val="22"/>
    </w:rPr>
  </w:style>
  <w:style w:type="character" w:customStyle="1" w:styleId="ListParagraphChar">
    <w:name w:val="List Paragraph Char"/>
    <w:aliases w:val="ПАРАГРАФ Char,1. Char,текст Върбица Char,List1 Char"/>
    <w:link w:val="ListParagraph"/>
    <w:uiPriority w:val="34"/>
    <w:qFormat/>
    <w:locked/>
    <w:rsid w:val="003E7D2C"/>
    <w:rPr>
      <w:rFonts w:ascii="Calibri" w:hAnsi="Calibri"/>
      <w:sz w:val="22"/>
      <w:szCs w:val="22"/>
      <w:lang w:val="bg-BG"/>
    </w:rPr>
  </w:style>
  <w:style w:type="paragraph" w:styleId="Caption">
    <w:name w:val="caption"/>
    <w:basedOn w:val="Normal"/>
    <w:next w:val="Normal"/>
    <w:qFormat/>
    <w:rsid w:val="003E7D2C"/>
    <w:pPr>
      <w:spacing w:before="120" w:after="60" w:line="276" w:lineRule="auto"/>
      <w:ind w:firstLine="709"/>
      <w:jc w:val="both"/>
    </w:pPr>
    <w:rPr>
      <w:rFonts w:eastAsia="SimSun"/>
      <w:b/>
      <w:bCs/>
      <w:lang w:val="bg-BG" w:eastAsia="zh-CN"/>
    </w:rPr>
  </w:style>
  <w:style w:type="character" w:customStyle="1" w:styleId="FontStyle43">
    <w:name w:val="Font Style43"/>
    <w:uiPriority w:val="99"/>
    <w:rsid w:val="003E7D2C"/>
    <w:rPr>
      <w:rFonts w:ascii="Times New Roman" w:hAnsi="Times New Roman" w:cs="Times New Roman"/>
      <w:sz w:val="22"/>
      <w:szCs w:val="22"/>
    </w:rPr>
  </w:style>
  <w:style w:type="paragraph" w:customStyle="1" w:styleId="CM1">
    <w:name w:val="CM1"/>
    <w:basedOn w:val="Default"/>
    <w:next w:val="Default"/>
    <w:rsid w:val="003E7D2C"/>
    <w:pPr>
      <w:spacing w:before="200" w:after="200"/>
    </w:pPr>
    <w:rPr>
      <w:rFonts w:ascii="EUAlbertina" w:hAnsi="EUAlbertina"/>
      <w:color w:val="auto"/>
      <w:lang w:val="en-US" w:eastAsia="en-US"/>
    </w:rPr>
  </w:style>
  <w:style w:type="paragraph" w:customStyle="1" w:styleId="CM3">
    <w:name w:val="CM3"/>
    <w:basedOn w:val="Default"/>
    <w:next w:val="Default"/>
    <w:rsid w:val="003E7D2C"/>
    <w:pPr>
      <w:spacing w:before="60" w:after="60"/>
    </w:pPr>
    <w:rPr>
      <w:rFonts w:ascii="EUAlbertina" w:hAnsi="EUAlbertina"/>
      <w:color w:val="auto"/>
      <w:lang w:val="en-US" w:eastAsia="en-US"/>
    </w:rPr>
  </w:style>
  <w:style w:type="paragraph" w:customStyle="1" w:styleId="CM4">
    <w:name w:val="CM4"/>
    <w:basedOn w:val="Default"/>
    <w:next w:val="Default"/>
    <w:rsid w:val="003E7D2C"/>
    <w:pPr>
      <w:spacing w:before="60" w:after="60"/>
    </w:pPr>
    <w:rPr>
      <w:rFonts w:ascii="EUAlbertina" w:hAnsi="EUAlbertina"/>
      <w:color w:val="auto"/>
      <w:lang w:val="en-US" w:eastAsia="en-US"/>
    </w:rPr>
  </w:style>
  <w:style w:type="paragraph" w:customStyle="1" w:styleId="a4">
    <w:name w:val="Знак"/>
    <w:basedOn w:val="Normal"/>
    <w:semiHidden/>
    <w:rsid w:val="003E7D2C"/>
    <w:pPr>
      <w:tabs>
        <w:tab w:val="left" w:pos="709"/>
      </w:tabs>
    </w:pPr>
    <w:rPr>
      <w:rFonts w:ascii="Futura Bk" w:hAnsi="Futura Bk"/>
      <w:szCs w:val="24"/>
      <w:lang w:val="pl-PL" w:eastAsia="pl-PL"/>
    </w:rPr>
  </w:style>
  <w:style w:type="character" w:customStyle="1" w:styleId="BodyText2Char">
    <w:name w:val="Body Text 2 Char"/>
    <w:link w:val="BodyText2"/>
    <w:rsid w:val="003E7D2C"/>
    <w:rPr>
      <w:rFonts w:ascii="Tahoma" w:hAnsi="Tahoma"/>
      <w:spacing w:val="20"/>
      <w:sz w:val="22"/>
      <w:lang w:val="bg-BG" w:eastAsia="bg-BG"/>
    </w:rPr>
  </w:style>
  <w:style w:type="paragraph" w:customStyle="1" w:styleId="FullBullet">
    <w:name w:val="Full Bullet"/>
    <w:basedOn w:val="Normal"/>
    <w:qFormat/>
    <w:rsid w:val="003E7D2C"/>
    <w:pPr>
      <w:numPr>
        <w:numId w:val="10"/>
      </w:numPr>
      <w:spacing w:before="60" w:after="60" w:line="276" w:lineRule="auto"/>
      <w:jc w:val="both"/>
    </w:pPr>
    <w:rPr>
      <w:rFonts w:eastAsia="Calibri"/>
      <w:sz w:val="24"/>
      <w:szCs w:val="24"/>
      <w:lang w:val="bg-BG" w:eastAsia="en-US"/>
    </w:rPr>
  </w:style>
  <w:style w:type="paragraph" w:customStyle="1" w:styleId="CharChar1Char0">
    <w:name w:val="Char Char1 Char"/>
    <w:basedOn w:val="Normal"/>
    <w:semiHidden/>
    <w:rsid w:val="00B36F4F"/>
    <w:pPr>
      <w:tabs>
        <w:tab w:val="left" w:pos="709"/>
      </w:tabs>
    </w:pPr>
    <w:rPr>
      <w:rFonts w:ascii="Futura Bk" w:hAnsi="Futura Bk"/>
      <w:szCs w:val="24"/>
      <w:lang w:val="pl-PL" w:eastAsia="pl-PL"/>
    </w:rPr>
  </w:style>
  <w:style w:type="paragraph" w:customStyle="1" w:styleId="BodyTextIndent31">
    <w:name w:val="Body Text Indent 31"/>
    <w:basedOn w:val="Normal"/>
    <w:rsid w:val="00DC01A6"/>
    <w:pPr>
      <w:suppressAutoHyphens/>
      <w:spacing w:after="120"/>
      <w:ind w:left="283"/>
    </w:pPr>
    <w:rPr>
      <w:sz w:val="16"/>
      <w:szCs w:val="16"/>
      <w:lang w:val="bg-BG" w:eastAsia="ar-SA"/>
    </w:rPr>
  </w:style>
  <w:style w:type="paragraph" w:customStyle="1" w:styleId="PlainText1">
    <w:name w:val="Plain Text1"/>
    <w:basedOn w:val="Normal"/>
    <w:rsid w:val="00DC01A6"/>
    <w:pPr>
      <w:suppressAutoHyphens/>
    </w:pPr>
    <w:rPr>
      <w:rFonts w:ascii="Consolas" w:eastAsia="Calibri" w:hAnsi="Consolas"/>
      <w:sz w:val="21"/>
      <w:szCs w:val="21"/>
      <w:lang w:val="bg-BG" w:eastAsia="ar-SA"/>
    </w:rPr>
  </w:style>
  <w:style w:type="paragraph" w:customStyle="1" w:styleId="ListParagraph1">
    <w:name w:val="List Paragraph1"/>
    <w:basedOn w:val="Normal"/>
    <w:rsid w:val="0012239C"/>
    <w:pPr>
      <w:suppressAutoHyphens/>
      <w:ind w:left="720"/>
    </w:pPr>
    <w:rPr>
      <w:sz w:val="24"/>
      <w:szCs w:val="24"/>
      <w:lang w:val="bg-BG" w:eastAsia="ar-SA"/>
    </w:rPr>
  </w:style>
  <w:style w:type="character" w:customStyle="1" w:styleId="PlainTextChar">
    <w:name w:val="Plain Text Char"/>
    <w:basedOn w:val="DefaultParagraphFont"/>
    <w:link w:val="PlainText"/>
    <w:rsid w:val="00E15042"/>
    <w:rPr>
      <w:rFonts w:ascii="Courier New" w:hAnsi="Courier New"/>
    </w:rPr>
  </w:style>
  <w:style w:type="character" w:customStyle="1" w:styleId="50">
    <w:name w:val="Основен текст (5)_"/>
    <w:basedOn w:val="DefaultParagraphFont"/>
    <w:link w:val="51"/>
    <w:rsid w:val="00014010"/>
    <w:rPr>
      <w:i/>
      <w:iCs/>
      <w:shd w:val="clear" w:color="auto" w:fill="FFFFFF"/>
    </w:rPr>
  </w:style>
  <w:style w:type="paragraph" w:customStyle="1" w:styleId="51">
    <w:name w:val="Основен текст (5)1"/>
    <w:basedOn w:val="Normal"/>
    <w:link w:val="50"/>
    <w:rsid w:val="00014010"/>
    <w:pPr>
      <w:widowControl w:val="0"/>
      <w:shd w:val="clear" w:color="auto" w:fill="FFFFFF"/>
      <w:spacing w:before="480" w:after="60" w:line="331" w:lineRule="exact"/>
    </w:pPr>
    <w:rPr>
      <w:i/>
      <w:iCs/>
      <w:lang w:val="en-US" w:eastAsia="en-US"/>
    </w:rPr>
  </w:style>
  <w:style w:type="numbering" w:customStyle="1" w:styleId="NoList5">
    <w:name w:val="No List5"/>
    <w:next w:val="NoList"/>
    <w:semiHidden/>
    <w:rsid w:val="00257C72"/>
  </w:style>
  <w:style w:type="character" w:customStyle="1" w:styleId="title1">
    <w:name w:val="title1"/>
    <w:rsid w:val="00257C72"/>
    <w:rPr>
      <w:b/>
      <w:bCs/>
      <w:sz w:val="18"/>
      <w:szCs w:val="18"/>
    </w:rPr>
  </w:style>
  <w:style w:type="paragraph" w:styleId="BlockText">
    <w:name w:val="Block Text"/>
    <w:basedOn w:val="Normal"/>
    <w:rsid w:val="00257C72"/>
    <w:pPr>
      <w:ind w:left="426" w:right="-376"/>
    </w:pPr>
    <w:rPr>
      <w:bCs/>
      <w:sz w:val="24"/>
      <w:lang w:val="bg-BG" w:eastAsia="en-US"/>
    </w:rPr>
  </w:style>
  <w:style w:type="paragraph" w:customStyle="1" w:styleId="text-3mezera">
    <w:name w:val="text - 3 mezera"/>
    <w:basedOn w:val="Normal"/>
    <w:rsid w:val="00257C72"/>
    <w:pPr>
      <w:widowControl w:val="0"/>
      <w:spacing w:before="60" w:line="240" w:lineRule="exact"/>
      <w:jc w:val="both"/>
    </w:pPr>
    <w:rPr>
      <w:rFonts w:ascii="Arial" w:hAnsi="Arial" w:cs="Arial"/>
      <w:sz w:val="24"/>
      <w:szCs w:val="24"/>
      <w:lang w:val="cs-CZ" w:eastAsia="en-US"/>
    </w:rPr>
  </w:style>
  <w:style w:type="table" w:customStyle="1" w:styleId="TableGrid2">
    <w:name w:val="Table Grid2"/>
    <w:basedOn w:val="TableNormal"/>
    <w:next w:val="TableGrid"/>
    <w:rsid w:val="00257C72"/>
    <w:pPr>
      <w:spacing w:after="240"/>
      <w:jc w:val="both"/>
    </w:pPr>
    <w:rPr>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e">
    <w:name w:val="Blockquote"/>
    <w:basedOn w:val="Normal"/>
    <w:rsid w:val="00257C72"/>
    <w:pPr>
      <w:widowControl w:val="0"/>
      <w:spacing w:before="100" w:after="100"/>
      <w:ind w:left="360" w:right="360"/>
    </w:pPr>
    <w:rPr>
      <w:snapToGrid w:val="0"/>
      <w:sz w:val="24"/>
      <w:lang w:val="en-US" w:eastAsia="en-US"/>
    </w:rPr>
  </w:style>
  <w:style w:type="paragraph" w:styleId="NormalIndent">
    <w:name w:val="Normal Indent"/>
    <w:basedOn w:val="Normal"/>
    <w:rsid w:val="00257C72"/>
    <w:pPr>
      <w:spacing w:after="240"/>
      <w:ind w:left="720"/>
      <w:jc w:val="both"/>
    </w:pPr>
    <w:rPr>
      <w:rFonts w:ascii="Arial" w:hAnsi="Arial" w:cs="Arial"/>
      <w:lang w:val="en-GB" w:eastAsia="en-US"/>
    </w:rPr>
  </w:style>
  <w:style w:type="paragraph" w:customStyle="1" w:styleId="RamBullet1">
    <w:name w:val="Ram Bullet 1"/>
    <w:basedOn w:val="Normal"/>
    <w:rsid w:val="00257C72"/>
    <w:pPr>
      <w:numPr>
        <w:numId w:val="11"/>
      </w:numPr>
      <w:spacing w:line="280" w:lineRule="atLeast"/>
    </w:pPr>
    <w:rPr>
      <w:sz w:val="23"/>
      <w:lang w:val="en-GB" w:eastAsia="en-US"/>
    </w:rPr>
  </w:style>
  <w:style w:type="paragraph" w:customStyle="1" w:styleId="RamBullet2">
    <w:name w:val="Ram Bullet 2"/>
    <w:basedOn w:val="Normal"/>
    <w:rsid w:val="00257C72"/>
    <w:pPr>
      <w:numPr>
        <w:ilvl w:val="1"/>
        <w:numId w:val="11"/>
      </w:numPr>
      <w:spacing w:line="280" w:lineRule="atLeast"/>
    </w:pPr>
    <w:rPr>
      <w:sz w:val="23"/>
      <w:lang w:val="en-GB" w:eastAsia="en-US"/>
    </w:rPr>
  </w:style>
  <w:style w:type="paragraph" w:customStyle="1" w:styleId="RamBullet3">
    <w:name w:val="Ram Bullet 3"/>
    <w:basedOn w:val="Normal"/>
    <w:rsid w:val="00257C72"/>
    <w:pPr>
      <w:numPr>
        <w:ilvl w:val="2"/>
        <w:numId w:val="11"/>
      </w:numPr>
      <w:spacing w:line="280" w:lineRule="atLeast"/>
    </w:pPr>
    <w:rPr>
      <w:sz w:val="23"/>
      <w:lang w:val="en-GB" w:eastAsia="en-US"/>
    </w:rPr>
  </w:style>
  <w:style w:type="paragraph" w:customStyle="1" w:styleId="RamBullet4">
    <w:name w:val="Ram Bullet 4"/>
    <w:basedOn w:val="Normal"/>
    <w:rsid w:val="00257C72"/>
    <w:pPr>
      <w:numPr>
        <w:ilvl w:val="3"/>
        <w:numId w:val="11"/>
      </w:numPr>
      <w:spacing w:line="280" w:lineRule="atLeast"/>
    </w:pPr>
    <w:rPr>
      <w:sz w:val="23"/>
      <w:lang w:val="en-GB" w:eastAsia="en-US"/>
    </w:rPr>
  </w:style>
  <w:style w:type="paragraph" w:customStyle="1" w:styleId="RamBullet5">
    <w:name w:val="Ram Bullet 5"/>
    <w:basedOn w:val="Normal"/>
    <w:rsid w:val="00257C72"/>
    <w:pPr>
      <w:numPr>
        <w:ilvl w:val="4"/>
        <w:numId w:val="11"/>
      </w:numPr>
      <w:spacing w:line="280" w:lineRule="atLeast"/>
    </w:pPr>
    <w:rPr>
      <w:sz w:val="23"/>
      <w:lang w:val="en-GB" w:eastAsia="en-US"/>
    </w:rPr>
  </w:style>
  <w:style w:type="paragraph" w:customStyle="1" w:styleId="RamBullet6">
    <w:name w:val="Ram Bullet 6"/>
    <w:basedOn w:val="Normal"/>
    <w:rsid w:val="00257C72"/>
    <w:pPr>
      <w:numPr>
        <w:ilvl w:val="5"/>
        <w:numId w:val="11"/>
      </w:numPr>
      <w:spacing w:line="280" w:lineRule="atLeast"/>
    </w:pPr>
    <w:rPr>
      <w:sz w:val="23"/>
      <w:lang w:val="en-GB" w:eastAsia="en-US"/>
    </w:rPr>
  </w:style>
  <w:style w:type="paragraph" w:customStyle="1" w:styleId="RamBullet7">
    <w:name w:val="Ram Bullet 7"/>
    <w:basedOn w:val="Normal"/>
    <w:rsid w:val="00257C72"/>
    <w:pPr>
      <w:numPr>
        <w:ilvl w:val="6"/>
        <w:numId w:val="11"/>
      </w:numPr>
      <w:spacing w:line="280" w:lineRule="atLeast"/>
    </w:pPr>
    <w:rPr>
      <w:sz w:val="23"/>
      <w:lang w:val="en-GB" w:eastAsia="en-US"/>
    </w:rPr>
  </w:style>
  <w:style w:type="paragraph" w:customStyle="1" w:styleId="RamBullet8">
    <w:name w:val="Ram Bullet 8"/>
    <w:basedOn w:val="Normal"/>
    <w:rsid w:val="00257C72"/>
    <w:pPr>
      <w:numPr>
        <w:ilvl w:val="7"/>
        <w:numId w:val="11"/>
      </w:numPr>
      <w:spacing w:line="280" w:lineRule="atLeast"/>
    </w:pPr>
    <w:rPr>
      <w:sz w:val="23"/>
      <w:lang w:val="en-GB" w:eastAsia="en-US"/>
    </w:rPr>
  </w:style>
  <w:style w:type="paragraph" w:customStyle="1" w:styleId="RamBullet9">
    <w:name w:val="Ram Bullet 9"/>
    <w:basedOn w:val="Normal"/>
    <w:rsid w:val="00257C72"/>
    <w:pPr>
      <w:numPr>
        <w:ilvl w:val="8"/>
        <w:numId w:val="11"/>
      </w:numPr>
      <w:spacing w:line="280" w:lineRule="atLeast"/>
    </w:pPr>
    <w:rPr>
      <w:sz w:val="23"/>
      <w:lang w:val="en-GB" w:eastAsia="en-US"/>
    </w:rPr>
  </w:style>
  <w:style w:type="paragraph" w:customStyle="1" w:styleId="bullet1">
    <w:name w:val="bullet1"/>
    <w:basedOn w:val="Normal"/>
    <w:rsid w:val="00257C72"/>
    <w:pPr>
      <w:numPr>
        <w:numId w:val="12"/>
      </w:numPr>
      <w:spacing w:after="120"/>
      <w:jc w:val="both"/>
    </w:pPr>
    <w:rPr>
      <w:rFonts w:ascii="Arial" w:hAnsi="Arial" w:cs="Arial"/>
      <w:lang w:val="en-GB" w:eastAsia="en-US"/>
    </w:rPr>
  </w:style>
  <w:style w:type="paragraph" w:customStyle="1" w:styleId="RamNumber1">
    <w:name w:val="Ram Number 1"/>
    <w:basedOn w:val="Normal"/>
    <w:rsid w:val="00257C72"/>
    <w:pPr>
      <w:numPr>
        <w:numId w:val="13"/>
      </w:numPr>
      <w:spacing w:line="280" w:lineRule="atLeast"/>
    </w:pPr>
    <w:rPr>
      <w:sz w:val="23"/>
      <w:lang w:val="en-GB" w:eastAsia="en-US"/>
    </w:rPr>
  </w:style>
  <w:style w:type="paragraph" w:customStyle="1" w:styleId="RamNumber2">
    <w:name w:val="Ram Number 2"/>
    <w:basedOn w:val="Normal"/>
    <w:rsid w:val="00257C72"/>
    <w:pPr>
      <w:numPr>
        <w:ilvl w:val="1"/>
        <w:numId w:val="13"/>
      </w:numPr>
      <w:spacing w:line="280" w:lineRule="atLeast"/>
    </w:pPr>
    <w:rPr>
      <w:sz w:val="23"/>
      <w:lang w:val="en-GB" w:eastAsia="en-US"/>
    </w:rPr>
  </w:style>
  <w:style w:type="paragraph" w:customStyle="1" w:styleId="RamNumber3">
    <w:name w:val="Ram Number 3"/>
    <w:basedOn w:val="Normal"/>
    <w:rsid w:val="00257C72"/>
    <w:pPr>
      <w:numPr>
        <w:ilvl w:val="2"/>
        <w:numId w:val="13"/>
      </w:numPr>
      <w:spacing w:line="280" w:lineRule="atLeast"/>
    </w:pPr>
    <w:rPr>
      <w:sz w:val="23"/>
      <w:lang w:val="en-GB" w:eastAsia="en-US"/>
    </w:rPr>
  </w:style>
  <w:style w:type="paragraph" w:customStyle="1" w:styleId="RamNumber4">
    <w:name w:val="Ram Number 4"/>
    <w:basedOn w:val="Normal"/>
    <w:rsid w:val="00257C72"/>
    <w:pPr>
      <w:numPr>
        <w:ilvl w:val="3"/>
        <w:numId w:val="13"/>
      </w:numPr>
      <w:spacing w:line="280" w:lineRule="atLeast"/>
    </w:pPr>
    <w:rPr>
      <w:sz w:val="23"/>
      <w:lang w:val="en-GB" w:eastAsia="en-US"/>
    </w:rPr>
  </w:style>
  <w:style w:type="paragraph" w:customStyle="1" w:styleId="RamNumber5">
    <w:name w:val="Ram Number 5"/>
    <w:basedOn w:val="Normal"/>
    <w:rsid w:val="00257C72"/>
    <w:pPr>
      <w:numPr>
        <w:ilvl w:val="4"/>
        <w:numId w:val="13"/>
      </w:numPr>
      <w:spacing w:line="280" w:lineRule="atLeast"/>
    </w:pPr>
    <w:rPr>
      <w:sz w:val="23"/>
      <w:lang w:val="en-GB" w:eastAsia="en-US"/>
    </w:rPr>
  </w:style>
  <w:style w:type="paragraph" w:customStyle="1" w:styleId="RamNumber6">
    <w:name w:val="Ram Number 6"/>
    <w:basedOn w:val="Normal"/>
    <w:rsid w:val="00257C72"/>
    <w:pPr>
      <w:numPr>
        <w:ilvl w:val="5"/>
        <w:numId w:val="13"/>
      </w:numPr>
      <w:spacing w:line="280" w:lineRule="atLeast"/>
    </w:pPr>
    <w:rPr>
      <w:sz w:val="23"/>
      <w:lang w:val="en-GB" w:eastAsia="en-US"/>
    </w:rPr>
  </w:style>
  <w:style w:type="paragraph" w:customStyle="1" w:styleId="RamNumber7">
    <w:name w:val="Ram Number 7"/>
    <w:basedOn w:val="Normal"/>
    <w:rsid w:val="00257C72"/>
    <w:pPr>
      <w:numPr>
        <w:ilvl w:val="6"/>
        <w:numId w:val="13"/>
      </w:numPr>
      <w:spacing w:line="280" w:lineRule="atLeast"/>
    </w:pPr>
    <w:rPr>
      <w:sz w:val="23"/>
      <w:lang w:val="en-GB" w:eastAsia="en-US"/>
    </w:rPr>
  </w:style>
  <w:style w:type="paragraph" w:customStyle="1" w:styleId="RamNumber8">
    <w:name w:val="Ram Number 8"/>
    <w:basedOn w:val="Normal"/>
    <w:rsid w:val="00257C72"/>
    <w:pPr>
      <w:numPr>
        <w:ilvl w:val="7"/>
        <w:numId w:val="13"/>
      </w:numPr>
      <w:spacing w:line="280" w:lineRule="atLeast"/>
    </w:pPr>
    <w:rPr>
      <w:sz w:val="23"/>
      <w:lang w:val="en-GB" w:eastAsia="en-US"/>
    </w:rPr>
  </w:style>
  <w:style w:type="paragraph" w:customStyle="1" w:styleId="RamNumber9">
    <w:name w:val="Ram Number 9"/>
    <w:basedOn w:val="Normal"/>
    <w:rsid w:val="00257C72"/>
    <w:pPr>
      <w:numPr>
        <w:ilvl w:val="8"/>
        <w:numId w:val="13"/>
      </w:numPr>
      <w:spacing w:line="280" w:lineRule="atLeast"/>
    </w:pPr>
    <w:rPr>
      <w:sz w:val="23"/>
      <w:lang w:val="en-GB"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257C72"/>
    <w:pPr>
      <w:tabs>
        <w:tab w:val="left" w:pos="709"/>
      </w:tabs>
    </w:pPr>
    <w:rPr>
      <w:rFonts w:ascii="Tahoma" w:hAnsi="Tahoma"/>
      <w:sz w:val="24"/>
      <w:szCs w:val="24"/>
      <w:lang w:val="pl-PL" w:eastAsia="pl-PL"/>
    </w:rPr>
  </w:style>
  <w:style w:type="paragraph" w:customStyle="1" w:styleId="CharCharCharCharCharCharCharCharChar">
    <w:name w:val="Char Char Char Char Char Char Char Char Char"/>
    <w:basedOn w:val="Normal"/>
    <w:rsid w:val="00257C72"/>
    <w:pPr>
      <w:tabs>
        <w:tab w:val="left" w:pos="709"/>
      </w:tabs>
    </w:pPr>
    <w:rPr>
      <w:rFonts w:ascii="Tahoma" w:hAnsi="Tahoma"/>
      <w:sz w:val="24"/>
      <w:szCs w:val="24"/>
      <w:lang w:val="pl-PL" w:eastAsia="pl-PL"/>
    </w:rPr>
  </w:style>
  <w:style w:type="paragraph" w:customStyle="1" w:styleId="CharCharCharCharCharCharCharCharCharChar">
    <w:name w:val="Char Char Char Char Char Char Char Char Char Char"/>
    <w:basedOn w:val="Normal"/>
    <w:rsid w:val="00257C72"/>
    <w:pPr>
      <w:tabs>
        <w:tab w:val="left" w:pos="709"/>
      </w:tabs>
    </w:pPr>
    <w:rPr>
      <w:rFonts w:ascii="Tahoma" w:hAnsi="Tahoma"/>
      <w:sz w:val="24"/>
      <w:szCs w:val="24"/>
      <w:lang w:val="pl-PL" w:eastAsia="pl-PL"/>
    </w:rPr>
  </w:style>
  <w:style w:type="paragraph" w:customStyle="1" w:styleId="CharCharCharCharCharCharCharCharCharCharCharChar1">
    <w:name w:val="Char Char Char Char Char Char Char Char Char Char Char Char1"/>
    <w:basedOn w:val="Normal"/>
    <w:rsid w:val="00257C72"/>
    <w:pPr>
      <w:tabs>
        <w:tab w:val="left" w:pos="709"/>
      </w:tabs>
    </w:pPr>
    <w:rPr>
      <w:rFonts w:ascii="Tahoma" w:hAnsi="Tahoma"/>
      <w:sz w:val="24"/>
      <w:szCs w:val="24"/>
      <w:lang w:val="pl-PL" w:eastAsia="pl-PL"/>
    </w:rPr>
  </w:style>
  <w:style w:type="paragraph" w:customStyle="1" w:styleId="Text1">
    <w:name w:val="Text 1"/>
    <w:basedOn w:val="Normal"/>
    <w:rsid w:val="00257C72"/>
    <w:pPr>
      <w:spacing w:before="60" w:after="120"/>
      <w:ind w:left="1701"/>
      <w:jc w:val="both"/>
    </w:pPr>
    <w:rPr>
      <w:rFonts w:ascii="Arial" w:hAnsi="Arial"/>
      <w:snapToGrid w:val="0"/>
      <w:sz w:val="22"/>
      <w:lang w:val="en-GB" w:eastAsia="en-US"/>
    </w:rPr>
  </w:style>
  <w:style w:type="paragraph" w:customStyle="1" w:styleId="Bullet27">
    <w:name w:val="Bullet27"/>
    <w:basedOn w:val="Text1"/>
    <w:rsid w:val="00257C72"/>
    <w:pPr>
      <w:spacing w:after="0"/>
      <w:ind w:left="0"/>
    </w:pPr>
  </w:style>
  <w:style w:type="paragraph" w:customStyle="1" w:styleId="CharChar">
    <w:name w:val="Char Char"/>
    <w:basedOn w:val="Normal"/>
    <w:rsid w:val="00257C72"/>
    <w:pPr>
      <w:tabs>
        <w:tab w:val="left" w:pos="709"/>
      </w:tabs>
    </w:pPr>
    <w:rPr>
      <w:rFonts w:ascii="Tahoma" w:hAnsi="Tahoma"/>
      <w:sz w:val="24"/>
      <w:szCs w:val="24"/>
      <w:lang w:val="pl-PL" w:eastAsia="pl-PL"/>
    </w:rPr>
  </w:style>
  <w:style w:type="paragraph" w:customStyle="1" w:styleId="CharCharChar0">
    <w:name w:val="Char Char Char"/>
    <w:basedOn w:val="Normal"/>
    <w:rsid w:val="00257C72"/>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257C72"/>
    <w:pPr>
      <w:tabs>
        <w:tab w:val="left" w:pos="709"/>
      </w:tabs>
    </w:pPr>
    <w:rPr>
      <w:rFonts w:ascii="Tahoma" w:hAnsi="Tahoma"/>
      <w:sz w:val="24"/>
      <w:szCs w:val="24"/>
      <w:lang w:val="pl-PL" w:eastAsia="pl-PL"/>
    </w:rPr>
  </w:style>
  <w:style w:type="paragraph" w:styleId="ListContinue3">
    <w:name w:val="List Continue 3"/>
    <w:basedOn w:val="Normal"/>
    <w:rsid w:val="00257C72"/>
    <w:pPr>
      <w:numPr>
        <w:numId w:val="14"/>
      </w:numPr>
      <w:tabs>
        <w:tab w:val="clear" w:pos="1209"/>
      </w:tabs>
      <w:spacing w:after="120"/>
      <w:ind w:left="849" w:firstLine="0"/>
      <w:jc w:val="both"/>
    </w:pPr>
    <w:rPr>
      <w:rFonts w:ascii="Arial" w:hAnsi="Arial" w:cs="Arial"/>
      <w:lang w:val="en-GB" w:eastAsia="en-US"/>
    </w:rPr>
  </w:style>
  <w:style w:type="paragraph" w:customStyle="1" w:styleId="xl81">
    <w:name w:val="xl81"/>
    <w:basedOn w:val="Normal"/>
    <w:rsid w:val="00257C72"/>
    <w:pPr>
      <w:pBdr>
        <w:left w:val="single" w:sz="4" w:space="0" w:color="auto"/>
        <w:right w:val="single" w:sz="4" w:space="0" w:color="auto"/>
      </w:pBdr>
      <w:spacing w:before="100" w:beforeAutospacing="1" w:after="100" w:afterAutospacing="1"/>
      <w:jc w:val="right"/>
      <w:textAlignment w:val="center"/>
    </w:pPr>
    <w:rPr>
      <w:sz w:val="24"/>
      <w:szCs w:val="24"/>
      <w:lang w:val="en-GB" w:eastAsia="en-US"/>
    </w:rPr>
  </w:style>
  <w:style w:type="paragraph" w:customStyle="1" w:styleId="CharCharCharCharCharCharCharChar">
    <w:name w:val="Char Char Char Char Char Char Char Char"/>
    <w:basedOn w:val="Normal"/>
    <w:link w:val="CharCharCharCharCharCharCharCharChar1"/>
    <w:rsid w:val="00257C72"/>
    <w:pPr>
      <w:tabs>
        <w:tab w:val="left" w:pos="709"/>
      </w:tabs>
    </w:pPr>
    <w:rPr>
      <w:rFonts w:ascii="Tahoma" w:hAnsi="Tahoma"/>
      <w:sz w:val="24"/>
      <w:szCs w:val="24"/>
      <w:lang w:val="pl-PL" w:eastAsia="pl-PL"/>
    </w:rPr>
  </w:style>
  <w:style w:type="paragraph" w:customStyle="1" w:styleId="xl26">
    <w:name w:val="xl26"/>
    <w:basedOn w:val="Normal"/>
    <w:rsid w:val="00257C72"/>
    <w:pPr>
      <w:spacing w:before="100" w:beforeAutospacing="1" w:after="100" w:afterAutospacing="1"/>
    </w:pPr>
    <w:rPr>
      <w:rFonts w:ascii="Arial" w:hAnsi="Arial" w:cs="Arial"/>
      <w:b/>
      <w:bCs/>
      <w:sz w:val="22"/>
      <w:szCs w:val="22"/>
      <w:lang w:val="en-GB" w:eastAsia="en-US"/>
    </w:rPr>
  </w:style>
  <w:style w:type="paragraph" w:customStyle="1" w:styleId="CharChar1Char1">
    <w:name w:val="Char Char1 Char"/>
    <w:basedOn w:val="Normal"/>
    <w:rsid w:val="00257C72"/>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Знак Знак"/>
    <w:basedOn w:val="Normal"/>
    <w:rsid w:val="00257C72"/>
    <w:pPr>
      <w:tabs>
        <w:tab w:val="left" w:pos="709"/>
      </w:tabs>
    </w:pPr>
    <w:rPr>
      <w:rFonts w:ascii="Tahoma" w:hAnsi="Tahoma"/>
      <w:sz w:val="24"/>
      <w:szCs w:val="24"/>
      <w:lang w:val="pl-PL" w:eastAsia="pl-PL"/>
    </w:rPr>
  </w:style>
  <w:style w:type="paragraph" w:customStyle="1" w:styleId="CharChar1CharCharCharCharCharCharChar">
    <w:name w:val="Char Char1 Char Char Char Char Char Char Char"/>
    <w:basedOn w:val="Normal"/>
    <w:rsid w:val="00257C72"/>
    <w:pPr>
      <w:tabs>
        <w:tab w:val="left" w:pos="709"/>
      </w:tabs>
    </w:pPr>
    <w:rPr>
      <w:rFonts w:ascii="Tahoma" w:hAnsi="Tahoma"/>
      <w:sz w:val="24"/>
      <w:szCs w:val="24"/>
      <w:lang w:val="pl-PL" w:eastAsia="pl-PL"/>
    </w:rPr>
  </w:style>
  <w:style w:type="paragraph" w:customStyle="1" w:styleId="Char">
    <w:name w:val="Char"/>
    <w:basedOn w:val="Normal"/>
    <w:rsid w:val="00257C72"/>
    <w:pPr>
      <w:tabs>
        <w:tab w:val="left" w:pos="709"/>
      </w:tabs>
    </w:pPr>
    <w:rPr>
      <w:rFonts w:ascii="Tahoma" w:hAnsi="Tahoma"/>
      <w:sz w:val="24"/>
      <w:szCs w:val="24"/>
      <w:lang w:val="pl-PL" w:eastAsia="pl-PL"/>
    </w:rPr>
  </w:style>
  <w:style w:type="paragraph" w:customStyle="1" w:styleId="CharCharCharCharCharCharCharCharCharCharCharChar">
    <w:name w:val="Char Char Char Char Char Char Char Char Char Char Char Char"/>
    <w:basedOn w:val="Normal"/>
    <w:rsid w:val="00257C72"/>
    <w:pPr>
      <w:tabs>
        <w:tab w:val="left" w:pos="709"/>
      </w:tabs>
    </w:pPr>
    <w:rPr>
      <w:rFonts w:ascii="Tahoma"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257C72"/>
    <w:pPr>
      <w:tabs>
        <w:tab w:val="left" w:pos="709"/>
      </w:tabs>
    </w:pPr>
    <w:rPr>
      <w:rFonts w:ascii="Tahoma" w:hAnsi="Tahoma"/>
      <w:sz w:val="24"/>
      <w:szCs w:val="24"/>
      <w:lang w:val="pl-PL" w:eastAsia="pl-PL"/>
    </w:rPr>
  </w:style>
  <w:style w:type="character" w:customStyle="1" w:styleId="CharCharCharCharCharCharCharCharChar1">
    <w:name w:val="Char Char Char Char Char Char Char Char Char1"/>
    <w:link w:val="CharCharCharCharCharCharCharChar"/>
    <w:rsid w:val="00257C72"/>
    <w:rPr>
      <w:rFonts w:ascii="Tahoma" w:hAnsi="Tahoma"/>
      <w:sz w:val="24"/>
      <w:szCs w:val="24"/>
      <w:lang w:val="pl-PL" w:eastAsia="pl-PL"/>
    </w:rPr>
  </w:style>
  <w:style w:type="paragraph" w:styleId="ListNumber">
    <w:name w:val="List Number"/>
    <w:basedOn w:val="Normal"/>
    <w:rsid w:val="00257C72"/>
    <w:pPr>
      <w:numPr>
        <w:numId w:val="15"/>
      </w:numPr>
    </w:pPr>
    <w:rPr>
      <w:sz w:val="24"/>
      <w:szCs w:val="24"/>
      <w:lang w:val="en-GB" w:eastAsia="en-US"/>
    </w:rPr>
  </w:style>
  <w:style w:type="paragraph" w:styleId="List">
    <w:name w:val="List"/>
    <w:basedOn w:val="Normal"/>
    <w:rsid w:val="00257C72"/>
    <w:pPr>
      <w:spacing w:before="120" w:after="120"/>
      <w:ind w:left="720" w:hanging="720"/>
      <w:jc w:val="both"/>
    </w:pPr>
    <w:rPr>
      <w:rFonts w:ascii="Arial" w:hAnsi="Arial"/>
      <w:sz w:val="24"/>
      <w:lang w:val="en-GB" w:eastAsia="en-US"/>
    </w:rPr>
  </w:style>
  <w:style w:type="paragraph" w:styleId="List2">
    <w:name w:val="List 2"/>
    <w:basedOn w:val="Normal"/>
    <w:rsid w:val="00257C72"/>
    <w:pPr>
      <w:spacing w:before="120" w:after="120"/>
      <w:ind w:left="720" w:right="720" w:hanging="720"/>
      <w:jc w:val="both"/>
    </w:pPr>
    <w:rPr>
      <w:rFonts w:ascii="Arial" w:hAnsi="Arial"/>
      <w:sz w:val="24"/>
      <w:lang w:val="en-GB" w:eastAsia="en-US"/>
    </w:rPr>
  </w:style>
  <w:style w:type="paragraph" w:customStyle="1" w:styleId="C1PlainText">
    <w:name w:val="C1 Plain Text"/>
    <w:basedOn w:val="Normal"/>
    <w:rsid w:val="00257C72"/>
    <w:pPr>
      <w:overflowPunct w:val="0"/>
      <w:autoSpaceDE w:val="0"/>
      <w:autoSpaceDN w:val="0"/>
      <w:adjustRightInd w:val="0"/>
      <w:spacing w:before="80" w:after="80"/>
      <w:ind w:left="1296"/>
      <w:jc w:val="both"/>
      <w:textAlignment w:val="baseline"/>
    </w:pPr>
    <w:rPr>
      <w:sz w:val="24"/>
      <w:lang w:val="en-GB" w:eastAsia="en-US"/>
    </w:rPr>
  </w:style>
  <w:style w:type="paragraph" w:customStyle="1" w:styleId="Table">
    <w:name w:val="Table"/>
    <w:basedOn w:val="BodyText"/>
    <w:rsid w:val="00257C72"/>
    <w:pPr>
      <w:tabs>
        <w:tab w:val="num" w:pos="360"/>
        <w:tab w:val="num" w:pos="900"/>
      </w:tabs>
      <w:spacing w:before="60"/>
      <w:ind w:left="900" w:hanging="360"/>
      <w:jc w:val="both"/>
    </w:pPr>
    <w:rPr>
      <w:rFonts w:ascii="Arial" w:hAnsi="Arial"/>
      <w:sz w:val="22"/>
      <w:lang w:val="en-GB" w:eastAsia="en-US"/>
    </w:rPr>
  </w:style>
  <w:style w:type="paragraph" w:customStyle="1" w:styleId="Normal-list">
    <w:name w:val="Normal-list"/>
    <w:basedOn w:val="Normal"/>
    <w:rsid w:val="00257C72"/>
    <w:pPr>
      <w:tabs>
        <w:tab w:val="num" w:pos="720"/>
        <w:tab w:val="num" w:pos="1440"/>
      </w:tabs>
      <w:suppressAutoHyphens/>
      <w:spacing w:before="120"/>
      <w:ind w:left="1440" w:hanging="540"/>
      <w:jc w:val="both"/>
    </w:pPr>
    <w:rPr>
      <w:rFonts w:ascii="Arial" w:hAnsi="Arial"/>
      <w:sz w:val="22"/>
      <w:lang w:val="en-GB" w:eastAsia="en-US"/>
    </w:rPr>
  </w:style>
  <w:style w:type="paragraph" w:customStyle="1" w:styleId="Normal-under">
    <w:name w:val="Normal-under"/>
    <w:basedOn w:val="Normal"/>
    <w:rsid w:val="00257C72"/>
    <w:pPr>
      <w:tabs>
        <w:tab w:val="num" w:pos="2340"/>
      </w:tabs>
      <w:spacing w:before="120"/>
      <w:ind w:left="2340" w:hanging="360"/>
      <w:jc w:val="both"/>
    </w:pPr>
    <w:rPr>
      <w:rFonts w:ascii="Arial" w:hAnsi="Arial"/>
      <w:sz w:val="22"/>
      <w:lang w:val="en-GB" w:eastAsia="en-US"/>
    </w:rPr>
  </w:style>
  <w:style w:type="character" w:customStyle="1" w:styleId="StyleArial10pt">
    <w:name w:val="Style Arial 10 pt"/>
    <w:rsid w:val="00257C72"/>
    <w:rPr>
      <w:rFonts w:ascii="Arial" w:hAnsi="Arial"/>
      <w:sz w:val="20"/>
    </w:rPr>
  </w:style>
  <w:style w:type="paragraph" w:customStyle="1" w:styleId="StyleAArial10ptLeft0cm">
    <w:name w:val="Style A + Arial 10 pt Left:  0 cm"/>
    <w:basedOn w:val="Normal"/>
    <w:rsid w:val="00257C72"/>
    <w:pPr>
      <w:tabs>
        <w:tab w:val="left" w:pos="1701"/>
        <w:tab w:val="left" w:pos="2268"/>
        <w:tab w:val="right" w:pos="8505"/>
      </w:tabs>
      <w:spacing w:after="120" w:line="280" w:lineRule="atLeast"/>
    </w:pPr>
    <w:rPr>
      <w:rFonts w:ascii="Arial" w:hAnsi="Arial"/>
      <w:lang w:val="en-GB" w:eastAsia="en-US"/>
    </w:rPr>
  </w:style>
  <w:style w:type="paragraph" w:customStyle="1" w:styleId="StyleHeading2Before18ptAfter6pt">
    <w:name w:val="Style Heading 2 + Before:  18 pt After:  6 pt"/>
    <w:basedOn w:val="Heading2"/>
    <w:autoRedefine/>
    <w:rsid w:val="00257C72"/>
    <w:pPr>
      <w:keepLines/>
      <w:numPr>
        <w:ilvl w:val="1"/>
        <w:numId w:val="16"/>
      </w:numPr>
      <w:tabs>
        <w:tab w:val="clear" w:pos="660"/>
        <w:tab w:val="num" w:pos="360"/>
      </w:tabs>
      <w:spacing w:before="240" w:after="60"/>
      <w:ind w:left="576" w:hanging="576"/>
      <w:jc w:val="left"/>
    </w:pPr>
    <w:rPr>
      <w:rFonts w:ascii="Arial" w:hAnsi="Arial" w:cs="Arial"/>
      <w:bCs/>
      <w:spacing w:val="-2"/>
      <w:sz w:val="20"/>
      <w:lang w:val="en-GB" w:eastAsia="en-US"/>
    </w:rPr>
  </w:style>
  <w:style w:type="paragraph" w:customStyle="1" w:styleId="StyleHeading3Arial">
    <w:name w:val="Style Heading 3 + Arial"/>
    <w:basedOn w:val="Heading3"/>
    <w:autoRedefine/>
    <w:rsid w:val="00257C72"/>
    <w:pPr>
      <w:keepLines/>
      <w:tabs>
        <w:tab w:val="left" w:pos="680"/>
      </w:tabs>
      <w:spacing w:before="240" w:after="60"/>
      <w:ind w:left="1080" w:hanging="1080"/>
      <w:jc w:val="left"/>
      <w:outlineLvl w:val="1"/>
    </w:pPr>
    <w:rPr>
      <w:rFonts w:ascii="Arial" w:hAnsi="Arial" w:cs="Arial"/>
      <w:bCs/>
      <w:spacing w:val="-3"/>
      <w:sz w:val="20"/>
      <w:lang w:val="en-GB" w:eastAsia="en-US"/>
    </w:rPr>
  </w:style>
  <w:style w:type="paragraph" w:customStyle="1" w:styleId="Bulletnew">
    <w:name w:val="Bullet new"/>
    <w:basedOn w:val="Normal"/>
    <w:autoRedefine/>
    <w:rsid w:val="00257C72"/>
    <w:pPr>
      <w:keepNext/>
      <w:keepLines/>
      <w:numPr>
        <w:ilvl w:val="1"/>
        <w:numId w:val="19"/>
      </w:numPr>
      <w:tabs>
        <w:tab w:val="left" w:pos="680"/>
        <w:tab w:val="left" w:pos="993"/>
        <w:tab w:val="right" w:pos="9540"/>
      </w:tabs>
      <w:spacing w:before="120" w:line="200" w:lineRule="atLeast"/>
      <w:outlineLvl w:val="1"/>
    </w:pPr>
    <w:rPr>
      <w:rFonts w:ascii="Arial" w:hAnsi="Arial"/>
      <w:spacing w:val="-1"/>
      <w:lang w:val="en-GB" w:eastAsia="en-US"/>
    </w:rPr>
  </w:style>
  <w:style w:type="paragraph" w:customStyle="1" w:styleId="StyleHeading4DJ">
    <w:name w:val="Style Heading 4 DJ"/>
    <w:basedOn w:val="StyleHeading3Arial"/>
    <w:autoRedefine/>
    <w:rsid w:val="00257C72"/>
    <w:pPr>
      <w:numPr>
        <w:ilvl w:val="3"/>
        <w:numId w:val="16"/>
      </w:numPr>
      <w:tabs>
        <w:tab w:val="clear" w:pos="900"/>
        <w:tab w:val="num" w:pos="360"/>
      </w:tabs>
      <w:ind w:left="1080" w:hanging="1080"/>
      <w:outlineLvl w:val="3"/>
    </w:pPr>
    <w:rPr>
      <w:spacing w:val="-6"/>
      <w:lang w:val="bg-BG"/>
    </w:rPr>
  </w:style>
  <w:style w:type="numbering" w:styleId="111111">
    <w:name w:val="Outline List 2"/>
    <w:basedOn w:val="NoList"/>
    <w:rsid w:val="00257C72"/>
    <w:pPr>
      <w:numPr>
        <w:numId w:val="17"/>
      </w:numPr>
    </w:pPr>
  </w:style>
  <w:style w:type="paragraph" w:customStyle="1" w:styleId="3">
    <w:name w:val="А3"/>
    <w:basedOn w:val="Heading3"/>
    <w:autoRedefine/>
    <w:rsid w:val="00257C72"/>
    <w:pPr>
      <w:numPr>
        <w:ilvl w:val="2"/>
        <w:numId w:val="19"/>
      </w:numPr>
      <w:spacing w:before="120" w:after="120" w:line="288" w:lineRule="auto"/>
      <w:ind w:left="0" w:firstLine="720"/>
    </w:pPr>
    <w:rPr>
      <w:rFonts w:ascii="Times New Roman" w:hAnsi="Times New Roman"/>
      <w:bCs/>
      <w:noProof/>
      <w:spacing w:val="0"/>
      <w:sz w:val="24"/>
      <w:szCs w:val="24"/>
      <w:lang w:eastAsia="en-US"/>
    </w:rPr>
  </w:style>
  <w:style w:type="paragraph" w:customStyle="1" w:styleId="2">
    <w:name w:val="А2"/>
    <w:basedOn w:val="Heading2"/>
    <w:autoRedefine/>
    <w:rsid w:val="00257C72"/>
    <w:pPr>
      <w:numPr>
        <w:numId w:val="19"/>
      </w:numPr>
      <w:spacing w:before="240" w:after="120" w:line="288" w:lineRule="auto"/>
    </w:pPr>
    <w:rPr>
      <w:rFonts w:ascii="Times New Roman" w:hAnsi="Times New Roman"/>
      <w:noProof/>
      <w:spacing w:val="0"/>
      <w:sz w:val="24"/>
      <w:szCs w:val="24"/>
      <w:lang w:eastAsia="en-US"/>
    </w:rPr>
  </w:style>
  <w:style w:type="paragraph" w:customStyle="1" w:styleId="1">
    <w:name w:val="А1"/>
    <w:basedOn w:val="Heading1"/>
    <w:rsid w:val="00257C72"/>
    <w:pPr>
      <w:tabs>
        <w:tab w:val="num" w:pos="900"/>
      </w:tabs>
      <w:spacing w:before="120" w:after="60"/>
      <w:ind w:left="720" w:hanging="720"/>
      <w:jc w:val="both"/>
    </w:pPr>
    <w:rPr>
      <w:rFonts w:ascii="Arial" w:hAnsi="Arial"/>
      <w:caps/>
      <w:noProof/>
      <w:kern w:val="28"/>
      <w:sz w:val="20"/>
      <w:lang w:val="en-GB" w:eastAsia="en-US"/>
    </w:rPr>
  </w:style>
  <w:style w:type="paragraph" w:customStyle="1" w:styleId="4">
    <w:name w:val="А4"/>
    <w:basedOn w:val="Heading4"/>
    <w:autoRedefine/>
    <w:rsid w:val="00257C72"/>
    <w:pPr>
      <w:spacing w:after="120" w:line="288" w:lineRule="auto"/>
      <w:ind w:left="0" w:right="180" w:firstLine="0"/>
    </w:pPr>
    <w:rPr>
      <w:rFonts w:ascii="Times New Roman" w:hAnsi="Times New Roman"/>
      <w:iCs/>
      <w:noProof/>
      <w:spacing w:val="0"/>
      <w:kern w:val="28"/>
      <w:szCs w:val="22"/>
      <w:lang w:eastAsia="en-US"/>
    </w:rPr>
  </w:style>
  <w:style w:type="paragraph" w:customStyle="1" w:styleId="5">
    <w:name w:val="А5"/>
    <w:basedOn w:val="Heading5"/>
    <w:autoRedefine/>
    <w:rsid w:val="00257C72"/>
    <w:pPr>
      <w:keepNext/>
      <w:numPr>
        <w:ilvl w:val="3"/>
        <w:numId w:val="18"/>
      </w:numPr>
      <w:tabs>
        <w:tab w:val="clear" w:pos="3780"/>
        <w:tab w:val="num" w:pos="1620"/>
      </w:tabs>
      <w:spacing w:before="0" w:after="120" w:line="288" w:lineRule="auto"/>
      <w:ind w:hanging="3060"/>
      <w:jc w:val="both"/>
    </w:pPr>
    <w:rPr>
      <w:bCs w:val="0"/>
      <w:i w:val="0"/>
      <w:iCs w:val="0"/>
      <w:noProof/>
      <w:kern w:val="28"/>
      <w:sz w:val="24"/>
      <w:szCs w:val="24"/>
      <w:lang w:val="bg-BG" w:eastAsia="en-US"/>
    </w:rPr>
  </w:style>
  <w:style w:type="paragraph" w:customStyle="1" w:styleId="a5">
    <w:name w:val="А"/>
    <w:basedOn w:val="Normal"/>
    <w:link w:val="Char0"/>
    <w:autoRedefine/>
    <w:rsid w:val="00257C72"/>
    <w:pPr>
      <w:spacing w:after="120" w:line="288" w:lineRule="auto"/>
      <w:ind w:firstLine="567"/>
      <w:jc w:val="both"/>
    </w:pPr>
    <w:rPr>
      <w:b/>
      <w:sz w:val="22"/>
      <w:szCs w:val="22"/>
      <w:lang w:val="bg-BG" w:eastAsia="en-US"/>
    </w:rPr>
  </w:style>
  <w:style w:type="character" w:customStyle="1" w:styleId="Char0">
    <w:name w:val="А Char"/>
    <w:link w:val="a5"/>
    <w:rsid w:val="00257C72"/>
    <w:rPr>
      <w:b/>
      <w:sz w:val="22"/>
      <w:szCs w:val="22"/>
      <w:lang w:val="bg-BG"/>
    </w:rPr>
  </w:style>
  <w:style w:type="paragraph" w:customStyle="1" w:styleId="EstiloTtulo2TIT-PLIEGOPACTitulosecundariottulo2ttulo21">
    <w:name w:val="Estilo Título 2TIT-PLIEGO PACTitulo secundariotítulo 2título 21..."/>
    <w:basedOn w:val="Heading2"/>
    <w:rsid w:val="00257C72"/>
    <w:pPr>
      <w:numPr>
        <w:ilvl w:val="1"/>
      </w:numPr>
      <w:tabs>
        <w:tab w:val="left" w:pos="709"/>
      </w:tabs>
      <w:spacing w:before="240" w:after="120" w:line="264" w:lineRule="auto"/>
      <w:ind w:left="709" w:hanging="709"/>
    </w:pPr>
    <w:rPr>
      <w:rFonts w:ascii="Times New Roman" w:hAnsi="Times New Roman"/>
      <w:caps/>
      <w:spacing w:val="0"/>
      <w:sz w:val="24"/>
      <w:lang w:val="en-GB" w:eastAsia="es-ES"/>
    </w:rPr>
  </w:style>
  <w:style w:type="paragraph" w:customStyle="1" w:styleId="EstiloTtulo1ttulo1Ttulo1aTitulosprincipalesttulo11tt">
    <w:name w:val="Estilo Título 1título 1Título 1aTitulos principalestítulo 11tít..."/>
    <w:basedOn w:val="Heading1"/>
    <w:autoRedefine/>
    <w:rsid w:val="00257C72"/>
    <w:pPr>
      <w:numPr>
        <w:numId w:val="20"/>
      </w:numPr>
      <w:tabs>
        <w:tab w:val="left" w:pos="709"/>
      </w:tabs>
      <w:spacing w:before="240" w:after="120" w:line="264" w:lineRule="auto"/>
      <w:ind w:left="425" w:hanging="425"/>
      <w:jc w:val="both"/>
    </w:pPr>
    <w:rPr>
      <w:rFonts w:ascii="Arial" w:hAnsi="Arial"/>
      <w:bCs/>
      <w:caps/>
      <w:kern w:val="28"/>
      <w:lang w:val="en-GB" w:eastAsia="es-ES"/>
    </w:rPr>
  </w:style>
  <w:style w:type="paragraph" w:customStyle="1" w:styleId="Estilo1">
    <w:name w:val="Estilo1"/>
    <w:basedOn w:val="EstiloTtulo1ttulo1Ttulo1aTitulosprincipalesttulo11tt"/>
    <w:rsid w:val="00257C72"/>
    <w:pPr>
      <w:tabs>
        <w:tab w:val="clear" w:pos="709"/>
      </w:tabs>
      <w:ind w:left="360" w:hanging="360"/>
    </w:pPr>
    <w:rPr>
      <w:szCs w:val="24"/>
    </w:rPr>
  </w:style>
  <w:style w:type="paragraph" w:customStyle="1" w:styleId="EstiloTtulo2TIT-PLIEGOPACTitulosecundariottulo2ttulo211">
    <w:name w:val="Estilo Título 2TIT-PLIEGO PACTitulo secundariotítulo 2título 21...1"/>
    <w:basedOn w:val="Heading2"/>
    <w:rsid w:val="00257C72"/>
    <w:pPr>
      <w:numPr>
        <w:ilvl w:val="1"/>
      </w:numPr>
      <w:tabs>
        <w:tab w:val="num" w:pos="576"/>
      </w:tabs>
      <w:spacing w:before="240" w:after="120"/>
      <w:ind w:left="578" w:hanging="578"/>
      <w:jc w:val="left"/>
    </w:pPr>
    <w:rPr>
      <w:rFonts w:ascii="Arial" w:hAnsi="Arial" w:cs="Arial"/>
      <w:bCs/>
      <w:i/>
      <w:iCs/>
      <w:spacing w:val="0"/>
      <w:sz w:val="24"/>
      <w:szCs w:val="28"/>
      <w:lang w:val="en-GB" w:eastAsia="es-ES"/>
    </w:rPr>
  </w:style>
  <w:style w:type="paragraph" w:styleId="Index1">
    <w:name w:val="index 1"/>
    <w:basedOn w:val="Normal"/>
    <w:next w:val="Normal"/>
    <w:autoRedefine/>
    <w:rsid w:val="00257C72"/>
    <w:pPr>
      <w:ind w:left="240" w:hanging="240"/>
    </w:pPr>
    <w:rPr>
      <w:sz w:val="24"/>
      <w:szCs w:val="24"/>
      <w:lang w:val="en-GB" w:eastAsia="es-ES"/>
    </w:rPr>
  </w:style>
  <w:style w:type="character" w:customStyle="1" w:styleId="StyleLatinArialComplexArial">
    <w:name w:val="Style (Latin) Arial (Complex) Arial"/>
    <w:rsid w:val="00257C72"/>
    <w:rPr>
      <w:rFonts w:ascii="Arial" w:hAnsi="Arial" w:cs="Arial"/>
      <w:sz w:val="22"/>
      <w:szCs w:val="22"/>
    </w:rPr>
  </w:style>
  <w:style w:type="paragraph" w:customStyle="1" w:styleId="StyleBodyTextLatinArialLatin11pt">
    <w:name w:val="Style Body Text + (Latin) Arial (Latin) 11 pt"/>
    <w:basedOn w:val="BodyText"/>
    <w:rsid w:val="00257C72"/>
    <w:pPr>
      <w:keepLines/>
      <w:tabs>
        <w:tab w:val="right" w:pos="9214"/>
      </w:tabs>
      <w:jc w:val="both"/>
    </w:pPr>
    <w:rPr>
      <w:rFonts w:ascii="Arial" w:hAnsi="Arial"/>
      <w:sz w:val="22"/>
      <w:szCs w:val="24"/>
      <w:lang w:val="da-DK" w:eastAsia="en-US"/>
    </w:rPr>
  </w:style>
  <w:style w:type="paragraph" w:customStyle="1" w:styleId="paratext">
    <w:name w:val="para text"/>
    <w:basedOn w:val="Normal"/>
    <w:rsid w:val="00257C72"/>
    <w:pPr>
      <w:spacing w:before="120" w:after="120"/>
      <w:jc w:val="both"/>
    </w:pPr>
    <w:rPr>
      <w:rFonts w:ascii="Arial" w:hAnsi="Arial"/>
      <w:sz w:val="22"/>
      <w:lang w:val="en-GB" w:eastAsia="en-US"/>
    </w:rPr>
  </w:style>
  <w:style w:type="paragraph" w:customStyle="1" w:styleId="1Char">
    <w:name w:val="1 Char"/>
    <w:basedOn w:val="Normal"/>
    <w:rsid w:val="00257C72"/>
    <w:pPr>
      <w:tabs>
        <w:tab w:val="left" w:pos="709"/>
      </w:tabs>
    </w:pPr>
    <w:rPr>
      <w:rFonts w:ascii="Tahoma"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257C72"/>
    <w:pPr>
      <w:tabs>
        <w:tab w:val="left" w:pos="709"/>
      </w:tabs>
      <w:spacing w:before="120"/>
      <w:jc w:val="both"/>
    </w:pPr>
    <w:rPr>
      <w:rFonts w:ascii="Tahoma" w:hAnsi="Tahoma"/>
      <w:sz w:val="24"/>
      <w:szCs w:val="24"/>
      <w:lang w:val="pl-PL" w:eastAsia="pl-PL"/>
    </w:rPr>
  </w:style>
  <w:style w:type="paragraph" w:customStyle="1" w:styleId="CharCharCharCharCharCharChar">
    <w:name w:val="Char Char Char Char Char Char Char Знак"/>
    <w:basedOn w:val="Normal"/>
    <w:rsid w:val="00257C72"/>
    <w:pPr>
      <w:tabs>
        <w:tab w:val="left" w:pos="709"/>
      </w:tabs>
    </w:pPr>
    <w:rPr>
      <w:rFonts w:ascii="Tahoma"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257C72"/>
    <w:pPr>
      <w:tabs>
        <w:tab w:val="left" w:pos="709"/>
      </w:tabs>
    </w:pPr>
    <w:rPr>
      <w:rFonts w:ascii="Tahoma" w:hAnsi="Tahoma"/>
      <w:sz w:val="24"/>
      <w:szCs w:val="24"/>
      <w:lang w:val="pl-PL" w:eastAsia="pl-PL"/>
    </w:rPr>
  </w:style>
  <w:style w:type="paragraph" w:customStyle="1" w:styleId="Char1">
    <w:name w:val="Char1"/>
    <w:basedOn w:val="Normal"/>
    <w:rsid w:val="00257C72"/>
    <w:pPr>
      <w:tabs>
        <w:tab w:val="left" w:pos="709"/>
      </w:tabs>
    </w:pPr>
    <w:rPr>
      <w:rFonts w:ascii="Tahoma" w:hAnsi="Tahoma"/>
      <w:sz w:val="24"/>
      <w:szCs w:val="24"/>
      <w:lang w:val="pl-PL" w:eastAsia="pl-PL"/>
    </w:rPr>
  </w:style>
  <w:style w:type="paragraph" w:customStyle="1" w:styleId="CharCharCharCharCharCharCharCharCharCharCharChar1Char0">
    <w:name w:val="Char Char Char Char Char Char Char Char Char Char Char Char1 Char"/>
    <w:basedOn w:val="Normal"/>
    <w:rsid w:val="00257C72"/>
    <w:pPr>
      <w:tabs>
        <w:tab w:val="left" w:pos="709"/>
      </w:tabs>
      <w:spacing w:before="120"/>
      <w:jc w:val="both"/>
    </w:pPr>
    <w:rPr>
      <w:rFonts w:ascii="Tahoma" w:hAnsi="Tahoma"/>
      <w:sz w:val="24"/>
      <w:szCs w:val="24"/>
      <w:lang w:val="pl-PL" w:eastAsia="pl-PL"/>
    </w:rPr>
  </w:style>
  <w:style w:type="paragraph" w:customStyle="1" w:styleId="CharCharCharCharCharCharCharCharCharCharCharChar1CharCharCharCharCharChar0">
    <w:name w:val="Char Char Char Char Char Char Char Char Char Char Char Char1 Char Char Char Char Char Char Знак Знак"/>
    <w:basedOn w:val="Normal"/>
    <w:rsid w:val="00257C72"/>
    <w:pPr>
      <w:tabs>
        <w:tab w:val="left" w:pos="709"/>
      </w:tabs>
    </w:pPr>
    <w:rPr>
      <w:rFonts w:ascii="Tahoma" w:hAnsi="Tahoma"/>
      <w:sz w:val="24"/>
      <w:szCs w:val="24"/>
      <w:lang w:val="pl-PL" w:eastAsia="pl-PL"/>
    </w:rPr>
  </w:style>
  <w:style w:type="paragraph" w:customStyle="1" w:styleId="CharCharCharCharCharCharChar0">
    <w:name w:val="Char Char Char Char Char Char Char Знак"/>
    <w:basedOn w:val="Normal"/>
    <w:rsid w:val="00257C72"/>
    <w:pPr>
      <w:tabs>
        <w:tab w:val="left" w:pos="709"/>
      </w:tabs>
    </w:pPr>
    <w:rPr>
      <w:rFonts w:ascii="Tahoma" w:hAnsi="Tahoma"/>
      <w:sz w:val="24"/>
      <w:szCs w:val="24"/>
      <w:lang w:val="pl-PL" w:eastAsia="pl-PL"/>
    </w:rPr>
  </w:style>
  <w:style w:type="paragraph" w:customStyle="1" w:styleId="CharChar1CharCharChar1Char">
    <w:name w:val="Char Char1 Char Char Char1 Char"/>
    <w:basedOn w:val="Normal"/>
    <w:rsid w:val="00257C72"/>
    <w:pPr>
      <w:tabs>
        <w:tab w:val="left" w:pos="709"/>
      </w:tabs>
    </w:pPr>
    <w:rPr>
      <w:rFonts w:ascii="Tahoma" w:hAnsi="Tahoma"/>
      <w:sz w:val="24"/>
      <w:szCs w:val="24"/>
      <w:lang w:val="pl-PL" w:eastAsia="pl-PL"/>
    </w:rPr>
  </w:style>
  <w:style w:type="paragraph" w:customStyle="1" w:styleId="CharChar2CharCharCharCharCharCharCharCharCharCharCharCharCharCharCharCharChar1">
    <w:name w:val="Char Char2 Знак Char Char Char Char Знак Знак Char Char Char Char Char Char Char Char Char Char Char Char Char1"/>
    <w:basedOn w:val="Normal"/>
    <w:rsid w:val="00257C72"/>
    <w:pPr>
      <w:tabs>
        <w:tab w:val="left" w:pos="709"/>
      </w:tabs>
    </w:pPr>
    <w:rPr>
      <w:rFonts w:ascii="Tahoma" w:hAnsi="Tahoma"/>
      <w:sz w:val="24"/>
      <w:szCs w:val="24"/>
      <w:lang w:val="pl-PL" w:eastAsia="pl-PL"/>
    </w:rPr>
  </w:style>
  <w:style w:type="paragraph" w:customStyle="1" w:styleId="CharCharCharCharCharChar">
    <w:name w:val="Char Char Char Char Char Char"/>
    <w:basedOn w:val="Normal"/>
    <w:rsid w:val="00257C72"/>
    <w:pPr>
      <w:tabs>
        <w:tab w:val="left" w:pos="709"/>
      </w:tabs>
    </w:pPr>
    <w:rPr>
      <w:rFonts w:ascii="Tahoma" w:hAnsi="Tahoma"/>
      <w:sz w:val="24"/>
      <w:szCs w:val="24"/>
      <w:lang w:val="pl-PL" w:eastAsia="pl-PL"/>
    </w:rPr>
  </w:style>
  <w:style w:type="paragraph" w:customStyle="1" w:styleId="CharCharCharCharCharCharCharCharCharCharCharChar1CharCharCharCharCharChar1">
    <w:name w:val="Char Char Char Char Char Char Char Char Char Char Char Char1 Char Char Char Char Char Char Знак Знак"/>
    <w:basedOn w:val="Normal"/>
    <w:rsid w:val="00257C72"/>
    <w:pPr>
      <w:tabs>
        <w:tab w:val="left" w:pos="709"/>
      </w:tabs>
    </w:pPr>
    <w:rPr>
      <w:rFonts w:ascii="Tahoma"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257C72"/>
    <w:pPr>
      <w:tabs>
        <w:tab w:val="left" w:pos="709"/>
      </w:tabs>
      <w:spacing w:before="120"/>
      <w:jc w:val="both"/>
    </w:pPr>
    <w:rPr>
      <w:rFonts w:ascii="Tahoma" w:hAnsi="Tahoma"/>
      <w:sz w:val="24"/>
      <w:szCs w:val="24"/>
      <w:lang w:val="pl-PL" w:eastAsia="pl-PL"/>
    </w:rPr>
  </w:style>
  <w:style w:type="paragraph" w:styleId="EndnoteText">
    <w:name w:val="endnote text"/>
    <w:basedOn w:val="Normal"/>
    <w:link w:val="EndnoteTextChar"/>
    <w:rsid w:val="00257C72"/>
    <w:rPr>
      <w:lang w:val="en-GB" w:eastAsia="en-US"/>
    </w:rPr>
  </w:style>
  <w:style w:type="character" w:customStyle="1" w:styleId="EndnoteTextChar">
    <w:name w:val="Endnote Text Char"/>
    <w:basedOn w:val="DefaultParagraphFont"/>
    <w:link w:val="EndnoteText"/>
    <w:rsid w:val="00257C72"/>
    <w:rPr>
      <w:lang w:val="en-GB"/>
    </w:rPr>
  </w:style>
  <w:style w:type="character" w:styleId="EndnoteReference">
    <w:name w:val="endnote reference"/>
    <w:rsid w:val="00257C72"/>
    <w:rPr>
      <w:vertAlign w:val="superscript"/>
    </w:rPr>
  </w:style>
  <w:style w:type="paragraph" w:customStyle="1" w:styleId="CharCharCharCharCharCharCharCharCharCharCharChar1CharCharChar0">
    <w:name w:val="Char Char Char Char Char Char Char Char Char Char Char Char1 Char Char Char Знак Знак"/>
    <w:basedOn w:val="Normal"/>
    <w:rsid w:val="00257C72"/>
    <w:pPr>
      <w:tabs>
        <w:tab w:val="left" w:pos="709"/>
      </w:tabs>
      <w:spacing w:before="120"/>
      <w:jc w:val="both"/>
    </w:pPr>
    <w:rPr>
      <w:rFonts w:ascii="Tahoma" w:hAnsi="Tahoma"/>
      <w:sz w:val="24"/>
      <w:szCs w:val="24"/>
      <w:lang w:val="pl-PL" w:eastAsia="pl-PL"/>
    </w:rPr>
  </w:style>
  <w:style w:type="paragraph" w:customStyle="1" w:styleId="HeadingBase">
    <w:name w:val="Heading Base"/>
    <w:basedOn w:val="BodyText"/>
    <w:next w:val="BodyText"/>
    <w:rsid w:val="00257C72"/>
    <w:pPr>
      <w:keepNext/>
      <w:keepLines/>
      <w:spacing w:line="240" w:lineRule="atLeast"/>
    </w:pPr>
    <w:rPr>
      <w:rFonts w:ascii="Arial" w:hAnsi="Arial"/>
      <w:kern w:val="20"/>
      <w:lang w:val="en-AU"/>
    </w:rPr>
  </w:style>
  <w:style w:type="paragraph" w:customStyle="1" w:styleId="text">
    <w:name w:val="text"/>
    <w:basedOn w:val="BodyTextIndent2"/>
    <w:rsid w:val="00257C72"/>
    <w:pPr>
      <w:tabs>
        <w:tab w:val="left" w:pos="1440"/>
      </w:tabs>
      <w:spacing w:before="60" w:after="0" w:line="360" w:lineRule="auto"/>
      <w:ind w:left="0" w:firstLine="567"/>
      <w:jc w:val="both"/>
    </w:pPr>
    <w:rPr>
      <w:rFonts w:ascii="Arial" w:hAnsi="Arial"/>
      <w:lang w:val="bg-BG" w:eastAsia="en-US"/>
    </w:rPr>
  </w:style>
  <w:style w:type="paragraph" w:customStyle="1" w:styleId="a6">
    <w:name w:val="a)"/>
    <w:basedOn w:val="text"/>
    <w:rsid w:val="00257C72"/>
    <w:pPr>
      <w:spacing w:before="120"/>
      <w:ind w:left="567" w:firstLine="0"/>
    </w:pPr>
  </w:style>
  <w:style w:type="character" w:customStyle="1" w:styleId="FontStyle122">
    <w:name w:val="Font Style122"/>
    <w:rsid w:val="00257C72"/>
    <w:rPr>
      <w:rFonts w:ascii="Arial Unicode MS" w:eastAsia="Arial Unicode MS" w:cs="Arial Unicode MS"/>
      <w:b/>
      <w:bCs/>
      <w:sz w:val="18"/>
      <w:szCs w:val="18"/>
    </w:rPr>
  </w:style>
  <w:style w:type="paragraph" w:customStyle="1" w:styleId="Style33">
    <w:name w:val="Style33"/>
    <w:basedOn w:val="Normal"/>
    <w:rsid w:val="00257C72"/>
    <w:pPr>
      <w:widowControl w:val="0"/>
      <w:spacing w:line="274" w:lineRule="exact"/>
      <w:jc w:val="both"/>
    </w:pPr>
    <w:rPr>
      <w:sz w:val="24"/>
      <w:lang w:val="bg-BG" w:eastAsia="en-US"/>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Знак Знак Char Char Знак Знак Char Char"/>
    <w:basedOn w:val="Normal"/>
    <w:rsid w:val="00257C72"/>
    <w:pPr>
      <w:tabs>
        <w:tab w:val="left" w:pos="709"/>
      </w:tabs>
    </w:pPr>
    <w:rPr>
      <w:rFonts w:ascii="Tahoma" w:hAnsi="Tahoma"/>
      <w:sz w:val="24"/>
      <w:szCs w:val="24"/>
      <w:lang w:val="pl-PL" w:eastAsia="pl-PL"/>
    </w:rPr>
  </w:style>
  <w:style w:type="paragraph" w:styleId="ListContinue4">
    <w:name w:val="List Continue 4"/>
    <w:basedOn w:val="Normal"/>
    <w:rsid w:val="00257C72"/>
    <w:pPr>
      <w:spacing w:after="120"/>
      <w:ind w:left="1132"/>
    </w:pPr>
    <w:rPr>
      <w:sz w:val="24"/>
      <w:szCs w:val="24"/>
      <w:lang w:val="en-GB" w:eastAsia="en-US"/>
    </w:rPr>
  </w:style>
  <w:style w:type="paragraph" w:customStyle="1" w:styleId="10">
    <w:name w:val="1"/>
    <w:basedOn w:val="Normal"/>
    <w:rsid w:val="00257C72"/>
    <w:pPr>
      <w:tabs>
        <w:tab w:val="left" w:pos="709"/>
      </w:tabs>
    </w:pPr>
    <w:rPr>
      <w:rFonts w:ascii="Tahoma" w:hAnsi="Tahoma"/>
      <w:sz w:val="24"/>
      <w:szCs w:val="24"/>
      <w:lang w:val="pl-PL" w:eastAsia="pl-PL"/>
    </w:rPr>
  </w:style>
  <w:style w:type="paragraph" w:customStyle="1" w:styleId="a7">
    <w:name w:val="Знак"/>
    <w:basedOn w:val="Normal"/>
    <w:rsid w:val="00257C72"/>
    <w:pPr>
      <w:tabs>
        <w:tab w:val="left" w:pos="709"/>
      </w:tabs>
    </w:pPr>
    <w:rPr>
      <w:rFonts w:ascii="Tahoma" w:hAnsi="Tahoma"/>
      <w:sz w:val="24"/>
      <w:szCs w:val="24"/>
      <w:lang w:val="pl-PL" w:eastAsia="pl-PL"/>
    </w:rPr>
  </w:style>
  <w:style w:type="paragraph" w:customStyle="1" w:styleId="21">
    <w:name w:val="Основен текст2"/>
    <w:basedOn w:val="Normal"/>
    <w:qFormat/>
    <w:rsid w:val="00D36CC8"/>
    <w:pPr>
      <w:widowControl w:val="0"/>
      <w:shd w:val="clear" w:color="auto" w:fill="FFFFFF"/>
      <w:spacing w:line="0" w:lineRule="atLeast"/>
      <w:ind w:hanging="720"/>
    </w:pPr>
    <w:rPr>
      <w:b/>
      <w:bCs/>
      <w:sz w:val="22"/>
      <w:szCs w:val="22"/>
      <w:lang w:val="x-none" w:eastAsia="x-none"/>
    </w:rPr>
  </w:style>
  <w:style w:type="character" w:customStyle="1" w:styleId="115pt">
    <w:name w:val="Основен текст + 11.5 pt;Не е удебелен;Курсив"/>
    <w:rsid w:val="00D36CC8"/>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bg-BG"/>
    </w:rPr>
  </w:style>
  <w:style w:type="character" w:customStyle="1" w:styleId="6">
    <w:name w:val="Основен текст (6)_"/>
    <w:link w:val="60"/>
    <w:rsid w:val="00D36CC8"/>
    <w:rPr>
      <w:i/>
      <w:iCs/>
      <w:sz w:val="23"/>
      <w:szCs w:val="23"/>
      <w:shd w:val="clear" w:color="auto" w:fill="FFFFFF"/>
    </w:rPr>
  </w:style>
  <w:style w:type="character" w:customStyle="1" w:styleId="611pt">
    <w:name w:val="Основен текст (6) + 11 pt;Удебелен;Не е курсив"/>
    <w:rsid w:val="00D36CC8"/>
    <w:rPr>
      <w:rFonts w:ascii="Times New Roman" w:eastAsia="Times New Roman" w:hAnsi="Times New Roman" w:cs="Times New Roman"/>
      <w:b/>
      <w:bCs/>
      <w:i/>
      <w:iCs/>
      <w:smallCaps w:val="0"/>
      <w:strike w:val="0"/>
      <w:color w:val="000000"/>
      <w:spacing w:val="0"/>
      <w:w w:val="100"/>
      <w:position w:val="0"/>
      <w:sz w:val="22"/>
      <w:szCs w:val="22"/>
      <w:u w:val="none"/>
      <w:lang w:val="bg-BG"/>
    </w:rPr>
  </w:style>
  <w:style w:type="paragraph" w:customStyle="1" w:styleId="60">
    <w:name w:val="Основен текст (6)"/>
    <w:basedOn w:val="Normal"/>
    <w:link w:val="6"/>
    <w:rsid w:val="00D36CC8"/>
    <w:pPr>
      <w:widowControl w:val="0"/>
      <w:shd w:val="clear" w:color="auto" w:fill="FFFFFF"/>
      <w:spacing w:line="413" w:lineRule="exact"/>
      <w:ind w:hanging="340"/>
      <w:jc w:val="both"/>
    </w:pPr>
    <w:rPr>
      <w:i/>
      <w:iCs/>
      <w:sz w:val="23"/>
      <w:szCs w:val="23"/>
      <w:lang w:val="en-US" w:eastAsia="en-US"/>
    </w:rPr>
  </w:style>
  <w:style w:type="paragraph" w:customStyle="1" w:styleId="11">
    <w:name w:val="Основен текст1"/>
    <w:basedOn w:val="Normal"/>
    <w:qFormat/>
    <w:rsid w:val="00D36CC8"/>
    <w:pPr>
      <w:spacing w:before="900" w:after="900" w:line="240" w:lineRule="atLeast"/>
      <w:jc w:val="center"/>
    </w:pPr>
    <w:rPr>
      <w:rFonts w:ascii="Verdana" w:eastAsia="Calibri" w:hAnsi="Verdana"/>
      <w:spacing w:val="2"/>
      <w:sz w:val="18"/>
      <w:szCs w:val="18"/>
      <w:lang w:val="x-none" w:eastAsia="x-none"/>
    </w:rPr>
  </w:style>
  <w:style w:type="numbering" w:customStyle="1" w:styleId="ImportedStyle4">
    <w:name w:val="Imported Style 4"/>
    <w:rsid w:val="003E4699"/>
    <w:pPr>
      <w:numPr>
        <w:numId w:val="25"/>
      </w:numPr>
    </w:pPr>
  </w:style>
  <w:style w:type="numbering" w:customStyle="1" w:styleId="ImportedStyle10">
    <w:name w:val="Imported Style 10"/>
    <w:rsid w:val="003E4699"/>
    <w:pPr>
      <w:numPr>
        <w:numId w:val="26"/>
      </w:numPr>
    </w:pPr>
  </w:style>
  <w:style w:type="numbering" w:customStyle="1" w:styleId="ImportedStyle11">
    <w:name w:val="Imported Style 11"/>
    <w:rsid w:val="003E4699"/>
    <w:pPr>
      <w:numPr>
        <w:numId w:val="28"/>
      </w:numPr>
    </w:pPr>
  </w:style>
  <w:style w:type="paragraph" w:customStyle="1" w:styleId="BodyText30">
    <w:name w:val="Body Text3"/>
    <w:qFormat/>
    <w:rsid w:val="003E4699"/>
    <w:pPr>
      <w:pBdr>
        <w:top w:val="nil"/>
        <w:left w:val="nil"/>
        <w:bottom w:val="nil"/>
        <w:right w:val="nil"/>
        <w:between w:val="nil"/>
        <w:bar w:val="nil"/>
      </w:pBdr>
      <w:shd w:val="clear" w:color="auto" w:fill="FFFFFF"/>
      <w:spacing w:after="300" w:line="20" w:lineRule="atLeast"/>
    </w:pPr>
    <w:rPr>
      <w:rFonts w:eastAsia="Arial Unicode MS" w:cs="Arial Unicode MS"/>
      <w:color w:val="000000"/>
      <w:sz w:val="22"/>
      <w:szCs w:val="22"/>
      <w:u w:color="000000"/>
      <w:bdr w:val="nil"/>
    </w:rPr>
  </w:style>
  <w:style w:type="paragraph" w:customStyle="1" w:styleId="ListParagraph2">
    <w:name w:val="List Paragraph2"/>
    <w:basedOn w:val="Normal"/>
    <w:qFormat/>
    <w:rsid w:val="00F40346"/>
    <w:pPr>
      <w:spacing w:after="200" w:line="276" w:lineRule="auto"/>
      <w:ind w:left="720"/>
      <w:contextualSpacing/>
    </w:pPr>
    <w:rPr>
      <w:rFonts w:ascii="Calibri" w:eastAsia="Calibri" w:hAnsi="Calibri"/>
      <w:sz w:val="22"/>
      <w:szCs w:val="22"/>
      <w:lang w:val="ru-RU" w:eastAsia="zh-CN"/>
    </w:rPr>
  </w:style>
  <w:style w:type="paragraph" w:customStyle="1" w:styleId="Style1a">
    <w:name w:val="_Style 1"/>
    <w:basedOn w:val="Normal"/>
    <w:uiPriority w:val="99"/>
    <w:qFormat/>
    <w:rsid w:val="00B5099F"/>
    <w:pPr>
      <w:ind w:left="720"/>
    </w:pPr>
    <w:rPr>
      <w:rFonts w:eastAsia="SimSun"/>
      <w:sz w:val="24"/>
      <w:szCs w:val="24"/>
      <w:lang w:val="en-US"/>
    </w:rPr>
  </w:style>
  <w:style w:type="paragraph" w:customStyle="1" w:styleId="ListParagraph5">
    <w:name w:val="List Paragraph5"/>
    <w:basedOn w:val="Normal"/>
    <w:uiPriority w:val="99"/>
    <w:qFormat/>
    <w:rsid w:val="000F0013"/>
    <w:pPr>
      <w:spacing w:after="200" w:line="276" w:lineRule="auto"/>
      <w:ind w:left="720"/>
      <w:contextualSpacing/>
    </w:pPr>
    <w:rPr>
      <w:rFonts w:ascii="Calibri" w:eastAsia="Calibri" w:hAnsi="Calibri"/>
      <w:sz w:val="22"/>
      <w:szCs w:val="22"/>
      <w:lang w:val="en-US" w:eastAsia="en-US"/>
    </w:rPr>
  </w:style>
  <w:style w:type="character" w:customStyle="1" w:styleId="Bodytext0">
    <w:name w:val="Body text_"/>
    <w:link w:val="BodyText7"/>
    <w:rsid w:val="00006DA9"/>
    <w:rPr>
      <w:rFonts w:ascii="Gungsuh" w:eastAsia="Gungsuh" w:hAnsi="Gungsuh" w:cs="Gungsuh"/>
      <w:shd w:val="clear" w:color="auto" w:fill="FFFFFF"/>
    </w:rPr>
  </w:style>
  <w:style w:type="paragraph" w:customStyle="1" w:styleId="BodyText7">
    <w:name w:val="Body Text7"/>
    <w:basedOn w:val="Normal"/>
    <w:link w:val="Bodytext0"/>
    <w:rsid w:val="00006DA9"/>
    <w:pPr>
      <w:shd w:val="clear" w:color="auto" w:fill="FFFFFF"/>
      <w:spacing w:line="277" w:lineRule="exact"/>
      <w:ind w:hanging="580"/>
      <w:jc w:val="both"/>
    </w:pPr>
    <w:rPr>
      <w:rFonts w:ascii="Gungsuh" w:eastAsia="Gungsuh" w:hAnsi="Gungsuh" w:cs="Gungsuh"/>
      <w:lang w:val="en-US" w:eastAsia="en-US"/>
    </w:rPr>
  </w:style>
  <w:style w:type="character" w:customStyle="1" w:styleId="DeltaViewInsertion">
    <w:name w:val="DeltaView Insertion"/>
    <w:qFormat/>
    <w:rsid w:val="00901143"/>
    <w:rPr>
      <w:b/>
      <w:i/>
      <w:spacing w:val="0"/>
      <w:lang w:val="bg-BG" w:eastAsia="bg-BG"/>
    </w:rPr>
  </w:style>
  <w:style w:type="paragraph" w:customStyle="1" w:styleId="TableContents">
    <w:name w:val="Table Contents"/>
    <w:basedOn w:val="Normal"/>
    <w:qFormat/>
    <w:rsid w:val="00901143"/>
    <w:pPr>
      <w:suppressLineNumbers/>
    </w:pPr>
    <w:rPr>
      <w:rFonts w:ascii="Liberation Serif" w:eastAsia="SimSun" w:hAnsi="Liberation Serif" w:cs="Liberation Serif"/>
      <w:sz w:val="24"/>
      <w:szCs w:val="24"/>
      <w:lang w:val="bg-BG" w:eastAsia="zh-CN"/>
    </w:rPr>
  </w:style>
  <w:style w:type="paragraph" w:customStyle="1" w:styleId="Bodytext1">
    <w:name w:val="Body text1"/>
    <w:basedOn w:val="Normal"/>
    <w:uiPriority w:val="99"/>
    <w:rsid w:val="00760C60"/>
    <w:pPr>
      <w:shd w:val="clear" w:color="auto" w:fill="FFFFFF"/>
      <w:spacing w:before="600" w:after="360" w:line="413" w:lineRule="exact"/>
      <w:ind w:firstLine="720"/>
      <w:jc w:val="both"/>
    </w:pPr>
    <w:rPr>
      <w:rFonts w:ascii="Calibri" w:eastAsia="Arial Unicode MS" w:hAnsi="Calibri" w:cs="Calibri"/>
      <w:sz w:val="24"/>
      <w:szCs w:val="24"/>
      <w:u w:color="000000"/>
      <w:lang w:val="bg-BG"/>
    </w:rPr>
  </w:style>
  <w:style w:type="paragraph" w:customStyle="1" w:styleId="Bodytext71">
    <w:name w:val="Body text (7)1"/>
    <w:basedOn w:val="Normal"/>
    <w:link w:val="Bodytext70"/>
    <w:uiPriority w:val="99"/>
    <w:rsid w:val="00760C60"/>
    <w:pPr>
      <w:shd w:val="clear" w:color="auto" w:fill="FFFFFF"/>
      <w:spacing w:line="240" w:lineRule="atLeast"/>
      <w:ind w:hanging="540"/>
    </w:pPr>
    <w:rPr>
      <w:sz w:val="21"/>
      <w:szCs w:val="21"/>
      <w:u w:color="000000"/>
      <w:lang w:val="bg-BG"/>
    </w:rPr>
  </w:style>
  <w:style w:type="character" w:customStyle="1" w:styleId="Bodytext70">
    <w:name w:val="Body text (7)_"/>
    <w:link w:val="Bodytext71"/>
    <w:uiPriority w:val="99"/>
    <w:locked/>
    <w:rsid w:val="00760C60"/>
    <w:rPr>
      <w:sz w:val="21"/>
      <w:szCs w:val="21"/>
      <w:u w:color="000000"/>
      <w:shd w:val="clear" w:color="auto" w:fill="FFFFFF"/>
      <w:lang w:val="bg-BG" w:eastAsia="bg-BG"/>
    </w:rPr>
  </w:style>
  <w:style w:type="character" w:customStyle="1" w:styleId="Bodytext18">
    <w:name w:val="Body text (18)_"/>
    <w:link w:val="Bodytext180"/>
    <w:uiPriority w:val="99"/>
    <w:locked/>
    <w:rsid w:val="00760C60"/>
    <w:rPr>
      <w:sz w:val="21"/>
      <w:szCs w:val="21"/>
      <w:shd w:val="clear" w:color="auto" w:fill="FFFFFF"/>
    </w:rPr>
  </w:style>
  <w:style w:type="paragraph" w:customStyle="1" w:styleId="Bodytext180">
    <w:name w:val="Body text (18)"/>
    <w:basedOn w:val="Normal"/>
    <w:link w:val="Bodytext18"/>
    <w:uiPriority w:val="99"/>
    <w:rsid w:val="00760C60"/>
    <w:pPr>
      <w:shd w:val="clear" w:color="auto" w:fill="FFFFFF"/>
      <w:spacing w:after="1320" w:line="240" w:lineRule="atLeast"/>
      <w:ind w:hanging="580"/>
      <w:jc w:val="both"/>
    </w:pPr>
    <w:rPr>
      <w:sz w:val="21"/>
      <w:szCs w:val="21"/>
      <w:lang w:val="en-US" w:eastAsia="en-US"/>
    </w:rPr>
  </w:style>
  <w:style w:type="character" w:customStyle="1" w:styleId="Bodytext18Bold1">
    <w:name w:val="Body text (18) + Bold1"/>
    <w:uiPriority w:val="99"/>
    <w:rsid w:val="00760C60"/>
    <w:rPr>
      <w:rFonts w:ascii="Times New Roman" w:hAnsi="Times New Roman" w:cs="Times New Roman"/>
      <w:b/>
      <w:bCs/>
      <w:spacing w:val="0"/>
      <w:sz w:val="21"/>
      <w:szCs w:val="21"/>
    </w:rPr>
  </w:style>
  <w:style w:type="character" w:customStyle="1" w:styleId="Bodytext18Bold2">
    <w:name w:val="Body text (18) + Bold2"/>
    <w:uiPriority w:val="99"/>
    <w:rsid w:val="00760C60"/>
    <w:rPr>
      <w:rFonts w:ascii="Times New Roman" w:hAnsi="Times New Roman" w:cs="Times New Roman"/>
      <w:b/>
      <w:bCs/>
      <w:spacing w:val="0"/>
      <w:sz w:val="21"/>
      <w:szCs w:val="21"/>
    </w:rPr>
  </w:style>
  <w:style w:type="character" w:customStyle="1" w:styleId="Bodytext18Bold">
    <w:name w:val="Body text (18) + Bold"/>
    <w:uiPriority w:val="99"/>
    <w:rsid w:val="00760C60"/>
    <w:rPr>
      <w:rFonts w:ascii="Times New Roman" w:hAnsi="Times New Roman" w:cs="Times New Roman"/>
      <w:b/>
      <w:bCs/>
      <w:spacing w:val="0"/>
      <w:sz w:val="21"/>
      <w:szCs w:val="21"/>
    </w:rPr>
  </w:style>
  <w:style w:type="character" w:customStyle="1" w:styleId="highlight">
    <w:name w:val="highlight"/>
    <w:rsid w:val="001F1CBF"/>
  </w:style>
  <w:style w:type="character" w:customStyle="1" w:styleId="Style1Char">
    <w:name w:val="Style1 Char"/>
    <w:basedOn w:val="DefaultParagraphFont"/>
    <w:link w:val="Style1"/>
    <w:rsid w:val="008077AC"/>
    <w:rPr>
      <w:sz w:val="24"/>
      <w:szCs w:val="24"/>
    </w:rPr>
  </w:style>
  <w:style w:type="paragraph" w:customStyle="1" w:styleId="BodyText4">
    <w:name w:val="Body Text4"/>
    <w:basedOn w:val="Normal"/>
    <w:rsid w:val="002610FB"/>
    <w:pPr>
      <w:shd w:val="clear" w:color="auto" w:fill="FFFFFF"/>
      <w:spacing w:before="180" w:after="60" w:line="299" w:lineRule="exact"/>
      <w:ind w:hanging="660"/>
      <w:jc w:val="both"/>
    </w:pPr>
    <w:rPr>
      <w:rFonts w:ascii="Calibri" w:eastAsia="Calibri" w:hAnsi="Calibri" w:cs="Calibri"/>
      <w:sz w:val="21"/>
      <w:szCs w:val="21"/>
      <w:lang w:val="bg" w:eastAsia="en-US"/>
    </w:rPr>
  </w:style>
  <w:style w:type="character" w:customStyle="1" w:styleId="Bodytext31">
    <w:name w:val="Body text (3)_"/>
    <w:rsid w:val="002610FB"/>
    <w:rPr>
      <w:rFonts w:ascii="Calibri" w:eastAsia="Calibri" w:hAnsi="Calibri" w:cs="Calibri"/>
      <w:b w:val="0"/>
      <w:bCs w:val="0"/>
      <w:i w:val="0"/>
      <w:iCs w:val="0"/>
      <w:smallCaps w:val="0"/>
      <w:strike w:val="0"/>
      <w:spacing w:val="0"/>
      <w:sz w:val="21"/>
      <w:szCs w:val="21"/>
    </w:rPr>
  </w:style>
  <w:style w:type="character" w:customStyle="1" w:styleId="BodytextBoldItalic">
    <w:name w:val="Body text + Bold;Italic"/>
    <w:rsid w:val="002610FB"/>
    <w:rPr>
      <w:rFonts w:ascii="Calibri" w:eastAsia="Calibri" w:hAnsi="Calibri" w:cs="Calibri"/>
      <w:b/>
      <w:bCs/>
      <w:i/>
      <w:iCs/>
      <w:smallCaps w:val="0"/>
      <w:strike w:val="0"/>
      <w:spacing w:val="0"/>
      <w:sz w:val="21"/>
      <w:szCs w:val="21"/>
      <w:shd w:val="clear" w:color="auto" w:fill="FFFFFF"/>
    </w:rPr>
  </w:style>
  <w:style w:type="character" w:customStyle="1" w:styleId="Bodytext32">
    <w:name w:val="Body text (3)"/>
    <w:rsid w:val="002610FB"/>
    <w:rPr>
      <w:rFonts w:ascii="Calibri" w:eastAsia="Calibri" w:hAnsi="Calibri" w:cs="Calibri"/>
      <w:b w:val="0"/>
      <w:bCs w:val="0"/>
      <w:i w:val="0"/>
      <w:iCs w:val="0"/>
      <w:smallCaps w:val="0"/>
      <w:strike w:val="0"/>
      <w:spacing w:val="0"/>
      <w:sz w:val="21"/>
      <w:szCs w:val="21"/>
      <w:u w:val="single"/>
    </w:rPr>
  </w:style>
  <w:style w:type="character" w:customStyle="1" w:styleId="Bodytext3NotBoldNotItalic">
    <w:name w:val="Body text (3) + Not Bold;Not Italic"/>
    <w:rsid w:val="002610FB"/>
    <w:rPr>
      <w:rFonts w:ascii="Calibri" w:eastAsia="Calibri" w:hAnsi="Calibri" w:cs="Calibri"/>
      <w:b/>
      <w:bCs/>
      <w:i/>
      <w:iCs/>
      <w:smallCaps w:val="0"/>
      <w:strike w:val="0"/>
      <w:spacing w:val="0"/>
      <w:sz w:val="21"/>
      <w:szCs w:val="21"/>
    </w:rPr>
  </w:style>
  <w:style w:type="character" w:customStyle="1" w:styleId="42">
    <w:name w:val="Заглавие #4 (2)_"/>
    <w:link w:val="421"/>
    <w:uiPriority w:val="99"/>
    <w:rsid w:val="002610FB"/>
    <w:rPr>
      <w:sz w:val="23"/>
      <w:szCs w:val="23"/>
      <w:shd w:val="clear" w:color="auto" w:fill="FFFFFF"/>
    </w:rPr>
  </w:style>
  <w:style w:type="character" w:customStyle="1" w:styleId="420">
    <w:name w:val="Заглавие #4 (2) + Удебелен"/>
    <w:uiPriority w:val="99"/>
    <w:rsid w:val="002610FB"/>
    <w:rPr>
      <w:rFonts w:ascii="Times New Roman" w:hAnsi="Times New Roman" w:cs="Times New Roman"/>
      <w:b/>
      <w:bCs/>
      <w:sz w:val="23"/>
      <w:szCs w:val="23"/>
      <w:u w:val="single"/>
      <w:shd w:val="clear" w:color="auto" w:fill="FFFFFF"/>
    </w:rPr>
  </w:style>
  <w:style w:type="paragraph" w:customStyle="1" w:styleId="421">
    <w:name w:val="Заглавие #4 (2)1"/>
    <w:basedOn w:val="Normal"/>
    <w:link w:val="42"/>
    <w:uiPriority w:val="99"/>
    <w:rsid w:val="002610FB"/>
    <w:pPr>
      <w:widowControl w:val="0"/>
      <w:shd w:val="clear" w:color="auto" w:fill="FFFFFF"/>
      <w:spacing w:line="274" w:lineRule="exact"/>
      <w:ind w:firstLine="780"/>
      <w:jc w:val="both"/>
      <w:outlineLvl w:val="3"/>
    </w:pPr>
    <w:rPr>
      <w:sz w:val="23"/>
      <w:szCs w:val="23"/>
      <w:lang w:val="en-US" w:eastAsia="en-US"/>
    </w:rPr>
  </w:style>
  <w:style w:type="paragraph" w:customStyle="1" w:styleId="Tiret1">
    <w:name w:val="Tiret 1"/>
    <w:basedOn w:val="Normal"/>
    <w:rsid w:val="00385390"/>
    <w:pPr>
      <w:tabs>
        <w:tab w:val="num" w:pos="1417"/>
      </w:tabs>
      <w:spacing w:before="120" w:after="120"/>
      <w:ind w:left="1417" w:hanging="567"/>
      <w:jc w:val="both"/>
    </w:pPr>
    <w:rPr>
      <w:rFonts w:eastAsia="Calibri"/>
      <w:sz w:val="24"/>
      <w:szCs w:val="22"/>
      <w:lang w:val="ru-RU"/>
    </w:rPr>
  </w:style>
  <w:style w:type="paragraph" w:customStyle="1" w:styleId="BodyText20">
    <w:name w:val="Body Text2"/>
    <w:basedOn w:val="Normal"/>
    <w:rsid w:val="00E1564C"/>
    <w:pPr>
      <w:widowControl w:val="0"/>
      <w:shd w:val="clear" w:color="auto" w:fill="FFFFFF"/>
      <w:spacing w:before="360" w:after="120" w:line="0" w:lineRule="atLeast"/>
      <w:jc w:val="center"/>
    </w:pPr>
    <w:rPr>
      <w:b/>
      <w:bCs/>
      <w:sz w:val="23"/>
      <w:szCs w:val="23"/>
      <w:lang w:val="en-US" w:eastAsia="en-US"/>
    </w:rPr>
  </w:style>
  <w:style w:type="paragraph" w:customStyle="1" w:styleId="CharChar1Char2">
    <w:name w:val="Char Char1 Char"/>
    <w:basedOn w:val="Normal"/>
    <w:semiHidden/>
    <w:rsid w:val="008F3673"/>
    <w:pPr>
      <w:tabs>
        <w:tab w:val="left" w:pos="709"/>
      </w:tabs>
    </w:pPr>
    <w:rPr>
      <w:rFonts w:ascii="Futura Bk" w:hAnsi="Futura Bk"/>
      <w:szCs w:val="24"/>
      <w:lang w:val="pl-PL" w:eastAsia="pl-PL"/>
    </w:rPr>
  </w:style>
  <w:style w:type="character" w:customStyle="1" w:styleId="inputvalue1">
    <w:name w:val="input_value1"/>
    <w:rsid w:val="00423E34"/>
    <w:rPr>
      <w:rFonts w:ascii="Courier New"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A19"/>
    <w:rPr>
      <w:lang w:val="en-AU" w:eastAsia="bg-BG"/>
    </w:rPr>
  </w:style>
  <w:style w:type="paragraph" w:styleId="Heading1">
    <w:name w:val="heading 1"/>
    <w:aliases w:val="título 1,Título 1a,Titulos principales,título 11,título 12,título 13,título 111,título 121,título 14,título 112,título 122,RSU,RSU Char"/>
    <w:basedOn w:val="Normal"/>
    <w:next w:val="Normal"/>
    <w:link w:val="Heading1Char"/>
    <w:qFormat/>
    <w:rsid w:val="00EA5E0D"/>
    <w:pPr>
      <w:keepNext/>
      <w:ind w:left="5040" w:firstLine="720"/>
      <w:outlineLvl w:val="0"/>
    </w:pPr>
    <w:rPr>
      <w:b/>
      <w:sz w:val="24"/>
      <w:lang w:val="bg-BG"/>
    </w:rPr>
  </w:style>
  <w:style w:type="paragraph" w:styleId="Heading2">
    <w:name w:val="heading 2"/>
    <w:aliases w:val="TIT-PLIEGO PAC,Titulo secundario,título 2,título 21,título 22,Título 2 RSU"/>
    <w:basedOn w:val="Normal"/>
    <w:next w:val="Normal"/>
    <w:link w:val="Heading2Char"/>
    <w:qFormat/>
    <w:rsid w:val="00EA5E0D"/>
    <w:pPr>
      <w:keepNext/>
      <w:jc w:val="both"/>
      <w:outlineLvl w:val="1"/>
    </w:pPr>
    <w:rPr>
      <w:rFonts w:ascii="Tahoma" w:hAnsi="Tahoma"/>
      <w:b/>
      <w:spacing w:val="20"/>
      <w:sz w:val="22"/>
      <w:lang w:val="bg-BG"/>
    </w:rPr>
  </w:style>
  <w:style w:type="paragraph" w:styleId="Heading3">
    <w:name w:val="heading 3"/>
    <w:aliases w:val="Resto de titulos,Título 3 RSU"/>
    <w:basedOn w:val="Normal"/>
    <w:next w:val="Normal"/>
    <w:link w:val="Heading3Char"/>
    <w:qFormat/>
    <w:rsid w:val="00EA5E0D"/>
    <w:pPr>
      <w:keepNext/>
      <w:ind w:left="5760" w:firstLine="720"/>
      <w:jc w:val="both"/>
      <w:outlineLvl w:val="2"/>
    </w:pPr>
    <w:rPr>
      <w:rFonts w:ascii="Tahoma" w:hAnsi="Tahoma"/>
      <w:b/>
      <w:spacing w:val="20"/>
      <w:sz w:val="22"/>
      <w:lang w:val="bg-BG"/>
    </w:rPr>
  </w:style>
  <w:style w:type="paragraph" w:styleId="Heading4">
    <w:name w:val="heading 4"/>
    <w:basedOn w:val="Normal"/>
    <w:next w:val="Normal"/>
    <w:link w:val="Heading4Char"/>
    <w:qFormat/>
    <w:rsid w:val="00EA5E0D"/>
    <w:pPr>
      <w:keepNext/>
      <w:ind w:left="5040" w:firstLine="720"/>
      <w:jc w:val="both"/>
      <w:outlineLvl w:val="3"/>
    </w:pPr>
    <w:rPr>
      <w:rFonts w:ascii="Tahoma" w:hAnsi="Tahoma"/>
      <w:b/>
      <w:spacing w:val="20"/>
      <w:sz w:val="22"/>
      <w:lang w:val="bg-BG"/>
    </w:rPr>
  </w:style>
  <w:style w:type="paragraph" w:styleId="Heading5">
    <w:name w:val="heading 5"/>
    <w:aliases w:val="anexos"/>
    <w:basedOn w:val="Normal"/>
    <w:next w:val="Normal"/>
    <w:link w:val="Heading5Char"/>
    <w:qFormat/>
    <w:rsid w:val="00EA5E0D"/>
    <w:pPr>
      <w:spacing w:before="240" w:after="60"/>
      <w:outlineLvl w:val="4"/>
    </w:pPr>
    <w:rPr>
      <w:b/>
      <w:bCs/>
      <w:i/>
      <w:iCs/>
      <w:sz w:val="26"/>
      <w:szCs w:val="26"/>
    </w:rPr>
  </w:style>
  <w:style w:type="paragraph" w:styleId="Heading6">
    <w:name w:val="heading 6"/>
    <w:basedOn w:val="Normal"/>
    <w:next w:val="Normal"/>
    <w:link w:val="Heading6Char"/>
    <w:qFormat/>
    <w:rsid w:val="00EA5E0D"/>
    <w:pPr>
      <w:spacing w:before="240" w:after="60"/>
      <w:outlineLvl w:val="5"/>
    </w:pPr>
    <w:rPr>
      <w:b/>
      <w:bCs/>
      <w:sz w:val="22"/>
      <w:szCs w:val="22"/>
    </w:rPr>
  </w:style>
  <w:style w:type="paragraph" w:styleId="Heading7">
    <w:name w:val="heading 7"/>
    <w:basedOn w:val="Normal"/>
    <w:next w:val="Normal"/>
    <w:link w:val="Heading7Char"/>
    <w:qFormat/>
    <w:rsid w:val="00EA5E0D"/>
    <w:pPr>
      <w:keepNext/>
      <w:jc w:val="center"/>
      <w:outlineLvl w:val="6"/>
    </w:pPr>
    <w:rPr>
      <w:rFonts w:ascii="Arial Narrow" w:hAnsi="Arial Narrow"/>
      <w:b/>
      <w:color w:val="000000"/>
      <w:lang w:val="bg-BG" w:eastAsia="en-US"/>
    </w:rPr>
  </w:style>
  <w:style w:type="paragraph" w:styleId="Heading8">
    <w:name w:val="heading 8"/>
    <w:basedOn w:val="Normal"/>
    <w:next w:val="Normal"/>
    <w:link w:val="Heading8Char"/>
    <w:qFormat/>
    <w:rsid w:val="00EA5E0D"/>
    <w:pPr>
      <w:keepNext/>
      <w:jc w:val="center"/>
      <w:outlineLvl w:val="7"/>
    </w:pPr>
    <w:rPr>
      <w:b/>
      <w:sz w:val="24"/>
      <w:lang w:val="bg-BG" w:eastAsia="en-US"/>
    </w:rPr>
  </w:style>
  <w:style w:type="paragraph" w:styleId="Heading9">
    <w:name w:val="heading 9"/>
    <w:basedOn w:val="Normal"/>
    <w:next w:val="Normal"/>
    <w:link w:val="Heading9Char"/>
    <w:qFormat/>
    <w:rsid w:val="003B2112"/>
    <w:pPr>
      <w:tabs>
        <w:tab w:val="num" w:pos="1584"/>
      </w:tabs>
      <w:spacing w:before="240" w:after="60"/>
      <w:ind w:left="1584" w:hanging="1584"/>
      <w:outlineLvl w:val="8"/>
    </w:pPr>
    <w:rPr>
      <w:rFonts w:ascii="Arial" w:hAnsi="Arial" w:cs="Arial"/>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A5E0D"/>
    <w:rPr>
      <w:sz w:val="24"/>
      <w:lang w:val="bg-BG"/>
    </w:rPr>
  </w:style>
  <w:style w:type="paragraph" w:styleId="BodyText2">
    <w:name w:val="Body Text 2"/>
    <w:basedOn w:val="Normal"/>
    <w:link w:val="BodyText2Char"/>
    <w:rsid w:val="00EA5E0D"/>
    <w:pPr>
      <w:jc w:val="both"/>
    </w:pPr>
    <w:rPr>
      <w:rFonts w:ascii="Tahoma" w:hAnsi="Tahoma"/>
      <w:spacing w:val="20"/>
      <w:sz w:val="22"/>
      <w:lang w:val="bg-BG"/>
    </w:rPr>
  </w:style>
  <w:style w:type="paragraph" w:styleId="BodyText3">
    <w:name w:val="Body Text 3"/>
    <w:basedOn w:val="Normal"/>
    <w:link w:val="BodyText3Char"/>
    <w:rsid w:val="00EA5E0D"/>
    <w:pPr>
      <w:jc w:val="both"/>
    </w:pPr>
    <w:rPr>
      <w:rFonts w:ascii="Tahoma" w:hAnsi="Tahoma"/>
      <w:b/>
      <w:spacing w:val="20"/>
      <w:sz w:val="22"/>
      <w:lang w:val="bg-BG"/>
    </w:rPr>
  </w:style>
  <w:style w:type="paragraph" w:styleId="Header">
    <w:name w:val="header"/>
    <w:aliases w:val="Знак Знак,Header1,(17) EPR Header,Char Char Char Char Char,Char Char Char Char Char Char Char Char Char Char Char Char Char Char Char Char Char Char Char Char Char,Intestazione.int.intestazione,Intestazione.int,Char1 Char"/>
    <w:basedOn w:val="Normal"/>
    <w:link w:val="HeaderChar"/>
    <w:uiPriority w:val="99"/>
    <w:rsid w:val="00EA5E0D"/>
    <w:pPr>
      <w:tabs>
        <w:tab w:val="center" w:pos="4536"/>
        <w:tab w:val="right" w:pos="9072"/>
      </w:tabs>
    </w:pPr>
  </w:style>
  <w:style w:type="paragraph" w:styleId="Footer">
    <w:name w:val="footer"/>
    <w:basedOn w:val="Normal"/>
    <w:link w:val="FooterChar"/>
    <w:uiPriority w:val="99"/>
    <w:rsid w:val="00EA5E0D"/>
    <w:pPr>
      <w:tabs>
        <w:tab w:val="center" w:pos="4536"/>
        <w:tab w:val="right" w:pos="9072"/>
      </w:tabs>
    </w:pPr>
  </w:style>
  <w:style w:type="character" w:styleId="PageNumber">
    <w:name w:val="page number"/>
    <w:basedOn w:val="DefaultParagraphFont"/>
    <w:rsid w:val="00EA5E0D"/>
  </w:style>
  <w:style w:type="character" w:styleId="Hyperlink">
    <w:name w:val="Hyperlink"/>
    <w:uiPriority w:val="99"/>
    <w:rsid w:val="00EA5E0D"/>
    <w:rPr>
      <w:color w:val="0000FF"/>
      <w:u w:val="single"/>
    </w:rPr>
  </w:style>
  <w:style w:type="paragraph" w:styleId="BodyTextIndent">
    <w:name w:val="Body Text Indent"/>
    <w:basedOn w:val="Normal"/>
    <w:link w:val="BodyTextIndentChar"/>
    <w:rsid w:val="00EA5E0D"/>
    <w:pPr>
      <w:spacing w:after="120"/>
      <w:ind w:left="283"/>
    </w:pPr>
    <w:rPr>
      <w:color w:val="000000"/>
      <w:sz w:val="24"/>
      <w:szCs w:val="24"/>
      <w:lang w:val="en-US"/>
    </w:rPr>
  </w:style>
  <w:style w:type="paragraph" w:styleId="BodyTextIndent2">
    <w:name w:val="Body Text Indent 2"/>
    <w:basedOn w:val="Normal"/>
    <w:link w:val="BodyTextIndent2Char"/>
    <w:rsid w:val="00EA5E0D"/>
    <w:pPr>
      <w:spacing w:after="120" w:line="480" w:lineRule="auto"/>
      <w:ind w:left="283"/>
    </w:pPr>
  </w:style>
  <w:style w:type="paragraph" w:styleId="BodyTextIndent3">
    <w:name w:val="Body Text Indent 3"/>
    <w:basedOn w:val="Normal"/>
    <w:rsid w:val="00EA5E0D"/>
    <w:pPr>
      <w:spacing w:after="120"/>
      <w:ind w:left="283"/>
    </w:pPr>
    <w:rPr>
      <w:sz w:val="16"/>
      <w:szCs w:val="16"/>
    </w:rPr>
  </w:style>
  <w:style w:type="paragraph" w:styleId="Subtitle">
    <w:name w:val="Subtitle"/>
    <w:basedOn w:val="Normal"/>
    <w:qFormat/>
    <w:rsid w:val="00EA5E0D"/>
    <w:pPr>
      <w:jc w:val="center"/>
    </w:pPr>
    <w:rPr>
      <w:snapToGrid w:val="0"/>
      <w:sz w:val="24"/>
      <w:szCs w:val="24"/>
      <w:lang w:val="bg-BG"/>
    </w:rPr>
  </w:style>
  <w:style w:type="table" w:styleId="TableGrid">
    <w:name w:val="Table Grid"/>
    <w:basedOn w:val="TableNormal"/>
    <w:rsid w:val="00EA5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A5E0D"/>
    <w:pPr>
      <w:tabs>
        <w:tab w:val="left" w:pos="0"/>
        <w:tab w:val="left" w:pos="720"/>
        <w:tab w:val="left" w:pos="1080"/>
      </w:tabs>
      <w:ind w:firstLine="6237"/>
      <w:jc w:val="center"/>
    </w:pPr>
    <w:rPr>
      <w:b/>
      <w:sz w:val="24"/>
      <w:lang w:eastAsia="en-US"/>
    </w:rPr>
  </w:style>
  <w:style w:type="character" w:customStyle="1" w:styleId="small1">
    <w:name w:val="small1"/>
    <w:rsid w:val="00EA5E0D"/>
    <w:rPr>
      <w:rFonts w:ascii="Verdana" w:hAnsi="Verdana" w:hint="default"/>
      <w:sz w:val="17"/>
      <w:szCs w:val="17"/>
    </w:rPr>
  </w:style>
  <w:style w:type="paragraph" w:styleId="NormalWeb">
    <w:name w:val="Normal (Web)"/>
    <w:basedOn w:val="Normal"/>
    <w:uiPriority w:val="99"/>
    <w:rsid w:val="00EA5E0D"/>
    <w:pPr>
      <w:spacing w:before="100" w:beforeAutospacing="1" w:after="100" w:afterAutospacing="1"/>
    </w:pPr>
    <w:rPr>
      <w:color w:val="000000"/>
      <w:sz w:val="24"/>
      <w:szCs w:val="24"/>
      <w:lang w:val="bg-BG"/>
    </w:rPr>
  </w:style>
  <w:style w:type="character" w:styleId="FollowedHyperlink">
    <w:name w:val="FollowedHyperlink"/>
    <w:rsid w:val="00EA5E0D"/>
    <w:rPr>
      <w:color w:val="800080"/>
      <w:u w:val="single"/>
    </w:rPr>
  </w:style>
  <w:style w:type="character" w:styleId="Strong">
    <w:name w:val="Strong"/>
    <w:uiPriority w:val="99"/>
    <w:qFormat/>
    <w:rsid w:val="00EA5E0D"/>
    <w:rPr>
      <w:b/>
      <w:bCs/>
    </w:rPr>
  </w:style>
  <w:style w:type="paragraph" w:customStyle="1" w:styleId="Title3">
    <w:name w:val="Title 3"/>
    <w:basedOn w:val="Heading3"/>
    <w:rsid w:val="00EA5E0D"/>
    <w:pPr>
      <w:numPr>
        <w:numId w:val="1"/>
      </w:numPr>
      <w:spacing w:before="240"/>
    </w:pPr>
    <w:rPr>
      <w:rFonts w:ascii="Times New Roman" w:hAnsi="Times New Roman"/>
      <w:spacing w:val="0"/>
      <w:sz w:val="28"/>
      <w:szCs w:val="24"/>
      <w:lang w:eastAsia="en-US"/>
    </w:rPr>
  </w:style>
  <w:style w:type="paragraph" w:customStyle="1" w:styleId="A">
    <w:name w:val="A"/>
    <w:basedOn w:val="Normal"/>
    <w:rsid w:val="00EA5E0D"/>
    <w:pPr>
      <w:numPr>
        <w:ilvl w:val="12"/>
      </w:numPr>
      <w:spacing w:after="120"/>
      <w:ind w:left="567"/>
      <w:jc w:val="both"/>
    </w:pPr>
    <w:rPr>
      <w:rFonts w:ascii="Arial" w:hAnsi="Arial"/>
      <w:sz w:val="22"/>
      <w:szCs w:val="24"/>
      <w:lang w:val="bg-BG"/>
    </w:rPr>
  </w:style>
  <w:style w:type="paragraph" w:customStyle="1" w:styleId="oddl-nadpis">
    <w:name w:val="oddíl-nadpis"/>
    <w:basedOn w:val="Normal"/>
    <w:rsid w:val="00EA5E0D"/>
    <w:pPr>
      <w:keepNext/>
      <w:widowControl w:val="0"/>
      <w:tabs>
        <w:tab w:val="left" w:pos="567"/>
      </w:tabs>
      <w:spacing w:before="240" w:line="240" w:lineRule="exact"/>
    </w:pPr>
    <w:rPr>
      <w:rFonts w:ascii="Arial" w:hAnsi="Arial"/>
      <w:b/>
      <w:sz w:val="24"/>
      <w:lang w:val="cs-CZ" w:eastAsia="en-US"/>
    </w:rPr>
  </w:style>
  <w:style w:type="paragraph" w:styleId="PlainText">
    <w:name w:val="Plain Text"/>
    <w:basedOn w:val="Normal"/>
    <w:link w:val="PlainTextChar"/>
    <w:rsid w:val="00EA5E0D"/>
    <w:rPr>
      <w:rFonts w:ascii="Courier New" w:hAnsi="Courier New"/>
      <w:lang w:val="en-US" w:eastAsia="en-US"/>
    </w:rPr>
  </w:style>
  <w:style w:type="paragraph" w:customStyle="1" w:styleId="firstline">
    <w:name w:val="firstline"/>
    <w:basedOn w:val="Normal"/>
    <w:rsid w:val="008D4EED"/>
    <w:pPr>
      <w:spacing w:line="240" w:lineRule="atLeast"/>
      <w:ind w:firstLine="640"/>
      <w:jc w:val="both"/>
    </w:pPr>
    <w:rPr>
      <w:rFonts w:ascii="Arial" w:hAnsi="Arial" w:cs="Arial"/>
      <w:color w:val="000000"/>
      <w:sz w:val="24"/>
      <w:szCs w:val="24"/>
      <w:lang w:val="bg-BG"/>
    </w:rPr>
  </w:style>
  <w:style w:type="character" w:customStyle="1" w:styleId="ldef">
    <w:name w:val="ldef"/>
    <w:basedOn w:val="DefaultParagraphFont"/>
    <w:rsid w:val="008D4EED"/>
  </w:style>
  <w:style w:type="paragraph" w:customStyle="1" w:styleId="titre4">
    <w:name w:val="titre4"/>
    <w:basedOn w:val="Normal"/>
    <w:rsid w:val="00C71D34"/>
    <w:pPr>
      <w:numPr>
        <w:numId w:val="4"/>
      </w:numPr>
      <w:tabs>
        <w:tab w:val="clear" w:pos="435"/>
        <w:tab w:val="decimal" w:pos="357"/>
      </w:tabs>
      <w:ind w:left="357" w:hanging="357"/>
    </w:pPr>
    <w:rPr>
      <w:rFonts w:ascii="Arial" w:hAnsi="Arial"/>
      <w:b/>
      <w:snapToGrid w:val="0"/>
      <w:sz w:val="24"/>
      <w:lang w:val="en-GB" w:eastAsia="en-US"/>
    </w:rPr>
  </w:style>
  <w:style w:type="paragraph" w:customStyle="1" w:styleId="1CharCharChar1Char">
    <w:name w:val="1 Char Char Char1 Char"/>
    <w:basedOn w:val="Normal"/>
    <w:rsid w:val="00E603AF"/>
    <w:pPr>
      <w:tabs>
        <w:tab w:val="left" w:pos="709"/>
      </w:tabs>
    </w:pPr>
    <w:rPr>
      <w:rFonts w:ascii="Tahoma" w:hAnsi="Tahoma"/>
      <w:sz w:val="24"/>
      <w:szCs w:val="24"/>
      <w:lang w:val="pl-PL" w:eastAsia="pl-PL"/>
    </w:rPr>
  </w:style>
  <w:style w:type="paragraph" w:customStyle="1" w:styleId="CharCharChar1Char">
    <w:name w:val="Char Char Char1 Char"/>
    <w:basedOn w:val="Normal"/>
    <w:rsid w:val="00E56E93"/>
    <w:pPr>
      <w:spacing w:after="160" w:line="240" w:lineRule="exact"/>
    </w:pPr>
    <w:rPr>
      <w:rFonts w:ascii="Tahoma" w:hAnsi="Tahoma"/>
      <w:lang w:val="en-US" w:eastAsia="en-US"/>
    </w:rPr>
  </w:style>
  <w:style w:type="paragraph" w:customStyle="1" w:styleId="a0">
    <w:basedOn w:val="Normal"/>
    <w:rsid w:val="008A4C99"/>
    <w:pPr>
      <w:tabs>
        <w:tab w:val="left" w:pos="709"/>
      </w:tabs>
    </w:pPr>
    <w:rPr>
      <w:rFonts w:ascii="Tahoma" w:hAnsi="Tahoma"/>
      <w:sz w:val="24"/>
      <w:szCs w:val="24"/>
      <w:lang w:val="pl-PL" w:eastAsia="pl-PL"/>
    </w:rPr>
  </w:style>
  <w:style w:type="paragraph" w:customStyle="1" w:styleId="CharCharCharCharCharCharCharCharCharCharCharChar1CharCharCharCharCharChar">
    <w:name w:val="Char Char Char Char Char Char Char Char Char Char Char Char1 Char Char Char Char Char Char"/>
    <w:basedOn w:val="Normal"/>
    <w:rsid w:val="008A1DCF"/>
    <w:pPr>
      <w:tabs>
        <w:tab w:val="left" w:pos="709"/>
      </w:tabs>
    </w:pPr>
    <w:rPr>
      <w:rFonts w:ascii="Tahoma" w:hAnsi="Tahoma"/>
      <w:sz w:val="24"/>
      <w:szCs w:val="24"/>
      <w:lang w:val="pl-PL" w:eastAsia="pl-PL"/>
    </w:rPr>
  </w:style>
  <w:style w:type="paragraph" w:customStyle="1" w:styleId="CharCharChar">
    <w:name w:val="Char Char Char"/>
    <w:basedOn w:val="Normal"/>
    <w:rsid w:val="00DC1C37"/>
    <w:pPr>
      <w:tabs>
        <w:tab w:val="left" w:pos="709"/>
      </w:tabs>
    </w:pPr>
    <w:rPr>
      <w:rFonts w:ascii="Tahoma" w:hAnsi="Tahoma"/>
      <w:sz w:val="24"/>
      <w:szCs w:val="24"/>
      <w:lang w:val="pl-PL" w:eastAsia="pl-PL"/>
    </w:rPr>
  </w:style>
  <w:style w:type="paragraph" w:styleId="BalloonText">
    <w:name w:val="Balloon Text"/>
    <w:basedOn w:val="Normal"/>
    <w:link w:val="BalloonTextChar"/>
    <w:semiHidden/>
    <w:rsid w:val="00380558"/>
    <w:rPr>
      <w:rFonts w:ascii="Tahoma" w:hAnsi="Tahoma" w:cs="Tahoma"/>
      <w:sz w:val="16"/>
      <w:szCs w:val="16"/>
    </w:rPr>
  </w:style>
  <w:style w:type="paragraph" w:customStyle="1" w:styleId="Default">
    <w:name w:val="Default"/>
    <w:rsid w:val="001E2658"/>
    <w:pPr>
      <w:autoSpaceDE w:val="0"/>
      <w:autoSpaceDN w:val="0"/>
      <w:adjustRightInd w:val="0"/>
    </w:pPr>
    <w:rPr>
      <w:color w:val="000000"/>
      <w:sz w:val="24"/>
      <w:szCs w:val="24"/>
      <w:lang w:val="bg-BG" w:eastAsia="bg-BG"/>
    </w:rPr>
  </w:style>
  <w:style w:type="character" w:customStyle="1" w:styleId="HeaderChar">
    <w:name w:val="Header Char"/>
    <w:aliases w:val="Знак Знак Char,Header1 Char,(17) EPR Header Char,Char Char Char Char Char Char1,Char Char Char Char Char Char Char Char Char Char Char Char Char Char Char Char Char Char Char Char Char Char1,Intestazione.int.intestazione Char,Char1 Char Char"/>
    <w:link w:val="Header"/>
    <w:uiPriority w:val="99"/>
    <w:rsid w:val="001E2658"/>
    <w:rPr>
      <w:lang w:val="en-AU" w:eastAsia="bg-BG" w:bidi="ar-SA"/>
    </w:rPr>
  </w:style>
  <w:style w:type="paragraph" w:styleId="ListBullet">
    <w:name w:val="List Bullet"/>
    <w:basedOn w:val="Normal"/>
    <w:rsid w:val="001E2658"/>
    <w:pPr>
      <w:numPr>
        <w:numId w:val="3"/>
      </w:numPr>
      <w:tabs>
        <w:tab w:val="left" w:pos="540"/>
      </w:tabs>
      <w:suppressAutoHyphens/>
      <w:jc w:val="both"/>
    </w:pPr>
    <w:rPr>
      <w:sz w:val="24"/>
      <w:szCs w:val="24"/>
      <w:lang w:val="bg-BG" w:eastAsia="ar-SA"/>
    </w:rPr>
  </w:style>
  <w:style w:type="character" w:styleId="CommentReference">
    <w:name w:val="annotation reference"/>
    <w:uiPriority w:val="99"/>
    <w:qFormat/>
    <w:rsid w:val="003B2112"/>
    <w:rPr>
      <w:sz w:val="16"/>
      <w:szCs w:val="16"/>
    </w:rPr>
  </w:style>
  <w:style w:type="paragraph" w:styleId="CommentText">
    <w:name w:val="annotation text"/>
    <w:basedOn w:val="Normal"/>
    <w:link w:val="CommentTextChar"/>
    <w:uiPriority w:val="99"/>
    <w:qFormat/>
    <w:rsid w:val="003B2112"/>
    <w:rPr>
      <w:lang w:val="bg-BG"/>
    </w:rPr>
  </w:style>
  <w:style w:type="paragraph" w:styleId="CommentSubject">
    <w:name w:val="annotation subject"/>
    <w:basedOn w:val="CommentText"/>
    <w:next w:val="CommentText"/>
    <w:link w:val="CommentSubjectChar"/>
    <w:semiHidden/>
    <w:rsid w:val="003B2112"/>
    <w:rPr>
      <w:b/>
      <w:bCs/>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3B2112"/>
    <w:pPr>
      <w:tabs>
        <w:tab w:val="left" w:pos="709"/>
      </w:tabs>
    </w:pPr>
    <w:rPr>
      <w:rFonts w:ascii="Tahoma" w:hAnsi="Tahoma"/>
      <w:sz w:val="24"/>
      <w:szCs w:val="24"/>
      <w:lang w:val="pl-PL" w:eastAsia="pl-PL"/>
    </w:rPr>
  </w:style>
  <w:style w:type="paragraph" w:styleId="TOC1">
    <w:name w:val="toc 1"/>
    <w:basedOn w:val="Normal"/>
    <w:next w:val="Normal"/>
    <w:link w:val="TOC1Char"/>
    <w:uiPriority w:val="39"/>
    <w:rsid w:val="003B2112"/>
    <w:pPr>
      <w:keepNext/>
      <w:keepLines/>
      <w:tabs>
        <w:tab w:val="right" w:leader="dot" w:pos="8640"/>
      </w:tabs>
      <w:suppressAutoHyphens/>
      <w:spacing w:before="120" w:after="120"/>
      <w:ind w:left="482" w:right="720" w:hanging="482"/>
      <w:jc w:val="both"/>
    </w:pPr>
    <w:rPr>
      <w:rFonts w:ascii="Arial" w:hAnsi="Arial"/>
      <w:caps/>
      <w:lang w:val="en-GB" w:eastAsia="ar-SA"/>
    </w:rPr>
  </w:style>
  <w:style w:type="paragraph" w:styleId="TOC2">
    <w:name w:val="toc 2"/>
    <w:basedOn w:val="Normal"/>
    <w:next w:val="Normal"/>
    <w:rsid w:val="003B2112"/>
    <w:pPr>
      <w:keepLines/>
      <w:tabs>
        <w:tab w:val="right" w:leader="dot" w:pos="8640"/>
      </w:tabs>
      <w:suppressAutoHyphens/>
      <w:spacing w:after="120"/>
      <w:ind w:left="1077" w:right="720" w:hanging="595"/>
      <w:jc w:val="both"/>
    </w:pPr>
    <w:rPr>
      <w:rFonts w:ascii="Arial" w:hAnsi="Arial"/>
      <w:lang w:val="en-US" w:eastAsia="ar-SA"/>
    </w:rPr>
  </w:style>
  <w:style w:type="paragraph" w:customStyle="1" w:styleId="Berto">
    <w:name w:val="Berto"/>
    <w:basedOn w:val="Normal"/>
    <w:rsid w:val="003B2112"/>
    <w:pPr>
      <w:autoSpaceDE w:val="0"/>
      <w:autoSpaceDN w:val="0"/>
      <w:spacing w:before="120"/>
    </w:pPr>
    <w:rPr>
      <w:rFonts w:ascii="Garamond" w:hAnsi="Garamond"/>
      <w:szCs w:val="24"/>
      <w:lang w:val="en-GB" w:eastAsia="en-US"/>
    </w:rPr>
  </w:style>
  <w:style w:type="character" w:customStyle="1" w:styleId="CommentTextChar">
    <w:name w:val="Comment Text Char"/>
    <w:link w:val="CommentText"/>
    <w:uiPriority w:val="99"/>
    <w:qFormat/>
    <w:rsid w:val="003B2112"/>
    <w:rPr>
      <w:lang w:val="bg-BG" w:eastAsia="bg-BG" w:bidi="ar-SA"/>
    </w:rPr>
  </w:style>
  <w:style w:type="paragraph" w:customStyle="1" w:styleId="NumPar2">
    <w:name w:val="NumPar 2"/>
    <w:basedOn w:val="Heading2"/>
    <w:next w:val="Normal"/>
    <w:rsid w:val="003B2112"/>
    <w:pPr>
      <w:keepNext w:val="0"/>
      <w:numPr>
        <w:ilvl w:val="1"/>
        <w:numId w:val="1"/>
      </w:numPr>
      <w:spacing w:after="240"/>
      <w:ind w:left="360" w:hanging="283"/>
      <w:outlineLvl w:val="9"/>
    </w:pPr>
    <w:rPr>
      <w:rFonts w:ascii="Times New Roman" w:hAnsi="Times New Roman"/>
      <w:b w:val="0"/>
      <w:snapToGrid w:val="0"/>
      <w:spacing w:val="0"/>
      <w:sz w:val="24"/>
      <w:lang w:val="fr-FR" w:eastAsia="en-US"/>
    </w:rPr>
  </w:style>
  <w:style w:type="paragraph" w:customStyle="1" w:styleId="CVTitle">
    <w:name w:val="CV Title"/>
    <w:basedOn w:val="Normal"/>
    <w:rsid w:val="003B2112"/>
    <w:pPr>
      <w:suppressAutoHyphens/>
      <w:ind w:left="113" w:right="113"/>
      <w:jc w:val="right"/>
    </w:pPr>
    <w:rPr>
      <w:rFonts w:ascii="Arial Narrow" w:hAnsi="Arial Narrow"/>
      <w:b/>
      <w:bCs/>
      <w:spacing w:val="10"/>
      <w:sz w:val="28"/>
      <w:lang w:val="fr-FR" w:eastAsia="ar-SA"/>
    </w:rPr>
  </w:style>
  <w:style w:type="paragraph" w:customStyle="1" w:styleId="CVHeading1">
    <w:name w:val="CV Heading 1"/>
    <w:basedOn w:val="Normal"/>
    <w:next w:val="Normal"/>
    <w:rsid w:val="003B2112"/>
    <w:pPr>
      <w:suppressAutoHyphens/>
      <w:spacing w:before="74"/>
      <w:ind w:left="113" w:right="113"/>
      <w:jc w:val="right"/>
    </w:pPr>
    <w:rPr>
      <w:rFonts w:ascii="Arial Narrow" w:hAnsi="Arial Narrow"/>
      <w:b/>
      <w:sz w:val="24"/>
      <w:lang w:val="bg-BG" w:eastAsia="ar-SA"/>
    </w:rPr>
  </w:style>
  <w:style w:type="paragraph" w:customStyle="1" w:styleId="CVHeading2">
    <w:name w:val="CV Heading 2"/>
    <w:basedOn w:val="CVHeading1"/>
    <w:next w:val="Normal"/>
    <w:rsid w:val="003B2112"/>
    <w:pPr>
      <w:spacing w:before="0"/>
    </w:pPr>
    <w:rPr>
      <w:b w:val="0"/>
      <w:sz w:val="22"/>
    </w:rPr>
  </w:style>
  <w:style w:type="paragraph" w:customStyle="1" w:styleId="CVHeading2-FirstLine">
    <w:name w:val="CV Heading 2 - First Line"/>
    <w:basedOn w:val="CVHeading2"/>
    <w:next w:val="CVHeading2"/>
    <w:rsid w:val="003B2112"/>
    <w:pPr>
      <w:spacing w:before="74"/>
    </w:pPr>
  </w:style>
  <w:style w:type="paragraph" w:customStyle="1" w:styleId="CVHeading3">
    <w:name w:val="CV Heading 3"/>
    <w:basedOn w:val="Normal"/>
    <w:next w:val="Normal"/>
    <w:rsid w:val="003B2112"/>
    <w:pPr>
      <w:suppressAutoHyphens/>
      <w:ind w:left="113" w:right="113"/>
      <w:jc w:val="right"/>
      <w:textAlignment w:val="center"/>
    </w:pPr>
    <w:rPr>
      <w:rFonts w:ascii="Arial Narrow" w:hAnsi="Arial Narrow"/>
      <w:lang w:val="bg-BG" w:eastAsia="ar-SA"/>
    </w:rPr>
  </w:style>
  <w:style w:type="paragraph" w:customStyle="1" w:styleId="CVHeading3-FirstLine">
    <w:name w:val="CV Heading 3 - First Line"/>
    <w:basedOn w:val="CVHeading3"/>
    <w:next w:val="CVHeading3"/>
    <w:rsid w:val="003B2112"/>
    <w:pPr>
      <w:spacing w:before="74"/>
    </w:pPr>
  </w:style>
  <w:style w:type="paragraph" w:customStyle="1" w:styleId="CVHeadingLanguage">
    <w:name w:val="CV Heading Language"/>
    <w:basedOn w:val="CVHeading2"/>
    <w:next w:val="LevelAssessment-Code"/>
    <w:rsid w:val="003B2112"/>
    <w:rPr>
      <w:b/>
    </w:rPr>
  </w:style>
  <w:style w:type="paragraph" w:customStyle="1" w:styleId="LevelAssessment-Code">
    <w:name w:val="Level Assessment - Code"/>
    <w:basedOn w:val="Normal"/>
    <w:next w:val="LevelAssessment-Description"/>
    <w:rsid w:val="003B2112"/>
    <w:pPr>
      <w:suppressAutoHyphens/>
      <w:ind w:left="28"/>
      <w:jc w:val="center"/>
    </w:pPr>
    <w:rPr>
      <w:rFonts w:ascii="Arial Narrow" w:hAnsi="Arial Narrow"/>
      <w:sz w:val="18"/>
      <w:lang w:val="bg-BG" w:eastAsia="ar-SA"/>
    </w:rPr>
  </w:style>
  <w:style w:type="paragraph" w:customStyle="1" w:styleId="LevelAssessment-Description">
    <w:name w:val="Level Assessment - Description"/>
    <w:basedOn w:val="LevelAssessment-Code"/>
    <w:next w:val="LevelAssessment-Code"/>
    <w:rsid w:val="003B2112"/>
    <w:pPr>
      <w:textAlignment w:val="bottom"/>
    </w:pPr>
  </w:style>
  <w:style w:type="paragraph" w:customStyle="1" w:styleId="CVHeadingLevel">
    <w:name w:val="CV Heading Level"/>
    <w:basedOn w:val="CVHeading3"/>
    <w:next w:val="Normal"/>
    <w:rsid w:val="003B2112"/>
    <w:rPr>
      <w:i/>
    </w:rPr>
  </w:style>
  <w:style w:type="paragraph" w:customStyle="1" w:styleId="LevelAssessment-Heading1">
    <w:name w:val="Level Assessment - Heading 1"/>
    <w:basedOn w:val="LevelAssessment-Code"/>
    <w:rsid w:val="003B2112"/>
    <w:pPr>
      <w:ind w:left="57" w:right="57"/>
    </w:pPr>
    <w:rPr>
      <w:b/>
      <w:sz w:val="22"/>
    </w:rPr>
  </w:style>
  <w:style w:type="paragraph" w:customStyle="1" w:styleId="LevelAssessment-Heading2">
    <w:name w:val="Level Assessment - Heading 2"/>
    <w:basedOn w:val="Normal"/>
    <w:rsid w:val="003B2112"/>
    <w:pPr>
      <w:suppressAutoHyphens/>
      <w:ind w:left="57" w:right="57"/>
      <w:jc w:val="center"/>
    </w:pPr>
    <w:rPr>
      <w:rFonts w:ascii="Arial Narrow" w:hAnsi="Arial Narrow"/>
      <w:sz w:val="18"/>
      <w:lang w:val="en-US" w:eastAsia="ar-SA"/>
    </w:rPr>
  </w:style>
  <w:style w:type="paragraph" w:customStyle="1" w:styleId="LevelAssessment-Note">
    <w:name w:val="Level Assessment - Note"/>
    <w:basedOn w:val="LevelAssessment-Code"/>
    <w:rsid w:val="003B2112"/>
    <w:pPr>
      <w:ind w:left="113"/>
      <w:jc w:val="left"/>
    </w:pPr>
    <w:rPr>
      <w:i/>
    </w:rPr>
  </w:style>
  <w:style w:type="paragraph" w:customStyle="1" w:styleId="CVMedium-FirstLine">
    <w:name w:val="CV Medium - First Line"/>
    <w:basedOn w:val="Normal"/>
    <w:next w:val="Normal"/>
    <w:rsid w:val="003B2112"/>
    <w:pPr>
      <w:suppressAutoHyphens/>
      <w:spacing w:before="74"/>
      <w:ind w:left="113" w:right="113"/>
    </w:pPr>
    <w:rPr>
      <w:rFonts w:ascii="Arial Narrow" w:hAnsi="Arial Narrow"/>
      <w:b/>
      <w:sz w:val="22"/>
      <w:lang w:val="bg-BG" w:eastAsia="ar-SA"/>
    </w:rPr>
  </w:style>
  <w:style w:type="paragraph" w:customStyle="1" w:styleId="CVNormal">
    <w:name w:val="CV Normal"/>
    <w:basedOn w:val="Normal"/>
    <w:rsid w:val="003B2112"/>
    <w:pPr>
      <w:suppressAutoHyphens/>
      <w:ind w:left="113" w:right="113"/>
    </w:pPr>
    <w:rPr>
      <w:rFonts w:ascii="Arial Narrow" w:hAnsi="Arial Narrow"/>
      <w:lang w:val="bg-BG" w:eastAsia="ar-SA"/>
    </w:rPr>
  </w:style>
  <w:style w:type="paragraph" w:customStyle="1" w:styleId="CVSpacer">
    <w:name w:val="CV Spacer"/>
    <w:basedOn w:val="CVNormal"/>
    <w:rsid w:val="003B2112"/>
    <w:rPr>
      <w:sz w:val="4"/>
    </w:rPr>
  </w:style>
  <w:style w:type="paragraph" w:customStyle="1" w:styleId="CVNormal-FirstLine">
    <w:name w:val="CV Normal - First Line"/>
    <w:basedOn w:val="CVNormal"/>
    <w:next w:val="CVNormal"/>
    <w:rsid w:val="003B2112"/>
    <w:pPr>
      <w:spacing w:before="74"/>
    </w:pPr>
  </w:style>
  <w:style w:type="numbering" w:customStyle="1" w:styleId="Style4">
    <w:name w:val="Style4"/>
    <w:rsid w:val="003B2112"/>
    <w:pPr>
      <w:numPr>
        <w:numId w:val="5"/>
      </w:numPr>
    </w:pPr>
  </w:style>
  <w:style w:type="paragraph" w:customStyle="1" w:styleId="sub-section">
    <w:name w:val="sub-section"/>
    <w:basedOn w:val="Heading3"/>
    <w:rsid w:val="003B2112"/>
    <w:pPr>
      <w:numPr>
        <w:ilvl w:val="2"/>
        <w:numId w:val="2"/>
      </w:numPr>
      <w:tabs>
        <w:tab w:val="num" w:pos="720"/>
      </w:tabs>
      <w:spacing w:before="240" w:after="60"/>
      <w:ind w:left="720"/>
      <w:jc w:val="left"/>
    </w:pPr>
    <w:rPr>
      <w:rFonts w:ascii="Bookman Old Style" w:hAnsi="Bookman Old Style" w:cs="Arial"/>
      <w:bCs/>
      <w:iCs/>
      <w:spacing w:val="0"/>
      <w:sz w:val="24"/>
      <w:szCs w:val="24"/>
      <w:lang w:eastAsia="fr-FR"/>
    </w:rPr>
  </w:style>
  <w:style w:type="paragraph" w:customStyle="1" w:styleId="CharChar1CharCharCharChar">
    <w:name w:val="Char Char1 Char Char Char Char"/>
    <w:basedOn w:val="Normal"/>
    <w:rsid w:val="003B2112"/>
    <w:pPr>
      <w:tabs>
        <w:tab w:val="left" w:pos="709"/>
      </w:tabs>
    </w:pPr>
    <w:rPr>
      <w:rFonts w:ascii="Tahoma" w:hAnsi="Tahoma"/>
      <w:sz w:val="24"/>
      <w:szCs w:val="24"/>
      <w:lang w:val="pl-PL" w:eastAsia="pl-PL"/>
    </w:rPr>
  </w:style>
  <w:style w:type="paragraph" w:customStyle="1" w:styleId="CharCharCharChar">
    <w:name w:val="Char Char Char Char"/>
    <w:basedOn w:val="Normal"/>
    <w:rsid w:val="00046D8C"/>
    <w:pPr>
      <w:tabs>
        <w:tab w:val="left" w:pos="709"/>
      </w:tabs>
    </w:pPr>
    <w:rPr>
      <w:rFonts w:ascii="Tahoma" w:hAnsi="Tahoma"/>
      <w:sz w:val="24"/>
      <w:szCs w:val="24"/>
      <w:lang w:val="pl-PL" w:eastAsia="pl-PL"/>
    </w:rPr>
  </w:style>
  <w:style w:type="paragraph" w:customStyle="1" w:styleId="CharCharCharCharCharCharCharCharCharCharCharChar2CharCharChar1CharCharCharCharCharCharCharCharCharChar">
    <w:name w:val="Char Char Char Char Char Char Char Char Char Char Char Char2 Char Char Char1 Char Char Char Char Char Char Char Char Char Char"/>
    <w:basedOn w:val="Normal"/>
    <w:rsid w:val="00296CBE"/>
    <w:pPr>
      <w:tabs>
        <w:tab w:val="left" w:pos="709"/>
      </w:tabs>
    </w:pPr>
    <w:rPr>
      <w:rFonts w:ascii="Tahoma" w:hAnsi="Tahoma"/>
      <w:sz w:val="24"/>
      <w:szCs w:val="24"/>
      <w:lang w:val="pl-PL" w:eastAsia="pl-PL"/>
    </w:rPr>
  </w:style>
  <w:style w:type="character" w:customStyle="1" w:styleId="apple-style-span">
    <w:name w:val="apple-style-span"/>
    <w:basedOn w:val="DefaultParagraphFont"/>
    <w:rsid w:val="00A35BF0"/>
  </w:style>
  <w:style w:type="character" w:customStyle="1" w:styleId="apple-converted-space">
    <w:name w:val="apple-converted-space"/>
    <w:basedOn w:val="DefaultParagraphFont"/>
    <w:rsid w:val="004037D3"/>
  </w:style>
  <w:style w:type="paragraph" w:customStyle="1" w:styleId="CharCharCharCharCharCharCharCharCharCharCharCharChar">
    <w:name w:val="Char Char Char Char Char Char Char Char Char Char Char Char Char"/>
    <w:basedOn w:val="Normal"/>
    <w:semiHidden/>
    <w:rsid w:val="006C7E7B"/>
    <w:pPr>
      <w:spacing w:after="160" w:line="240" w:lineRule="exact"/>
    </w:pPr>
    <w:rPr>
      <w:rFonts w:ascii="Verdana" w:hAnsi="Verdana"/>
      <w:lang w:val="en-US" w:eastAsia="en-US"/>
    </w:rPr>
  </w:style>
  <w:style w:type="character" w:customStyle="1" w:styleId="TitleChar">
    <w:name w:val="Title Char"/>
    <w:link w:val="Title"/>
    <w:uiPriority w:val="99"/>
    <w:rsid w:val="00542920"/>
    <w:rPr>
      <w:b/>
      <w:sz w:val="24"/>
      <w:lang w:eastAsia="en-US"/>
    </w:rPr>
  </w:style>
  <w:style w:type="paragraph" w:customStyle="1" w:styleId="Tiret0">
    <w:name w:val="Tiret 0"/>
    <w:basedOn w:val="Normal"/>
    <w:rsid w:val="00290565"/>
    <w:pPr>
      <w:numPr>
        <w:numId w:val="6"/>
      </w:numPr>
      <w:spacing w:before="120" w:after="120"/>
      <w:jc w:val="both"/>
    </w:pPr>
    <w:rPr>
      <w:sz w:val="24"/>
      <w:lang w:val="en-GB" w:eastAsia="fr-BE"/>
    </w:rPr>
  </w:style>
  <w:style w:type="paragraph" w:customStyle="1" w:styleId="CharCharCharCharCharCharChar1">
    <w:name w:val="Char Char Char Char Char Char Char1"/>
    <w:aliases w:val=" Char Char Char Char Char Char Char Char Char Char1"/>
    <w:basedOn w:val="Normal"/>
    <w:rsid w:val="00A0131A"/>
    <w:pPr>
      <w:tabs>
        <w:tab w:val="left" w:pos="709"/>
      </w:tabs>
    </w:pPr>
    <w:rPr>
      <w:rFonts w:ascii="Tahoma" w:hAnsi="Tahoma"/>
      <w:sz w:val="24"/>
      <w:szCs w:val="24"/>
      <w:lang w:val="pl-PL" w:eastAsia="pl-PL"/>
    </w:rPr>
  </w:style>
  <w:style w:type="character" w:styleId="HTMLCite">
    <w:name w:val="HTML Cite"/>
    <w:rsid w:val="00074F77"/>
    <w:rPr>
      <w:i w:val="0"/>
      <w:iCs w:val="0"/>
      <w:color w:val="009933"/>
    </w:rPr>
  </w:style>
  <w:style w:type="paragraph" w:customStyle="1" w:styleId="CharChar1Char">
    <w:name w:val="Char Char1 Char"/>
    <w:basedOn w:val="Normal"/>
    <w:semiHidden/>
    <w:rsid w:val="00726295"/>
    <w:pPr>
      <w:tabs>
        <w:tab w:val="left" w:pos="709"/>
      </w:tabs>
    </w:pPr>
    <w:rPr>
      <w:rFonts w:ascii="Futura Bk" w:hAnsi="Futura Bk"/>
      <w:szCs w:val="24"/>
      <w:lang w:val="pl-PL" w:eastAsia="pl-PL"/>
    </w:rPr>
  </w:style>
  <w:style w:type="paragraph" w:styleId="ListParagraph">
    <w:name w:val="List Paragraph"/>
    <w:aliases w:val="ПАРАГРАФ,1.,текст Върбица,List1"/>
    <w:basedOn w:val="Normal"/>
    <w:link w:val="ListParagraphChar"/>
    <w:uiPriority w:val="34"/>
    <w:qFormat/>
    <w:rsid w:val="00051167"/>
    <w:pPr>
      <w:spacing w:after="200" w:line="276" w:lineRule="auto"/>
      <w:ind w:left="720"/>
    </w:pPr>
    <w:rPr>
      <w:rFonts w:ascii="Calibri" w:hAnsi="Calibri"/>
      <w:sz w:val="22"/>
      <w:szCs w:val="22"/>
      <w:lang w:val="bg-BG" w:eastAsia="en-US"/>
    </w:rPr>
  </w:style>
  <w:style w:type="paragraph" w:customStyle="1" w:styleId="CharChar3CharCharCharCharCharChar">
    <w:name w:val="Char Char3 Char Char Char Char Char Char"/>
    <w:basedOn w:val="Normal"/>
    <w:rsid w:val="00C76587"/>
    <w:pPr>
      <w:tabs>
        <w:tab w:val="left" w:pos="709"/>
      </w:tabs>
    </w:pPr>
    <w:rPr>
      <w:sz w:val="24"/>
      <w:szCs w:val="24"/>
      <w:lang w:val="en-US" w:eastAsia="pl-PL"/>
    </w:rPr>
  </w:style>
  <w:style w:type="paragraph" w:customStyle="1" w:styleId="aa0">
    <w:name w:val="aa0"/>
    <w:basedOn w:val="Normal"/>
    <w:autoRedefine/>
    <w:rsid w:val="00382636"/>
    <w:pPr>
      <w:spacing w:after="240"/>
      <w:jc w:val="both"/>
    </w:pPr>
    <w:rPr>
      <w:rFonts w:eastAsia="Calibri"/>
      <w:sz w:val="24"/>
      <w:szCs w:val="24"/>
      <w:lang w:val="bg-BG"/>
    </w:rPr>
  </w:style>
  <w:style w:type="paragraph" w:customStyle="1" w:styleId="a1">
    <w:name w:val="Редакция"/>
    <w:hidden/>
    <w:uiPriority w:val="99"/>
    <w:semiHidden/>
    <w:rsid w:val="00534AD6"/>
    <w:rPr>
      <w:lang w:val="en-AU"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qFormat/>
    <w:rsid w:val="006D1BAD"/>
    <w:pPr>
      <w:ind w:left="720" w:hanging="720"/>
      <w:jc w:val="both"/>
    </w:pPr>
    <w:rPr>
      <w:snapToGrid w:val="0"/>
      <w:lang w:val="bg-BG" w:eastAsia="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qFormat/>
    <w:rsid w:val="006D1BAD"/>
    <w:rPr>
      <w:snapToGrid w:val="0"/>
      <w:lang w:eastAsia="en-GB"/>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qFormat/>
    <w:rsid w:val="006D1BAD"/>
    <w:rPr>
      <w:shd w:val="clear" w:color="auto" w:fill="auto"/>
      <w:vertAlign w:val="superscript"/>
    </w:rPr>
  </w:style>
  <w:style w:type="paragraph" w:customStyle="1" w:styleId="ManualHeading1">
    <w:name w:val="Manual Heading 1"/>
    <w:basedOn w:val="Normal"/>
    <w:next w:val="Normal"/>
    <w:rsid w:val="00564DD0"/>
    <w:pPr>
      <w:keepNext/>
      <w:tabs>
        <w:tab w:val="left" w:pos="850"/>
      </w:tabs>
      <w:spacing w:before="360" w:after="120"/>
      <w:ind w:left="850" w:hanging="850"/>
      <w:jc w:val="both"/>
      <w:outlineLvl w:val="0"/>
    </w:pPr>
    <w:rPr>
      <w:b/>
      <w:smallCaps/>
      <w:snapToGrid w:val="0"/>
      <w:sz w:val="24"/>
      <w:szCs w:val="24"/>
      <w:lang w:val="bg-BG" w:eastAsia="en-GB"/>
    </w:rPr>
  </w:style>
  <w:style w:type="paragraph" w:customStyle="1" w:styleId="Bullet0">
    <w:name w:val="Bullet 0"/>
    <w:basedOn w:val="Normal"/>
    <w:rsid w:val="00564DD0"/>
    <w:pPr>
      <w:numPr>
        <w:numId w:val="7"/>
      </w:numPr>
      <w:spacing w:before="120" w:after="120"/>
      <w:jc w:val="both"/>
    </w:pPr>
    <w:rPr>
      <w:snapToGrid w:val="0"/>
      <w:sz w:val="24"/>
      <w:szCs w:val="24"/>
      <w:lang w:val="bg-BG" w:eastAsia="en-GB"/>
    </w:rPr>
  </w:style>
  <w:style w:type="paragraph" w:customStyle="1" w:styleId="CharCharCharCharChar1Char">
    <w:name w:val="Char Char Char Char Char1 Char"/>
    <w:basedOn w:val="Normal"/>
    <w:rsid w:val="008437BC"/>
    <w:pPr>
      <w:tabs>
        <w:tab w:val="left" w:pos="709"/>
      </w:tabs>
    </w:pPr>
    <w:rPr>
      <w:sz w:val="24"/>
      <w:szCs w:val="24"/>
      <w:lang w:val="en-US" w:eastAsia="pl-PL"/>
    </w:rPr>
  </w:style>
  <w:style w:type="paragraph" w:customStyle="1" w:styleId="CharCharCharCharCharCharCharCharCharCharCharChar1CharCharCharChar1CharCharChar">
    <w:name w:val="Char Char Char Char Char Char Char Char Char Char Char Char1 Char Char Char Char1 Char Char Char"/>
    <w:basedOn w:val="Normal"/>
    <w:rsid w:val="00BD5FF3"/>
    <w:pPr>
      <w:tabs>
        <w:tab w:val="left" w:pos="709"/>
      </w:tabs>
      <w:spacing w:before="120"/>
      <w:jc w:val="both"/>
    </w:pPr>
    <w:rPr>
      <w:rFonts w:ascii="Tahoma" w:hAnsi="Tahoma"/>
      <w:sz w:val="24"/>
      <w:szCs w:val="24"/>
      <w:lang w:val="pl-PL" w:eastAsia="pl-PL"/>
    </w:rPr>
  </w:style>
  <w:style w:type="paragraph" w:customStyle="1" w:styleId="1CharChar">
    <w:name w:val="Знак Знак1 Char Char Знак Знак"/>
    <w:basedOn w:val="Normal"/>
    <w:rsid w:val="003149ED"/>
    <w:pPr>
      <w:tabs>
        <w:tab w:val="left" w:pos="709"/>
      </w:tabs>
    </w:pPr>
    <w:rPr>
      <w:sz w:val="24"/>
      <w:szCs w:val="24"/>
      <w:lang w:val="en-US" w:eastAsia="pl-PL"/>
    </w:rPr>
  </w:style>
  <w:style w:type="paragraph" w:customStyle="1" w:styleId="Style">
    <w:name w:val="Style"/>
    <w:rsid w:val="00891B41"/>
    <w:pPr>
      <w:widowControl w:val="0"/>
      <w:autoSpaceDE w:val="0"/>
      <w:autoSpaceDN w:val="0"/>
      <w:adjustRightInd w:val="0"/>
      <w:ind w:left="140" w:right="140" w:firstLine="840"/>
      <w:jc w:val="both"/>
    </w:pPr>
    <w:rPr>
      <w:sz w:val="22"/>
      <w:szCs w:val="22"/>
      <w:lang w:val="bg-BG" w:eastAsia="bg-BG"/>
    </w:rPr>
  </w:style>
  <w:style w:type="paragraph" w:customStyle="1" w:styleId="CharChar3CharCharCharChar">
    <w:name w:val="Char Char3 Char Char Char Char"/>
    <w:basedOn w:val="Normal"/>
    <w:rsid w:val="00DD2B3A"/>
    <w:pPr>
      <w:tabs>
        <w:tab w:val="left" w:pos="709"/>
      </w:tabs>
    </w:pPr>
    <w:rPr>
      <w:sz w:val="24"/>
      <w:szCs w:val="24"/>
      <w:lang w:val="en-US" w:eastAsia="pl-PL"/>
    </w:rPr>
  </w:style>
  <w:style w:type="paragraph" w:customStyle="1" w:styleId="20">
    <w:name w:val="Списък на абзаци2"/>
    <w:basedOn w:val="Normal"/>
    <w:qFormat/>
    <w:rsid w:val="00D17F0D"/>
    <w:pPr>
      <w:spacing w:after="200" w:line="276" w:lineRule="auto"/>
      <w:ind w:left="720"/>
    </w:pPr>
    <w:rPr>
      <w:rFonts w:ascii="Calibri" w:hAnsi="Calibri"/>
      <w:sz w:val="22"/>
      <w:szCs w:val="22"/>
      <w:lang w:val="bg-BG" w:eastAsia="en-US"/>
    </w:rPr>
  </w:style>
  <w:style w:type="character" w:customStyle="1" w:styleId="hps">
    <w:name w:val="hps"/>
    <w:rsid w:val="00FD53B2"/>
    <w:rPr>
      <w:rFonts w:cs="Times New Roman"/>
    </w:rPr>
  </w:style>
  <w:style w:type="paragraph" w:customStyle="1" w:styleId="Style7">
    <w:name w:val="Style7"/>
    <w:basedOn w:val="Normal"/>
    <w:rsid w:val="00FD53B2"/>
    <w:pPr>
      <w:widowControl w:val="0"/>
      <w:autoSpaceDE w:val="0"/>
      <w:autoSpaceDN w:val="0"/>
      <w:adjustRightInd w:val="0"/>
      <w:spacing w:line="276" w:lineRule="exact"/>
    </w:pPr>
    <w:rPr>
      <w:sz w:val="24"/>
      <w:szCs w:val="24"/>
      <w:lang w:val="en-US" w:eastAsia="en-US"/>
    </w:rPr>
  </w:style>
  <w:style w:type="character" w:customStyle="1" w:styleId="FontStyle19">
    <w:name w:val="Font Style19"/>
    <w:rsid w:val="00FD53B2"/>
    <w:rPr>
      <w:rFonts w:ascii="Times New Roman" w:hAnsi="Times New Roman" w:cs="Times New Roman"/>
      <w:b/>
      <w:bCs/>
      <w:i/>
      <w:iCs/>
      <w:sz w:val="20"/>
      <w:szCs w:val="20"/>
    </w:rPr>
  </w:style>
  <w:style w:type="character" w:customStyle="1" w:styleId="FontStyle20">
    <w:name w:val="Font Style20"/>
    <w:rsid w:val="00FD53B2"/>
    <w:rPr>
      <w:rFonts w:ascii="Times New Roman" w:hAnsi="Times New Roman" w:cs="Times New Roman"/>
      <w:b/>
      <w:bCs/>
      <w:sz w:val="20"/>
      <w:szCs w:val="20"/>
    </w:rPr>
  </w:style>
  <w:style w:type="character" w:customStyle="1" w:styleId="FontStyle22">
    <w:name w:val="Font Style22"/>
    <w:rsid w:val="00FD53B2"/>
    <w:rPr>
      <w:rFonts w:ascii="Times New Roman" w:hAnsi="Times New Roman" w:cs="Times New Roman"/>
      <w:sz w:val="20"/>
      <w:szCs w:val="20"/>
    </w:rPr>
  </w:style>
  <w:style w:type="paragraph" w:customStyle="1" w:styleId="Style5">
    <w:name w:val="Style5"/>
    <w:basedOn w:val="Normal"/>
    <w:uiPriority w:val="99"/>
    <w:rsid w:val="007E4B69"/>
    <w:pPr>
      <w:widowControl w:val="0"/>
      <w:autoSpaceDE w:val="0"/>
      <w:autoSpaceDN w:val="0"/>
      <w:adjustRightInd w:val="0"/>
      <w:spacing w:line="254" w:lineRule="exact"/>
      <w:jc w:val="right"/>
    </w:pPr>
    <w:rPr>
      <w:sz w:val="24"/>
      <w:szCs w:val="24"/>
      <w:lang w:val="en-US" w:eastAsia="en-US"/>
    </w:rPr>
  </w:style>
  <w:style w:type="paragraph" w:customStyle="1" w:styleId="Style6">
    <w:name w:val="Style6"/>
    <w:basedOn w:val="Normal"/>
    <w:rsid w:val="007E4B69"/>
    <w:pPr>
      <w:widowControl w:val="0"/>
      <w:autoSpaceDE w:val="0"/>
      <w:autoSpaceDN w:val="0"/>
      <w:adjustRightInd w:val="0"/>
    </w:pPr>
    <w:rPr>
      <w:sz w:val="24"/>
      <w:szCs w:val="24"/>
      <w:lang w:val="en-US" w:eastAsia="en-US"/>
    </w:rPr>
  </w:style>
  <w:style w:type="paragraph" w:customStyle="1" w:styleId="CharChar3CharChar1">
    <w:name w:val="Char Char3 Char Char1"/>
    <w:basedOn w:val="Normal"/>
    <w:rsid w:val="007932EB"/>
    <w:pPr>
      <w:tabs>
        <w:tab w:val="left" w:pos="709"/>
      </w:tabs>
    </w:pPr>
    <w:rPr>
      <w:sz w:val="24"/>
      <w:szCs w:val="24"/>
      <w:lang w:val="en-US" w:eastAsia="pl-PL"/>
    </w:rPr>
  </w:style>
  <w:style w:type="paragraph" w:customStyle="1" w:styleId="CharChar3CharChar10">
    <w:name w:val="Char Char3 Char Char1"/>
    <w:basedOn w:val="Normal"/>
    <w:rsid w:val="008E2D35"/>
    <w:pPr>
      <w:tabs>
        <w:tab w:val="left" w:pos="709"/>
      </w:tabs>
    </w:pPr>
    <w:rPr>
      <w:sz w:val="24"/>
      <w:szCs w:val="24"/>
      <w:lang w:val="en-US" w:eastAsia="pl-PL"/>
    </w:rPr>
  </w:style>
  <w:style w:type="paragraph" w:customStyle="1" w:styleId="m">
    <w:name w:val="m"/>
    <w:basedOn w:val="Normal"/>
    <w:uiPriority w:val="99"/>
    <w:rsid w:val="006B369C"/>
    <w:pPr>
      <w:spacing w:before="100" w:beforeAutospacing="1" w:after="100" w:afterAutospacing="1"/>
    </w:pPr>
    <w:rPr>
      <w:rFonts w:eastAsia="SimSun"/>
      <w:sz w:val="24"/>
      <w:szCs w:val="24"/>
      <w:lang w:val="bg-BG" w:eastAsia="zh-CN"/>
    </w:rPr>
  </w:style>
  <w:style w:type="character" w:customStyle="1" w:styleId="FontStyle21">
    <w:name w:val="Font Style21"/>
    <w:rsid w:val="000951AE"/>
    <w:rPr>
      <w:rFonts w:ascii="Arial" w:hAnsi="Arial" w:cs="Arial"/>
      <w:b/>
      <w:bCs/>
      <w:sz w:val="22"/>
      <w:szCs w:val="22"/>
    </w:rPr>
  </w:style>
  <w:style w:type="paragraph" w:customStyle="1" w:styleId="Normal14pt">
    <w:name w:val="Normal + 14 pt"/>
    <w:basedOn w:val="Normal"/>
    <w:rsid w:val="000951AE"/>
    <w:pPr>
      <w:spacing w:after="120"/>
      <w:jc w:val="center"/>
    </w:pPr>
    <w:rPr>
      <w:rFonts w:eastAsia="MS Mincho"/>
      <w:sz w:val="28"/>
      <w:szCs w:val="28"/>
      <w:lang w:val="bg-BG"/>
    </w:rPr>
  </w:style>
  <w:style w:type="numbering" w:customStyle="1" w:styleId="NoList1">
    <w:name w:val="No List1"/>
    <w:next w:val="NoList"/>
    <w:semiHidden/>
    <w:rsid w:val="00DE69F5"/>
  </w:style>
  <w:style w:type="character" w:customStyle="1" w:styleId="Heading2Char">
    <w:name w:val="Heading 2 Char"/>
    <w:aliases w:val="TIT-PLIEGO PAC Char,Titulo secundario Char,título 2 Char,título 21 Char,título 22 Char,Título 2 RSU Char"/>
    <w:link w:val="Heading2"/>
    <w:rsid w:val="00DE69F5"/>
    <w:rPr>
      <w:rFonts w:ascii="Tahoma" w:hAnsi="Tahoma"/>
      <w:b/>
      <w:spacing w:val="20"/>
      <w:sz w:val="22"/>
      <w:lang w:val="bg-BG" w:eastAsia="bg-BG"/>
    </w:rPr>
  </w:style>
  <w:style w:type="paragraph" w:customStyle="1" w:styleId="Style8">
    <w:name w:val="Style8"/>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65">
    <w:name w:val="Style65"/>
    <w:basedOn w:val="Normal"/>
    <w:rsid w:val="00DE69F5"/>
    <w:pPr>
      <w:widowControl w:val="0"/>
      <w:autoSpaceDE w:val="0"/>
      <w:autoSpaceDN w:val="0"/>
      <w:adjustRightInd w:val="0"/>
      <w:spacing w:after="120" w:line="271" w:lineRule="exact"/>
      <w:ind w:firstLine="569"/>
      <w:jc w:val="both"/>
    </w:pPr>
    <w:rPr>
      <w:rFonts w:ascii="Arial Narrow" w:eastAsia="MS Mincho" w:hAnsi="Arial Narrow"/>
      <w:sz w:val="24"/>
      <w:szCs w:val="24"/>
      <w:lang w:val="bg-BG"/>
    </w:rPr>
  </w:style>
  <w:style w:type="paragraph" w:customStyle="1" w:styleId="Style77">
    <w:name w:val="Style77"/>
    <w:basedOn w:val="Normal"/>
    <w:rsid w:val="00DE69F5"/>
    <w:pPr>
      <w:widowControl w:val="0"/>
      <w:autoSpaceDE w:val="0"/>
      <w:autoSpaceDN w:val="0"/>
      <w:adjustRightInd w:val="0"/>
      <w:spacing w:after="120" w:line="266" w:lineRule="exact"/>
      <w:ind w:hanging="410"/>
      <w:jc w:val="both"/>
    </w:pPr>
    <w:rPr>
      <w:rFonts w:ascii="Arial Narrow" w:eastAsia="MS Mincho" w:hAnsi="Arial Narrow"/>
      <w:sz w:val="24"/>
      <w:szCs w:val="24"/>
      <w:lang w:val="bg-BG"/>
    </w:rPr>
  </w:style>
  <w:style w:type="paragraph" w:customStyle="1" w:styleId="Style9">
    <w:name w:val="Style9"/>
    <w:basedOn w:val="Normal"/>
    <w:rsid w:val="00DE69F5"/>
    <w:pPr>
      <w:widowControl w:val="0"/>
      <w:autoSpaceDE w:val="0"/>
      <w:autoSpaceDN w:val="0"/>
      <w:adjustRightInd w:val="0"/>
      <w:spacing w:after="120" w:line="227" w:lineRule="exact"/>
      <w:jc w:val="both"/>
    </w:pPr>
    <w:rPr>
      <w:rFonts w:ascii="Arial Narrow" w:eastAsia="MS Mincho" w:hAnsi="Arial Narrow"/>
      <w:sz w:val="24"/>
      <w:szCs w:val="24"/>
      <w:lang w:val="bg-BG"/>
    </w:rPr>
  </w:style>
  <w:style w:type="paragraph" w:customStyle="1" w:styleId="Style85">
    <w:name w:val="Style85"/>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91">
    <w:name w:val="Style91"/>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94">
    <w:name w:val="Style94"/>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83">
    <w:name w:val="Style83"/>
    <w:basedOn w:val="Normal"/>
    <w:rsid w:val="00DE69F5"/>
    <w:pPr>
      <w:widowControl w:val="0"/>
      <w:autoSpaceDE w:val="0"/>
      <w:autoSpaceDN w:val="0"/>
      <w:adjustRightInd w:val="0"/>
      <w:spacing w:after="120" w:line="277" w:lineRule="exact"/>
      <w:jc w:val="both"/>
    </w:pPr>
    <w:rPr>
      <w:rFonts w:ascii="Arial Narrow" w:eastAsia="MS Mincho" w:hAnsi="Arial Narrow"/>
      <w:sz w:val="24"/>
      <w:szCs w:val="24"/>
      <w:lang w:val="bg-BG"/>
    </w:rPr>
  </w:style>
  <w:style w:type="paragraph" w:customStyle="1" w:styleId="Style71">
    <w:name w:val="Style71"/>
    <w:basedOn w:val="Normal"/>
    <w:rsid w:val="00DE69F5"/>
    <w:pPr>
      <w:widowControl w:val="0"/>
      <w:autoSpaceDE w:val="0"/>
      <w:autoSpaceDN w:val="0"/>
      <w:adjustRightInd w:val="0"/>
      <w:spacing w:after="120" w:line="266" w:lineRule="exact"/>
      <w:ind w:hanging="720"/>
      <w:jc w:val="both"/>
    </w:pPr>
    <w:rPr>
      <w:rFonts w:ascii="Arial Narrow" w:eastAsia="MS Mincho" w:hAnsi="Arial Narrow"/>
      <w:sz w:val="24"/>
      <w:szCs w:val="24"/>
      <w:lang w:val="bg-BG"/>
    </w:rPr>
  </w:style>
  <w:style w:type="paragraph" w:customStyle="1" w:styleId="Style88">
    <w:name w:val="Style88"/>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75">
    <w:name w:val="Style75"/>
    <w:basedOn w:val="Normal"/>
    <w:rsid w:val="00DE69F5"/>
    <w:pPr>
      <w:widowControl w:val="0"/>
      <w:autoSpaceDE w:val="0"/>
      <w:autoSpaceDN w:val="0"/>
      <w:adjustRightInd w:val="0"/>
      <w:spacing w:after="120" w:line="274" w:lineRule="exact"/>
      <w:ind w:hanging="799"/>
      <w:jc w:val="both"/>
    </w:pPr>
    <w:rPr>
      <w:rFonts w:ascii="Arial Narrow" w:eastAsia="MS Mincho" w:hAnsi="Arial Narrow"/>
      <w:sz w:val="24"/>
      <w:szCs w:val="24"/>
      <w:lang w:val="bg-BG"/>
    </w:rPr>
  </w:style>
  <w:style w:type="paragraph" w:customStyle="1" w:styleId="Style89">
    <w:name w:val="Style89"/>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table" w:customStyle="1" w:styleId="TableGrid1">
    <w:name w:val="Table Grid1"/>
    <w:basedOn w:val="TableNormal"/>
    <w:next w:val="TableGrid"/>
    <w:rsid w:val="00DE69F5"/>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2">
    <w:name w:val="Style62"/>
    <w:basedOn w:val="Normal"/>
    <w:rsid w:val="00DE69F5"/>
    <w:pPr>
      <w:widowControl w:val="0"/>
      <w:autoSpaceDE w:val="0"/>
      <w:autoSpaceDN w:val="0"/>
      <w:adjustRightInd w:val="0"/>
      <w:spacing w:after="120" w:line="310" w:lineRule="exact"/>
      <w:ind w:hanging="223"/>
      <w:jc w:val="both"/>
    </w:pPr>
    <w:rPr>
      <w:rFonts w:ascii="Arial Narrow" w:eastAsia="MS Mincho" w:hAnsi="Arial Narrow"/>
      <w:sz w:val="24"/>
      <w:szCs w:val="24"/>
      <w:lang w:val="bg-BG"/>
    </w:rPr>
  </w:style>
  <w:style w:type="paragraph" w:customStyle="1" w:styleId="Style67">
    <w:name w:val="Style67"/>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70">
    <w:name w:val="Style70"/>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78">
    <w:name w:val="Style78"/>
    <w:basedOn w:val="Normal"/>
    <w:rsid w:val="00DE69F5"/>
    <w:pPr>
      <w:widowControl w:val="0"/>
      <w:autoSpaceDE w:val="0"/>
      <w:autoSpaceDN w:val="0"/>
      <w:adjustRightInd w:val="0"/>
      <w:spacing w:after="120" w:line="317" w:lineRule="exact"/>
      <w:ind w:firstLine="230"/>
      <w:jc w:val="both"/>
    </w:pPr>
    <w:rPr>
      <w:rFonts w:ascii="Arial Narrow" w:eastAsia="MS Mincho" w:hAnsi="Arial Narrow"/>
      <w:sz w:val="24"/>
      <w:szCs w:val="24"/>
      <w:lang w:val="bg-BG"/>
    </w:rPr>
  </w:style>
  <w:style w:type="paragraph" w:customStyle="1" w:styleId="xl24">
    <w:name w:val="xl24"/>
    <w:basedOn w:val="Normal"/>
    <w:rsid w:val="00DE69F5"/>
    <w:pPr>
      <w:spacing w:before="100" w:beforeAutospacing="1" w:after="100" w:afterAutospacing="1"/>
      <w:jc w:val="center"/>
    </w:pPr>
    <w:rPr>
      <w:rFonts w:ascii="Arial" w:eastAsia="MS Mincho" w:hAnsi="Arial" w:cs="Arial"/>
      <w:b/>
      <w:bCs/>
      <w:sz w:val="24"/>
      <w:szCs w:val="24"/>
      <w:lang w:val="en-GB" w:eastAsia="en-US"/>
    </w:rPr>
  </w:style>
  <w:style w:type="paragraph" w:customStyle="1" w:styleId="Style20">
    <w:name w:val="Style20"/>
    <w:basedOn w:val="Normal"/>
    <w:rsid w:val="00DE69F5"/>
    <w:pPr>
      <w:widowControl w:val="0"/>
      <w:autoSpaceDE w:val="0"/>
      <w:autoSpaceDN w:val="0"/>
      <w:adjustRightInd w:val="0"/>
      <w:spacing w:line="284" w:lineRule="exact"/>
      <w:jc w:val="both"/>
    </w:pPr>
    <w:rPr>
      <w:rFonts w:ascii="Arial Narrow" w:eastAsia="MS Mincho" w:hAnsi="Arial Narrow"/>
      <w:sz w:val="24"/>
      <w:szCs w:val="24"/>
      <w:lang w:val="bg-BG"/>
    </w:rPr>
  </w:style>
  <w:style w:type="paragraph" w:styleId="ListBullet2">
    <w:name w:val="List Bullet 2"/>
    <w:basedOn w:val="Normal"/>
    <w:rsid w:val="00DE69F5"/>
    <w:pPr>
      <w:numPr>
        <w:numId w:val="8"/>
      </w:numPr>
      <w:spacing w:after="120" w:line="360" w:lineRule="auto"/>
      <w:contextualSpacing/>
      <w:jc w:val="both"/>
    </w:pPr>
    <w:rPr>
      <w:rFonts w:eastAsia="Calibri"/>
      <w:sz w:val="24"/>
      <w:szCs w:val="24"/>
      <w:lang w:val="bg-BG" w:eastAsia="en-US"/>
    </w:rPr>
  </w:style>
  <w:style w:type="paragraph" w:customStyle="1" w:styleId="Style12">
    <w:name w:val="Style12"/>
    <w:basedOn w:val="Normal"/>
    <w:rsid w:val="00DE69F5"/>
    <w:pPr>
      <w:widowControl w:val="0"/>
      <w:autoSpaceDE w:val="0"/>
      <w:autoSpaceDN w:val="0"/>
      <w:adjustRightInd w:val="0"/>
      <w:jc w:val="both"/>
    </w:pPr>
    <w:rPr>
      <w:rFonts w:ascii="Arial Narrow" w:eastAsia="MS Mincho" w:hAnsi="Arial Narrow"/>
      <w:sz w:val="24"/>
      <w:szCs w:val="24"/>
      <w:lang w:val="bg-BG"/>
    </w:rPr>
  </w:style>
  <w:style w:type="paragraph" w:customStyle="1" w:styleId="Style13">
    <w:name w:val="Style13"/>
    <w:basedOn w:val="Normal"/>
    <w:rsid w:val="00DE69F5"/>
    <w:pPr>
      <w:widowControl w:val="0"/>
      <w:autoSpaceDE w:val="0"/>
      <w:autoSpaceDN w:val="0"/>
      <w:adjustRightInd w:val="0"/>
      <w:jc w:val="both"/>
    </w:pPr>
    <w:rPr>
      <w:rFonts w:ascii="Arial Narrow" w:eastAsia="MS Mincho" w:hAnsi="Arial Narrow"/>
      <w:sz w:val="24"/>
      <w:szCs w:val="24"/>
      <w:lang w:val="bg-BG"/>
    </w:rPr>
  </w:style>
  <w:style w:type="paragraph" w:customStyle="1" w:styleId="Style19">
    <w:name w:val="Style19"/>
    <w:basedOn w:val="Normal"/>
    <w:rsid w:val="00DE69F5"/>
    <w:pPr>
      <w:widowControl w:val="0"/>
      <w:autoSpaceDE w:val="0"/>
      <w:autoSpaceDN w:val="0"/>
      <w:adjustRightInd w:val="0"/>
      <w:spacing w:line="319" w:lineRule="exact"/>
      <w:jc w:val="both"/>
    </w:pPr>
    <w:rPr>
      <w:rFonts w:ascii="Arial Narrow" w:eastAsia="MS Mincho" w:hAnsi="Arial Narrow"/>
      <w:sz w:val="24"/>
      <w:szCs w:val="24"/>
      <w:lang w:val="bg-BG"/>
    </w:rPr>
  </w:style>
  <w:style w:type="paragraph" w:customStyle="1" w:styleId="Style29">
    <w:name w:val="Style29"/>
    <w:basedOn w:val="Normal"/>
    <w:rsid w:val="00DE69F5"/>
    <w:pPr>
      <w:widowControl w:val="0"/>
      <w:autoSpaceDE w:val="0"/>
      <w:autoSpaceDN w:val="0"/>
      <w:adjustRightInd w:val="0"/>
      <w:spacing w:line="382" w:lineRule="exact"/>
      <w:jc w:val="both"/>
    </w:pPr>
    <w:rPr>
      <w:rFonts w:ascii="Arial Narrow" w:eastAsia="MS Mincho" w:hAnsi="Arial Narrow"/>
      <w:sz w:val="24"/>
      <w:szCs w:val="24"/>
      <w:lang w:val="bg-BG"/>
    </w:rPr>
  </w:style>
  <w:style w:type="paragraph" w:customStyle="1" w:styleId="Style44">
    <w:name w:val="Style44"/>
    <w:basedOn w:val="Normal"/>
    <w:rsid w:val="00DE69F5"/>
    <w:pPr>
      <w:widowControl w:val="0"/>
      <w:autoSpaceDE w:val="0"/>
      <w:autoSpaceDN w:val="0"/>
      <w:adjustRightInd w:val="0"/>
      <w:spacing w:line="259" w:lineRule="exact"/>
      <w:ind w:hanging="331"/>
      <w:jc w:val="both"/>
    </w:pPr>
    <w:rPr>
      <w:rFonts w:ascii="Arial Narrow" w:eastAsia="MS Mincho" w:hAnsi="Arial Narrow"/>
      <w:sz w:val="24"/>
      <w:szCs w:val="24"/>
      <w:lang w:val="bg-BG"/>
    </w:rPr>
  </w:style>
  <w:style w:type="paragraph" w:customStyle="1" w:styleId="Style68">
    <w:name w:val="Style68"/>
    <w:basedOn w:val="Normal"/>
    <w:rsid w:val="00DE69F5"/>
    <w:pPr>
      <w:widowControl w:val="0"/>
      <w:autoSpaceDE w:val="0"/>
      <w:autoSpaceDN w:val="0"/>
      <w:adjustRightInd w:val="0"/>
      <w:spacing w:line="274" w:lineRule="exact"/>
      <w:ind w:hanging="353"/>
      <w:jc w:val="both"/>
    </w:pPr>
    <w:rPr>
      <w:rFonts w:ascii="Arial Narrow" w:eastAsia="MS Mincho" w:hAnsi="Arial Narrow"/>
      <w:sz w:val="24"/>
      <w:szCs w:val="24"/>
      <w:lang w:val="bg-BG"/>
    </w:rPr>
  </w:style>
  <w:style w:type="paragraph" w:customStyle="1" w:styleId="Style80">
    <w:name w:val="Style80"/>
    <w:basedOn w:val="Normal"/>
    <w:rsid w:val="00DE69F5"/>
    <w:pPr>
      <w:widowControl w:val="0"/>
      <w:autoSpaceDE w:val="0"/>
      <w:autoSpaceDN w:val="0"/>
      <w:adjustRightInd w:val="0"/>
      <w:spacing w:line="281" w:lineRule="exact"/>
      <w:ind w:firstLine="374"/>
      <w:jc w:val="both"/>
    </w:pPr>
    <w:rPr>
      <w:rFonts w:ascii="Arial Narrow" w:eastAsia="MS Mincho" w:hAnsi="Arial Narrow"/>
      <w:sz w:val="24"/>
      <w:szCs w:val="24"/>
      <w:lang w:val="bg-BG"/>
    </w:rPr>
  </w:style>
  <w:style w:type="paragraph" w:customStyle="1" w:styleId="Style93">
    <w:name w:val="Style93"/>
    <w:basedOn w:val="Normal"/>
    <w:rsid w:val="00DE69F5"/>
    <w:pPr>
      <w:widowControl w:val="0"/>
      <w:autoSpaceDE w:val="0"/>
      <w:autoSpaceDN w:val="0"/>
      <w:adjustRightInd w:val="0"/>
      <w:spacing w:line="274" w:lineRule="exact"/>
      <w:ind w:firstLine="360"/>
      <w:jc w:val="both"/>
    </w:pPr>
    <w:rPr>
      <w:rFonts w:ascii="Arial Narrow" w:eastAsia="MS Mincho" w:hAnsi="Arial Narrow"/>
      <w:sz w:val="24"/>
      <w:szCs w:val="24"/>
      <w:lang w:val="bg-BG"/>
    </w:rPr>
  </w:style>
  <w:style w:type="character" w:customStyle="1" w:styleId="FontStyle128">
    <w:name w:val="Font Style128"/>
    <w:rsid w:val="00DE69F5"/>
    <w:rPr>
      <w:rFonts w:ascii="Times New Roman" w:hAnsi="Times New Roman" w:cs="Times New Roman"/>
      <w:spacing w:val="-10"/>
      <w:sz w:val="26"/>
      <w:szCs w:val="26"/>
    </w:rPr>
  </w:style>
  <w:style w:type="character" w:customStyle="1" w:styleId="FontStyle148">
    <w:name w:val="Font Style148"/>
    <w:rsid w:val="00DE69F5"/>
    <w:rPr>
      <w:rFonts w:ascii="Times New Roman" w:hAnsi="Times New Roman" w:cs="Times New Roman"/>
      <w:b/>
      <w:bCs/>
      <w:sz w:val="22"/>
      <w:szCs w:val="22"/>
    </w:rPr>
  </w:style>
  <w:style w:type="character" w:customStyle="1" w:styleId="t5">
    <w:name w:val="t5"/>
    <w:rsid w:val="00DE69F5"/>
  </w:style>
  <w:style w:type="paragraph" w:styleId="TOC3">
    <w:name w:val="toc 3"/>
    <w:basedOn w:val="Normal"/>
    <w:next w:val="Normal"/>
    <w:autoRedefine/>
    <w:rsid w:val="00DE69F5"/>
    <w:pPr>
      <w:spacing w:after="120"/>
      <w:ind w:left="480"/>
      <w:jc w:val="both"/>
    </w:pPr>
    <w:rPr>
      <w:rFonts w:eastAsia="MS Mincho"/>
      <w:sz w:val="24"/>
      <w:szCs w:val="24"/>
      <w:lang w:val="bg-BG"/>
    </w:rPr>
  </w:style>
  <w:style w:type="character" w:styleId="Emphasis">
    <w:name w:val="Emphasis"/>
    <w:qFormat/>
    <w:rsid w:val="00DE69F5"/>
    <w:rPr>
      <w:i/>
      <w:iCs/>
    </w:rPr>
  </w:style>
  <w:style w:type="paragraph" w:customStyle="1" w:styleId="Style2">
    <w:name w:val="Style2"/>
    <w:basedOn w:val="Normal"/>
    <w:rsid w:val="00DE69F5"/>
    <w:pPr>
      <w:widowControl w:val="0"/>
      <w:autoSpaceDE w:val="0"/>
      <w:autoSpaceDN w:val="0"/>
      <w:adjustRightInd w:val="0"/>
      <w:spacing w:line="259" w:lineRule="exact"/>
      <w:ind w:firstLine="684"/>
    </w:pPr>
    <w:rPr>
      <w:rFonts w:eastAsia="MS Mincho"/>
      <w:sz w:val="24"/>
      <w:szCs w:val="24"/>
      <w:lang w:val="bg-BG"/>
    </w:rPr>
  </w:style>
  <w:style w:type="paragraph" w:customStyle="1" w:styleId="Normal14">
    <w:name w:val="Normal+14"/>
    <w:basedOn w:val="Normal"/>
    <w:rsid w:val="00DE69F5"/>
    <w:pPr>
      <w:spacing w:after="120"/>
      <w:jc w:val="both"/>
    </w:pPr>
    <w:rPr>
      <w:rFonts w:eastAsia="MS Mincho"/>
      <w:sz w:val="28"/>
      <w:szCs w:val="28"/>
      <w:lang w:val="bg-BG"/>
    </w:rPr>
  </w:style>
  <w:style w:type="paragraph" w:customStyle="1" w:styleId="Style10">
    <w:name w:val="Style10"/>
    <w:basedOn w:val="Normal"/>
    <w:uiPriority w:val="99"/>
    <w:rsid w:val="00DE69F5"/>
    <w:pPr>
      <w:widowControl w:val="0"/>
      <w:autoSpaceDE w:val="0"/>
      <w:autoSpaceDN w:val="0"/>
      <w:adjustRightInd w:val="0"/>
    </w:pPr>
    <w:rPr>
      <w:rFonts w:eastAsia="MS Mincho"/>
      <w:sz w:val="24"/>
      <w:szCs w:val="24"/>
      <w:lang w:val="bg-BG"/>
    </w:rPr>
  </w:style>
  <w:style w:type="paragraph" w:customStyle="1" w:styleId="Style11">
    <w:name w:val="Style11"/>
    <w:basedOn w:val="Normal"/>
    <w:rsid w:val="00DE69F5"/>
    <w:pPr>
      <w:widowControl w:val="0"/>
      <w:autoSpaceDE w:val="0"/>
      <w:autoSpaceDN w:val="0"/>
      <w:adjustRightInd w:val="0"/>
      <w:spacing w:line="270" w:lineRule="exact"/>
      <w:jc w:val="both"/>
    </w:pPr>
    <w:rPr>
      <w:rFonts w:eastAsia="MS Mincho"/>
      <w:sz w:val="24"/>
      <w:szCs w:val="24"/>
      <w:lang w:val="bg-BG"/>
    </w:rPr>
  </w:style>
  <w:style w:type="paragraph" w:customStyle="1" w:styleId="Style14">
    <w:name w:val="Style14"/>
    <w:basedOn w:val="Normal"/>
    <w:rsid w:val="00DE69F5"/>
    <w:pPr>
      <w:widowControl w:val="0"/>
      <w:autoSpaceDE w:val="0"/>
      <w:autoSpaceDN w:val="0"/>
      <w:adjustRightInd w:val="0"/>
      <w:spacing w:line="295" w:lineRule="exact"/>
      <w:ind w:hanging="360"/>
    </w:pPr>
    <w:rPr>
      <w:rFonts w:eastAsia="MS Mincho"/>
      <w:sz w:val="24"/>
      <w:szCs w:val="24"/>
      <w:lang w:val="bg-BG"/>
    </w:rPr>
  </w:style>
  <w:style w:type="paragraph" w:customStyle="1" w:styleId="Style16">
    <w:name w:val="Style16"/>
    <w:basedOn w:val="Normal"/>
    <w:rsid w:val="00DE69F5"/>
    <w:pPr>
      <w:widowControl w:val="0"/>
      <w:autoSpaceDE w:val="0"/>
      <w:autoSpaceDN w:val="0"/>
      <w:adjustRightInd w:val="0"/>
    </w:pPr>
    <w:rPr>
      <w:rFonts w:eastAsia="MS Mincho"/>
      <w:sz w:val="24"/>
      <w:szCs w:val="24"/>
      <w:lang w:val="bg-BG"/>
    </w:rPr>
  </w:style>
  <w:style w:type="paragraph" w:customStyle="1" w:styleId="Style17">
    <w:name w:val="Style17"/>
    <w:basedOn w:val="Normal"/>
    <w:rsid w:val="00DE69F5"/>
    <w:pPr>
      <w:widowControl w:val="0"/>
      <w:autoSpaceDE w:val="0"/>
      <w:autoSpaceDN w:val="0"/>
      <w:adjustRightInd w:val="0"/>
      <w:spacing w:line="259" w:lineRule="exact"/>
      <w:jc w:val="both"/>
    </w:pPr>
    <w:rPr>
      <w:rFonts w:eastAsia="MS Mincho"/>
      <w:sz w:val="24"/>
      <w:szCs w:val="24"/>
      <w:lang w:val="bg-BG"/>
    </w:rPr>
  </w:style>
  <w:style w:type="paragraph" w:customStyle="1" w:styleId="Style18">
    <w:name w:val="Style18"/>
    <w:basedOn w:val="Normal"/>
    <w:rsid w:val="00DE69F5"/>
    <w:pPr>
      <w:widowControl w:val="0"/>
      <w:autoSpaceDE w:val="0"/>
      <w:autoSpaceDN w:val="0"/>
      <w:adjustRightInd w:val="0"/>
      <w:spacing w:line="267" w:lineRule="exact"/>
      <w:ind w:hanging="367"/>
      <w:jc w:val="both"/>
    </w:pPr>
    <w:rPr>
      <w:rFonts w:eastAsia="MS Mincho"/>
      <w:sz w:val="24"/>
      <w:szCs w:val="24"/>
      <w:lang w:val="bg-BG"/>
    </w:rPr>
  </w:style>
  <w:style w:type="character" w:customStyle="1" w:styleId="FontStyle23">
    <w:name w:val="Font Style23"/>
    <w:uiPriority w:val="99"/>
    <w:rsid w:val="00DE69F5"/>
    <w:rPr>
      <w:rFonts w:ascii="Arial" w:hAnsi="Arial" w:cs="Arial"/>
      <w:sz w:val="22"/>
      <w:szCs w:val="22"/>
    </w:rPr>
  </w:style>
  <w:style w:type="character" w:customStyle="1" w:styleId="FontStyle25">
    <w:name w:val="Font Style25"/>
    <w:rsid w:val="00DE69F5"/>
    <w:rPr>
      <w:rFonts w:ascii="Arial" w:hAnsi="Arial" w:cs="Arial"/>
      <w:i/>
      <w:iCs/>
      <w:sz w:val="22"/>
      <w:szCs w:val="22"/>
    </w:rPr>
  </w:style>
  <w:style w:type="paragraph" w:customStyle="1" w:styleId="AA1">
    <w:name w:val="AA1"/>
    <w:basedOn w:val="Heading1"/>
    <w:rsid w:val="00DE69F5"/>
    <w:pPr>
      <w:spacing w:before="240" w:after="120"/>
      <w:ind w:left="284" w:hanging="284"/>
    </w:pPr>
    <w:rPr>
      <w:rFonts w:eastAsia="MS Mincho"/>
      <w:bCs/>
      <w:caps/>
      <w:kern w:val="32"/>
      <w:szCs w:val="24"/>
    </w:rPr>
  </w:style>
  <w:style w:type="paragraph" w:customStyle="1" w:styleId="AA2">
    <w:name w:val="AA2"/>
    <w:basedOn w:val="Heading2"/>
    <w:rsid w:val="00DE69F5"/>
    <w:pPr>
      <w:spacing w:before="120" w:after="120"/>
      <w:ind w:left="426" w:hanging="426"/>
      <w:jc w:val="left"/>
    </w:pPr>
    <w:rPr>
      <w:rFonts w:ascii="Times New Roman" w:eastAsia="MS Mincho" w:hAnsi="Times New Roman"/>
      <w:spacing w:val="0"/>
      <w:sz w:val="24"/>
      <w:szCs w:val="24"/>
    </w:rPr>
  </w:style>
  <w:style w:type="paragraph" w:customStyle="1" w:styleId="AA3">
    <w:name w:val="AA3"/>
    <w:basedOn w:val="Style8"/>
    <w:rsid w:val="00DE69F5"/>
    <w:pPr>
      <w:widowControl/>
      <w:spacing w:before="60" w:after="60"/>
      <w:ind w:left="709"/>
    </w:pPr>
    <w:rPr>
      <w:rFonts w:ascii="Times New Roman" w:hAnsi="Times New Roman"/>
      <w:b/>
      <w:i/>
    </w:rPr>
  </w:style>
  <w:style w:type="paragraph" w:customStyle="1" w:styleId="AA4">
    <w:name w:val="AA4"/>
    <w:basedOn w:val="Style8"/>
    <w:rsid w:val="00DE69F5"/>
    <w:pPr>
      <w:widowControl/>
      <w:spacing w:before="120"/>
      <w:ind w:left="709"/>
    </w:pPr>
    <w:rPr>
      <w:rFonts w:ascii="Times New Roman" w:hAnsi="Times New Roman"/>
      <w:i/>
    </w:rPr>
  </w:style>
  <w:style w:type="paragraph" w:customStyle="1" w:styleId="StyleHeading1TimesNewRoman12ptBefore0pt">
    <w:name w:val="Style Heading 1 + Times New Roman 12 pt Before:  0 pt"/>
    <w:basedOn w:val="AA1"/>
    <w:rsid w:val="00DE69F5"/>
    <w:pPr>
      <w:spacing w:before="0"/>
    </w:pPr>
    <w:rPr>
      <w:szCs w:val="20"/>
    </w:rPr>
  </w:style>
  <w:style w:type="paragraph" w:customStyle="1" w:styleId="StyleHeading2TimesNewRoman12pt">
    <w:name w:val="Style Heading 2 + Times New Roman 12 pt"/>
    <w:basedOn w:val="Heading2"/>
    <w:rsid w:val="00DE69F5"/>
    <w:pPr>
      <w:numPr>
        <w:ilvl w:val="1"/>
      </w:numPr>
      <w:tabs>
        <w:tab w:val="num" w:pos="0"/>
        <w:tab w:val="num" w:pos="4480"/>
      </w:tabs>
      <w:spacing w:before="240" w:after="60"/>
      <w:ind w:left="578" w:hanging="578"/>
      <w:jc w:val="left"/>
    </w:pPr>
    <w:rPr>
      <w:rFonts w:ascii="Times New Roman" w:eastAsia="MS Mincho" w:hAnsi="Times New Roman"/>
      <w:bCs/>
      <w:spacing w:val="0"/>
      <w:sz w:val="24"/>
    </w:rPr>
  </w:style>
  <w:style w:type="paragraph" w:customStyle="1" w:styleId="StyleStyleHeading1TimesNewRoman12ptBefore0ptLeft">
    <w:name w:val="Style Style Heading 1 + Times New Roman 12 pt Before:  0 pt + Left:..."/>
    <w:basedOn w:val="Normal"/>
    <w:next w:val="Normal"/>
    <w:rsid w:val="00DE69F5"/>
    <w:pPr>
      <w:spacing w:after="120"/>
      <w:jc w:val="both"/>
    </w:pPr>
    <w:rPr>
      <w:rFonts w:eastAsia="MS Mincho"/>
      <w:sz w:val="24"/>
      <w:szCs w:val="24"/>
      <w:lang w:val="bg-BG"/>
    </w:rPr>
  </w:style>
  <w:style w:type="paragraph" w:customStyle="1" w:styleId="StyleStyleHeading1TimesNewRoman12ptBefore0ptLeft1">
    <w:name w:val="Style Style Heading 1 + Times New Roman 12 pt Before:  0 pt + Left:...1"/>
    <w:basedOn w:val="Normal"/>
    <w:rsid w:val="00DE69F5"/>
    <w:pPr>
      <w:spacing w:after="120"/>
      <w:jc w:val="both"/>
    </w:pPr>
    <w:rPr>
      <w:rFonts w:eastAsia="MS Mincho"/>
      <w:sz w:val="24"/>
      <w:szCs w:val="24"/>
      <w:lang w:val="bg-BG"/>
    </w:rPr>
  </w:style>
  <w:style w:type="paragraph" w:customStyle="1" w:styleId="Style15">
    <w:name w:val="Style15"/>
    <w:basedOn w:val="Normal"/>
    <w:rsid w:val="00DE69F5"/>
    <w:pPr>
      <w:widowControl w:val="0"/>
      <w:autoSpaceDE w:val="0"/>
      <w:autoSpaceDN w:val="0"/>
      <w:adjustRightInd w:val="0"/>
      <w:spacing w:line="263" w:lineRule="exact"/>
    </w:pPr>
    <w:rPr>
      <w:rFonts w:eastAsia="MS Mincho"/>
      <w:sz w:val="24"/>
      <w:szCs w:val="24"/>
      <w:lang w:val="bg-BG"/>
    </w:rPr>
  </w:style>
  <w:style w:type="character" w:customStyle="1" w:styleId="FontStyle26">
    <w:name w:val="Font Style26"/>
    <w:rsid w:val="00DE69F5"/>
    <w:rPr>
      <w:rFonts w:ascii="Arial" w:hAnsi="Arial" w:cs="Arial"/>
      <w:sz w:val="16"/>
      <w:szCs w:val="16"/>
    </w:rPr>
  </w:style>
  <w:style w:type="numbering" w:customStyle="1" w:styleId="NoList2">
    <w:name w:val="No List2"/>
    <w:next w:val="NoList"/>
    <w:semiHidden/>
    <w:rsid w:val="00146776"/>
  </w:style>
  <w:style w:type="numbering" w:customStyle="1" w:styleId="NoList3">
    <w:name w:val="No List3"/>
    <w:next w:val="NoList"/>
    <w:semiHidden/>
    <w:rsid w:val="00855348"/>
  </w:style>
  <w:style w:type="paragraph" w:customStyle="1" w:styleId="msolistparagraph0">
    <w:name w:val="msolistparagraph"/>
    <w:basedOn w:val="Normal"/>
    <w:rsid w:val="00D51EC4"/>
    <w:pPr>
      <w:ind w:left="708"/>
    </w:pPr>
    <w:rPr>
      <w:rFonts w:eastAsia="SimSun"/>
      <w:sz w:val="24"/>
      <w:szCs w:val="24"/>
      <w:lang w:val="bg-BG"/>
    </w:rPr>
  </w:style>
  <w:style w:type="character" w:customStyle="1" w:styleId="FooterChar">
    <w:name w:val="Footer Char"/>
    <w:basedOn w:val="DefaultParagraphFont"/>
    <w:link w:val="Footer"/>
    <w:uiPriority w:val="99"/>
    <w:rsid w:val="00E969A3"/>
    <w:rPr>
      <w:lang w:val="en-AU" w:eastAsia="bg-BG"/>
    </w:rPr>
  </w:style>
  <w:style w:type="character" w:customStyle="1" w:styleId="BodyTextIndent2Char">
    <w:name w:val="Body Text Indent 2 Char"/>
    <w:basedOn w:val="DefaultParagraphFont"/>
    <w:link w:val="BodyTextIndent2"/>
    <w:rsid w:val="00301AC5"/>
    <w:rPr>
      <w:lang w:val="en-AU" w:eastAsia="bg-BG"/>
    </w:rPr>
  </w:style>
  <w:style w:type="paragraph" w:customStyle="1" w:styleId="NoSpacing1">
    <w:name w:val="No Spacing1"/>
    <w:aliases w:val="Heading1;Гл.т."/>
    <w:uiPriority w:val="1"/>
    <w:qFormat/>
    <w:rsid w:val="00301AC5"/>
    <w:rPr>
      <w:sz w:val="24"/>
    </w:rPr>
  </w:style>
  <w:style w:type="character" w:customStyle="1" w:styleId="BodyText3Char">
    <w:name w:val="Body Text 3 Char"/>
    <w:link w:val="BodyText3"/>
    <w:rsid w:val="002717DE"/>
    <w:rPr>
      <w:rFonts w:ascii="Tahoma" w:hAnsi="Tahoma"/>
      <w:b/>
      <w:spacing w:val="20"/>
      <w:sz w:val="22"/>
      <w:lang w:val="bg-BG" w:eastAsia="bg-BG"/>
    </w:rPr>
  </w:style>
  <w:style w:type="numbering" w:customStyle="1" w:styleId="NoList4">
    <w:name w:val="No List4"/>
    <w:next w:val="NoList"/>
    <w:uiPriority w:val="99"/>
    <w:semiHidden/>
    <w:unhideWhenUsed/>
    <w:rsid w:val="00C355B3"/>
  </w:style>
  <w:style w:type="character" w:customStyle="1" w:styleId="BalloonTextChar">
    <w:name w:val="Balloon Text Char"/>
    <w:basedOn w:val="DefaultParagraphFont"/>
    <w:link w:val="BalloonText"/>
    <w:uiPriority w:val="99"/>
    <w:semiHidden/>
    <w:rsid w:val="00C355B3"/>
    <w:rPr>
      <w:rFonts w:ascii="Tahoma" w:hAnsi="Tahoma" w:cs="Tahoma"/>
      <w:sz w:val="16"/>
      <w:szCs w:val="16"/>
      <w:lang w:val="en-AU" w:eastAsia="bg-BG"/>
    </w:rPr>
  </w:style>
  <w:style w:type="paragraph" w:styleId="NoSpacing">
    <w:name w:val="No Spacing"/>
    <w:qFormat/>
    <w:rsid w:val="00C355B3"/>
    <w:rPr>
      <w:color w:val="000000"/>
      <w:sz w:val="24"/>
      <w:szCs w:val="24"/>
      <w:lang w:eastAsia="bg-BG"/>
    </w:rPr>
  </w:style>
  <w:style w:type="character" w:customStyle="1" w:styleId="a2">
    <w:name w:val="Основен текст_"/>
    <w:link w:val="a3"/>
    <w:qFormat/>
    <w:locked/>
    <w:rsid w:val="009D0552"/>
    <w:rPr>
      <w:sz w:val="24"/>
      <w:szCs w:val="24"/>
      <w:shd w:val="clear" w:color="auto" w:fill="FFFFFF"/>
    </w:rPr>
  </w:style>
  <w:style w:type="paragraph" w:customStyle="1" w:styleId="a3">
    <w:name w:val="Основен текст"/>
    <w:basedOn w:val="Normal"/>
    <w:link w:val="a2"/>
    <w:rsid w:val="009D0552"/>
    <w:pPr>
      <w:shd w:val="clear" w:color="auto" w:fill="FFFFFF"/>
      <w:spacing w:before="60" w:after="360" w:line="278" w:lineRule="exact"/>
      <w:ind w:hanging="720"/>
      <w:jc w:val="both"/>
    </w:pPr>
    <w:rPr>
      <w:sz w:val="24"/>
      <w:szCs w:val="24"/>
      <w:shd w:val="clear" w:color="auto" w:fill="FFFFFF"/>
      <w:lang w:val="en-US" w:eastAsia="en-US"/>
    </w:rPr>
  </w:style>
  <w:style w:type="character" w:customStyle="1" w:styleId="111">
    <w:name w:val="Основен текст + 111"/>
    <w:aliases w:val="5 pt2"/>
    <w:rsid w:val="009D0552"/>
    <w:rPr>
      <w:rFonts w:eastAsia="Times New Roman" w:cs="Times New Roman"/>
      <w:sz w:val="23"/>
      <w:szCs w:val="23"/>
      <w:shd w:val="clear" w:color="auto" w:fill="FFFFFF"/>
      <w:lang w:bidi="ar-SA"/>
    </w:rPr>
  </w:style>
  <w:style w:type="character" w:customStyle="1" w:styleId="Heading1Char">
    <w:name w:val="Heading 1 Char"/>
    <w:aliases w:val="título 1 Char,Título 1a Char,Titulos principales Char,título 11 Char,título 12 Char,título 13 Char,título 111 Char,título 121 Char,título 14 Char,título 112 Char,título 122 Char,RSU Char1,RSU Char Char"/>
    <w:link w:val="Heading1"/>
    <w:locked/>
    <w:rsid w:val="003E7D2C"/>
    <w:rPr>
      <w:b/>
      <w:sz w:val="24"/>
      <w:lang w:val="bg-BG" w:eastAsia="bg-BG"/>
    </w:rPr>
  </w:style>
  <w:style w:type="character" w:customStyle="1" w:styleId="Heading3Char">
    <w:name w:val="Heading 3 Char"/>
    <w:aliases w:val="Resto de titulos Char,Título 3 RSU Char"/>
    <w:link w:val="Heading3"/>
    <w:locked/>
    <w:rsid w:val="003E7D2C"/>
    <w:rPr>
      <w:rFonts w:ascii="Tahoma" w:hAnsi="Tahoma"/>
      <w:b/>
      <w:spacing w:val="20"/>
      <w:sz w:val="22"/>
      <w:lang w:val="bg-BG" w:eastAsia="bg-BG"/>
    </w:rPr>
  </w:style>
  <w:style w:type="character" w:customStyle="1" w:styleId="Heading4Char">
    <w:name w:val="Heading 4 Char"/>
    <w:link w:val="Heading4"/>
    <w:uiPriority w:val="99"/>
    <w:locked/>
    <w:rsid w:val="003E7D2C"/>
    <w:rPr>
      <w:rFonts w:ascii="Tahoma" w:hAnsi="Tahoma"/>
      <w:b/>
      <w:spacing w:val="20"/>
      <w:sz w:val="22"/>
      <w:lang w:val="bg-BG" w:eastAsia="bg-BG"/>
    </w:rPr>
  </w:style>
  <w:style w:type="character" w:customStyle="1" w:styleId="Heading5Char">
    <w:name w:val="Heading 5 Char"/>
    <w:aliases w:val="anexos Char"/>
    <w:link w:val="Heading5"/>
    <w:uiPriority w:val="99"/>
    <w:locked/>
    <w:rsid w:val="003E7D2C"/>
    <w:rPr>
      <w:b/>
      <w:bCs/>
      <w:i/>
      <w:iCs/>
      <w:sz w:val="26"/>
      <w:szCs w:val="26"/>
      <w:lang w:val="en-AU" w:eastAsia="bg-BG"/>
    </w:rPr>
  </w:style>
  <w:style w:type="character" w:customStyle="1" w:styleId="Heading6Char">
    <w:name w:val="Heading 6 Char"/>
    <w:link w:val="Heading6"/>
    <w:uiPriority w:val="99"/>
    <w:locked/>
    <w:rsid w:val="003E7D2C"/>
    <w:rPr>
      <w:b/>
      <w:bCs/>
      <w:sz w:val="22"/>
      <w:szCs w:val="22"/>
      <w:lang w:val="en-AU" w:eastAsia="bg-BG"/>
    </w:rPr>
  </w:style>
  <w:style w:type="character" w:customStyle="1" w:styleId="Heading7Char">
    <w:name w:val="Heading 7 Char"/>
    <w:link w:val="Heading7"/>
    <w:uiPriority w:val="99"/>
    <w:locked/>
    <w:rsid w:val="003E7D2C"/>
    <w:rPr>
      <w:rFonts w:ascii="Arial Narrow" w:hAnsi="Arial Narrow"/>
      <w:b/>
      <w:color w:val="000000"/>
      <w:lang w:val="bg-BG"/>
    </w:rPr>
  </w:style>
  <w:style w:type="character" w:customStyle="1" w:styleId="Heading8Char">
    <w:name w:val="Heading 8 Char"/>
    <w:link w:val="Heading8"/>
    <w:uiPriority w:val="99"/>
    <w:locked/>
    <w:rsid w:val="003E7D2C"/>
    <w:rPr>
      <w:b/>
      <w:sz w:val="24"/>
      <w:lang w:val="bg-BG"/>
    </w:rPr>
  </w:style>
  <w:style w:type="character" w:customStyle="1" w:styleId="Heading9Char">
    <w:name w:val="Heading 9 Char"/>
    <w:link w:val="Heading9"/>
    <w:uiPriority w:val="99"/>
    <w:locked/>
    <w:rsid w:val="003E7D2C"/>
    <w:rPr>
      <w:rFonts w:ascii="Arial" w:hAnsi="Arial" w:cs="Arial"/>
      <w:sz w:val="22"/>
      <w:szCs w:val="22"/>
      <w:lang w:val="bg-BG" w:eastAsia="bg-BG"/>
    </w:rPr>
  </w:style>
  <w:style w:type="character" w:customStyle="1" w:styleId="CommentSubjectChar">
    <w:name w:val="Comment Subject Char"/>
    <w:link w:val="CommentSubject"/>
    <w:uiPriority w:val="99"/>
    <w:semiHidden/>
    <w:locked/>
    <w:rsid w:val="003E7D2C"/>
    <w:rPr>
      <w:b/>
      <w:bCs/>
      <w:lang w:val="bg-BG" w:eastAsia="bg-BG"/>
    </w:rPr>
  </w:style>
  <w:style w:type="paragraph" w:customStyle="1" w:styleId="SubTitle1">
    <w:name w:val="SubTitle 1"/>
    <w:basedOn w:val="Normal"/>
    <w:next w:val="Normal"/>
    <w:uiPriority w:val="99"/>
    <w:rsid w:val="003E7D2C"/>
    <w:pPr>
      <w:spacing w:after="240"/>
      <w:jc w:val="center"/>
    </w:pPr>
    <w:rPr>
      <w:rFonts w:eastAsia="SimSun"/>
      <w:b/>
      <w:sz w:val="40"/>
      <w:lang w:val="en-GB" w:eastAsia="en-US"/>
    </w:rPr>
  </w:style>
  <w:style w:type="paragraph" w:styleId="TOC4">
    <w:name w:val="toc 4"/>
    <w:basedOn w:val="Normal"/>
    <w:next w:val="Normal"/>
    <w:autoRedefine/>
    <w:rsid w:val="003E7D2C"/>
    <w:pPr>
      <w:spacing w:line="276" w:lineRule="auto"/>
      <w:ind w:left="720" w:firstLine="709"/>
    </w:pPr>
    <w:rPr>
      <w:rFonts w:ascii="Calibri" w:eastAsia="SimSun" w:hAnsi="Calibri"/>
      <w:sz w:val="18"/>
      <w:szCs w:val="18"/>
      <w:lang w:val="bg-BG" w:eastAsia="zh-CN"/>
    </w:rPr>
  </w:style>
  <w:style w:type="paragraph" w:styleId="TOC5">
    <w:name w:val="toc 5"/>
    <w:basedOn w:val="Normal"/>
    <w:next w:val="Normal"/>
    <w:autoRedefine/>
    <w:rsid w:val="003E7D2C"/>
    <w:pPr>
      <w:spacing w:line="276" w:lineRule="auto"/>
      <w:ind w:left="960" w:firstLine="709"/>
    </w:pPr>
    <w:rPr>
      <w:rFonts w:ascii="Calibri" w:eastAsia="SimSun" w:hAnsi="Calibri"/>
      <w:sz w:val="18"/>
      <w:szCs w:val="18"/>
      <w:lang w:val="bg-BG" w:eastAsia="zh-CN"/>
    </w:rPr>
  </w:style>
  <w:style w:type="paragraph" w:styleId="TOC6">
    <w:name w:val="toc 6"/>
    <w:basedOn w:val="Normal"/>
    <w:next w:val="Normal"/>
    <w:autoRedefine/>
    <w:rsid w:val="003E7D2C"/>
    <w:pPr>
      <w:spacing w:line="276" w:lineRule="auto"/>
      <w:ind w:left="1200" w:firstLine="709"/>
    </w:pPr>
    <w:rPr>
      <w:rFonts w:ascii="Calibri" w:eastAsia="SimSun" w:hAnsi="Calibri"/>
      <w:sz w:val="18"/>
      <w:szCs w:val="18"/>
      <w:lang w:val="bg-BG" w:eastAsia="zh-CN"/>
    </w:rPr>
  </w:style>
  <w:style w:type="paragraph" w:styleId="TOC7">
    <w:name w:val="toc 7"/>
    <w:basedOn w:val="Normal"/>
    <w:next w:val="Normal"/>
    <w:autoRedefine/>
    <w:rsid w:val="003E7D2C"/>
    <w:pPr>
      <w:spacing w:line="276" w:lineRule="auto"/>
      <w:ind w:left="1440" w:firstLine="709"/>
    </w:pPr>
    <w:rPr>
      <w:rFonts w:ascii="Calibri" w:eastAsia="SimSun" w:hAnsi="Calibri"/>
      <w:sz w:val="18"/>
      <w:szCs w:val="18"/>
      <w:lang w:val="bg-BG" w:eastAsia="zh-CN"/>
    </w:rPr>
  </w:style>
  <w:style w:type="paragraph" w:styleId="TOC8">
    <w:name w:val="toc 8"/>
    <w:basedOn w:val="Normal"/>
    <w:next w:val="Normal"/>
    <w:autoRedefine/>
    <w:rsid w:val="003E7D2C"/>
    <w:pPr>
      <w:spacing w:line="276" w:lineRule="auto"/>
      <w:ind w:left="1680" w:firstLine="709"/>
    </w:pPr>
    <w:rPr>
      <w:rFonts w:ascii="Calibri" w:eastAsia="SimSun" w:hAnsi="Calibri"/>
      <w:sz w:val="18"/>
      <w:szCs w:val="18"/>
      <w:lang w:val="bg-BG" w:eastAsia="zh-CN"/>
    </w:rPr>
  </w:style>
  <w:style w:type="paragraph" w:styleId="TOC9">
    <w:name w:val="toc 9"/>
    <w:basedOn w:val="Normal"/>
    <w:next w:val="Normal"/>
    <w:autoRedefine/>
    <w:rsid w:val="003E7D2C"/>
    <w:pPr>
      <w:spacing w:line="276" w:lineRule="auto"/>
      <w:ind w:left="1920" w:firstLine="709"/>
    </w:pPr>
    <w:rPr>
      <w:rFonts w:ascii="Calibri" w:eastAsia="SimSun" w:hAnsi="Calibri"/>
      <w:sz w:val="18"/>
      <w:szCs w:val="18"/>
      <w:lang w:val="bg-BG" w:eastAsia="zh-CN"/>
    </w:rPr>
  </w:style>
  <w:style w:type="paragraph" w:customStyle="1" w:styleId="BulletLevel1">
    <w:name w:val="Bullet Level 1"/>
    <w:basedOn w:val="Normal"/>
    <w:qFormat/>
    <w:rsid w:val="003E7D2C"/>
    <w:pPr>
      <w:numPr>
        <w:ilvl w:val="1"/>
        <w:numId w:val="9"/>
      </w:numPr>
      <w:spacing w:before="120"/>
      <w:jc w:val="both"/>
    </w:pPr>
    <w:rPr>
      <w:snapToGrid w:val="0"/>
      <w:sz w:val="24"/>
      <w:szCs w:val="24"/>
      <w:lang w:val="bg-BG" w:eastAsia="en-US"/>
    </w:rPr>
  </w:style>
  <w:style w:type="paragraph" w:customStyle="1" w:styleId="Style1">
    <w:name w:val="Style1"/>
    <w:basedOn w:val="Normal"/>
    <w:link w:val="Style1Char"/>
    <w:qFormat/>
    <w:rsid w:val="003E7D2C"/>
    <w:pPr>
      <w:widowControl w:val="0"/>
      <w:autoSpaceDE w:val="0"/>
      <w:autoSpaceDN w:val="0"/>
      <w:adjustRightInd w:val="0"/>
      <w:spacing w:line="278" w:lineRule="exact"/>
    </w:pPr>
    <w:rPr>
      <w:sz w:val="24"/>
      <w:szCs w:val="24"/>
      <w:lang w:val="en-US" w:eastAsia="en-US"/>
    </w:rPr>
  </w:style>
  <w:style w:type="character" w:customStyle="1" w:styleId="FontStyle28">
    <w:name w:val="Font Style28"/>
    <w:uiPriority w:val="99"/>
    <w:rsid w:val="003E7D2C"/>
    <w:rPr>
      <w:rFonts w:ascii="Times New Roman" w:hAnsi="Times New Roman" w:cs="Times New Roman"/>
      <w:sz w:val="20"/>
      <w:szCs w:val="20"/>
    </w:rPr>
  </w:style>
  <w:style w:type="character" w:customStyle="1" w:styleId="FontStyle29">
    <w:name w:val="Font Style29"/>
    <w:uiPriority w:val="99"/>
    <w:rsid w:val="003E7D2C"/>
    <w:rPr>
      <w:rFonts w:ascii="Times New Roman" w:hAnsi="Times New Roman" w:cs="Times New Roman"/>
      <w:sz w:val="20"/>
      <w:szCs w:val="20"/>
    </w:rPr>
  </w:style>
  <w:style w:type="paragraph" w:customStyle="1" w:styleId="content">
    <w:name w:val="content"/>
    <w:basedOn w:val="TOC1"/>
    <w:link w:val="contentChar"/>
    <w:qFormat/>
    <w:rsid w:val="003E7D2C"/>
    <w:pPr>
      <w:keepNext w:val="0"/>
      <w:keepLines w:val="0"/>
      <w:tabs>
        <w:tab w:val="clear" w:pos="8640"/>
        <w:tab w:val="left" w:pos="567"/>
        <w:tab w:val="left" w:pos="1200"/>
        <w:tab w:val="right" w:leader="dot" w:pos="9062"/>
      </w:tabs>
      <w:suppressAutoHyphens w:val="0"/>
      <w:spacing w:line="276" w:lineRule="auto"/>
      <w:ind w:left="0" w:right="0" w:firstLine="0"/>
      <w:jc w:val="left"/>
    </w:pPr>
    <w:rPr>
      <w:rFonts w:ascii="Times New Roman" w:eastAsia="SimSun" w:hAnsi="Times New Roman"/>
      <w:b/>
      <w:bCs/>
      <w:noProof/>
      <w:sz w:val="24"/>
      <w:szCs w:val="24"/>
    </w:rPr>
  </w:style>
  <w:style w:type="character" w:customStyle="1" w:styleId="TOC1Char">
    <w:name w:val="TOC 1 Char"/>
    <w:link w:val="TOC1"/>
    <w:uiPriority w:val="39"/>
    <w:rsid w:val="003E7D2C"/>
    <w:rPr>
      <w:rFonts w:ascii="Arial" w:hAnsi="Arial"/>
      <w:caps/>
      <w:lang w:val="en-GB" w:eastAsia="ar-SA"/>
    </w:rPr>
  </w:style>
  <w:style w:type="character" w:customStyle="1" w:styleId="contentChar">
    <w:name w:val="content Char"/>
    <w:link w:val="content"/>
    <w:rsid w:val="003E7D2C"/>
    <w:rPr>
      <w:rFonts w:eastAsia="SimSun"/>
      <w:b/>
      <w:bCs/>
      <w:caps/>
      <w:noProof/>
      <w:sz w:val="24"/>
      <w:szCs w:val="24"/>
    </w:rPr>
  </w:style>
  <w:style w:type="character" w:customStyle="1" w:styleId="BodyTextIndentChar">
    <w:name w:val="Body Text Indent Char"/>
    <w:link w:val="BodyTextIndent"/>
    <w:uiPriority w:val="99"/>
    <w:rsid w:val="003E7D2C"/>
    <w:rPr>
      <w:color w:val="000000"/>
      <w:sz w:val="24"/>
      <w:szCs w:val="24"/>
      <w:lang w:eastAsia="bg-BG"/>
    </w:rPr>
  </w:style>
  <w:style w:type="character" w:customStyle="1" w:styleId="FontStyle40">
    <w:name w:val="Font Style40"/>
    <w:uiPriority w:val="99"/>
    <w:rsid w:val="003E7D2C"/>
    <w:rPr>
      <w:rFonts w:ascii="Times New Roman" w:hAnsi="Times New Roman" w:cs="Times New Roman"/>
      <w:b/>
      <w:bCs/>
      <w:sz w:val="22"/>
      <w:szCs w:val="22"/>
    </w:rPr>
  </w:style>
  <w:style w:type="character" w:customStyle="1" w:styleId="ListParagraphChar">
    <w:name w:val="List Paragraph Char"/>
    <w:aliases w:val="ПАРАГРАФ Char,1. Char,текст Върбица Char,List1 Char"/>
    <w:link w:val="ListParagraph"/>
    <w:uiPriority w:val="34"/>
    <w:qFormat/>
    <w:locked/>
    <w:rsid w:val="003E7D2C"/>
    <w:rPr>
      <w:rFonts w:ascii="Calibri" w:hAnsi="Calibri"/>
      <w:sz w:val="22"/>
      <w:szCs w:val="22"/>
      <w:lang w:val="bg-BG"/>
    </w:rPr>
  </w:style>
  <w:style w:type="paragraph" w:styleId="Caption">
    <w:name w:val="caption"/>
    <w:basedOn w:val="Normal"/>
    <w:next w:val="Normal"/>
    <w:qFormat/>
    <w:rsid w:val="003E7D2C"/>
    <w:pPr>
      <w:spacing w:before="120" w:after="60" w:line="276" w:lineRule="auto"/>
      <w:ind w:firstLine="709"/>
      <w:jc w:val="both"/>
    </w:pPr>
    <w:rPr>
      <w:rFonts w:eastAsia="SimSun"/>
      <w:b/>
      <w:bCs/>
      <w:lang w:val="bg-BG" w:eastAsia="zh-CN"/>
    </w:rPr>
  </w:style>
  <w:style w:type="character" w:customStyle="1" w:styleId="FontStyle43">
    <w:name w:val="Font Style43"/>
    <w:uiPriority w:val="99"/>
    <w:rsid w:val="003E7D2C"/>
    <w:rPr>
      <w:rFonts w:ascii="Times New Roman" w:hAnsi="Times New Roman" w:cs="Times New Roman"/>
      <w:sz w:val="22"/>
      <w:szCs w:val="22"/>
    </w:rPr>
  </w:style>
  <w:style w:type="paragraph" w:customStyle="1" w:styleId="CM1">
    <w:name w:val="CM1"/>
    <w:basedOn w:val="Default"/>
    <w:next w:val="Default"/>
    <w:rsid w:val="003E7D2C"/>
    <w:pPr>
      <w:spacing w:before="200" w:after="200"/>
    </w:pPr>
    <w:rPr>
      <w:rFonts w:ascii="EUAlbertina" w:hAnsi="EUAlbertina"/>
      <w:color w:val="auto"/>
      <w:lang w:val="en-US" w:eastAsia="en-US"/>
    </w:rPr>
  </w:style>
  <w:style w:type="paragraph" w:customStyle="1" w:styleId="CM3">
    <w:name w:val="CM3"/>
    <w:basedOn w:val="Default"/>
    <w:next w:val="Default"/>
    <w:rsid w:val="003E7D2C"/>
    <w:pPr>
      <w:spacing w:before="60" w:after="60"/>
    </w:pPr>
    <w:rPr>
      <w:rFonts w:ascii="EUAlbertina" w:hAnsi="EUAlbertina"/>
      <w:color w:val="auto"/>
      <w:lang w:val="en-US" w:eastAsia="en-US"/>
    </w:rPr>
  </w:style>
  <w:style w:type="paragraph" w:customStyle="1" w:styleId="CM4">
    <w:name w:val="CM4"/>
    <w:basedOn w:val="Default"/>
    <w:next w:val="Default"/>
    <w:rsid w:val="003E7D2C"/>
    <w:pPr>
      <w:spacing w:before="60" w:after="60"/>
    </w:pPr>
    <w:rPr>
      <w:rFonts w:ascii="EUAlbertina" w:hAnsi="EUAlbertina"/>
      <w:color w:val="auto"/>
      <w:lang w:val="en-US" w:eastAsia="en-US"/>
    </w:rPr>
  </w:style>
  <w:style w:type="paragraph" w:customStyle="1" w:styleId="a4">
    <w:name w:val="Знак"/>
    <w:basedOn w:val="Normal"/>
    <w:semiHidden/>
    <w:rsid w:val="003E7D2C"/>
    <w:pPr>
      <w:tabs>
        <w:tab w:val="left" w:pos="709"/>
      </w:tabs>
    </w:pPr>
    <w:rPr>
      <w:rFonts w:ascii="Futura Bk" w:hAnsi="Futura Bk"/>
      <w:szCs w:val="24"/>
      <w:lang w:val="pl-PL" w:eastAsia="pl-PL"/>
    </w:rPr>
  </w:style>
  <w:style w:type="character" w:customStyle="1" w:styleId="BodyText2Char">
    <w:name w:val="Body Text 2 Char"/>
    <w:link w:val="BodyText2"/>
    <w:rsid w:val="003E7D2C"/>
    <w:rPr>
      <w:rFonts w:ascii="Tahoma" w:hAnsi="Tahoma"/>
      <w:spacing w:val="20"/>
      <w:sz w:val="22"/>
      <w:lang w:val="bg-BG" w:eastAsia="bg-BG"/>
    </w:rPr>
  </w:style>
  <w:style w:type="paragraph" w:customStyle="1" w:styleId="FullBullet">
    <w:name w:val="Full Bullet"/>
    <w:basedOn w:val="Normal"/>
    <w:qFormat/>
    <w:rsid w:val="003E7D2C"/>
    <w:pPr>
      <w:numPr>
        <w:numId w:val="10"/>
      </w:numPr>
      <w:spacing w:before="60" w:after="60" w:line="276" w:lineRule="auto"/>
      <w:jc w:val="both"/>
    </w:pPr>
    <w:rPr>
      <w:rFonts w:eastAsia="Calibri"/>
      <w:sz w:val="24"/>
      <w:szCs w:val="24"/>
      <w:lang w:val="bg-BG" w:eastAsia="en-US"/>
    </w:rPr>
  </w:style>
  <w:style w:type="paragraph" w:customStyle="1" w:styleId="CharChar1Char0">
    <w:name w:val="Char Char1 Char"/>
    <w:basedOn w:val="Normal"/>
    <w:semiHidden/>
    <w:rsid w:val="00B36F4F"/>
    <w:pPr>
      <w:tabs>
        <w:tab w:val="left" w:pos="709"/>
      </w:tabs>
    </w:pPr>
    <w:rPr>
      <w:rFonts w:ascii="Futura Bk" w:hAnsi="Futura Bk"/>
      <w:szCs w:val="24"/>
      <w:lang w:val="pl-PL" w:eastAsia="pl-PL"/>
    </w:rPr>
  </w:style>
  <w:style w:type="paragraph" w:customStyle="1" w:styleId="BodyTextIndent31">
    <w:name w:val="Body Text Indent 31"/>
    <w:basedOn w:val="Normal"/>
    <w:rsid w:val="00DC01A6"/>
    <w:pPr>
      <w:suppressAutoHyphens/>
      <w:spacing w:after="120"/>
      <w:ind w:left="283"/>
    </w:pPr>
    <w:rPr>
      <w:sz w:val="16"/>
      <w:szCs w:val="16"/>
      <w:lang w:val="bg-BG" w:eastAsia="ar-SA"/>
    </w:rPr>
  </w:style>
  <w:style w:type="paragraph" w:customStyle="1" w:styleId="PlainText1">
    <w:name w:val="Plain Text1"/>
    <w:basedOn w:val="Normal"/>
    <w:rsid w:val="00DC01A6"/>
    <w:pPr>
      <w:suppressAutoHyphens/>
    </w:pPr>
    <w:rPr>
      <w:rFonts w:ascii="Consolas" w:eastAsia="Calibri" w:hAnsi="Consolas"/>
      <w:sz w:val="21"/>
      <w:szCs w:val="21"/>
      <w:lang w:val="bg-BG" w:eastAsia="ar-SA"/>
    </w:rPr>
  </w:style>
  <w:style w:type="paragraph" w:customStyle="1" w:styleId="ListParagraph1">
    <w:name w:val="List Paragraph1"/>
    <w:basedOn w:val="Normal"/>
    <w:rsid w:val="0012239C"/>
    <w:pPr>
      <w:suppressAutoHyphens/>
      <w:ind w:left="720"/>
    </w:pPr>
    <w:rPr>
      <w:sz w:val="24"/>
      <w:szCs w:val="24"/>
      <w:lang w:val="bg-BG" w:eastAsia="ar-SA"/>
    </w:rPr>
  </w:style>
  <w:style w:type="character" w:customStyle="1" w:styleId="PlainTextChar">
    <w:name w:val="Plain Text Char"/>
    <w:basedOn w:val="DefaultParagraphFont"/>
    <w:link w:val="PlainText"/>
    <w:rsid w:val="00E15042"/>
    <w:rPr>
      <w:rFonts w:ascii="Courier New" w:hAnsi="Courier New"/>
    </w:rPr>
  </w:style>
  <w:style w:type="character" w:customStyle="1" w:styleId="50">
    <w:name w:val="Основен текст (5)_"/>
    <w:basedOn w:val="DefaultParagraphFont"/>
    <w:link w:val="51"/>
    <w:rsid w:val="00014010"/>
    <w:rPr>
      <w:i/>
      <w:iCs/>
      <w:shd w:val="clear" w:color="auto" w:fill="FFFFFF"/>
    </w:rPr>
  </w:style>
  <w:style w:type="paragraph" w:customStyle="1" w:styleId="51">
    <w:name w:val="Основен текст (5)1"/>
    <w:basedOn w:val="Normal"/>
    <w:link w:val="50"/>
    <w:rsid w:val="00014010"/>
    <w:pPr>
      <w:widowControl w:val="0"/>
      <w:shd w:val="clear" w:color="auto" w:fill="FFFFFF"/>
      <w:spacing w:before="480" w:after="60" w:line="331" w:lineRule="exact"/>
    </w:pPr>
    <w:rPr>
      <w:i/>
      <w:iCs/>
      <w:lang w:val="en-US" w:eastAsia="en-US"/>
    </w:rPr>
  </w:style>
  <w:style w:type="numbering" w:customStyle="1" w:styleId="NoList5">
    <w:name w:val="No List5"/>
    <w:next w:val="NoList"/>
    <w:semiHidden/>
    <w:rsid w:val="00257C72"/>
  </w:style>
  <w:style w:type="character" w:customStyle="1" w:styleId="title1">
    <w:name w:val="title1"/>
    <w:rsid w:val="00257C72"/>
    <w:rPr>
      <w:b/>
      <w:bCs/>
      <w:sz w:val="18"/>
      <w:szCs w:val="18"/>
    </w:rPr>
  </w:style>
  <w:style w:type="paragraph" w:styleId="BlockText">
    <w:name w:val="Block Text"/>
    <w:basedOn w:val="Normal"/>
    <w:rsid w:val="00257C72"/>
    <w:pPr>
      <w:ind w:left="426" w:right="-376"/>
    </w:pPr>
    <w:rPr>
      <w:bCs/>
      <w:sz w:val="24"/>
      <w:lang w:val="bg-BG" w:eastAsia="en-US"/>
    </w:rPr>
  </w:style>
  <w:style w:type="paragraph" w:customStyle="1" w:styleId="text-3mezera">
    <w:name w:val="text - 3 mezera"/>
    <w:basedOn w:val="Normal"/>
    <w:rsid w:val="00257C72"/>
    <w:pPr>
      <w:widowControl w:val="0"/>
      <w:spacing w:before="60" w:line="240" w:lineRule="exact"/>
      <w:jc w:val="both"/>
    </w:pPr>
    <w:rPr>
      <w:rFonts w:ascii="Arial" w:hAnsi="Arial" w:cs="Arial"/>
      <w:sz w:val="24"/>
      <w:szCs w:val="24"/>
      <w:lang w:val="cs-CZ" w:eastAsia="en-US"/>
    </w:rPr>
  </w:style>
  <w:style w:type="table" w:customStyle="1" w:styleId="TableGrid2">
    <w:name w:val="Table Grid2"/>
    <w:basedOn w:val="TableNormal"/>
    <w:next w:val="TableGrid"/>
    <w:rsid w:val="00257C72"/>
    <w:pPr>
      <w:spacing w:after="240"/>
      <w:jc w:val="both"/>
    </w:pPr>
    <w:rPr>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e">
    <w:name w:val="Blockquote"/>
    <w:basedOn w:val="Normal"/>
    <w:rsid w:val="00257C72"/>
    <w:pPr>
      <w:widowControl w:val="0"/>
      <w:spacing w:before="100" w:after="100"/>
      <w:ind w:left="360" w:right="360"/>
    </w:pPr>
    <w:rPr>
      <w:snapToGrid w:val="0"/>
      <w:sz w:val="24"/>
      <w:lang w:val="en-US" w:eastAsia="en-US"/>
    </w:rPr>
  </w:style>
  <w:style w:type="paragraph" w:styleId="NormalIndent">
    <w:name w:val="Normal Indent"/>
    <w:basedOn w:val="Normal"/>
    <w:rsid w:val="00257C72"/>
    <w:pPr>
      <w:spacing w:after="240"/>
      <w:ind w:left="720"/>
      <w:jc w:val="both"/>
    </w:pPr>
    <w:rPr>
      <w:rFonts w:ascii="Arial" w:hAnsi="Arial" w:cs="Arial"/>
      <w:lang w:val="en-GB" w:eastAsia="en-US"/>
    </w:rPr>
  </w:style>
  <w:style w:type="paragraph" w:customStyle="1" w:styleId="RamBullet1">
    <w:name w:val="Ram Bullet 1"/>
    <w:basedOn w:val="Normal"/>
    <w:rsid w:val="00257C72"/>
    <w:pPr>
      <w:numPr>
        <w:numId w:val="11"/>
      </w:numPr>
      <w:spacing w:line="280" w:lineRule="atLeast"/>
    </w:pPr>
    <w:rPr>
      <w:sz w:val="23"/>
      <w:lang w:val="en-GB" w:eastAsia="en-US"/>
    </w:rPr>
  </w:style>
  <w:style w:type="paragraph" w:customStyle="1" w:styleId="RamBullet2">
    <w:name w:val="Ram Bullet 2"/>
    <w:basedOn w:val="Normal"/>
    <w:rsid w:val="00257C72"/>
    <w:pPr>
      <w:numPr>
        <w:ilvl w:val="1"/>
        <w:numId w:val="11"/>
      </w:numPr>
      <w:spacing w:line="280" w:lineRule="atLeast"/>
    </w:pPr>
    <w:rPr>
      <w:sz w:val="23"/>
      <w:lang w:val="en-GB" w:eastAsia="en-US"/>
    </w:rPr>
  </w:style>
  <w:style w:type="paragraph" w:customStyle="1" w:styleId="RamBullet3">
    <w:name w:val="Ram Bullet 3"/>
    <w:basedOn w:val="Normal"/>
    <w:rsid w:val="00257C72"/>
    <w:pPr>
      <w:numPr>
        <w:ilvl w:val="2"/>
        <w:numId w:val="11"/>
      </w:numPr>
      <w:spacing w:line="280" w:lineRule="atLeast"/>
    </w:pPr>
    <w:rPr>
      <w:sz w:val="23"/>
      <w:lang w:val="en-GB" w:eastAsia="en-US"/>
    </w:rPr>
  </w:style>
  <w:style w:type="paragraph" w:customStyle="1" w:styleId="RamBullet4">
    <w:name w:val="Ram Bullet 4"/>
    <w:basedOn w:val="Normal"/>
    <w:rsid w:val="00257C72"/>
    <w:pPr>
      <w:numPr>
        <w:ilvl w:val="3"/>
        <w:numId w:val="11"/>
      </w:numPr>
      <w:spacing w:line="280" w:lineRule="atLeast"/>
    </w:pPr>
    <w:rPr>
      <w:sz w:val="23"/>
      <w:lang w:val="en-GB" w:eastAsia="en-US"/>
    </w:rPr>
  </w:style>
  <w:style w:type="paragraph" w:customStyle="1" w:styleId="RamBullet5">
    <w:name w:val="Ram Bullet 5"/>
    <w:basedOn w:val="Normal"/>
    <w:rsid w:val="00257C72"/>
    <w:pPr>
      <w:numPr>
        <w:ilvl w:val="4"/>
        <w:numId w:val="11"/>
      </w:numPr>
      <w:spacing w:line="280" w:lineRule="atLeast"/>
    </w:pPr>
    <w:rPr>
      <w:sz w:val="23"/>
      <w:lang w:val="en-GB" w:eastAsia="en-US"/>
    </w:rPr>
  </w:style>
  <w:style w:type="paragraph" w:customStyle="1" w:styleId="RamBullet6">
    <w:name w:val="Ram Bullet 6"/>
    <w:basedOn w:val="Normal"/>
    <w:rsid w:val="00257C72"/>
    <w:pPr>
      <w:numPr>
        <w:ilvl w:val="5"/>
        <w:numId w:val="11"/>
      </w:numPr>
      <w:spacing w:line="280" w:lineRule="atLeast"/>
    </w:pPr>
    <w:rPr>
      <w:sz w:val="23"/>
      <w:lang w:val="en-GB" w:eastAsia="en-US"/>
    </w:rPr>
  </w:style>
  <w:style w:type="paragraph" w:customStyle="1" w:styleId="RamBullet7">
    <w:name w:val="Ram Bullet 7"/>
    <w:basedOn w:val="Normal"/>
    <w:rsid w:val="00257C72"/>
    <w:pPr>
      <w:numPr>
        <w:ilvl w:val="6"/>
        <w:numId w:val="11"/>
      </w:numPr>
      <w:spacing w:line="280" w:lineRule="atLeast"/>
    </w:pPr>
    <w:rPr>
      <w:sz w:val="23"/>
      <w:lang w:val="en-GB" w:eastAsia="en-US"/>
    </w:rPr>
  </w:style>
  <w:style w:type="paragraph" w:customStyle="1" w:styleId="RamBullet8">
    <w:name w:val="Ram Bullet 8"/>
    <w:basedOn w:val="Normal"/>
    <w:rsid w:val="00257C72"/>
    <w:pPr>
      <w:numPr>
        <w:ilvl w:val="7"/>
        <w:numId w:val="11"/>
      </w:numPr>
      <w:spacing w:line="280" w:lineRule="atLeast"/>
    </w:pPr>
    <w:rPr>
      <w:sz w:val="23"/>
      <w:lang w:val="en-GB" w:eastAsia="en-US"/>
    </w:rPr>
  </w:style>
  <w:style w:type="paragraph" w:customStyle="1" w:styleId="RamBullet9">
    <w:name w:val="Ram Bullet 9"/>
    <w:basedOn w:val="Normal"/>
    <w:rsid w:val="00257C72"/>
    <w:pPr>
      <w:numPr>
        <w:ilvl w:val="8"/>
        <w:numId w:val="11"/>
      </w:numPr>
      <w:spacing w:line="280" w:lineRule="atLeast"/>
    </w:pPr>
    <w:rPr>
      <w:sz w:val="23"/>
      <w:lang w:val="en-GB" w:eastAsia="en-US"/>
    </w:rPr>
  </w:style>
  <w:style w:type="paragraph" w:customStyle="1" w:styleId="bullet1">
    <w:name w:val="bullet1"/>
    <w:basedOn w:val="Normal"/>
    <w:rsid w:val="00257C72"/>
    <w:pPr>
      <w:numPr>
        <w:numId w:val="12"/>
      </w:numPr>
      <w:spacing w:after="120"/>
      <w:jc w:val="both"/>
    </w:pPr>
    <w:rPr>
      <w:rFonts w:ascii="Arial" w:hAnsi="Arial" w:cs="Arial"/>
      <w:lang w:val="en-GB" w:eastAsia="en-US"/>
    </w:rPr>
  </w:style>
  <w:style w:type="paragraph" w:customStyle="1" w:styleId="RamNumber1">
    <w:name w:val="Ram Number 1"/>
    <w:basedOn w:val="Normal"/>
    <w:rsid w:val="00257C72"/>
    <w:pPr>
      <w:numPr>
        <w:numId w:val="13"/>
      </w:numPr>
      <w:spacing w:line="280" w:lineRule="atLeast"/>
    </w:pPr>
    <w:rPr>
      <w:sz w:val="23"/>
      <w:lang w:val="en-GB" w:eastAsia="en-US"/>
    </w:rPr>
  </w:style>
  <w:style w:type="paragraph" w:customStyle="1" w:styleId="RamNumber2">
    <w:name w:val="Ram Number 2"/>
    <w:basedOn w:val="Normal"/>
    <w:rsid w:val="00257C72"/>
    <w:pPr>
      <w:numPr>
        <w:ilvl w:val="1"/>
        <w:numId w:val="13"/>
      </w:numPr>
      <w:spacing w:line="280" w:lineRule="atLeast"/>
    </w:pPr>
    <w:rPr>
      <w:sz w:val="23"/>
      <w:lang w:val="en-GB" w:eastAsia="en-US"/>
    </w:rPr>
  </w:style>
  <w:style w:type="paragraph" w:customStyle="1" w:styleId="RamNumber3">
    <w:name w:val="Ram Number 3"/>
    <w:basedOn w:val="Normal"/>
    <w:rsid w:val="00257C72"/>
    <w:pPr>
      <w:numPr>
        <w:ilvl w:val="2"/>
        <w:numId w:val="13"/>
      </w:numPr>
      <w:spacing w:line="280" w:lineRule="atLeast"/>
    </w:pPr>
    <w:rPr>
      <w:sz w:val="23"/>
      <w:lang w:val="en-GB" w:eastAsia="en-US"/>
    </w:rPr>
  </w:style>
  <w:style w:type="paragraph" w:customStyle="1" w:styleId="RamNumber4">
    <w:name w:val="Ram Number 4"/>
    <w:basedOn w:val="Normal"/>
    <w:rsid w:val="00257C72"/>
    <w:pPr>
      <w:numPr>
        <w:ilvl w:val="3"/>
        <w:numId w:val="13"/>
      </w:numPr>
      <w:spacing w:line="280" w:lineRule="atLeast"/>
    </w:pPr>
    <w:rPr>
      <w:sz w:val="23"/>
      <w:lang w:val="en-GB" w:eastAsia="en-US"/>
    </w:rPr>
  </w:style>
  <w:style w:type="paragraph" w:customStyle="1" w:styleId="RamNumber5">
    <w:name w:val="Ram Number 5"/>
    <w:basedOn w:val="Normal"/>
    <w:rsid w:val="00257C72"/>
    <w:pPr>
      <w:numPr>
        <w:ilvl w:val="4"/>
        <w:numId w:val="13"/>
      </w:numPr>
      <w:spacing w:line="280" w:lineRule="atLeast"/>
    </w:pPr>
    <w:rPr>
      <w:sz w:val="23"/>
      <w:lang w:val="en-GB" w:eastAsia="en-US"/>
    </w:rPr>
  </w:style>
  <w:style w:type="paragraph" w:customStyle="1" w:styleId="RamNumber6">
    <w:name w:val="Ram Number 6"/>
    <w:basedOn w:val="Normal"/>
    <w:rsid w:val="00257C72"/>
    <w:pPr>
      <w:numPr>
        <w:ilvl w:val="5"/>
        <w:numId w:val="13"/>
      </w:numPr>
      <w:spacing w:line="280" w:lineRule="atLeast"/>
    </w:pPr>
    <w:rPr>
      <w:sz w:val="23"/>
      <w:lang w:val="en-GB" w:eastAsia="en-US"/>
    </w:rPr>
  </w:style>
  <w:style w:type="paragraph" w:customStyle="1" w:styleId="RamNumber7">
    <w:name w:val="Ram Number 7"/>
    <w:basedOn w:val="Normal"/>
    <w:rsid w:val="00257C72"/>
    <w:pPr>
      <w:numPr>
        <w:ilvl w:val="6"/>
        <w:numId w:val="13"/>
      </w:numPr>
      <w:spacing w:line="280" w:lineRule="atLeast"/>
    </w:pPr>
    <w:rPr>
      <w:sz w:val="23"/>
      <w:lang w:val="en-GB" w:eastAsia="en-US"/>
    </w:rPr>
  </w:style>
  <w:style w:type="paragraph" w:customStyle="1" w:styleId="RamNumber8">
    <w:name w:val="Ram Number 8"/>
    <w:basedOn w:val="Normal"/>
    <w:rsid w:val="00257C72"/>
    <w:pPr>
      <w:numPr>
        <w:ilvl w:val="7"/>
        <w:numId w:val="13"/>
      </w:numPr>
      <w:spacing w:line="280" w:lineRule="atLeast"/>
    </w:pPr>
    <w:rPr>
      <w:sz w:val="23"/>
      <w:lang w:val="en-GB" w:eastAsia="en-US"/>
    </w:rPr>
  </w:style>
  <w:style w:type="paragraph" w:customStyle="1" w:styleId="RamNumber9">
    <w:name w:val="Ram Number 9"/>
    <w:basedOn w:val="Normal"/>
    <w:rsid w:val="00257C72"/>
    <w:pPr>
      <w:numPr>
        <w:ilvl w:val="8"/>
        <w:numId w:val="13"/>
      </w:numPr>
      <w:spacing w:line="280" w:lineRule="atLeast"/>
    </w:pPr>
    <w:rPr>
      <w:sz w:val="23"/>
      <w:lang w:val="en-GB"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257C72"/>
    <w:pPr>
      <w:tabs>
        <w:tab w:val="left" w:pos="709"/>
      </w:tabs>
    </w:pPr>
    <w:rPr>
      <w:rFonts w:ascii="Tahoma" w:hAnsi="Tahoma"/>
      <w:sz w:val="24"/>
      <w:szCs w:val="24"/>
      <w:lang w:val="pl-PL" w:eastAsia="pl-PL"/>
    </w:rPr>
  </w:style>
  <w:style w:type="paragraph" w:customStyle="1" w:styleId="CharCharCharCharCharCharCharCharChar">
    <w:name w:val="Char Char Char Char Char Char Char Char Char"/>
    <w:basedOn w:val="Normal"/>
    <w:rsid w:val="00257C72"/>
    <w:pPr>
      <w:tabs>
        <w:tab w:val="left" w:pos="709"/>
      </w:tabs>
    </w:pPr>
    <w:rPr>
      <w:rFonts w:ascii="Tahoma" w:hAnsi="Tahoma"/>
      <w:sz w:val="24"/>
      <w:szCs w:val="24"/>
      <w:lang w:val="pl-PL" w:eastAsia="pl-PL"/>
    </w:rPr>
  </w:style>
  <w:style w:type="paragraph" w:customStyle="1" w:styleId="CharCharCharCharCharCharCharCharCharChar">
    <w:name w:val="Char Char Char Char Char Char Char Char Char Char"/>
    <w:basedOn w:val="Normal"/>
    <w:rsid w:val="00257C72"/>
    <w:pPr>
      <w:tabs>
        <w:tab w:val="left" w:pos="709"/>
      </w:tabs>
    </w:pPr>
    <w:rPr>
      <w:rFonts w:ascii="Tahoma" w:hAnsi="Tahoma"/>
      <w:sz w:val="24"/>
      <w:szCs w:val="24"/>
      <w:lang w:val="pl-PL" w:eastAsia="pl-PL"/>
    </w:rPr>
  </w:style>
  <w:style w:type="paragraph" w:customStyle="1" w:styleId="CharCharCharCharCharCharCharCharCharCharCharChar1">
    <w:name w:val="Char Char Char Char Char Char Char Char Char Char Char Char1"/>
    <w:basedOn w:val="Normal"/>
    <w:rsid w:val="00257C72"/>
    <w:pPr>
      <w:tabs>
        <w:tab w:val="left" w:pos="709"/>
      </w:tabs>
    </w:pPr>
    <w:rPr>
      <w:rFonts w:ascii="Tahoma" w:hAnsi="Tahoma"/>
      <w:sz w:val="24"/>
      <w:szCs w:val="24"/>
      <w:lang w:val="pl-PL" w:eastAsia="pl-PL"/>
    </w:rPr>
  </w:style>
  <w:style w:type="paragraph" w:customStyle="1" w:styleId="Text1">
    <w:name w:val="Text 1"/>
    <w:basedOn w:val="Normal"/>
    <w:rsid w:val="00257C72"/>
    <w:pPr>
      <w:spacing w:before="60" w:after="120"/>
      <w:ind w:left="1701"/>
      <w:jc w:val="both"/>
    </w:pPr>
    <w:rPr>
      <w:rFonts w:ascii="Arial" w:hAnsi="Arial"/>
      <w:snapToGrid w:val="0"/>
      <w:sz w:val="22"/>
      <w:lang w:val="en-GB" w:eastAsia="en-US"/>
    </w:rPr>
  </w:style>
  <w:style w:type="paragraph" w:customStyle="1" w:styleId="Bullet27">
    <w:name w:val="Bullet27"/>
    <w:basedOn w:val="Text1"/>
    <w:rsid w:val="00257C72"/>
    <w:pPr>
      <w:spacing w:after="0"/>
      <w:ind w:left="0"/>
    </w:pPr>
  </w:style>
  <w:style w:type="paragraph" w:customStyle="1" w:styleId="CharChar">
    <w:name w:val="Char Char"/>
    <w:basedOn w:val="Normal"/>
    <w:rsid w:val="00257C72"/>
    <w:pPr>
      <w:tabs>
        <w:tab w:val="left" w:pos="709"/>
      </w:tabs>
    </w:pPr>
    <w:rPr>
      <w:rFonts w:ascii="Tahoma" w:hAnsi="Tahoma"/>
      <w:sz w:val="24"/>
      <w:szCs w:val="24"/>
      <w:lang w:val="pl-PL" w:eastAsia="pl-PL"/>
    </w:rPr>
  </w:style>
  <w:style w:type="paragraph" w:customStyle="1" w:styleId="CharCharChar0">
    <w:name w:val="Char Char Char"/>
    <w:basedOn w:val="Normal"/>
    <w:rsid w:val="00257C72"/>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257C72"/>
    <w:pPr>
      <w:tabs>
        <w:tab w:val="left" w:pos="709"/>
      </w:tabs>
    </w:pPr>
    <w:rPr>
      <w:rFonts w:ascii="Tahoma" w:hAnsi="Tahoma"/>
      <w:sz w:val="24"/>
      <w:szCs w:val="24"/>
      <w:lang w:val="pl-PL" w:eastAsia="pl-PL"/>
    </w:rPr>
  </w:style>
  <w:style w:type="paragraph" w:styleId="ListContinue3">
    <w:name w:val="List Continue 3"/>
    <w:basedOn w:val="Normal"/>
    <w:rsid w:val="00257C72"/>
    <w:pPr>
      <w:numPr>
        <w:numId w:val="14"/>
      </w:numPr>
      <w:tabs>
        <w:tab w:val="clear" w:pos="1209"/>
      </w:tabs>
      <w:spacing w:after="120"/>
      <w:ind w:left="849" w:firstLine="0"/>
      <w:jc w:val="both"/>
    </w:pPr>
    <w:rPr>
      <w:rFonts w:ascii="Arial" w:hAnsi="Arial" w:cs="Arial"/>
      <w:lang w:val="en-GB" w:eastAsia="en-US"/>
    </w:rPr>
  </w:style>
  <w:style w:type="paragraph" w:customStyle="1" w:styleId="xl81">
    <w:name w:val="xl81"/>
    <w:basedOn w:val="Normal"/>
    <w:rsid w:val="00257C72"/>
    <w:pPr>
      <w:pBdr>
        <w:left w:val="single" w:sz="4" w:space="0" w:color="auto"/>
        <w:right w:val="single" w:sz="4" w:space="0" w:color="auto"/>
      </w:pBdr>
      <w:spacing w:before="100" w:beforeAutospacing="1" w:after="100" w:afterAutospacing="1"/>
      <w:jc w:val="right"/>
      <w:textAlignment w:val="center"/>
    </w:pPr>
    <w:rPr>
      <w:sz w:val="24"/>
      <w:szCs w:val="24"/>
      <w:lang w:val="en-GB" w:eastAsia="en-US"/>
    </w:rPr>
  </w:style>
  <w:style w:type="paragraph" w:customStyle="1" w:styleId="CharCharCharCharCharCharCharChar">
    <w:name w:val="Char Char Char Char Char Char Char Char"/>
    <w:basedOn w:val="Normal"/>
    <w:link w:val="CharCharCharCharCharCharCharCharChar1"/>
    <w:rsid w:val="00257C72"/>
    <w:pPr>
      <w:tabs>
        <w:tab w:val="left" w:pos="709"/>
      </w:tabs>
    </w:pPr>
    <w:rPr>
      <w:rFonts w:ascii="Tahoma" w:hAnsi="Tahoma"/>
      <w:sz w:val="24"/>
      <w:szCs w:val="24"/>
      <w:lang w:val="pl-PL" w:eastAsia="pl-PL"/>
    </w:rPr>
  </w:style>
  <w:style w:type="paragraph" w:customStyle="1" w:styleId="xl26">
    <w:name w:val="xl26"/>
    <w:basedOn w:val="Normal"/>
    <w:rsid w:val="00257C72"/>
    <w:pPr>
      <w:spacing w:before="100" w:beforeAutospacing="1" w:after="100" w:afterAutospacing="1"/>
    </w:pPr>
    <w:rPr>
      <w:rFonts w:ascii="Arial" w:hAnsi="Arial" w:cs="Arial"/>
      <w:b/>
      <w:bCs/>
      <w:sz w:val="22"/>
      <w:szCs w:val="22"/>
      <w:lang w:val="en-GB" w:eastAsia="en-US"/>
    </w:rPr>
  </w:style>
  <w:style w:type="paragraph" w:customStyle="1" w:styleId="CharChar1Char1">
    <w:name w:val="Char Char1 Char"/>
    <w:basedOn w:val="Normal"/>
    <w:rsid w:val="00257C72"/>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Знак Знак"/>
    <w:basedOn w:val="Normal"/>
    <w:rsid w:val="00257C72"/>
    <w:pPr>
      <w:tabs>
        <w:tab w:val="left" w:pos="709"/>
      </w:tabs>
    </w:pPr>
    <w:rPr>
      <w:rFonts w:ascii="Tahoma" w:hAnsi="Tahoma"/>
      <w:sz w:val="24"/>
      <w:szCs w:val="24"/>
      <w:lang w:val="pl-PL" w:eastAsia="pl-PL"/>
    </w:rPr>
  </w:style>
  <w:style w:type="paragraph" w:customStyle="1" w:styleId="CharChar1CharCharCharCharCharCharChar">
    <w:name w:val="Char Char1 Char Char Char Char Char Char Char"/>
    <w:basedOn w:val="Normal"/>
    <w:rsid w:val="00257C72"/>
    <w:pPr>
      <w:tabs>
        <w:tab w:val="left" w:pos="709"/>
      </w:tabs>
    </w:pPr>
    <w:rPr>
      <w:rFonts w:ascii="Tahoma" w:hAnsi="Tahoma"/>
      <w:sz w:val="24"/>
      <w:szCs w:val="24"/>
      <w:lang w:val="pl-PL" w:eastAsia="pl-PL"/>
    </w:rPr>
  </w:style>
  <w:style w:type="paragraph" w:customStyle="1" w:styleId="Char">
    <w:name w:val="Char"/>
    <w:basedOn w:val="Normal"/>
    <w:rsid w:val="00257C72"/>
    <w:pPr>
      <w:tabs>
        <w:tab w:val="left" w:pos="709"/>
      </w:tabs>
    </w:pPr>
    <w:rPr>
      <w:rFonts w:ascii="Tahoma" w:hAnsi="Tahoma"/>
      <w:sz w:val="24"/>
      <w:szCs w:val="24"/>
      <w:lang w:val="pl-PL" w:eastAsia="pl-PL"/>
    </w:rPr>
  </w:style>
  <w:style w:type="paragraph" w:customStyle="1" w:styleId="CharCharCharCharCharCharCharCharCharCharCharChar">
    <w:name w:val="Char Char Char Char Char Char Char Char Char Char Char Char"/>
    <w:basedOn w:val="Normal"/>
    <w:rsid w:val="00257C72"/>
    <w:pPr>
      <w:tabs>
        <w:tab w:val="left" w:pos="709"/>
      </w:tabs>
    </w:pPr>
    <w:rPr>
      <w:rFonts w:ascii="Tahoma"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257C72"/>
    <w:pPr>
      <w:tabs>
        <w:tab w:val="left" w:pos="709"/>
      </w:tabs>
    </w:pPr>
    <w:rPr>
      <w:rFonts w:ascii="Tahoma" w:hAnsi="Tahoma"/>
      <w:sz w:val="24"/>
      <w:szCs w:val="24"/>
      <w:lang w:val="pl-PL" w:eastAsia="pl-PL"/>
    </w:rPr>
  </w:style>
  <w:style w:type="character" w:customStyle="1" w:styleId="CharCharCharCharCharCharCharCharChar1">
    <w:name w:val="Char Char Char Char Char Char Char Char Char1"/>
    <w:link w:val="CharCharCharCharCharCharCharChar"/>
    <w:rsid w:val="00257C72"/>
    <w:rPr>
      <w:rFonts w:ascii="Tahoma" w:hAnsi="Tahoma"/>
      <w:sz w:val="24"/>
      <w:szCs w:val="24"/>
      <w:lang w:val="pl-PL" w:eastAsia="pl-PL"/>
    </w:rPr>
  </w:style>
  <w:style w:type="paragraph" w:styleId="ListNumber">
    <w:name w:val="List Number"/>
    <w:basedOn w:val="Normal"/>
    <w:rsid w:val="00257C72"/>
    <w:pPr>
      <w:numPr>
        <w:numId w:val="15"/>
      </w:numPr>
    </w:pPr>
    <w:rPr>
      <w:sz w:val="24"/>
      <w:szCs w:val="24"/>
      <w:lang w:val="en-GB" w:eastAsia="en-US"/>
    </w:rPr>
  </w:style>
  <w:style w:type="paragraph" w:styleId="List">
    <w:name w:val="List"/>
    <w:basedOn w:val="Normal"/>
    <w:rsid w:val="00257C72"/>
    <w:pPr>
      <w:spacing w:before="120" w:after="120"/>
      <w:ind w:left="720" w:hanging="720"/>
      <w:jc w:val="both"/>
    </w:pPr>
    <w:rPr>
      <w:rFonts w:ascii="Arial" w:hAnsi="Arial"/>
      <w:sz w:val="24"/>
      <w:lang w:val="en-GB" w:eastAsia="en-US"/>
    </w:rPr>
  </w:style>
  <w:style w:type="paragraph" w:styleId="List2">
    <w:name w:val="List 2"/>
    <w:basedOn w:val="Normal"/>
    <w:rsid w:val="00257C72"/>
    <w:pPr>
      <w:spacing w:before="120" w:after="120"/>
      <w:ind w:left="720" w:right="720" w:hanging="720"/>
      <w:jc w:val="both"/>
    </w:pPr>
    <w:rPr>
      <w:rFonts w:ascii="Arial" w:hAnsi="Arial"/>
      <w:sz w:val="24"/>
      <w:lang w:val="en-GB" w:eastAsia="en-US"/>
    </w:rPr>
  </w:style>
  <w:style w:type="paragraph" w:customStyle="1" w:styleId="C1PlainText">
    <w:name w:val="C1 Plain Text"/>
    <w:basedOn w:val="Normal"/>
    <w:rsid w:val="00257C72"/>
    <w:pPr>
      <w:overflowPunct w:val="0"/>
      <w:autoSpaceDE w:val="0"/>
      <w:autoSpaceDN w:val="0"/>
      <w:adjustRightInd w:val="0"/>
      <w:spacing w:before="80" w:after="80"/>
      <w:ind w:left="1296"/>
      <w:jc w:val="both"/>
      <w:textAlignment w:val="baseline"/>
    </w:pPr>
    <w:rPr>
      <w:sz w:val="24"/>
      <w:lang w:val="en-GB" w:eastAsia="en-US"/>
    </w:rPr>
  </w:style>
  <w:style w:type="paragraph" w:customStyle="1" w:styleId="Table">
    <w:name w:val="Table"/>
    <w:basedOn w:val="BodyText"/>
    <w:rsid w:val="00257C72"/>
    <w:pPr>
      <w:tabs>
        <w:tab w:val="num" w:pos="360"/>
        <w:tab w:val="num" w:pos="900"/>
      </w:tabs>
      <w:spacing w:before="60"/>
      <w:ind w:left="900" w:hanging="360"/>
      <w:jc w:val="both"/>
    </w:pPr>
    <w:rPr>
      <w:rFonts w:ascii="Arial" w:hAnsi="Arial"/>
      <w:sz w:val="22"/>
      <w:lang w:val="en-GB" w:eastAsia="en-US"/>
    </w:rPr>
  </w:style>
  <w:style w:type="paragraph" w:customStyle="1" w:styleId="Normal-list">
    <w:name w:val="Normal-list"/>
    <w:basedOn w:val="Normal"/>
    <w:rsid w:val="00257C72"/>
    <w:pPr>
      <w:tabs>
        <w:tab w:val="num" w:pos="720"/>
        <w:tab w:val="num" w:pos="1440"/>
      </w:tabs>
      <w:suppressAutoHyphens/>
      <w:spacing w:before="120"/>
      <w:ind w:left="1440" w:hanging="540"/>
      <w:jc w:val="both"/>
    </w:pPr>
    <w:rPr>
      <w:rFonts w:ascii="Arial" w:hAnsi="Arial"/>
      <w:sz w:val="22"/>
      <w:lang w:val="en-GB" w:eastAsia="en-US"/>
    </w:rPr>
  </w:style>
  <w:style w:type="paragraph" w:customStyle="1" w:styleId="Normal-under">
    <w:name w:val="Normal-under"/>
    <w:basedOn w:val="Normal"/>
    <w:rsid w:val="00257C72"/>
    <w:pPr>
      <w:tabs>
        <w:tab w:val="num" w:pos="2340"/>
      </w:tabs>
      <w:spacing w:before="120"/>
      <w:ind w:left="2340" w:hanging="360"/>
      <w:jc w:val="both"/>
    </w:pPr>
    <w:rPr>
      <w:rFonts w:ascii="Arial" w:hAnsi="Arial"/>
      <w:sz w:val="22"/>
      <w:lang w:val="en-GB" w:eastAsia="en-US"/>
    </w:rPr>
  </w:style>
  <w:style w:type="character" w:customStyle="1" w:styleId="StyleArial10pt">
    <w:name w:val="Style Arial 10 pt"/>
    <w:rsid w:val="00257C72"/>
    <w:rPr>
      <w:rFonts w:ascii="Arial" w:hAnsi="Arial"/>
      <w:sz w:val="20"/>
    </w:rPr>
  </w:style>
  <w:style w:type="paragraph" w:customStyle="1" w:styleId="StyleAArial10ptLeft0cm">
    <w:name w:val="Style A + Arial 10 pt Left:  0 cm"/>
    <w:basedOn w:val="Normal"/>
    <w:rsid w:val="00257C72"/>
    <w:pPr>
      <w:tabs>
        <w:tab w:val="left" w:pos="1701"/>
        <w:tab w:val="left" w:pos="2268"/>
        <w:tab w:val="right" w:pos="8505"/>
      </w:tabs>
      <w:spacing w:after="120" w:line="280" w:lineRule="atLeast"/>
    </w:pPr>
    <w:rPr>
      <w:rFonts w:ascii="Arial" w:hAnsi="Arial"/>
      <w:lang w:val="en-GB" w:eastAsia="en-US"/>
    </w:rPr>
  </w:style>
  <w:style w:type="paragraph" w:customStyle="1" w:styleId="StyleHeading2Before18ptAfter6pt">
    <w:name w:val="Style Heading 2 + Before:  18 pt After:  6 pt"/>
    <w:basedOn w:val="Heading2"/>
    <w:autoRedefine/>
    <w:rsid w:val="00257C72"/>
    <w:pPr>
      <w:keepLines/>
      <w:numPr>
        <w:ilvl w:val="1"/>
        <w:numId w:val="16"/>
      </w:numPr>
      <w:tabs>
        <w:tab w:val="clear" w:pos="660"/>
        <w:tab w:val="num" w:pos="360"/>
      </w:tabs>
      <w:spacing w:before="240" w:after="60"/>
      <w:ind w:left="576" w:hanging="576"/>
      <w:jc w:val="left"/>
    </w:pPr>
    <w:rPr>
      <w:rFonts w:ascii="Arial" w:hAnsi="Arial" w:cs="Arial"/>
      <w:bCs/>
      <w:spacing w:val="-2"/>
      <w:sz w:val="20"/>
      <w:lang w:val="en-GB" w:eastAsia="en-US"/>
    </w:rPr>
  </w:style>
  <w:style w:type="paragraph" w:customStyle="1" w:styleId="StyleHeading3Arial">
    <w:name w:val="Style Heading 3 + Arial"/>
    <w:basedOn w:val="Heading3"/>
    <w:autoRedefine/>
    <w:rsid w:val="00257C72"/>
    <w:pPr>
      <w:keepLines/>
      <w:tabs>
        <w:tab w:val="left" w:pos="680"/>
      </w:tabs>
      <w:spacing w:before="240" w:after="60"/>
      <w:ind w:left="1080" w:hanging="1080"/>
      <w:jc w:val="left"/>
      <w:outlineLvl w:val="1"/>
    </w:pPr>
    <w:rPr>
      <w:rFonts w:ascii="Arial" w:hAnsi="Arial" w:cs="Arial"/>
      <w:bCs/>
      <w:spacing w:val="-3"/>
      <w:sz w:val="20"/>
      <w:lang w:val="en-GB" w:eastAsia="en-US"/>
    </w:rPr>
  </w:style>
  <w:style w:type="paragraph" w:customStyle="1" w:styleId="Bulletnew">
    <w:name w:val="Bullet new"/>
    <w:basedOn w:val="Normal"/>
    <w:autoRedefine/>
    <w:rsid w:val="00257C72"/>
    <w:pPr>
      <w:keepNext/>
      <w:keepLines/>
      <w:numPr>
        <w:ilvl w:val="1"/>
        <w:numId w:val="19"/>
      </w:numPr>
      <w:tabs>
        <w:tab w:val="left" w:pos="680"/>
        <w:tab w:val="left" w:pos="993"/>
        <w:tab w:val="right" w:pos="9540"/>
      </w:tabs>
      <w:spacing w:before="120" w:line="200" w:lineRule="atLeast"/>
      <w:outlineLvl w:val="1"/>
    </w:pPr>
    <w:rPr>
      <w:rFonts w:ascii="Arial" w:hAnsi="Arial"/>
      <w:spacing w:val="-1"/>
      <w:lang w:val="en-GB" w:eastAsia="en-US"/>
    </w:rPr>
  </w:style>
  <w:style w:type="paragraph" w:customStyle="1" w:styleId="StyleHeading4DJ">
    <w:name w:val="Style Heading 4 DJ"/>
    <w:basedOn w:val="StyleHeading3Arial"/>
    <w:autoRedefine/>
    <w:rsid w:val="00257C72"/>
    <w:pPr>
      <w:numPr>
        <w:ilvl w:val="3"/>
        <w:numId w:val="16"/>
      </w:numPr>
      <w:tabs>
        <w:tab w:val="clear" w:pos="900"/>
        <w:tab w:val="num" w:pos="360"/>
      </w:tabs>
      <w:ind w:left="1080" w:hanging="1080"/>
      <w:outlineLvl w:val="3"/>
    </w:pPr>
    <w:rPr>
      <w:spacing w:val="-6"/>
      <w:lang w:val="bg-BG"/>
    </w:rPr>
  </w:style>
  <w:style w:type="numbering" w:styleId="111111">
    <w:name w:val="Outline List 2"/>
    <w:basedOn w:val="NoList"/>
    <w:rsid w:val="00257C72"/>
    <w:pPr>
      <w:numPr>
        <w:numId w:val="17"/>
      </w:numPr>
    </w:pPr>
  </w:style>
  <w:style w:type="paragraph" w:customStyle="1" w:styleId="3">
    <w:name w:val="А3"/>
    <w:basedOn w:val="Heading3"/>
    <w:autoRedefine/>
    <w:rsid w:val="00257C72"/>
    <w:pPr>
      <w:numPr>
        <w:ilvl w:val="2"/>
        <w:numId w:val="19"/>
      </w:numPr>
      <w:spacing w:before="120" w:after="120" w:line="288" w:lineRule="auto"/>
      <w:ind w:left="0" w:firstLine="720"/>
    </w:pPr>
    <w:rPr>
      <w:rFonts w:ascii="Times New Roman" w:hAnsi="Times New Roman"/>
      <w:bCs/>
      <w:noProof/>
      <w:spacing w:val="0"/>
      <w:sz w:val="24"/>
      <w:szCs w:val="24"/>
      <w:lang w:eastAsia="en-US"/>
    </w:rPr>
  </w:style>
  <w:style w:type="paragraph" w:customStyle="1" w:styleId="2">
    <w:name w:val="А2"/>
    <w:basedOn w:val="Heading2"/>
    <w:autoRedefine/>
    <w:rsid w:val="00257C72"/>
    <w:pPr>
      <w:numPr>
        <w:numId w:val="19"/>
      </w:numPr>
      <w:spacing w:before="240" w:after="120" w:line="288" w:lineRule="auto"/>
    </w:pPr>
    <w:rPr>
      <w:rFonts w:ascii="Times New Roman" w:hAnsi="Times New Roman"/>
      <w:noProof/>
      <w:spacing w:val="0"/>
      <w:sz w:val="24"/>
      <w:szCs w:val="24"/>
      <w:lang w:eastAsia="en-US"/>
    </w:rPr>
  </w:style>
  <w:style w:type="paragraph" w:customStyle="1" w:styleId="1">
    <w:name w:val="А1"/>
    <w:basedOn w:val="Heading1"/>
    <w:rsid w:val="00257C72"/>
    <w:pPr>
      <w:tabs>
        <w:tab w:val="num" w:pos="900"/>
      </w:tabs>
      <w:spacing w:before="120" w:after="60"/>
      <w:ind w:left="720" w:hanging="720"/>
      <w:jc w:val="both"/>
    </w:pPr>
    <w:rPr>
      <w:rFonts w:ascii="Arial" w:hAnsi="Arial"/>
      <w:caps/>
      <w:noProof/>
      <w:kern w:val="28"/>
      <w:sz w:val="20"/>
      <w:lang w:val="en-GB" w:eastAsia="en-US"/>
    </w:rPr>
  </w:style>
  <w:style w:type="paragraph" w:customStyle="1" w:styleId="4">
    <w:name w:val="А4"/>
    <w:basedOn w:val="Heading4"/>
    <w:autoRedefine/>
    <w:rsid w:val="00257C72"/>
    <w:pPr>
      <w:spacing w:after="120" w:line="288" w:lineRule="auto"/>
      <w:ind w:left="0" w:right="180" w:firstLine="0"/>
    </w:pPr>
    <w:rPr>
      <w:rFonts w:ascii="Times New Roman" w:hAnsi="Times New Roman"/>
      <w:iCs/>
      <w:noProof/>
      <w:spacing w:val="0"/>
      <w:kern w:val="28"/>
      <w:szCs w:val="22"/>
      <w:lang w:eastAsia="en-US"/>
    </w:rPr>
  </w:style>
  <w:style w:type="paragraph" w:customStyle="1" w:styleId="5">
    <w:name w:val="А5"/>
    <w:basedOn w:val="Heading5"/>
    <w:autoRedefine/>
    <w:rsid w:val="00257C72"/>
    <w:pPr>
      <w:keepNext/>
      <w:numPr>
        <w:ilvl w:val="3"/>
        <w:numId w:val="18"/>
      </w:numPr>
      <w:tabs>
        <w:tab w:val="clear" w:pos="3780"/>
        <w:tab w:val="num" w:pos="1620"/>
      </w:tabs>
      <w:spacing w:before="0" w:after="120" w:line="288" w:lineRule="auto"/>
      <w:ind w:hanging="3060"/>
      <w:jc w:val="both"/>
    </w:pPr>
    <w:rPr>
      <w:bCs w:val="0"/>
      <w:i w:val="0"/>
      <w:iCs w:val="0"/>
      <w:noProof/>
      <w:kern w:val="28"/>
      <w:sz w:val="24"/>
      <w:szCs w:val="24"/>
      <w:lang w:val="bg-BG" w:eastAsia="en-US"/>
    </w:rPr>
  </w:style>
  <w:style w:type="paragraph" w:customStyle="1" w:styleId="a5">
    <w:name w:val="А"/>
    <w:basedOn w:val="Normal"/>
    <w:link w:val="Char0"/>
    <w:autoRedefine/>
    <w:rsid w:val="00257C72"/>
    <w:pPr>
      <w:spacing w:after="120" w:line="288" w:lineRule="auto"/>
      <w:ind w:firstLine="567"/>
      <w:jc w:val="both"/>
    </w:pPr>
    <w:rPr>
      <w:b/>
      <w:sz w:val="22"/>
      <w:szCs w:val="22"/>
      <w:lang w:val="bg-BG" w:eastAsia="en-US"/>
    </w:rPr>
  </w:style>
  <w:style w:type="character" w:customStyle="1" w:styleId="Char0">
    <w:name w:val="А Char"/>
    <w:link w:val="a5"/>
    <w:rsid w:val="00257C72"/>
    <w:rPr>
      <w:b/>
      <w:sz w:val="22"/>
      <w:szCs w:val="22"/>
      <w:lang w:val="bg-BG"/>
    </w:rPr>
  </w:style>
  <w:style w:type="paragraph" w:customStyle="1" w:styleId="EstiloTtulo2TIT-PLIEGOPACTitulosecundariottulo2ttulo21">
    <w:name w:val="Estilo Título 2TIT-PLIEGO PACTitulo secundariotítulo 2título 21..."/>
    <w:basedOn w:val="Heading2"/>
    <w:rsid w:val="00257C72"/>
    <w:pPr>
      <w:numPr>
        <w:ilvl w:val="1"/>
      </w:numPr>
      <w:tabs>
        <w:tab w:val="left" w:pos="709"/>
      </w:tabs>
      <w:spacing w:before="240" w:after="120" w:line="264" w:lineRule="auto"/>
      <w:ind w:left="709" w:hanging="709"/>
    </w:pPr>
    <w:rPr>
      <w:rFonts w:ascii="Times New Roman" w:hAnsi="Times New Roman"/>
      <w:caps/>
      <w:spacing w:val="0"/>
      <w:sz w:val="24"/>
      <w:lang w:val="en-GB" w:eastAsia="es-ES"/>
    </w:rPr>
  </w:style>
  <w:style w:type="paragraph" w:customStyle="1" w:styleId="EstiloTtulo1ttulo1Ttulo1aTitulosprincipalesttulo11tt">
    <w:name w:val="Estilo Título 1título 1Título 1aTitulos principalestítulo 11tít..."/>
    <w:basedOn w:val="Heading1"/>
    <w:autoRedefine/>
    <w:rsid w:val="00257C72"/>
    <w:pPr>
      <w:numPr>
        <w:numId w:val="20"/>
      </w:numPr>
      <w:tabs>
        <w:tab w:val="left" w:pos="709"/>
      </w:tabs>
      <w:spacing w:before="240" w:after="120" w:line="264" w:lineRule="auto"/>
      <w:ind w:left="425" w:hanging="425"/>
      <w:jc w:val="both"/>
    </w:pPr>
    <w:rPr>
      <w:rFonts w:ascii="Arial" w:hAnsi="Arial"/>
      <w:bCs/>
      <w:caps/>
      <w:kern w:val="28"/>
      <w:lang w:val="en-GB" w:eastAsia="es-ES"/>
    </w:rPr>
  </w:style>
  <w:style w:type="paragraph" w:customStyle="1" w:styleId="Estilo1">
    <w:name w:val="Estilo1"/>
    <w:basedOn w:val="EstiloTtulo1ttulo1Ttulo1aTitulosprincipalesttulo11tt"/>
    <w:rsid w:val="00257C72"/>
    <w:pPr>
      <w:tabs>
        <w:tab w:val="clear" w:pos="709"/>
      </w:tabs>
      <w:ind w:left="360" w:hanging="360"/>
    </w:pPr>
    <w:rPr>
      <w:szCs w:val="24"/>
    </w:rPr>
  </w:style>
  <w:style w:type="paragraph" w:customStyle="1" w:styleId="EstiloTtulo2TIT-PLIEGOPACTitulosecundariottulo2ttulo211">
    <w:name w:val="Estilo Título 2TIT-PLIEGO PACTitulo secundariotítulo 2título 21...1"/>
    <w:basedOn w:val="Heading2"/>
    <w:rsid w:val="00257C72"/>
    <w:pPr>
      <w:numPr>
        <w:ilvl w:val="1"/>
      </w:numPr>
      <w:tabs>
        <w:tab w:val="num" w:pos="576"/>
      </w:tabs>
      <w:spacing w:before="240" w:after="120"/>
      <w:ind w:left="578" w:hanging="578"/>
      <w:jc w:val="left"/>
    </w:pPr>
    <w:rPr>
      <w:rFonts w:ascii="Arial" w:hAnsi="Arial" w:cs="Arial"/>
      <w:bCs/>
      <w:i/>
      <w:iCs/>
      <w:spacing w:val="0"/>
      <w:sz w:val="24"/>
      <w:szCs w:val="28"/>
      <w:lang w:val="en-GB" w:eastAsia="es-ES"/>
    </w:rPr>
  </w:style>
  <w:style w:type="paragraph" w:styleId="Index1">
    <w:name w:val="index 1"/>
    <w:basedOn w:val="Normal"/>
    <w:next w:val="Normal"/>
    <w:autoRedefine/>
    <w:rsid w:val="00257C72"/>
    <w:pPr>
      <w:ind w:left="240" w:hanging="240"/>
    </w:pPr>
    <w:rPr>
      <w:sz w:val="24"/>
      <w:szCs w:val="24"/>
      <w:lang w:val="en-GB" w:eastAsia="es-ES"/>
    </w:rPr>
  </w:style>
  <w:style w:type="character" w:customStyle="1" w:styleId="StyleLatinArialComplexArial">
    <w:name w:val="Style (Latin) Arial (Complex) Arial"/>
    <w:rsid w:val="00257C72"/>
    <w:rPr>
      <w:rFonts w:ascii="Arial" w:hAnsi="Arial" w:cs="Arial"/>
      <w:sz w:val="22"/>
      <w:szCs w:val="22"/>
    </w:rPr>
  </w:style>
  <w:style w:type="paragraph" w:customStyle="1" w:styleId="StyleBodyTextLatinArialLatin11pt">
    <w:name w:val="Style Body Text + (Latin) Arial (Latin) 11 pt"/>
    <w:basedOn w:val="BodyText"/>
    <w:rsid w:val="00257C72"/>
    <w:pPr>
      <w:keepLines/>
      <w:tabs>
        <w:tab w:val="right" w:pos="9214"/>
      </w:tabs>
      <w:jc w:val="both"/>
    </w:pPr>
    <w:rPr>
      <w:rFonts w:ascii="Arial" w:hAnsi="Arial"/>
      <w:sz w:val="22"/>
      <w:szCs w:val="24"/>
      <w:lang w:val="da-DK" w:eastAsia="en-US"/>
    </w:rPr>
  </w:style>
  <w:style w:type="paragraph" w:customStyle="1" w:styleId="paratext">
    <w:name w:val="para text"/>
    <w:basedOn w:val="Normal"/>
    <w:rsid w:val="00257C72"/>
    <w:pPr>
      <w:spacing w:before="120" w:after="120"/>
      <w:jc w:val="both"/>
    </w:pPr>
    <w:rPr>
      <w:rFonts w:ascii="Arial" w:hAnsi="Arial"/>
      <w:sz w:val="22"/>
      <w:lang w:val="en-GB" w:eastAsia="en-US"/>
    </w:rPr>
  </w:style>
  <w:style w:type="paragraph" w:customStyle="1" w:styleId="1Char">
    <w:name w:val="1 Char"/>
    <w:basedOn w:val="Normal"/>
    <w:rsid w:val="00257C72"/>
    <w:pPr>
      <w:tabs>
        <w:tab w:val="left" w:pos="709"/>
      </w:tabs>
    </w:pPr>
    <w:rPr>
      <w:rFonts w:ascii="Tahoma"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257C72"/>
    <w:pPr>
      <w:tabs>
        <w:tab w:val="left" w:pos="709"/>
      </w:tabs>
      <w:spacing w:before="120"/>
      <w:jc w:val="both"/>
    </w:pPr>
    <w:rPr>
      <w:rFonts w:ascii="Tahoma" w:hAnsi="Tahoma"/>
      <w:sz w:val="24"/>
      <w:szCs w:val="24"/>
      <w:lang w:val="pl-PL" w:eastAsia="pl-PL"/>
    </w:rPr>
  </w:style>
  <w:style w:type="paragraph" w:customStyle="1" w:styleId="CharCharCharCharCharCharChar">
    <w:name w:val="Char Char Char Char Char Char Char Знак"/>
    <w:basedOn w:val="Normal"/>
    <w:rsid w:val="00257C72"/>
    <w:pPr>
      <w:tabs>
        <w:tab w:val="left" w:pos="709"/>
      </w:tabs>
    </w:pPr>
    <w:rPr>
      <w:rFonts w:ascii="Tahoma"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257C72"/>
    <w:pPr>
      <w:tabs>
        <w:tab w:val="left" w:pos="709"/>
      </w:tabs>
    </w:pPr>
    <w:rPr>
      <w:rFonts w:ascii="Tahoma" w:hAnsi="Tahoma"/>
      <w:sz w:val="24"/>
      <w:szCs w:val="24"/>
      <w:lang w:val="pl-PL" w:eastAsia="pl-PL"/>
    </w:rPr>
  </w:style>
  <w:style w:type="paragraph" w:customStyle="1" w:styleId="Char1">
    <w:name w:val="Char1"/>
    <w:basedOn w:val="Normal"/>
    <w:rsid w:val="00257C72"/>
    <w:pPr>
      <w:tabs>
        <w:tab w:val="left" w:pos="709"/>
      </w:tabs>
    </w:pPr>
    <w:rPr>
      <w:rFonts w:ascii="Tahoma" w:hAnsi="Tahoma"/>
      <w:sz w:val="24"/>
      <w:szCs w:val="24"/>
      <w:lang w:val="pl-PL" w:eastAsia="pl-PL"/>
    </w:rPr>
  </w:style>
  <w:style w:type="paragraph" w:customStyle="1" w:styleId="CharCharCharCharCharCharCharCharCharCharCharChar1Char0">
    <w:name w:val="Char Char Char Char Char Char Char Char Char Char Char Char1 Char"/>
    <w:basedOn w:val="Normal"/>
    <w:rsid w:val="00257C72"/>
    <w:pPr>
      <w:tabs>
        <w:tab w:val="left" w:pos="709"/>
      </w:tabs>
      <w:spacing w:before="120"/>
      <w:jc w:val="both"/>
    </w:pPr>
    <w:rPr>
      <w:rFonts w:ascii="Tahoma" w:hAnsi="Tahoma"/>
      <w:sz w:val="24"/>
      <w:szCs w:val="24"/>
      <w:lang w:val="pl-PL" w:eastAsia="pl-PL"/>
    </w:rPr>
  </w:style>
  <w:style w:type="paragraph" w:customStyle="1" w:styleId="CharCharCharCharCharCharCharCharCharCharCharChar1CharCharCharCharCharChar0">
    <w:name w:val="Char Char Char Char Char Char Char Char Char Char Char Char1 Char Char Char Char Char Char Знак Знак"/>
    <w:basedOn w:val="Normal"/>
    <w:rsid w:val="00257C72"/>
    <w:pPr>
      <w:tabs>
        <w:tab w:val="left" w:pos="709"/>
      </w:tabs>
    </w:pPr>
    <w:rPr>
      <w:rFonts w:ascii="Tahoma" w:hAnsi="Tahoma"/>
      <w:sz w:val="24"/>
      <w:szCs w:val="24"/>
      <w:lang w:val="pl-PL" w:eastAsia="pl-PL"/>
    </w:rPr>
  </w:style>
  <w:style w:type="paragraph" w:customStyle="1" w:styleId="CharCharCharCharCharCharChar0">
    <w:name w:val="Char Char Char Char Char Char Char Знак"/>
    <w:basedOn w:val="Normal"/>
    <w:rsid w:val="00257C72"/>
    <w:pPr>
      <w:tabs>
        <w:tab w:val="left" w:pos="709"/>
      </w:tabs>
    </w:pPr>
    <w:rPr>
      <w:rFonts w:ascii="Tahoma" w:hAnsi="Tahoma"/>
      <w:sz w:val="24"/>
      <w:szCs w:val="24"/>
      <w:lang w:val="pl-PL" w:eastAsia="pl-PL"/>
    </w:rPr>
  </w:style>
  <w:style w:type="paragraph" w:customStyle="1" w:styleId="CharChar1CharCharChar1Char">
    <w:name w:val="Char Char1 Char Char Char1 Char"/>
    <w:basedOn w:val="Normal"/>
    <w:rsid w:val="00257C72"/>
    <w:pPr>
      <w:tabs>
        <w:tab w:val="left" w:pos="709"/>
      </w:tabs>
    </w:pPr>
    <w:rPr>
      <w:rFonts w:ascii="Tahoma" w:hAnsi="Tahoma"/>
      <w:sz w:val="24"/>
      <w:szCs w:val="24"/>
      <w:lang w:val="pl-PL" w:eastAsia="pl-PL"/>
    </w:rPr>
  </w:style>
  <w:style w:type="paragraph" w:customStyle="1" w:styleId="CharChar2CharCharCharCharCharCharCharCharCharCharCharCharCharCharCharCharChar1">
    <w:name w:val="Char Char2 Знак Char Char Char Char Знак Знак Char Char Char Char Char Char Char Char Char Char Char Char Char1"/>
    <w:basedOn w:val="Normal"/>
    <w:rsid w:val="00257C72"/>
    <w:pPr>
      <w:tabs>
        <w:tab w:val="left" w:pos="709"/>
      </w:tabs>
    </w:pPr>
    <w:rPr>
      <w:rFonts w:ascii="Tahoma" w:hAnsi="Tahoma"/>
      <w:sz w:val="24"/>
      <w:szCs w:val="24"/>
      <w:lang w:val="pl-PL" w:eastAsia="pl-PL"/>
    </w:rPr>
  </w:style>
  <w:style w:type="paragraph" w:customStyle="1" w:styleId="CharCharCharCharCharChar">
    <w:name w:val="Char Char Char Char Char Char"/>
    <w:basedOn w:val="Normal"/>
    <w:rsid w:val="00257C72"/>
    <w:pPr>
      <w:tabs>
        <w:tab w:val="left" w:pos="709"/>
      </w:tabs>
    </w:pPr>
    <w:rPr>
      <w:rFonts w:ascii="Tahoma" w:hAnsi="Tahoma"/>
      <w:sz w:val="24"/>
      <w:szCs w:val="24"/>
      <w:lang w:val="pl-PL" w:eastAsia="pl-PL"/>
    </w:rPr>
  </w:style>
  <w:style w:type="paragraph" w:customStyle="1" w:styleId="CharCharCharCharCharCharCharCharCharCharCharChar1CharCharCharCharCharChar1">
    <w:name w:val="Char Char Char Char Char Char Char Char Char Char Char Char1 Char Char Char Char Char Char Знак Знак"/>
    <w:basedOn w:val="Normal"/>
    <w:rsid w:val="00257C72"/>
    <w:pPr>
      <w:tabs>
        <w:tab w:val="left" w:pos="709"/>
      </w:tabs>
    </w:pPr>
    <w:rPr>
      <w:rFonts w:ascii="Tahoma"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257C72"/>
    <w:pPr>
      <w:tabs>
        <w:tab w:val="left" w:pos="709"/>
      </w:tabs>
      <w:spacing w:before="120"/>
      <w:jc w:val="both"/>
    </w:pPr>
    <w:rPr>
      <w:rFonts w:ascii="Tahoma" w:hAnsi="Tahoma"/>
      <w:sz w:val="24"/>
      <w:szCs w:val="24"/>
      <w:lang w:val="pl-PL" w:eastAsia="pl-PL"/>
    </w:rPr>
  </w:style>
  <w:style w:type="paragraph" w:styleId="EndnoteText">
    <w:name w:val="endnote text"/>
    <w:basedOn w:val="Normal"/>
    <w:link w:val="EndnoteTextChar"/>
    <w:rsid w:val="00257C72"/>
    <w:rPr>
      <w:lang w:val="en-GB" w:eastAsia="en-US"/>
    </w:rPr>
  </w:style>
  <w:style w:type="character" w:customStyle="1" w:styleId="EndnoteTextChar">
    <w:name w:val="Endnote Text Char"/>
    <w:basedOn w:val="DefaultParagraphFont"/>
    <w:link w:val="EndnoteText"/>
    <w:rsid w:val="00257C72"/>
    <w:rPr>
      <w:lang w:val="en-GB"/>
    </w:rPr>
  </w:style>
  <w:style w:type="character" w:styleId="EndnoteReference">
    <w:name w:val="endnote reference"/>
    <w:rsid w:val="00257C72"/>
    <w:rPr>
      <w:vertAlign w:val="superscript"/>
    </w:rPr>
  </w:style>
  <w:style w:type="paragraph" w:customStyle="1" w:styleId="CharCharCharCharCharCharCharCharCharCharCharChar1CharCharChar0">
    <w:name w:val="Char Char Char Char Char Char Char Char Char Char Char Char1 Char Char Char Знак Знак"/>
    <w:basedOn w:val="Normal"/>
    <w:rsid w:val="00257C72"/>
    <w:pPr>
      <w:tabs>
        <w:tab w:val="left" w:pos="709"/>
      </w:tabs>
      <w:spacing w:before="120"/>
      <w:jc w:val="both"/>
    </w:pPr>
    <w:rPr>
      <w:rFonts w:ascii="Tahoma" w:hAnsi="Tahoma"/>
      <w:sz w:val="24"/>
      <w:szCs w:val="24"/>
      <w:lang w:val="pl-PL" w:eastAsia="pl-PL"/>
    </w:rPr>
  </w:style>
  <w:style w:type="paragraph" w:customStyle="1" w:styleId="HeadingBase">
    <w:name w:val="Heading Base"/>
    <w:basedOn w:val="BodyText"/>
    <w:next w:val="BodyText"/>
    <w:rsid w:val="00257C72"/>
    <w:pPr>
      <w:keepNext/>
      <w:keepLines/>
      <w:spacing w:line="240" w:lineRule="atLeast"/>
    </w:pPr>
    <w:rPr>
      <w:rFonts w:ascii="Arial" w:hAnsi="Arial"/>
      <w:kern w:val="20"/>
      <w:lang w:val="en-AU"/>
    </w:rPr>
  </w:style>
  <w:style w:type="paragraph" w:customStyle="1" w:styleId="text">
    <w:name w:val="text"/>
    <w:basedOn w:val="BodyTextIndent2"/>
    <w:rsid w:val="00257C72"/>
    <w:pPr>
      <w:tabs>
        <w:tab w:val="left" w:pos="1440"/>
      </w:tabs>
      <w:spacing w:before="60" w:after="0" w:line="360" w:lineRule="auto"/>
      <w:ind w:left="0" w:firstLine="567"/>
      <w:jc w:val="both"/>
    </w:pPr>
    <w:rPr>
      <w:rFonts w:ascii="Arial" w:hAnsi="Arial"/>
      <w:lang w:val="bg-BG" w:eastAsia="en-US"/>
    </w:rPr>
  </w:style>
  <w:style w:type="paragraph" w:customStyle="1" w:styleId="a6">
    <w:name w:val="a)"/>
    <w:basedOn w:val="text"/>
    <w:rsid w:val="00257C72"/>
    <w:pPr>
      <w:spacing w:before="120"/>
      <w:ind w:left="567" w:firstLine="0"/>
    </w:pPr>
  </w:style>
  <w:style w:type="character" w:customStyle="1" w:styleId="FontStyle122">
    <w:name w:val="Font Style122"/>
    <w:rsid w:val="00257C72"/>
    <w:rPr>
      <w:rFonts w:ascii="Arial Unicode MS" w:eastAsia="Arial Unicode MS" w:cs="Arial Unicode MS"/>
      <w:b/>
      <w:bCs/>
      <w:sz w:val="18"/>
      <w:szCs w:val="18"/>
    </w:rPr>
  </w:style>
  <w:style w:type="paragraph" w:customStyle="1" w:styleId="Style33">
    <w:name w:val="Style33"/>
    <w:basedOn w:val="Normal"/>
    <w:rsid w:val="00257C72"/>
    <w:pPr>
      <w:widowControl w:val="0"/>
      <w:spacing w:line="274" w:lineRule="exact"/>
      <w:jc w:val="both"/>
    </w:pPr>
    <w:rPr>
      <w:sz w:val="24"/>
      <w:lang w:val="bg-BG" w:eastAsia="en-US"/>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Знак Знак Char Char Знак Знак Char Char"/>
    <w:basedOn w:val="Normal"/>
    <w:rsid w:val="00257C72"/>
    <w:pPr>
      <w:tabs>
        <w:tab w:val="left" w:pos="709"/>
      </w:tabs>
    </w:pPr>
    <w:rPr>
      <w:rFonts w:ascii="Tahoma" w:hAnsi="Tahoma"/>
      <w:sz w:val="24"/>
      <w:szCs w:val="24"/>
      <w:lang w:val="pl-PL" w:eastAsia="pl-PL"/>
    </w:rPr>
  </w:style>
  <w:style w:type="paragraph" w:styleId="ListContinue4">
    <w:name w:val="List Continue 4"/>
    <w:basedOn w:val="Normal"/>
    <w:rsid w:val="00257C72"/>
    <w:pPr>
      <w:spacing w:after="120"/>
      <w:ind w:left="1132"/>
    </w:pPr>
    <w:rPr>
      <w:sz w:val="24"/>
      <w:szCs w:val="24"/>
      <w:lang w:val="en-GB" w:eastAsia="en-US"/>
    </w:rPr>
  </w:style>
  <w:style w:type="paragraph" w:customStyle="1" w:styleId="10">
    <w:name w:val="1"/>
    <w:basedOn w:val="Normal"/>
    <w:rsid w:val="00257C72"/>
    <w:pPr>
      <w:tabs>
        <w:tab w:val="left" w:pos="709"/>
      </w:tabs>
    </w:pPr>
    <w:rPr>
      <w:rFonts w:ascii="Tahoma" w:hAnsi="Tahoma"/>
      <w:sz w:val="24"/>
      <w:szCs w:val="24"/>
      <w:lang w:val="pl-PL" w:eastAsia="pl-PL"/>
    </w:rPr>
  </w:style>
  <w:style w:type="paragraph" w:customStyle="1" w:styleId="a7">
    <w:name w:val="Знак"/>
    <w:basedOn w:val="Normal"/>
    <w:rsid w:val="00257C72"/>
    <w:pPr>
      <w:tabs>
        <w:tab w:val="left" w:pos="709"/>
      </w:tabs>
    </w:pPr>
    <w:rPr>
      <w:rFonts w:ascii="Tahoma" w:hAnsi="Tahoma"/>
      <w:sz w:val="24"/>
      <w:szCs w:val="24"/>
      <w:lang w:val="pl-PL" w:eastAsia="pl-PL"/>
    </w:rPr>
  </w:style>
  <w:style w:type="paragraph" w:customStyle="1" w:styleId="21">
    <w:name w:val="Основен текст2"/>
    <w:basedOn w:val="Normal"/>
    <w:qFormat/>
    <w:rsid w:val="00D36CC8"/>
    <w:pPr>
      <w:widowControl w:val="0"/>
      <w:shd w:val="clear" w:color="auto" w:fill="FFFFFF"/>
      <w:spacing w:line="0" w:lineRule="atLeast"/>
      <w:ind w:hanging="720"/>
    </w:pPr>
    <w:rPr>
      <w:b/>
      <w:bCs/>
      <w:sz w:val="22"/>
      <w:szCs w:val="22"/>
      <w:lang w:val="x-none" w:eastAsia="x-none"/>
    </w:rPr>
  </w:style>
  <w:style w:type="character" w:customStyle="1" w:styleId="115pt">
    <w:name w:val="Основен текст + 11.5 pt;Не е удебелен;Курсив"/>
    <w:rsid w:val="00D36CC8"/>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bg-BG"/>
    </w:rPr>
  </w:style>
  <w:style w:type="character" w:customStyle="1" w:styleId="6">
    <w:name w:val="Основен текст (6)_"/>
    <w:link w:val="60"/>
    <w:rsid w:val="00D36CC8"/>
    <w:rPr>
      <w:i/>
      <w:iCs/>
      <w:sz w:val="23"/>
      <w:szCs w:val="23"/>
      <w:shd w:val="clear" w:color="auto" w:fill="FFFFFF"/>
    </w:rPr>
  </w:style>
  <w:style w:type="character" w:customStyle="1" w:styleId="611pt">
    <w:name w:val="Основен текст (6) + 11 pt;Удебелен;Не е курсив"/>
    <w:rsid w:val="00D36CC8"/>
    <w:rPr>
      <w:rFonts w:ascii="Times New Roman" w:eastAsia="Times New Roman" w:hAnsi="Times New Roman" w:cs="Times New Roman"/>
      <w:b/>
      <w:bCs/>
      <w:i/>
      <w:iCs/>
      <w:smallCaps w:val="0"/>
      <w:strike w:val="0"/>
      <w:color w:val="000000"/>
      <w:spacing w:val="0"/>
      <w:w w:val="100"/>
      <w:position w:val="0"/>
      <w:sz w:val="22"/>
      <w:szCs w:val="22"/>
      <w:u w:val="none"/>
      <w:lang w:val="bg-BG"/>
    </w:rPr>
  </w:style>
  <w:style w:type="paragraph" w:customStyle="1" w:styleId="60">
    <w:name w:val="Основен текст (6)"/>
    <w:basedOn w:val="Normal"/>
    <w:link w:val="6"/>
    <w:rsid w:val="00D36CC8"/>
    <w:pPr>
      <w:widowControl w:val="0"/>
      <w:shd w:val="clear" w:color="auto" w:fill="FFFFFF"/>
      <w:spacing w:line="413" w:lineRule="exact"/>
      <w:ind w:hanging="340"/>
      <w:jc w:val="both"/>
    </w:pPr>
    <w:rPr>
      <w:i/>
      <w:iCs/>
      <w:sz w:val="23"/>
      <w:szCs w:val="23"/>
      <w:lang w:val="en-US" w:eastAsia="en-US"/>
    </w:rPr>
  </w:style>
  <w:style w:type="paragraph" w:customStyle="1" w:styleId="11">
    <w:name w:val="Основен текст1"/>
    <w:basedOn w:val="Normal"/>
    <w:qFormat/>
    <w:rsid w:val="00D36CC8"/>
    <w:pPr>
      <w:spacing w:before="900" w:after="900" w:line="240" w:lineRule="atLeast"/>
      <w:jc w:val="center"/>
    </w:pPr>
    <w:rPr>
      <w:rFonts w:ascii="Verdana" w:eastAsia="Calibri" w:hAnsi="Verdana"/>
      <w:spacing w:val="2"/>
      <w:sz w:val="18"/>
      <w:szCs w:val="18"/>
      <w:lang w:val="x-none" w:eastAsia="x-none"/>
    </w:rPr>
  </w:style>
  <w:style w:type="numbering" w:customStyle="1" w:styleId="ImportedStyle4">
    <w:name w:val="Imported Style 4"/>
    <w:rsid w:val="003E4699"/>
    <w:pPr>
      <w:numPr>
        <w:numId w:val="25"/>
      </w:numPr>
    </w:pPr>
  </w:style>
  <w:style w:type="numbering" w:customStyle="1" w:styleId="ImportedStyle10">
    <w:name w:val="Imported Style 10"/>
    <w:rsid w:val="003E4699"/>
    <w:pPr>
      <w:numPr>
        <w:numId w:val="26"/>
      </w:numPr>
    </w:pPr>
  </w:style>
  <w:style w:type="numbering" w:customStyle="1" w:styleId="ImportedStyle11">
    <w:name w:val="Imported Style 11"/>
    <w:rsid w:val="003E4699"/>
    <w:pPr>
      <w:numPr>
        <w:numId w:val="28"/>
      </w:numPr>
    </w:pPr>
  </w:style>
  <w:style w:type="paragraph" w:customStyle="1" w:styleId="BodyText30">
    <w:name w:val="Body Text3"/>
    <w:qFormat/>
    <w:rsid w:val="003E4699"/>
    <w:pPr>
      <w:pBdr>
        <w:top w:val="nil"/>
        <w:left w:val="nil"/>
        <w:bottom w:val="nil"/>
        <w:right w:val="nil"/>
        <w:between w:val="nil"/>
        <w:bar w:val="nil"/>
      </w:pBdr>
      <w:shd w:val="clear" w:color="auto" w:fill="FFFFFF"/>
      <w:spacing w:after="300" w:line="20" w:lineRule="atLeast"/>
    </w:pPr>
    <w:rPr>
      <w:rFonts w:eastAsia="Arial Unicode MS" w:cs="Arial Unicode MS"/>
      <w:color w:val="000000"/>
      <w:sz w:val="22"/>
      <w:szCs w:val="22"/>
      <w:u w:color="000000"/>
      <w:bdr w:val="nil"/>
    </w:rPr>
  </w:style>
  <w:style w:type="paragraph" w:customStyle="1" w:styleId="ListParagraph2">
    <w:name w:val="List Paragraph2"/>
    <w:basedOn w:val="Normal"/>
    <w:qFormat/>
    <w:rsid w:val="00F40346"/>
    <w:pPr>
      <w:spacing w:after="200" w:line="276" w:lineRule="auto"/>
      <w:ind w:left="720"/>
      <w:contextualSpacing/>
    </w:pPr>
    <w:rPr>
      <w:rFonts w:ascii="Calibri" w:eastAsia="Calibri" w:hAnsi="Calibri"/>
      <w:sz w:val="22"/>
      <w:szCs w:val="22"/>
      <w:lang w:val="ru-RU" w:eastAsia="zh-CN"/>
    </w:rPr>
  </w:style>
  <w:style w:type="paragraph" w:customStyle="1" w:styleId="Style1a">
    <w:name w:val="_Style 1"/>
    <w:basedOn w:val="Normal"/>
    <w:uiPriority w:val="99"/>
    <w:qFormat/>
    <w:rsid w:val="00B5099F"/>
    <w:pPr>
      <w:ind w:left="720"/>
    </w:pPr>
    <w:rPr>
      <w:rFonts w:eastAsia="SimSun"/>
      <w:sz w:val="24"/>
      <w:szCs w:val="24"/>
      <w:lang w:val="en-US"/>
    </w:rPr>
  </w:style>
  <w:style w:type="paragraph" w:customStyle="1" w:styleId="ListParagraph5">
    <w:name w:val="List Paragraph5"/>
    <w:basedOn w:val="Normal"/>
    <w:uiPriority w:val="99"/>
    <w:qFormat/>
    <w:rsid w:val="000F0013"/>
    <w:pPr>
      <w:spacing w:after="200" w:line="276" w:lineRule="auto"/>
      <w:ind w:left="720"/>
      <w:contextualSpacing/>
    </w:pPr>
    <w:rPr>
      <w:rFonts w:ascii="Calibri" w:eastAsia="Calibri" w:hAnsi="Calibri"/>
      <w:sz w:val="22"/>
      <w:szCs w:val="22"/>
      <w:lang w:val="en-US" w:eastAsia="en-US"/>
    </w:rPr>
  </w:style>
  <w:style w:type="character" w:customStyle="1" w:styleId="Bodytext0">
    <w:name w:val="Body text_"/>
    <w:link w:val="BodyText7"/>
    <w:rsid w:val="00006DA9"/>
    <w:rPr>
      <w:rFonts w:ascii="Gungsuh" w:eastAsia="Gungsuh" w:hAnsi="Gungsuh" w:cs="Gungsuh"/>
      <w:shd w:val="clear" w:color="auto" w:fill="FFFFFF"/>
    </w:rPr>
  </w:style>
  <w:style w:type="paragraph" w:customStyle="1" w:styleId="BodyText7">
    <w:name w:val="Body Text7"/>
    <w:basedOn w:val="Normal"/>
    <w:link w:val="Bodytext0"/>
    <w:rsid w:val="00006DA9"/>
    <w:pPr>
      <w:shd w:val="clear" w:color="auto" w:fill="FFFFFF"/>
      <w:spacing w:line="277" w:lineRule="exact"/>
      <w:ind w:hanging="580"/>
      <w:jc w:val="both"/>
    </w:pPr>
    <w:rPr>
      <w:rFonts w:ascii="Gungsuh" w:eastAsia="Gungsuh" w:hAnsi="Gungsuh" w:cs="Gungsuh"/>
      <w:lang w:val="en-US" w:eastAsia="en-US"/>
    </w:rPr>
  </w:style>
  <w:style w:type="character" w:customStyle="1" w:styleId="DeltaViewInsertion">
    <w:name w:val="DeltaView Insertion"/>
    <w:qFormat/>
    <w:rsid w:val="00901143"/>
    <w:rPr>
      <w:b/>
      <w:i/>
      <w:spacing w:val="0"/>
      <w:lang w:val="bg-BG" w:eastAsia="bg-BG"/>
    </w:rPr>
  </w:style>
  <w:style w:type="paragraph" w:customStyle="1" w:styleId="TableContents">
    <w:name w:val="Table Contents"/>
    <w:basedOn w:val="Normal"/>
    <w:qFormat/>
    <w:rsid w:val="00901143"/>
    <w:pPr>
      <w:suppressLineNumbers/>
    </w:pPr>
    <w:rPr>
      <w:rFonts w:ascii="Liberation Serif" w:eastAsia="SimSun" w:hAnsi="Liberation Serif" w:cs="Liberation Serif"/>
      <w:sz w:val="24"/>
      <w:szCs w:val="24"/>
      <w:lang w:val="bg-BG" w:eastAsia="zh-CN"/>
    </w:rPr>
  </w:style>
  <w:style w:type="paragraph" w:customStyle="1" w:styleId="Bodytext1">
    <w:name w:val="Body text1"/>
    <w:basedOn w:val="Normal"/>
    <w:uiPriority w:val="99"/>
    <w:rsid w:val="00760C60"/>
    <w:pPr>
      <w:shd w:val="clear" w:color="auto" w:fill="FFFFFF"/>
      <w:spacing w:before="600" w:after="360" w:line="413" w:lineRule="exact"/>
      <w:ind w:firstLine="720"/>
      <w:jc w:val="both"/>
    </w:pPr>
    <w:rPr>
      <w:rFonts w:ascii="Calibri" w:eastAsia="Arial Unicode MS" w:hAnsi="Calibri" w:cs="Calibri"/>
      <w:sz w:val="24"/>
      <w:szCs w:val="24"/>
      <w:u w:color="000000"/>
      <w:lang w:val="bg-BG"/>
    </w:rPr>
  </w:style>
  <w:style w:type="paragraph" w:customStyle="1" w:styleId="Bodytext71">
    <w:name w:val="Body text (7)1"/>
    <w:basedOn w:val="Normal"/>
    <w:link w:val="Bodytext70"/>
    <w:uiPriority w:val="99"/>
    <w:rsid w:val="00760C60"/>
    <w:pPr>
      <w:shd w:val="clear" w:color="auto" w:fill="FFFFFF"/>
      <w:spacing w:line="240" w:lineRule="atLeast"/>
      <w:ind w:hanging="540"/>
    </w:pPr>
    <w:rPr>
      <w:sz w:val="21"/>
      <w:szCs w:val="21"/>
      <w:u w:color="000000"/>
      <w:lang w:val="bg-BG"/>
    </w:rPr>
  </w:style>
  <w:style w:type="character" w:customStyle="1" w:styleId="Bodytext70">
    <w:name w:val="Body text (7)_"/>
    <w:link w:val="Bodytext71"/>
    <w:uiPriority w:val="99"/>
    <w:locked/>
    <w:rsid w:val="00760C60"/>
    <w:rPr>
      <w:sz w:val="21"/>
      <w:szCs w:val="21"/>
      <w:u w:color="000000"/>
      <w:shd w:val="clear" w:color="auto" w:fill="FFFFFF"/>
      <w:lang w:val="bg-BG" w:eastAsia="bg-BG"/>
    </w:rPr>
  </w:style>
  <w:style w:type="character" w:customStyle="1" w:styleId="Bodytext18">
    <w:name w:val="Body text (18)_"/>
    <w:link w:val="Bodytext180"/>
    <w:uiPriority w:val="99"/>
    <w:locked/>
    <w:rsid w:val="00760C60"/>
    <w:rPr>
      <w:sz w:val="21"/>
      <w:szCs w:val="21"/>
      <w:shd w:val="clear" w:color="auto" w:fill="FFFFFF"/>
    </w:rPr>
  </w:style>
  <w:style w:type="paragraph" w:customStyle="1" w:styleId="Bodytext180">
    <w:name w:val="Body text (18)"/>
    <w:basedOn w:val="Normal"/>
    <w:link w:val="Bodytext18"/>
    <w:uiPriority w:val="99"/>
    <w:rsid w:val="00760C60"/>
    <w:pPr>
      <w:shd w:val="clear" w:color="auto" w:fill="FFFFFF"/>
      <w:spacing w:after="1320" w:line="240" w:lineRule="atLeast"/>
      <w:ind w:hanging="580"/>
      <w:jc w:val="both"/>
    </w:pPr>
    <w:rPr>
      <w:sz w:val="21"/>
      <w:szCs w:val="21"/>
      <w:lang w:val="en-US" w:eastAsia="en-US"/>
    </w:rPr>
  </w:style>
  <w:style w:type="character" w:customStyle="1" w:styleId="Bodytext18Bold1">
    <w:name w:val="Body text (18) + Bold1"/>
    <w:uiPriority w:val="99"/>
    <w:rsid w:val="00760C60"/>
    <w:rPr>
      <w:rFonts w:ascii="Times New Roman" w:hAnsi="Times New Roman" w:cs="Times New Roman"/>
      <w:b/>
      <w:bCs/>
      <w:spacing w:val="0"/>
      <w:sz w:val="21"/>
      <w:szCs w:val="21"/>
    </w:rPr>
  </w:style>
  <w:style w:type="character" w:customStyle="1" w:styleId="Bodytext18Bold2">
    <w:name w:val="Body text (18) + Bold2"/>
    <w:uiPriority w:val="99"/>
    <w:rsid w:val="00760C60"/>
    <w:rPr>
      <w:rFonts w:ascii="Times New Roman" w:hAnsi="Times New Roman" w:cs="Times New Roman"/>
      <w:b/>
      <w:bCs/>
      <w:spacing w:val="0"/>
      <w:sz w:val="21"/>
      <w:szCs w:val="21"/>
    </w:rPr>
  </w:style>
  <w:style w:type="character" w:customStyle="1" w:styleId="Bodytext18Bold">
    <w:name w:val="Body text (18) + Bold"/>
    <w:uiPriority w:val="99"/>
    <w:rsid w:val="00760C60"/>
    <w:rPr>
      <w:rFonts w:ascii="Times New Roman" w:hAnsi="Times New Roman" w:cs="Times New Roman"/>
      <w:b/>
      <w:bCs/>
      <w:spacing w:val="0"/>
      <w:sz w:val="21"/>
      <w:szCs w:val="21"/>
    </w:rPr>
  </w:style>
  <w:style w:type="character" w:customStyle="1" w:styleId="highlight">
    <w:name w:val="highlight"/>
    <w:rsid w:val="001F1CBF"/>
  </w:style>
  <w:style w:type="character" w:customStyle="1" w:styleId="Style1Char">
    <w:name w:val="Style1 Char"/>
    <w:basedOn w:val="DefaultParagraphFont"/>
    <w:link w:val="Style1"/>
    <w:rsid w:val="008077AC"/>
    <w:rPr>
      <w:sz w:val="24"/>
      <w:szCs w:val="24"/>
    </w:rPr>
  </w:style>
  <w:style w:type="paragraph" w:customStyle="1" w:styleId="BodyText4">
    <w:name w:val="Body Text4"/>
    <w:basedOn w:val="Normal"/>
    <w:rsid w:val="002610FB"/>
    <w:pPr>
      <w:shd w:val="clear" w:color="auto" w:fill="FFFFFF"/>
      <w:spacing w:before="180" w:after="60" w:line="299" w:lineRule="exact"/>
      <w:ind w:hanging="660"/>
      <w:jc w:val="both"/>
    </w:pPr>
    <w:rPr>
      <w:rFonts w:ascii="Calibri" w:eastAsia="Calibri" w:hAnsi="Calibri" w:cs="Calibri"/>
      <w:sz w:val="21"/>
      <w:szCs w:val="21"/>
      <w:lang w:val="bg" w:eastAsia="en-US"/>
    </w:rPr>
  </w:style>
  <w:style w:type="character" w:customStyle="1" w:styleId="Bodytext31">
    <w:name w:val="Body text (3)_"/>
    <w:rsid w:val="002610FB"/>
    <w:rPr>
      <w:rFonts w:ascii="Calibri" w:eastAsia="Calibri" w:hAnsi="Calibri" w:cs="Calibri"/>
      <w:b w:val="0"/>
      <w:bCs w:val="0"/>
      <w:i w:val="0"/>
      <w:iCs w:val="0"/>
      <w:smallCaps w:val="0"/>
      <w:strike w:val="0"/>
      <w:spacing w:val="0"/>
      <w:sz w:val="21"/>
      <w:szCs w:val="21"/>
    </w:rPr>
  </w:style>
  <w:style w:type="character" w:customStyle="1" w:styleId="BodytextBoldItalic">
    <w:name w:val="Body text + Bold;Italic"/>
    <w:rsid w:val="002610FB"/>
    <w:rPr>
      <w:rFonts w:ascii="Calibri" w:eastAsia="Calibri" w:hAnsi="Calibri" w:cs="Calibri"/>
      <w:b/>
      <w:bCs/>
      <w:i/>
      <w:iCs/>
      <w:smallCaps w:val="0"/>
      <w:strike w:val="0"/>
      <w:spacing w:val="0"/>
      <w:sz w:val="21"/>
      <w:szCs w:val="21"/>
      <w:shd w:val="clear" w:color="auto" w:fill="FFFFFF"/>
    </w:rPr>
  </w:style>
  <w:style w:type="character" w:customStyle="1" w:styleId="Bodytext32">
    <w:name w:val="Body text (3)"/>
    <w:rsid w:val="002610FB"/>
    <w:rPr>
      <w:rFonts w:ascii="Calibri" w:eastAsia="Calibri" w:hAnsi="Calibri" w:cs="Calibri"/>
      <w:b w:val="0"/>
      <w:bCs w:val="0"/>
      <w:i w:val="0"/>
      <w:iCs w:val="0"/>
      <w:smallCaps w:val="0"/>
      <w:strike w:val="0"/>
      <w:spacing w:val="0"/>
      <w:sz w:val="21"/>
      <w:szCs w:val="21"/>
      <w:u w:val="single"/>
    </w:rPr>
  </w:style>
  <w:style w:type="character" w:customStyle="1" w:styleId="Bodytext3NotBoldNotItalic">
    <w:name w:val="Body text (3) + Not Bold;Not Italic"/>
    <w:rsid w:val="002610FB"/>
    <w:rPr>
      <w:rFonts w:ascii="Calibri" w:eastAsia="Calibri" w:hAnsi="Calibri" w:cs="Calibri"/>
      <w:b/>
      <w:bCs/>
      <w:i/>
      <w:iCs/>
      <w:smallCaps w:val="0"/>
      <w:strike w:val="0"/>
      <w:spacing w:val="0"/>
      <w:sz w:val="21"/>
      <w:szCs w:val="21"/>
    </w:rPr>
  </w:style>
  <w:style w:type="character" w:customStyle="1" w:styleId="42">
    <w:name w:val="Заглавие #4 (2)_"/>
    <w:link w:val="421"/>
    <w:uiPriority w:val="99"/>
    <w:rsid w:val="002610FB"/>
    <w:rPr>
      <w:sz w:val="23"/>
      <w:szCs w:val="23"/>
      <w:shd w:val="clear" w:color="auto" w:fill="FFFFFF"/>
    </w:rPr>
  </w:style>
  <w:style w:type="character" w:customStyle="1" w:styleId="420">
    <w:name w:val="Заглавие #4 (2) + Удебелен"/>
    <w:uiPriority w:val="99"/>
    <w:rsid w:val="002610FB"/>
    <w:rPr>
      <w:rFonts w:ascii="Times New Roman" w:hAnsi="Times New Roman" w:cs="Times New Roman"/>
      <w:b/>
      <w:bCs/>
      <w:sz w:val="23"/>
      <w:szCs w:val="23"/>
      <w:u w:val="single"/>
      <w:shd w:val="clear" w:color="auto" w:fill="FFFFFF"/>
    </w:rPr>
  </w:style>
  <w:style w:type="paragraph" w:customStyle="1" w:styleId="421">
    <w:name w:val="Заглавие #4 (2)1"/>
    <w:basedOn w:val="Normal"/>
    <w:link w:val="42"/>
    <w:uiPriority w:val="99"/>
    <w:rsid w:val="002610FB"/>
    <w:pPr>
      <w:widowControl w:val="0"/>
      <w:shd w:val="clear" w:color="auto" w:fill="FFFFFF"/>
      <w:spacing w:line="274" w:lineRule="exact"/>
      <w:ind w:firstLine="780"/>
      <w:jc w:val="both"/>
      <w:outlineLvl w:val="3"/>
    </w:pPr>
    <w:rPr>
      <w:sz w:val="23"/>
      <w:szCs w:val="23"/>
      <w:lang w:val="en-US" w:eastAsia="en-US"/>
    </w:rPr>
  </w:style>
  <w:style w:type="paragraph" w:customStyle="1" w:styleId="Tiret1">
    <w:name w:val="Tiret 1"/>
    <w:basedOn w:val="Normal"/>
    <w:rsid w:val="00385390"/>
    <w:pPr>
      <w:tabs>
        <w:tab w:val="num" w:pos="1417"/>
      </w:tabs>
      <w:spacing w:before="120" w:after="120"/>
      <w:ind w:left="1417" w:hanging="567"/>
      <w:jc w:val="both"/>
    </w:pPr>
    <w:rPr>
      <w:rFonts w:eastAsia="Calibri"/>
      <w:sz w:val="24"/>
      <w:szCs w:val="22"/>
      <w:lang w:val="ru-RU"/>
    </w:rPr>
  </w:style>
  <w:style w:type="paragraph" w:customStyle="1" w:styleId="BodyText20">
    <w:name w:val="Body Text2"/>
    <w:basedOn w:val="Normal"/>
    <w:rsid w:val="00E1564C"/>
    <w:pPr>
      <w:widowControl w:val="0"/>
      <w:shd w:val="clear" w:color="auto" w:fill="FFFFFF"/>
      <w:spacing w:before="360" w:after="120" w:line="0" w:lineRule="atLeast"/>
      <w:jc w:val="center"/>
    </w:pPr>
    <w:rPr>
      <w:b/>
      <w:bCs/>
      <w:sz w:val="23"/>
      <w:szCs w:val="23"/>
      <w:lang w:val="en-US" w:eastAsia="en-US"/>
    </w:rPr>
  </w:style>
  <w:style w:type="paragraph" w:customStyle="1" w:styleId="CharChar1Char2">
    <w:name w:val="Char Char1 Char"/>
    <w:basedOn w:val="Normal"/>
    <w:semiHidden/>
    <w:rsid w:val="008F3673"/>
    <w:pPr>
      <w:tabs>
        <w:tab w:val="left" w:pos="709"/>
      </w:tabs>
    </w:pPr>
    <w:rPr>
      <w:rFonts w:ascii="Futura Bk" w:hAnsi="Futura Bk"/>
      <w:szCs w:val="24"/>
      <w:lang w:val="pl-PL" w:eastAsia="pl-PL"/>
    </w:rPr>
  </w:style>
  <w:style w:type="character" w:customStyle="1" w:styleId="inputvalue1">
    <w:name w:val="input_value1"/>
    <w:rsid w:val="00423E34"/>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70544">
      <w:bodyDiv w:val="1"/>
      <w:marLeft w:val="0"/>
      <w:marRight w:val="0"/>
      <w:marTop w:val="0"/>
      <w:marBottom w:val="0"/>
      <w:divBdr>
        <w:top w:val="none" w:sz="0" w:space="0" w:color="auto"/>
        <w:left w:val="none" w:sz="0" w:space="0" w:color="auto"/>
        <w:bottom w:val="none" w:sz="0" w:space="0" w:color="auto"/>
        <w:right w:val="none" w:sz="0" w:space="0" w:color="auto"/>
      </w:divBdr>
    </w:div>
    <w:div w:id="384647399">
      <w:bodyDiv w:val="1"/>
      <w:marLeft w:val="0"/>
      <w:marRight w:val="0"/>
      <w:marTop w:val="0"/>
      <w:marBottom w:val="0"/>
      <w:divBdr>
        <w:top w:val="none" w:sz="0" w:space="0" w:color="auto"/>
        <w:left w:val="none" w:sz="0" w:space="0" w:color="auto"/>
        <w:bottom w:val="none" w:sz="0" w:space="0" w:color="auto"/>
        <w:right w:val="none" w:sz="0" w:space="0" w:color="auto"/>
      </w:divBdr>
    </w:div>
    <w:div w:id="448205171">
      <w:bodyDiv w:val="1"/>
      <w:marLeft w:val="2"/>
      <w:marRight w:val="2"/>
      <w:marTop w:val="0"/>
      <w:marBottom w:val="0"/>
      <w:divBdr>
        <w:top w:val="none" w:sz="0" w:space="0" w:color="auto"/>
        <w:left w:val="none" w:sz="0" w:space="0" w:color="auto"/>
        <w:bottom w:val="none" w:sz="0" w:space="0" w:color="auto"/>
        <w:right w:val="none" w:sz="0" w:space="0" w:color="auto"/>
      </w:divBdr>
      <w:divsChild>
        <w:div w:id="945312444">
          <w:marLeft w:val="0"/>
          <w:marRight w:val="0"/>
          <w:marTop w:val="0"/>
          <w:marBottom w:val="0"/>
          <w:divBdr>
            <w:top w:val="none" w:sz="0" w:space="0" w:color="auto"/>
            <w:left w:val="none" w:sz="0" w:space="0" w:color="auto"/>
            <w:bottom w:val="none" w:sz="0" w:space="0" w:color="auto"/>
            <w:right w:val="none" w:sz="0" w:space="0" w:color="auto"/>
          </w:divBdr>
        </w:div>
        <w:div w:id="2007827107">
          <w:marLeft w:val="0"/>
          <w:marRight w:val="0"/>
          <w:marTop w:val="0"/>
          <w:marBottom w:val="0"/>
          <w:divBdr>
            <w:top w:val="none" w:sz="0" w:space="0" w:color="auto"/>
            <w:left w:val="none" w:sz="0" w:space="0" w:color="auto"/>
            <w:bottom w:val="none" w:sz="0" w:space="0" w:color="auto"/>
            <w:right w:val="none" w:sz="0" w:space="0" w:color="auto"/>
          </w:divBdr>
        </w:div>
      </w:divsChild>
    </w:div>
    <w:div w:id="954676184">
      <w:bodyDiv w:val="1"/>
      <w:marLeft w:val="0"/>
      <w:marRight w:val="0"/>
      <w:marTop w:val="0"/>
      <w:marBottom w:val="0"/>
      <w:divBdr>
        <w:top w:val="none" w:sz="0" w:space="0" w:color="auto"/>
        <w:left w:val="none" w:sz="0" w:space="0" w:color="auto"/>
        <w:bottom w:val="none" w:sz="0" w:space="0" w:color="auto"/>
        <w:right w:val="none" w:sz="0" w:space="0" w:color="auto"/>
      </w:divBdr>
    </w:div>
    <w:div w:id="13876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20http://www.mlsp.govemment.b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nap.b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tools/espd/filter?lang=b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ec.europa.eu/tools/espd/filter?lang=bg"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2E65A9427C4980870294B7D8787371"/>
        <w:category>
          <w:name w:val="General"/>
          <w:gallery w:val="placeholder"/>
        </w:category>
        <w:types>
          <w:type w:val="bbPlcHdr"/>
        </w:types>
        <w:behaviors>
          <w:behavior w:val="content"/>
        </w:behaviors>
        <w:guid w:val="{ADC572FF-7430-48F9-A2C4-0CA14E100F94}"/>
      </w:docPartPr>
      <w:docPartBody>
        <w:p w:rsidR="0007185D" w:rsidRDefault="0007185D" w:rsidP="0007185D">
          <w:pPr>
            <w:pStyle w:val="592E65A9427C4980870294B7D878737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ungsuh">
    <w:panose1 w:val="02030600000101010101"/>
    <w:charset w:val="81"/>
    <w:family w:val="roman"/>
    <w:pitch w:val="variable"/>
    <w:sig w:usb0="B00002AF" w:usb1="69D77CFB" w:usb2="00000030" w:usb3="00000000" w:csb0="0008009F" w:csb1="00000000"/>
  </w:font>
  <w:font w:name="Liberation Serif">
    <w:altName w:val="Times New Roman"/>
    <w:charset w:val="CC"/>
    <w:family w:val="roman"/>
    <w:pitch w:val="default"/>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07185D"/>
    <w:rsid w:val="000330F5"/>
    <w:rsid w:val="00046B5B"/>
    <w:rsid w:val="0007079E"/>
    <w:rsid w:val="0007185D"/>
    <w:rsid w:val="000911C4"/>
    <w:rsid w:val="000A18FC"/>
    <w:rsid w:val="00100B24"/>
    <w:rsid w:val="0012357F"/>
    <w:rsid w:val="001947B6"/>
    <w:rsid w:val="001B7928"/>
    <w:rsid w:val="001D0810"/>
    <w:rsid w:val="00206B50"/>
    <w:rsid w:val="00241637"/>
    <w:rsid w:val="002863C2"/>
    <w:rsid w:val="002A0166"/>
    <w:rsid w:val="002A51A7"/>
    <w:rsid w:val="002B2B6B"/>
    <w:rsid w:val="002C72F9"/>
    <w:rsid w:val="002D14F7"/>
    <w:rsid w:val="002E415D"/>
    <w:rsid w:val="002F4A20"/>
    <w:rsid w:val="003067BD"/>
    <w:rsid w:val="0030755F"/>
    <w:rsid w:val="00312367"/>
    <w:rsid w:val="003234FB"/>
    <w:rsid w:val="003A05A6"/>
    <w:rsid w:val="003C7BCE"/>
    <w:rsid w:val="003D4A0D"/>
    <w:rsid w:val="003E051E"/>
    <w:rsid w:val="00421A5E"/>
    <w:rsid w:val="00461304"/>
    <w:rsid w:val="004743BC"/>
    <w:rsid w:val="00490108"/>
    <w:rsid w:val="004A3E57"/>
    <w:rsid w:val="004E3B21"/>
    <w:rsid w:val="00500382"/>
    <w:rsid w:val="005324BD"/>
    <w:rsid w:val="00535489"/>
    <w:rsid w:val="00550016"/>
    <w:rsid w:val="00582B93"/>
    <w:rsid w:val="00587130"/>
    <w:rsid w:val="005D0281"/>
    <w:rsid w:val="005F7A36"/>
    <w:rsid w:val="00617B2B"/>
    <w:rsid w:val="00631BE1"/>
    <w:rsid w:val="006379B7"/>
    <w:rsid w:val="00642398"/>
    <w:rsid w:val="00661056"/>
    <w:rsid w:val="00692452"/>
    <w:rsid w:val="00694EBA"/>
    <w:rsid w:val="006A5D42"/>
    <w:rsid w:val="006B1E75"/>
    <w:rsid w:val="006C1B71"/>
    <w:rsid w:val="006C2895"/>
    <w:rsid w:val="006C71BA"/>
    <w:rsid w:val="006C7856"/>
    <w:rsid w:val="006E5854"/>
    <w:rsid w:val="006F6AA9"/>
    <w:rsid w:val="007A492F"/>
    <w:rsid w:val="007E3AC1"/>
    <w:rsid w:val="007E7D96"/>
    <w:rsid w:val="007F4560"/>
    <w:rsid w:val="008124B7"/>
    <w:rsid w:val="00846CD1"/>
    <w:rsid w:val="00865DFD"/>
    <w:rsid w:val="0089496B"/>
    <w:rsid w:val="008962B8"/>
    <w:rsid w:val="008C31F0"/>
    <w:rsid w:val="008E0458"/>
    <w:rsid w:val="00913026"/>
    <w:rsid w:val="00916261"/>
    <w:rsid w:val="009213C2"/>
    <w:rsid w:val="00922818"/>
    <w:rsid w:val="00925549"/>
    <w:rsid w:val="00933B6A"/>
    <w:rsid w:val="00933DD9"/>
    <w:rsid w:val="0093670A"/>
    <w:rsid w:val="0099372E"/>
    <w:rsid w:val="009A0F74"/>
    <w:rsid w:val="009E4281"/>
    <w:rsid w:val="00A059A9"/>
    <w:rsid w:val="00A420DE"/>
    <w:rsid w:val="00A642C7"/>
    <w:rsid w:val="00AA39CE"/>
    <w:rsid w:val="00AD77CF"/>
    <w:rsid w:val="00B059C4"/>
    <w:rsid w:val="00B418C0"/>
    <w:rsid w:val="00B607AD"/>
    <w:rsid w:val="00B65B35"/>
    <w:rsid w:val="00BA1DDA"/>
    <w:rsid w:val="00BB0EFC"/>
    <w:rsid w:val="00BD5CC5"/>
    <w:rsid w:val="00C10D92"/>
    <w:rsid w:val="00C561AA"/>
    <w:rsid w:val="00C63F6E"/>
    <w:rsid w:val="00CA79F5"/>
    <w:rsid w:val="00CE0BC8"/>
    <w:rsid w:val="00D26D7E"/>
    <w:rsid w:val="00D33516"/>
    <w:rsid w:val="00D574A0"/>
    <w:rsid w:val="00D8261E"/>
    <w:rsid w:val="00D906A8"/>
    <w:rsid w:val="00DA44CB"/>
    <w:rsid w:val="00DC58CE"/>
    <w:rsid w:val="00DE22F5"/>
    <w:rsid w:val="00DE5CC5"/>
    <w:rsid w:val="00DF5F12"/>
    <w:rsid w:val="00E01B7B"/>
    <w:rsid w:val="00E06BC9"/>
    <w:rsid w:val="00E86E59"/>
    <w:rsid w:val="00E870B8"/>
    <w:rsid w:val="00E93916"/>
    <w:rsid w:val="00E9482E"/>
    <w:rsid w:val="00EA2322"/>
    <w:rsid w:val="00EB44E4"/>
    <w:rsid w:val="00F122BE"/>
    <w:rsid w:val="00F15195"/>
    <w:rsid w:val="00F47D2B"/>
    <w:rsid w:val="00F73288"/>
    <w:rsid w:val="00F75E1B"/>
    <w:rsid w:val="00FB5C8C"/>
    <w:rsid w:val="00FD4E30"/>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7B4EAA298E424C9FA2F63887AC8D5A">
    <w:name w:val="DD7B4EAA298E424C9FA2F63887AC8D5A"/>
    <w:rsid w:val="0007185D"/>
  </w:style>
  <w:style w:type="paragraph" w:customStyle="1" w:styleId="592E65A9427C4980870294B7D8787371">
    <w:name w:val="592E65A9427C4980870294B7D8787371"/>
    <w:rsid w:val="0007185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F88DC-BAEB-40AE-88FA-D394CE71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13623</Words>
  <Characters>77653</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91094</CharactersWithSpaces>
  <SharedDoc>false</SharedDoc>
  <HLinks>
    <vt:vector size="72" baseType="variant">
      <vt:variant>
        <vt:i4>5439583</vt:i4>
      </vt:variant>
      <vt:variant>
        <vt:i4>42</vt:i4>
      </vt:variant>
      <vt:variant>
        <vt:i4>0</vt:i4>
      </vt:variant>
      <vt:variant>
        <vt:i4>5</vt:i4>
      </vt:variant>
      <vt:variant>
        <vt:lpwstr>apis://NORM|40377|8|47|/</vt:lpwstr>
      </vt:variant>
      <vt:variant>
        <vt:lpwstr/>
      </vt:variant>
      <vt:variant>
        <vt:i4>5636191</vt:i4>
      </vt:variant>
      <vt:variant>
        <vt:i4>39</vt:i4>
      </vt:variant>
      <vt:variant>
        <vt:i4>0</vt:i4>
      </vt:variant>
      <vt:variant>
        <vt:i4>5</vt:i4>
      </vt:variant>
      <vt:variant>
        <vt:lpwstr>apis://NORM|40377|8|42|/</vt:lpwstr>
      </vt:variant>
      <vt:variant>
        <vt:lpwstr/>
      </vt:variant>
      <vt:variant>
        <vt:i4>5439583</vt:i4>
      </vt:variant>
      <vt:variant>
        <vt:i4>36</vt:i4>
      </vt:variant>
      <vt:variant>
        <vt:i4>0</vt:i4>
      </vt:variant>
      <vt:variant>
        <vt:i4>5</vt:i4>
      </vt:variant>
      <vt:variant>
        <vt:lpwstr>apis://NORM|40377|8|47|/</vt:lpwstr>
      </vt:variant>
      <vt:variant>
        <vt:lpwstr/>
      </vt:variant>
      <vt:variant>
        <vt:i4>3473505</vt:i4>
      </vt:variant>
      <vt:variant>
        <vt:i4>33</vt:i4>
      </vt:variant>
      <vt:variant>
        <vt:i4>0</vt:i4>
      </vt:variant>
      <vt:variant>
        <vt:i4>5</vt:i4>
      </vt:variant>
      <vt:variant>
        <vt:lpwstr>http://www.moew.government.bg/</vt:lpwstr>
      </vt:variant>
      <vt:variant>
        <vt:lpwstr/>
      </vt:variant>
      <vt:variant>
        <vt:i4>5439583</vt:i4>
      </vt:variant>
      <vt:variant>
        <vt:i4>30</vt:i4>
      </vt:variant>
      <vt:variant>
        <vt:i4>0</vt:i4>
      </vt:variant>
      <vt:variant>
        <vt:i4>5</vt:i4>
      </vt:variant>
      <vt:variant>
        <vt:lpwstr>apis://NORM|40377|8|47|/</vt:lpwstr>
      </vt:variant>
      <vt:variant>
        <vt:lpwstr/>
      </vt:variant>
      <vt:variant>
        <vt:i4>7471225</vt:i4>
      </vt:variant>
      <vt:variant>
        <vt:i4>24</vt:i4>
      </vt:variant>
      <vt:variant>
        <vt:i4>0</vt:i4>
      </vt:variant>
      <vt:variant>
        <vt:i4>5</vt:i4>
      </vt:variant>
      <vt:variant>
        <vt:lpwstr>http://eea.government.bg/bg/legislation/waste/mas.html</vt:lpwstr>
      </vt:variant>
      <vt:variant>
        <vt:lpwstr/>
      </vt:variant>
      <vt:variant>
        <vt:i4>3407998</vt:i4>
      </vt:variant>
      <vt:variant>
        <vt:i4>21</vt:i4>
      </vt:variant>
      <vt:variant>
        <vt:i4>0</vt:i4>
      </vt:variant>
      <vt:variant>
        <vt:i4>5</vt:i4>
      </vt:variant>
      <vt:variant>
        <vt:lpwstr>http://eea.government.bg/bg/legislation/waste/ba/index.html</vt:lpwstr>
      </vt:variant>
      <vt:variant>
        <vt:lpwstr/>
      </vt:variant>
      <vt:variant>
        <vt:i4>3407998</vt:i4>
      </vt:variant>
      <vt:variant>
        <vt:i4>12</vt:i4>
      </vt:variant>
      <vt:variant>
        <vt:i4>0</vt:i4>
      </vt:variant>
      <vt:variant>
        <vt:i4>5</vt:i4>
      </vt:variant>
      <vt:variant>
        <vt:lpwstr>http://eea.government.bg/bg/legislation/waste/ba/index.html</vt:lpwstr>
      </vt:variant>
      <vt:variant>
        <vt:lpwstr/>
      </vt:variant>
      <vt:variant>
        <vt:i4>4653068</vt:i4>
      </vt:variant>
      <vt:variant>
        <vt:i4>9</vt:i4>
      </vt:variant>
      <vt:variant>
        <vt:i4>0</vt:i4>
      </vt:variant>
      <vt:variant>
        <vt:i4>5</vt:i4>
      </vt:variant>
      <vt:variant>
        <vt:lpwstr>http://eea.government.bg/bg/legislation/waste/mps/index.html</vt:lpwstr>
      </vt:variant>
      <vt:variant>
        <vt:lpwstr/>
      </vt:variant>
      <vt:variant>
        <vt:i4>5373976</vt:i4>
      </vt:variant>
      <vt:variant>
        <vt:i4>6</vt:i4>
      </vt:variant>
      <vt:variant>
        <vt:i4>0</vt:i4>
      </vt:variant>
      <vt:variant>
        <vt:i4>5</vt:i4>
      </vt:variant>
      <vt:variant>
        <vt:lpwstr>http://eea.government.bg/bg/legislation/waste/eeo/index.html</vt:lpwstr>
      </vt:variant>
      <vt:variant>
        <vt:lpwstr/>
      </vt:variant>
      <vt:variant>
        <vt:i4>458825</vt:i4>
      </vt:variant>
      <vt:variant>
        <vt:i4>3</vt:i4>
      </vt:variant>
      <vt:variant>
        <vt:i4>0</vt:i4>
      </vt:variant>
      <vt:variant>
        <vt:i4>5</vt:i4>
      </vt:variant>
      <vt:variant>
        <vt:lpwstr>apis://Base=NORM&amp;DocCode=8362413086&amp;Type=201/</vt:lpwstr>
      </vt:variant>
      <vt:variant>
        <vt:lpwstr/>
      </vt:variant>
      <vt:variant>
        <vt:i4>65611</vt:i4>
      </vt:variant>
      <vt:variant>
        <vt:i4>0</vt:i4>
      </vt:variant>
      <vt:variant>
        <vt:i4>0</vt:i4>
      </vt:variant>
      <vt:variant>
        <vt:i4>5</vt:i4>
      </vt:variant>
      <vt:variant>
        <vt:lpwstr>apis://Base=NORM&amp;DocCode=4102613066&amp;Type=201/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2019-07-09T06:24:00Z</dcterms:created>
  <dcterms:modified xsi:type="dcterms:W3CDTF">2019-08-02T12:03:00Z</dcterms:modified>
</cp:coreProperties>
</file>