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Pr="00DD7D2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DD7D2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DD7D2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DD7D2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DD7D2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D7D23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11B14" w:rsidRPr="00DD7D23" w:rsidRDefault="00411B14" w:rsidP="00420577">
      <w:pPr>
        <w:jc w:val="both"/>
        <w:rPr>
          <w:sz w:val="22"/>
          <w:szCs w:val="22"/>
        </w:rPr>
      </w:pPr>
      <w:r w:rsidRPr="00DD7D23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DD7D23" w:rsidRDefault="00411B14" w:rsidP="00420577">
      <w:pPr>
        <w:jc w:val="both"/>
        <w:rPr>
          <w:sz w:val="22"/>
          <w:szCs w:val="22"/>
        </w:rPr>
      </w:pPr>
      <w:r w:rsidRPr="00DD7D23">
        <w:rPr>
          <w:sz w:val="22"/>
          <w:szCs w:val="22"/>
        </w:rPr>
        <w:t>Телефонен номер: _________________________________________________________________</w:t>
      </w:r>
    </w:p>
    <w:p w:rsidR="00411B14" w:rsidRPr="00DD7D23" w:rsidRDefault="00411B14" w:rsidP="00420577">
      <w:pPr>
        <w:jc w:val="both"/>
        <w:rPr>
          <w:sz w:val="22"/>
          <w:szCs w:val="22"/>
        </w:rPr>
      </w:pPr>
      <w:r w:rsidRPr="00DD7D23">
        <w:rPr>
          <w:sz w:val="22"/>
          <w:szCs w:val="22"/>
        </w:rPr>
        <w:t>Факс номер: ______________________________________________________________________</w:t>
      </w:r>
    </w:p>
    <w:p w:rsidR="00411B14" w:rsidRPr="00DD7D23" w:rsidRDefault="00411B14" w:rsidP="00420577">
      <w:pPr>
        <w:jc w:val="both"/>
        <w:rPr>
          <w:sz w:val="22"/>
          <w:szCs w:val="22"/>
        </w:rPr>
      </w:pPr>
      <w:r w:rsidRPr="00DD7D23">
        <w:rPr>
          <w:sz w:val="22"/>
          <w:szCs w:val="22"/>
        </w:rPr>
        <w:t xml:space="preserve">e </w:t>
      </w:r>
      <w:proofErr w:type="spellStart"/>
      <w:r w:rsidRPr="00DD7D23">
        <w:rPr>
          <w:sz w:val="22"/>
          <w:szCs w:val="22"/>
        </w:rPr>
        <w:t>mail</w:t>
      </w:r>
      <w:proofErr w:type="spellEnd"/>
      <w:r w:rsidRPr="00DD7D23">
        <w:rPr>
          <w:sz w:val="22"/>
          <w:szCs w:val="22"/>
        </w:rPr>
        <w:t>: ___________________________________________________________________________</w:t>
      </w:r>
    </w:p>
    <w:p w:rsidR="00411B14" w:rsidRPr="00DD7D2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DD7D23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DD7D23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>ДО</w:t>
      </w:r>
    </w:p>
    <w:p w:rsidR="008A392F" w:rsidRPr="00DD7D23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>МИНИСТЕРСТВО НА ОКОЛНАТА</w:t>
      </w:r>
    </w:p>
    <w:p w:rsidR="008A392F" w:rsidRPr="00DD7D23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>СРЕДА И ВОДИТЕ</w:t>
      </w:r>
    </w:p>
    <w:p w:rsidR="008A392F" w:rsidRPr="00DD7D23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>гр. София 1000</w:t>
      </w:r>
    </w:p>
    <w:p w:rsidR="008A392F" w:rsidRPr="00DD7D23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D7D23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5442E9" w:rsidRPr="00DD7D23" w:rsidRDefault="005442E9" w:rsidP="00DD7D23">
      <w:pPr>
        <w:spacing w:after="12" w:line="276" w:lineRule="auto"/>
        <w:ind w:right="70"/>
      </w:pPr>
    </w:p>
    <w:p w:rsidR="008A392F" w:rsidRPr="00DD7D23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DD7D23">
        <w:rPr>
          <w:b/>
          <w:bCs/>
          <w:lang w:eastAsia="bg-BG"/>
        </w:rPr>
        <w:t>ЦЕНОВО</w:t>
      </w:r>
      <w:r w:rsidR="008A392F" w:rsidRPr="00DD7D23">
        <w:rPr>
          <w:b/>
          <w:bCs/>
          <w:lang w:eastAsia="bg-BG"/>
        </w:rPr>
        <w:t xml:space="preserve"> ПРЕДЛОЖЕНИЕ</w:t>
      </w:r>
    </w:p>
    <w:p w:rsidR="00E62D81" w:rsidRPr="00DD7D23" w:rsidRDefault="00E62D81" w:rsidP="00E62D81">
      <w:pPr>
        <w:pStyle w:val="NormalIndent"/>
        <w:ind w:firstLine="0"/>
        <w:jc w:val="center"/>
        <w:rPr>
          <w:b/>
          <w:bCs/>
        </w:rPr>
      </w:pPr>
      <w:r w:rsidRPr="00DD7D23">
        <w:rPr>
          <w:b/>
          <w:bCs/>
        </w:rPr>
        <w:t xml:space="preserve">за </w:t>
      </w:r>
    </w:p>
    <w:p w:rsidR="004668B2" w:rsidRPr="00DD7D23" w:rsidRDefault="00E62D81" w:rsidP="004668B2">
      <w:pPr>
        <w:pStyle w:val="BodyTextgorskatexnika"/>
        <w:tabs>
          <w:tab w:val="left" w:pos="8080"/>
        </w:tabs>
        <w:jc w:val="center"/>
        <w:rPr>
          <w:szCs w:val="24"/>
        </w:rPr>
      </w:pPr>
      <w:r w:rsidRPr="00DD7D23">
        <w:rPr>
          <w:b/>
          <w:bCs/>
        </w:rPr>
        <w:t>изпълнение на обществена поръчка с предмет</w:t>
      </w:r>
      <w:r w:rsidR="00C30E55" w:rsidRPr="00DD7D23">
        <w:rPr>
          <w:b/>
          <w:bCs/>
        </w:rPr>
        <w:t>:</w:t>
      </w:r>
      <w:r w:rsidRPr="00DD7D23">
        <w:rPr>
          <w:b/>
          <w:bCs/>
        </w:rPr>
        <w:t xml:space="preserve"> </w:t>
      </w:r>
      <w:r w:rsidR="004668B2" w:rsidRPr="00DD7D23">
        <w:rPr>
          <w:b/>
        </w:rPr>
        <w:t xml:space="preserve">„Избор на изпълнител (строител) </w:t>
      </w:r>
      <w:r w:rsidR="00B97AFE">
        <w:rPr>
          <w:b/>
        </w:rPr>
        <w:t>н</w:t>
      </w:r>
      <w:r w:rsidR="004668B2" w:rsidRPr="00DD7D23">
        <w:rPr>
          <w:b/>
        </w:rPr>
        <w:t>а неизпълнените дейности от програмата за отстраняване на миналите екологични щети на  „</w:t>
      </w:r>
      <w:proofErr w:type="spellStart"/>
      <w:r w:rsidR="004668B2" w:rsidRPr="00DD7D23">
        <w:rPr>
          <w:b/>
        </w:rPr>
        <w:t>Геосол</w:t>
      </w:r>
      <w:proofErr w:type="spellEnd"/>
      <w:r w:rsidR="004668B2" w:rsidRPr="00DD7D23">
        <w:rPr>
          <w:b/>
        </w:rPr>
        <w:t>” АД –</w:t>
      </w:r>
      <w:r w:rsidR="00B97AFE">
        <w:rPr>
          <w:b/>
        </w:rPr>
        <w:t xml:space="preserve"> </w:t>
      </w:r>
      <w:r w:rsidR="004668B2" w:rsidRPr="00DD7D23">
        <w:rPr>
          <w:b/>
        </w:rPr>
        <w:t>Провадия“</w:t>
      </w:r>
      <w:r w:rsidR="004668B2" w:rsidRPr="00DD7D23">
        <w:rPr>
          <w:b/>
          <w:bCs/>
          <w:lang w:eastAsia="bg-BG"/>
        </w:rPr>
        <w:t xml:space="preserve"> </w:t>
      </w:r>
    </w:p>
    <w:p w:rsidR="008A392F" w:rsidRPr="00DD7D23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ED23D2" w:rsidRPr="00DD7D23" w:rsidRDefault="00ED23D2" w:rsidP="00ED23D2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DD7D23">
        <w:rPr>
          <w:rFonts w:eastAsia="Times New Roman"/>
          <w:b/>
          <w:bCs/>
          <w:lang w:eastAsia="en-US"/>
        </w:rPr>
        <w:t>УВАЖАЕМА ГОСПОЖО ГЛАВЕН СЕКРЕТАР,</w:t>
      </w:r>
    </w:p>
    <w:p w:rsidR="005442E9" w:rsidRPr="00DD7D23" w:rsidRDefault="00E62D81" w:rsidP="0016509D">
      <w:pPr>
        <w:shd w:val="clear" w:color="auto" w:fill="FFFFFF"/>
        <w:ind w:firstLine="567"/>
        <w:jc w:val="both"/>
      </w:pPr>
      <w:r w:rsidRPr="00DD7D23">
        <w:t xml:space="preserve">В отговор на обява </w:t>
      </w:r>
      <w:r w:rsidR="00BD17DC" w:rsidRPr="00DD7D23">
        <w:t>за събиране на оферти с</w:t>
      </w:r>
      <w:r w:rsidRPr="00DD7D23">
        <w:t xml:space="preserve"> № </w:t>
      </w:r>
      <w:r w:rsidR="00C30E55" w:rsidRPr="00DD7D23">
        <w:t>____________</w:t>
      </w:r>
      <w:r w:rsidRPr="00DD7D23">
        <w:t xml:space="preserve"> от </w:t>
      </w:r>
      <w:r w:rsidR="00C30E55" w:rsidRPr="00DD7D23">
        <w:t xml:space="preserve">________ </w:t>
      </w:r>
      <w:r w:rsidRPr="00DD7D23">
        <w:t>201</w:t>
      </w:r>
      <w:r w:rsidR="00AB1CE9">
        <w:t>8</w:t>
      </w:r>
      <w:r w:rsidRPr="00DD7D23">
        <w:t xml:space="preserve"> г.,</w:t>
      </w:r>
      <w:r w:rsidR="00ED23D2" w:rsidRPr="00DD7D23">
        <w:t xml:space="preserve"> заявяваме, че желаем да изпълним поръчката при условията, посочени в </w:t>
      </w:r>
      <w:r w:rsidR="00C30E55" w:rsidRPr="00DD7D23">
        <w:t>обявата за събиране на оферти</w:t>
      </w:r>
      <w:r w:rsidR="00ED23D2" w:rsidRPr="00DD7D23">
        <w:t xml:space="preserve"> и приложенията към нея със следното ценово предложение:</w:t>
      </w:r>
    </w:p>
    <w:p w:rsidR="00E62D81" w:rsidRPr="00DD7D23" w:rsidRDefault="00E62D81" w:rsidP="00E62D81">
      <w:pPr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ind w:left="0" w:firstLine="567"/>
        <w:jc w:val="both"/>
      </w:pPr>
      <w:r w:rsidRPr="00DD7D23">
        <w:t>П</w:t>
      </w:r>
      <w:r w:rsidRPr="00DD7D23">
        <w:rPr>
          <w:color w:val="000000"/>
        </w:rPr>
        <w:t>редлагаме да изпълним поръчката в съответствие с техническото ни предложение</w:t>
      </w:r>
      <w:r w:rsidRPr="00DD7D23">
        <w:t xml:space="preserve"> при цени, както следва:</w:t>
      </w:r>
    </w:p>
    <w:tbl>
      <w:tblPr>
        <w:tblW w:w="12890" w:type="dxa"/>
        <w:tblInd w:w="-601" w:type="dxa"/>
        <w:tblLook w:val="04A0" w:firstRow="1" w:lastRow="0" w:firstColumn="1" w:lastColumn="0" w:noHBand="0" w:noVBand="1"/>
      </w:tblPr>
      <w:tblGrid>
        <w:gridCol w:w="580"/>
        <w:gridCol w:w="4808"/>
        <w:gridCol w:w="510"/>
        <w:gridCol w:w="610"/>
        <w:gridCol w:w="1100"/>
        <w:gridCol w:w="1182"/>
        <w:gridCol w:w="1378"/>
        <w:gridCol w:w="1000"/>
        <w:gridCol w:w="860"/>
        <w:gridCol w:w="862"/>
      </w:tblGrid>
      <w:tr w:rsidR="00DD38F4" w:rsidRPr="00DD7D23" w:rsidTr="00EF4A18">
        <w:trPr>
          <w:trHeight w:val="420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u w:val="single"/>
              </w:rPr>
            </w:pPr>
            <w:r w:rsidRPr="00DD7D23">
              <w:rPr>
                <w:rFonts w:eastAsia="Times New Roman"/>
                <w:b/>
                <w:bCs/>
                <w:u w:val="single"/>
              </w:rPr>
              <w:t>1. ОБЕКТ №6: ПРЕЧИСТВАНЕ НА ПОДЗЕМНИ ВОДИ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05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КОЛИЧЕСТВЕНА СМЕТКА №1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05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7A36EC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част Технологична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№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Мярка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proofErr w:type="spellStart"/>
            <w:r w:rsidRPr="00DD7D23">
              <w:rPr>
                <w:rFonts w:eastAsia="Times New Roman"/>
                <w:b/>
                <w:bCs/>
                <w:i/>
                <w:iCs/>
              </w:rPr>
              <w:t>К-во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Ед. цена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Стойност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ПОМПЕНА СТАНЦИЯ С ВОДОЕМ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Доставка и монтаж на стоманени тръби ф159/4,5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483BD0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стоманени тръби ф108/4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23" w:rsidRPr="00DD7D23" w:rsidRDefault="00483BD0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коляно Ду100/90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коляно Ду150/90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</w:t>
            </w:r>
            <w:proofErr w:type="spellStart"/>
            <w:r w:rsidRPr="00DD7D23">
              <w:rPr>
                <w:rFonts w:eastAsia="Times New Roman"/>
              </w:rPr>
              <w:t>тройник</w:t>
            </w:r>
            <w:proofErr w:type="spellEnd"/>
            <w:r w:rsidRPr="00DD7D23">
              <w:rPr>
                <w:rFonts w:eastAsia="Times New Roman"/>
              </w:rPr>
              <w:t xml:space="preserve"> Ду150/150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</w:t>
            </w:r>
            <w:proofErr w:type="spellStart"/>
            <w:r w:rsidRPr="00DD7D23">
              <w:rPr>
                <w:rFonts w:eastAsia="Times New Roman"/>
              </w:rPr>
              <w:t>тройник</w:t>
            </w:r>
            <w:proofErr w:type="spellEnd"/>
            <w:r w:rsidRPr="00DD7D23">
              <w:rPr>
                <w:rFonts w:eastAsia="Times New Roman"/>
              </w:rPr>
              <w:t xml:space="preserve"> Ду150/100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</w:tr>
      <w:tr w:rsidR="00DD38F4" w:rsidRPr="00DD7D23" w:rsidTr="00EF4A1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ОКф100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</w:t>
            </w:r>
            <w:proofErr w:type="spellStart"/>
            <w:r w:rsidRPr="00DD7D23">
              <w:rPr>
                <w:rFonts w:eastAsia="Times New Roman"/>
              </w:rPr>
              <w:t>демонтажна</w:t>
            </w:r>
            <w:proofErr w:type="spellEnd"/>
            <w:r w:rsidRPr="00DD7D23">
              <w:rPr>
                <w:rFonts w:eastAsia="Times New Roman"/>
              </w:rPr>
              <w:t xml:space="preserve"> връзка Ду150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</w:t>
            </w:r>
            <w:proofErr w:type="spellStart"/>
            <w:r w:rsidRPr="00DD7D23">
              <w:rPr>
                <w:rFonts w:eastAsia="Times New Roman"/>
              </w:rPr>
              <w:t>намалител</w:t>
            </w:r>
            <w:proofErr w:type="spellEnd"/>
            <w:r w:rsidRPr="00DD7D23">
              <w:rPr>
                <w:rFonts w:eastAsia="Times New Roman"/>
              </w:rPr>
              <w:t xml:space="preserve"> Ду100/80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</w:t>
            </w:r>
            <w:proofErr w:type="spellStart"/>
            <w:r w:rsidRPr="00DD7D23">
              <w:rPr>
                <w:rFonts w:eastAsia="Times New Roman"/>
              </w:rPr>
              <w:t>намалител</w:t>
            </w:r>
            <w:proofErr w:type="spellEnd"/>
            <w:r w:rsidRPr="00DD7D23">
              <w:rPr>
                <w:rFonts w:eastAsia="Times New Roman"/>
              </w:rPr>
              <w:t xml:space="preserve"> Ду150/100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Демонтаж на помпи до 200кг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Доставка  на помпи ABS AFC Q=83m3/h, H=25m, N=11kW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Монтаж на помпи до 200кг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14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свободен </w:t>
            </w:r>
            <w:proofErr w:type="spellStart"/>
            <w:r w:rsidRPr="00DD7D23">
              <w:rPr>
                <w:rFonts w:eastAsia="Times New Roman"/>
              </w:rPr>
              <w:t>фланец</w:t>
            </w:r>
            <w:proofErr w:type="spellEnd"/>
            <w:r w:rsidRPr="00DD7D23">
              <w:rPr>
                <w:rFonts w:eastAsia="Times New Roman"/>
              </w:rPr>
              <w:t xml:space="preserve"> Ду150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свободен </w:t>
            </w:r>
            <w:proofErr w:type="spellStart"/>
            <w:r w:rsidRPr="00DD7D23">
              <w:rPr>
                <w:rFonts w:eastAsia="Times New Roman"/>
              </w:rPr>
              <w:t>фланец</w:t>
            </w:r>
            <w:proofErr w:type="spellEnd"/>
            <w:r w:rsidRPr="00DD7D23">
              <w:rPr>
                <w:rFonts w:eastAsia="Times New Roman"/>
              </w:rPr>
              <w:t xml:space="preserve"> Ду100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и монтаж на свободен </w:t>
            </w:r>
            <w:proofErr w:type="spellStart"/>
            <w:r w:rsidRPr="00DD7D23">
              <w:rPr>
                <w:rFonts w:eastAsia="Times New Roman"/>
              </w:rPr>
              <w:t>фланец</w:t>
            </w:r>
            <w:proofErr w:type="spellEnd"/>
            <w:r w:rsidRPr="00DD7D23">
              <w:rPr>
                <w:rFonts w:eastAsia="Times New Roman"/>
              </w:rPr>
              <w:t xml:space="preserve"> Ду80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DD7D23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 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557E8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Всичко КСС №1 без ДДС 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05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КОЛИЧЕСТВЕНА СМЕТКА №2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05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част Автоматизация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10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1.Материали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№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Мярка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proofErr w:type="spellStart"/>
            <w:r w:rsidRPr="00DD7D23">
              <w:rPr>
                <w:rFonts w:eastAsia="Times New Roman"/>
                <w:b/>
                <w:bCs/>
                <w:i/>
                <w:iCs/>
              </w:rPr>
              <w:t>К-во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Ед. цена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Стойност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на захранващ блок 24V DC тип </w:t>
            </w:r>
            <w:proofErr w:type="spellStart"/>
            <w:r w:rsidRPr="00DD7D23">
              <w:rPr>
                <w:rFonts w:eastAsia="Times New Roman"/>
              </w:rPr>
              <w:t>Omron</w:t>
            </w:r>
            <w:proofErr w:type="spellEnd"/>
            <w:r w:rsidRPr="00DD7D23">
              <w:rPr>
                <w:rFonts w:eastAsia="Times New Roman"/>
              </w:rPr>
              <w:t xml:space="preserve"> S8VK-C12024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на операторски панел HMI тип </w:t>
            </w:r>
            <w:proofErr w:type="spellStart"/>
            <w:r w:rsidRPr="00DD7D23">
              <w:rPr>
                <w:rFonts w:eastAsia="Times New Roman"/>
              </w:rPr>
              <w:t>Siemens</w:t>
            </w:r>
            <w:proofErr w:type="spellEnd"/>
            <w:r w:rsidRPr="00DD7D23">
              <w:rPr>
                <w:rFonts w:eastAsia="Times New Roman"/>
              </w:rPr>
              <w:t xml:space="preserve"> HMI KTP1000 BASIC COLOR DP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Доставка на моторна защита 20-25А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Доставка на контактор за товар до 25А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</w:t>
            </w:r>
            <w:proofErr w:type="spellStart"/>
            <w:r w:rsidRPr="00DD7D23">
              <w:rPr>
                <w:rFonts w:eastAsia="Times New Roman"/>
              </w:rPr>
              <w:t>надопълнителни</w:t>
            </w:r>
            <w:proofErr w:type="spellEnd"/>
            <w:r w:rsidRPr="00DD7D23">
              <w:rPr>
                <w:rFonts w:eastAsia="Times New Roman"/>
              </w:rPr>
              <w:t xml:space="preserve"> контакти 2NO+2NC за контактор за товар до 25А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</w:t>
            </w:r>
            <w:proofErr w:type="spellStart"/>
            <w:r w:rsidRPr="00DD7D23">
              <w:rPr>
                <w:rFonts w:eastAsia="Times New Roman"/>
              </w:rPr>
              <w:t>надопълнителни</w:t>
            </w:r>
            <w:proofErr w:type="spellEnd"/>
            <w:r w:rsidRPr="00DD7D23">
              <w:rPr>
                <w:rFonts w:eastAsia="Times New Roman"/>
              </w:rPr>
              <w:t xml:space="preserve"> контакти 1NO+1NC за контактор за товар до 25А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на </w:t>
            </w:r>
            <w:proofErr w:type="spellStart"/>
            <w:r w:rsidRPr="00DD7D23">
              <w:rPr>
                <w:rFonts w:eastAsia="Times New Roman"/>
              </w:rPr>
              <w:t>сенозор</w:t>
            </w:r>
            <w:proofErr w:type="spellEnd"/>
            <w:r w:rsidRPr="00DD7D23">
              <w:rPr>
                <w:rFonts w:eastAsia="Times New Roman"/>
              </w:rPr>
              <w:t xml:space="preserve"> измерващ електропроводимост тип COMECO LC20E-A.C.B.-A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на ултразвуков </w:t>
            </w:r>
            <w:proofErr w:type="spellStart"/>
            <w:r w:rsidRPr="00DD7D23">
              <w:rPr>
                <w:rFonts w:eastAsia="Times New Roman"/>
              </w:rPr>
              <w:t>сенозор</w:t>
            </w:r>
            <w:proofErr w:type="spellEnd"/>
            <w:r w:rsidRPr="00DD7D23">
              <w:rPr>
                <w:rFonts w:eastAsia="Times New Roman"/>
              </w:rPr>
              <w:t xml:space="preserve"> измерващ ниво тип MJK </w:t>
            </w:r>
            <w:proofErr w:type="spellStart"/>
            <w:r w:rsidRPr="00DD7D23">
              <w:rPr>
                <w:rFonts w:eastAsia="Times New Roman"/>
              </w:rPr>
              <w:t>Shuttle</w:t>
            </w:r>
            <w:proofErr w:type="spellEnd"/>
            <w:r w:rsidRPr="00DD7D23">
              <w:rPr>
                <w:rFonts w:eastAsia="Times New Roman"/>
              </w:rPr>
              <w:t xml:space="preserve"> 200570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на спирателен кран с ел. задвижване  - </w:t>
            </w:r>
            <w:proofErr w:type="spellStart"/>
            <w:r w:rsidRPr="00DD7D23">
              <w:rPr>
                <w:rFonts w:eastAsia="Times New Roman"/>
              </w:rPr>
              <w:t>Булармекс</w:t>
            </w:r>
            <w:proofErr w:type="spellEnd"/>
            <w:r w:rsidRPr="00DD7D23">
              <w:rPr>
                <w:rFonts w:eastAsia="Times New Roman"/>
              </w:rPr>
              <w:t xml:space="preserve"> S38 113 516/10 с електро </w:t>
            </w:r>
            <w:proofErr w:type="spellStart"/>
            <w:r w:rsidRPr="00DD7D23">
              <w:rPr>
                <w:rFonts w:eastAsia="Times New Roman"/>
              </w:rPr>
              <w:t>привод</w:t>
            </w:r>
            <w:proofErr w:type="spellEnd"/>
            <w:r w:rsidRPr="00DD7D23">
              <w:rPr>
                <w:rFonts w:eastAsia="Times New Roman"/>
              </w:rPr>
              <w:t xml:space="preserve">  ZPA </w:t>
            </w:r>
            <w:proofErr w:type="spellStart"/>
            <w:r w:rsidRPr="00DD7D23">
              <w:rPr>
                <w:rFonts w:eastAsia="Times New Roman"/>
              </w:rPr>
              <w:t>Pecky</w:t>
            </w:r>
            <w:proofErr w:type="spellEnd"/>
            <w:r w:rsidRPr="00DD7D23">
              <w:rPr>
                <w:rFonts w:eastAsia="Times New Roman"/>
              </w:rPr>
              <w:t xml:space="preserve"> MOPED 52032.5051PED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143614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на инструментален кабел (усукан по двойки с общ екран) тип </w:t>
            </w:r>
            <w:proofErr w:type="spellStart"/>
            <w:r w:rsidRPr="00DD7D23">
              <w:rPr>
                <w:rFonts w:eastAsia="Times New Roman"/>
              </w:rPr>
              <w:t>LiYCY</w:t>
            </w:r>
            <w:proofErr w:type="spellEnd"/>
            <w:r w:rsidRPr="00DD7D23">
              <w:rPr>
                <w:rFonts w:eastAsia="Times New Roman"/>
              </w:rPr>
              <w:t xml:space="preserve"> 2х2x0,75 mm²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143614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Доставка на инструментален кабел (усукан по двойки с общ екран) тип </w:t>
            </w:r>
            <w:proofErr w:type="spellStart"/>
            <w:r w:rsidRPr="00DD7D23">
              <w:rPr>
                <w:rFonts w:eastAsia="Times New Roman"/>
              </w:rPr>
              <w:t>LiYCY</w:t>
            </w:r>
            <w:proofErr w:type="spellEnd"/>
            <w:r w:rsidRPr="00DD7D23">
              <w:rPr>
                <w:rFonts w:eastAsia="Times New Roman"/>
              </w:rPr>
              <w:t xml:space="preserve"> 2x0,75 mm²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Доставка на UV гофрирана тръба ф16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557E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10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2.Труд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D38F4" w:rsidRPr="00DD7D23" w:rsidRDefault="00DD38F4" w:rsidP="00DD7D23">
            <w:pPr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№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D38F4" w:rsidRPr="00DD7D23" w:rsidRDefault="00DD38F4" w:rsidP="00DD7D23">
            <w:pPr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Мярка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proofErr w:type="spellStart"/>
            <w:r w:rsidRPr="00DD7D23">
              <w:rPr>
                <w:rFonts w:eastAsia="Times New Roman"/>
                <w:b/>
                <w:bCs/>
                <w:i/>
                <w:iCs/>
              </w:rPr>
              <w:t>К-во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Ед. цена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Стойност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 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Преработка на табло управление: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43614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143614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Демонтаж на захранващ блок 24V DC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Монтаж на захранващ блок 24V DC тип </w:t>
            </w:r>
            <w:proofErr w:type="spellStart"/>
            <w:r w:rsidRPr="00DD7D23">
              <w:rPr>
                <w:rFonts w:eastAsia="Times New Roman"/>
              </w:rPr>
              <w:t>Omron</w:t>
            </w:r>
            <w:proofErr w:type="spellEnd"/>
            <w:r w:rsidRPr="00DD7D23">
              <w:rPr>
                <w:rFonts w:eastAsia="Times New Roman"/>
              </w:rPr>
              <w:t xml:space="preserve"> S8VK-C12024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Монтаж на операторски панел HMI тип </w:t>
            </w:r>
            <w:proofErr w:type="spellStart"/>
            <w:r w:rsidRPr="00DD7D23">
              <w:rPr>
                <w:rFonts w:eastAsia="Times New Roman"/>
              </w:rPr>
              <w:t>Siemens</w:t>
            </w:r>
            <w:proofErr w:type="spellEnd"/>
            <w:r w:rsidRPr="00DD7D23">
              <w:rPr>
                <w:rFonts w:eastAsia="Times New Roman"/>
              </w:rPr>
              <w:t xml:space="preserve"> HMI KTP1000 BASIC COLOR DP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Демонтаж на моторна защита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Монтаж на моторна защита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Демонтаж на контактор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Монтаж на контактор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 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Измервателни прибори: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Монтаж на </w:t>
            </w:r>
            <w:proofErr w:type="spellStart"/>
            <w:r w:rsidRPr="00DD7D23">
              <w:rPr>
                <w:rFonts w:eastAsia="Times New Roman"/>
              </w:rPr>
              <w:t>сенозор</w:t>
            </w:r>
            <w:proofErr w:type="spellEnd"/>
            <w:r w:rsidRPr="00DD7D23">
              <w:rPr>
                <w:rFonts w:eastAsia="Times New Roman"/>
              </w:rPr>
              <w:t xml:space="preserve"> измерващ електропроводимост тип COMECO LC20E-A.C.B.-A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Ел. </w:t>
            </w:r>
            <w:proofErr w:type="spellStart"/>
            <w:r w:rsidRPr="00DD7D23">
              <w:rPr>
                <w:rFonts w:eastAsia="Times New Roman"/>
              </w:rPr>
              <w:t>свързванее</w:t>
            </w:r>
            <w:proofErr w:type="spellEnd"/>
            <w:r w:rsidRPr="00DD7D23">
              <w:rPr>
                <w:rFonts w:eastAsia="Times New Roman"/>
              </w:rPr>
              <w:t xml:space="preserve"> на </w:t>
            </w:r>
            <w:proofErr w:type="spellStart"/>
            <w:r w:rsidRPr="00DD7D23">
              <w:rPr>
                <w:rFonts w:eastAsia="Times New Roman"/>
              </w:rPr>
              <w:t>сенозор</w:t>
            </w:r>
            <w:proofErr w:type="spellEnd"/>
            <w:r w:rsidRPr="00DD7D23">
              <w:rPr>
                <w:rFonts w:eastAsia="Times New Roman"/>
              </w:rPr>
              <w:t xml:space="preserve"> измерващ електропроводимост тип COMECO LC20E-A.C.B.-A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25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Монтаж на ултразвуков </w:t>
            </w:r>
            <w:proofErr w:type="spellStart"/>
            <w:r w:rsidRPr="00DD7D23">
              <w:rPr>
                <w:rFonts w:eastAsia="Times New Roman"/>
              </w:rPr>
              <w:t>сенозор</w:t>
            </w:r>
            <w:proofErr w:type="spellEnd"/>
            <w:r w:rsidRPr="00DD7D23">
              <w:rPr>
                <w:rFonts w:eastAsia="Times New Roman"/>
              </w:rPr>
              <w:t xml:space="preserve"> измерващ ниво тип MJK </w:t>
            </w:r>
            <w:proofErr w:type="spellStart"/>
            <w:r w:rsidRPr="00DD7D23">
              <w:rPr>
                <w:rFonts w:eastAsia="Times New Roman"/>
              </w:rPr>
              <w:t>Shuttle</w:t>
            </w:r>
            <w:proofErr w:type="spellEnd"/>
            <w:r w:rsidRPr="00DD7D23">
              <w:rPr>
                <w:rFonts w:eastAsia="Times New Roman"/>
              </w:rPr>
              <w:t xml:space="preserve"> 200570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26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Ел. свързване на ултразвуков </w:t>
            </w:r>
            <w:proofErr w:type="spellStart"/>
            <w:r w:rsidRPr="00DD7D23">
              <w:rPr>
                <w:rFonts w:eastAsia="Times New Roman"/>
              </w:rPr>
              <w:t>сенозор</w:t>
            </w:r>
            <w:proofErr w:type="spellEnd"/>
            <w:r w:rsidRPr="00DD7D23">
              <w:rPr>
                <w:rFonts w:eastAsia="Times New Roman"/>
              </w:rPr>
              <w:t xml:space="preserve"> измерващ ниво тип MJK </w:t>
            </w:r>
            <w:proofErr w:type="spellStart"/>
            <w:r w:rsidRPr="00DD7D23">
              <w:rPr>
                <w:rFonts w:eastAsia="Times New Roman"/>
              </w:rPr>
              <w:t>Shuttle</w:t>
            </w:r>
            <w:proofErr w:type="spellEnd"/>
            <w:r w:rsidRPr="00DD7D23">
              <w:rPr>
                <w:rFonts w:eastAsia="Times New Roman"/>
              </w:rPr>
              <w:t xml:space="preserve"> 200570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27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Настройка на ултразвуков </w:t>
            </w:r>
            <w:proofErr w:type="spellStart"/>
            <w:r w:rsidRPr="00DD7D23">
              <w:rPr>
                <w:rFonts w:eastAsia="Times New Roman"/>
              </w:rPr>
              <w:t>сенозор</w:t>
            </w:r>
            <w:proofErr w:type="spellEnd"/>
            <w:r w:rsidRPr="00DD7D23">
              <w:rPr>
                <w:rFonts w:eastAsia="Times New Roman"/>
              </w:rPr>
              <w:t xml:space="preserve"> измерващ ниво тип MJK </w:t>
            </w:r>
            <w:proofErr w:type="spellStart"/>
            <w:r w:rsidRPr="00DD7D23">
              <w:rPr>
                <w:rFonts w:eastAsia="Times New Roman"/>
              </w:rPr>
              <w:t>Shuttle</w:t>
            </w:r>
            <w:proofErr w:type="spellEnd"/>
            <w:r w:rsidRPr="00DD7D23">
              <w:rPr>
                <w:rFonts w:eastAsia="Times New Roman"/>
              </w:rPr>
              <w:t xml:space="preserve"> 200570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Преработка на тръбно трасе ф150 за поставка на спирателен кран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Монтаж на спирателен кран с ел. задвижване - </w:t>
            </w:r>
            <w:proofErr w:type="spellStart"/>
            <w:r w:rsidRPr="00DD7D23">
              <w:rPr>
                <w:rFonts w:eastAsia="Times New Roman"/>
              </w:rPr>
              <w:t>Булармекс</w:t>
            </w:r>
            <w:proofErr w:type="spellEnd"/>
            <w:r w:rsidRPr="00DD7D23">
              <w:rPr>
                <w:rFonts w:eastAsia="Times New Roman"/>
              </w:rPr>
              <w:t xml:space="preserve"> S38 113 516/10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Ел. свързване на спирателен кран с ел. задвижване ZPA </w:t>
            </w:r>
            <w:proofErr w:type="spellStart"/>
            <w:r w:rsidRPr="00DD7D23">
              <w:rPr>
                <w:rFonts w:eastAsia="Times New Roman"/>
              </w:rPr>
              <w:t>Pecky</w:t>
            </w:r>
            <w:proofErr w:type="spellEnd"/>
            <w:r w:rsidRPr="00DD7D23">
              <w:rPr>
                <w:rFonts w:eastAsia="Times New Roman"/>
              </w:rPr>
              <w:t xml:space="preserve"> MOPED 52032.5051PED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 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Полагане на кабели: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31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Полагане на гофрирана тръба ф16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Изтегляне на инструментален кабел в гофрирана тръба ф16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 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Програмиране: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Програмиране на PLC - </w:t>
            </w:r>
            <w:proofErr w:type="spellStart"/>
            <w:r w:rsidRPr="00DD7D23">
              <w:rPr>
                <w:rFonts w:eastAsia="Times New Roman"/>
              </w:rPr>
              <w:t>Siemens</w:t>
            </w:r>
            <w:proofErr w:type="spellEnd"/>
            <w:r w:rsidRPr="00DD7D23">
              <w:rPr>
                <w:rFonts w:eastAsia="Times New Roman"/>
              </w:rPr>
              <w:t xml:space="preserve"> CPU313C-2DP</w:t>
            </w:r>
          </w:p>
          <w:p w:rsidR="00EF4A18" w:rsidRDefault="00EF4A18" w:rsidP="00DD7D23">
            <w:pPr>
              <w:rPr>
                <w:rFonts w:eastAsia="Times New Roman"/>
              </w:rPr>
            </w:pPr>
          </w:p>
          <w:p w:rsidR="00EF4A18" w:rsidRPr="00DD7D23" w:rsidRDefault="00EF4A18" w:rsidP="00DD7D23">
            <w:pPr>
              <w:rPr>
                <w:rFonts w:eastAsia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Програмиране на HMI - </w:t>
            </w:r>
            <w:proofErr w:type="spellStart"/>
            <w:r w:rsidRPr="00DD7D23">
              <w:rPr>
                <w:rFonts w:eastAsia="Times New Roman"/>
              </w:rPr>
              <w:t>Siemens</w:t>
            </w:r>
            <w:proofErr w:type="spellEnd"/>
            <w:r w:rsidRPr="00DD7D23">
              <w:rPr>
                <w:rFonts w:eastAsia="Times New Roman"/>
              </w:rPr>
              <w:t xml:space="preserve"> HMI KTP1000 BASIC COLOR DP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 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 xml:space="preserve">Всичко КСС №2 без ДДС :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D38F4" w:rsidRPr="00DD7D23" w:rsidRDefault="00DD38F4" w:rsidP="00DD7D2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F4" w:rsidRPr="00DD7D23" w:rsidRDefault="00DD38F4" w:rsidP="00DD7D23">
            <w:pPr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94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 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ОБЩО ОБЕКТ 6: ПРЕЧИСТВАНЕ НА ПОДЗЕМНИ ВОДИ (лв.)</w:t>
            </w:r>
          </w:p>
          <w:p w:rsidR="00B516F2" w:rsidRPr="00DD7D23" w:rsidRDefault="00B516F2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КСС №1 + КСС №2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FFFFFF"/>
              </w:rPr>
            </w:pPr>
            <w:r w:rsidRPr="00DD7D23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FFFFFF"/>
              </w:rPr>
            </w:pPr>
            <w:r w:rsidRPr="00DD7D23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  <w:color w:val="FFFFFF"/>
              </w:rPr>
            </w:pPr>
            <w:r w:rsidRPr="00DD7D23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  <w:b/>
                <w:bCs/>
                <w:color w:val="FFFFFF"/>
              </w:rPr>
            </w:pPr>
            <w:r w:rsidRPr="00DD7D23">
              <w:rPr>
                <w:rFonts w:eastAsia="Times New Roman"/>
                <w:b/>
                <w:bCs/>
                <w:color w:val="FFFFFF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05"/>
        </w:trPr>
        <w:tc>
          <w:tcPr>
            <w:tcW w:w="101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u w:val="single"/>
              </w:rPr>
            </w:pPr>
          </w:p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u w:val="single"/>
              </w:rPr>
            </w:pPr>
            <w:r w:rsidRPr="00DD7D23">
              <w:rPr>
                <w:rFonts w:eastAsia="Times New Roman"/>
                <w:b/>
                <w:bCs/>
                <w:u w:val="single"/>
              </w:rPr>
              <w:t>2. ОБЕКТ №7: МОНИТОРИНГ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05"/>
        </w:trPr>
        <w:tc>
          <w:tcPr>
            <w:tcW w:w="10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КОЛИЧЕСТВЕНА СМЕТКА №3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№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Мярка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proofErr w:type="spellStart"/>
            <w:r w:rsidRPr="00DD7D23">
              <w:rPr>
                <w:rFonts w:eastAsia="Times New Roman"/>
                <w:b/>
                <w:bCs/>
                <w:i/>
                <w:iCs/>
              </w:rPr>
              <w:t>К-во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Ед. цена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Стойност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I.МОНИТОРИНГОВ СОНДАЖ Р117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от растителност около устието на сондажа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Прочистване на сондаж с компресор и </w:t>
            </w:r>
            <w:proofErr w:type="spellStart"/>
            <w:r w:rsidRPr="00DD7D23">
              <w:rPr>
                <w:rFonts w:eastAsia="Times New Roman"/>
              </w:rPr>
              <w:t>ерлифт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Транспорт на разтвора до пречиствателна станция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proofErr w:type="spellStart"/>
            <w:r w:rsidRPr="00DD7D23">
              <w:rPr>
                <w:rFonts w:eastAsia="Times New Roman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  <w:p w:rsidR="00A22C74" w:rsidRPr="00DD7D23" w:rsidRDefault="00A22C74" w:rsidP="001127AA">
            <w:pPr>
              <w:rPr>
                <w:rFonts w:eastAsia="Times New Roman"/>
              </w:rPr>
            </w:pPr>
          </w:p>
          <w:p w:rsidR="00A22C74" w:rsidRPr="00DD7D23" w:rsidRDefault="00A22C7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Почистване и боядисване на обсадна тръба в жълто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  <w:p w:rsidR="00A22C74" w:rsidRPr="00DD7D23" w:rsidRDefault="00A22C74" w:rsidP="001127AA">
            <w:pPr>
              <w:rPr>
                <w:rFonts w:eastAsia="Times New Roman"/>
              </w:rPr>
            </w:pPr>
          </w:p>
          <w:p w:rsidR="00A22C74" w:rsidRPr="00DD7D23" w:rsidRDefault="00A22C7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Направа и монтаж на капачка за сондаж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</w:t>
            </w:r>
            <w:proofErr w:type="spellStart"/>
            <w:r w:rsidRPr="00DD7D23">
              <w:rPr>
                <w:rFonts w:eastAsia="Times New Roman"/>
              </w:rPr>
              <w:t>обозначителна</w:t>
            </w:r>
            <w:proofErr w:type="spellEnd"/>
            <w:r w:rsidRPr="00DD7D23">
              <w:rPr>
                <w:rFonts w:eastAsia="Times New Roman"/>
              </w:rPr>
              <w:t xml:space="preserve"> табела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2B06A9" w:rsidP="00EF4A18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ВСИЧКО I.МОНИТОРИНГОВ СОНДАЖ Р117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II.МОНИТОРИНГОВ СОНДАЖ Р116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right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right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от растителност около устието на сондажа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Прочистване на сондаж с компресор и </w:t>
            </w:r>
            <w:proofErr w:type="spellStart"/>
            <w:r w:rsidRPr="00DD7D23">
              <w:rPr>
                <w:rFonts w:eastAsia="Times New Roman"/>
              </w:rPr>
              <w:t>ерлифт</w:t>
            </w:r>
            <w:proofErr w:type="spellEnd"/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Транспорт на разтвора до пречиствателна станция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proofErr w:type="spellStart"/>
            <w:r w:rsidRPr="00DD7D23">
              <w:rPr>
                <w:rFonts w:eastAsia="Times New Roman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и боядисване на обсадна тръба в жълто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капачка за сондаж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</w:t>
            </w:r>
            <w:proofErr w:type="spellStart"/>
            <w:r w:rsidRPr="00DD7D23">
              <w:rPr>
                <w:rFonts w:eastAsia="Times New Roman"/>
              </w:rPr>
              <w:t>обозначителна</w:t>
            </w:r>
            <w:proofErr w:type="spellEnd"/>
            <w:r w:rsidRPr="00DD7D23">
              <w:rPr>
                <w:rFonts w:eastAsia="Times New Roman"/>
              </w:rPr>
              <w:t xml:space="preserve"> табела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6B1C30">
            <w:pPr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ВСИЧКО II.МОНИТОРИНГОВ СОНДАЖ Р116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III.МОНИТОРИНГОВ СОНДАЖ Р115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Почистване от растителност около устието на сондажа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Прочистване на сондаж с компресор и </w:t>
            </w:r>
            <w:proofErr w:type="spellStart"/>
            <w:r w:rsidRPr="00DD7D23">
              <w:rPr>
                <w:rFonts w:eastAsia="Times New Roman"/>
              </w:rPr>
              <w:t>ерлифт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8,95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Транспорт на разтвора до пречиствателна станция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proofErr w:type="spellStart"/>
            <w:r w:rsidRPr="00DD7D23">
              <w:rPr>
                <w:rFonts w:eastAsia="Times New Roman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и боядисване на обсадна тръба в жълто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Направа и монтаж на капачка за сондаж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</w:t>
            </w:r>
            <w:proofErr w:type="spellStart"/>
            <w:r w:rsidRPr="00DD7D23">
              <w:rPr>
                <w:rFonts w:eastAsia="Times New Roman"/>
              </w:rPr>
              <w:t>обозначителна</w:t>
            </w:r>
            <w:proofErr w:type="spellEnd"/>
            <w:r w:rsidRPr="00DD7D23">
              <w:rPr>
                <w:rFonts w:eastAsia="Times New Roman"/>
              </w:rPr>
              <w:t xml:space="preserve"> табела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ВСИЧКО III.МОНИТОРИНГОВ СОНДАЖ Р115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IV.МОНИТОРИНГОВ СОНДАЖ Р114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right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right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Прочистване на сондаж с компресор и </w:t>
            </w:r>
            <w:proofErr w:type="spellStart"/>
            <w:r w:rsidRPr="00DD7D23">
              <w:rPr>
                <w:rFonts w:eastAsia="Times New Roman"/>
              </w:rPr>
              <w:t>ерлифт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9,36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Транспорт на разтвора до пречиствателна станция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proofErr w:type="spellStart"/>
            <w:r w:rsidRPr="00DD7D23">
              <w:rPr>
                <w:rFonts w:eastAsia="Times New Roman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Почистване и боядисване на обсадна тръба в жълто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капачка за сондаж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</w:t>
            </w:r>
            <w:proofErr w:type="spellStart"/>
            <w:r w:rsidRPr="00DD7D23">
              <w:rPr>
                <w:rFonts w:eastAsia="Times New Roman"/>
              </w:rPr>
              <w:t>обозначителна</w:t>
            </w:r>
            <w:proofErr w:type="spellEnd"/>
            <w:r w:rsidRPr="00DD7D23">
              <w:rPr>
                <w:rFonts w:eastAsia="Times New Roman"/>
              </w:rPr>
              <w:t xml:space="preserve"> табела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F26D47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ВСИЧКО IV.МОНИТОРИНГОВ СОНДАЖ Р114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8F4" w:rsidRPr="00DD7D23" w:rsidRDefault="00DD38F4" w:rsidP="00EF4A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V.МОНИТОРИНГОВ СОНДАЖ Р113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от растителност около устието на сондажа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Прочистване на сондаж с компресор и </w:t>
            </w:r>
            <w:proofErr w:type="spellStart"/>
            <w:r w:rsidRPr="00DD7D23">
              <w:rPr>
                <w:rFonts w:eastAsia="Times New Roman"/>
              </w:rPr>
              <w:t>ерлифт</w:t>
            </w:r>
            <w:proofErr w:type="spellEnd"/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9,35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Транспорт на разтвора до пречиствателна станция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proofErr w:type="spellStart"/>
            <w:r w:rsidRPr="00DD7D23">
              <w:rPr>
                <w:rFonts w:eastAsia="Times New Roman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Почистване и боядисване на обсадна тръба в жълто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капачка за сондаж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</w:t>
            </w:r>
            <w:proofErr w:type="spellStart"/>
            <w:r w:rsidRPr="00DD7D23">
              <w:rPr>
                <w:rFonts w:eastAsia="Times New Roman"/>
              </w:rPr>
              <w:t>обозначителна</w:t>
            </w:r>
            <w:proofErr w:type="spellEnd"/>
            <w:r w:rsidRPr="00DD7D23">
              <w:rPr>
                <w:rFonts w:eastAsia="Times New Roman"/>
              </w:rPr>
              <w:t xml:space="preserve"> табела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ВСИЧКО V.МОНИТОРИНГОВ СОНДАЖ Р113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VI.МОНИТОРИНГОВ СОНДАЖ Р112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от растителност около устието на сондажа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Прочистване на сондаж с компресор и </w:t>
            </w:r>
            <w:proofErr w:type="spellStart"/>
            <w:r w:rsidRPr="00DD7D23">
              <w:rPr>
                <w:rFonts w:eastAsia="Times New Roman"/>
              </w:rPr>
              <w:t>ерлифт</w:t>
            </w:r>
            <w:proofErr w:type="spellEnd"/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9,58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Транспорт на разтвора до пречиствателна станция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proofErr w:type="spellStart"/>
            <w:r w:rsidRPr="00DD7D23">
              <w:rPr>
                <w:rFonts w:eastAsia="Times New Roman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и боядисване на обсадна тръба в жълто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капачка за сондаж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</w:t>
            </w:r>
            <w:proofErr w:type="spellStart"/>
            <w:r w:rsidRPr="00DD7D23">
              <w:rPr>
                <w:rFonts w:eastAsia="Times New Roman"/>
              </w:rPr>
              <w:t>обозначителна</w:t>
            </w:r>
            <w:proofErr w:type="spellEnd"/>
            <w:r w:rsidRPr="00DD7D23">
              <w:rPr>
                <w:rFonts w:eastAsia="Times New Roman"/>
              </w:rPr>
              <w:t xml:space="preserve"> табела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ВСИЧКО VI.МОНИТОРИНГОВ СОНДАЖ Р112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VII.МОНИТОРИНГОВ СОНДАЖ Р111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от растителност около устието на сондажа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Прочистване на сондаж с компресор и </w:t>
            </w:r>
            <w:proofErr w:type="spellStart"/>
            <w:r w:rsidRPr="00DD7D23">
              <w:rPr>
                <w:rFonts w:eastAsia="Times New Roman"/>
              </w:rPr>
              <w:t>ерлифт</w:t>
            </w:r>
            <w:proofErr w:type="spellEnd"/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9,60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Транспорт на разтвора до пречиствателна станция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proofErr w:type="spellStart"/>
            <w:r w:rsidRPr="00DD7D23">
              <w:rPr>
                <w:rFonts w:eastAsia="Times New Roman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Почистване и боядисване на обсадна тръба в жълто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0,20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капачка за сондаж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38F4" w:rsidRPr="00DD7D23" w:rsidRDefault="00DD38F4" w:rsidP="006B1C30">
            <w:pPr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Направа и монтаж на </w:t>
            </w:r>
            <w:proofErr w:type="spellStart"/>
            <w:r w:rsidRPr="00DD7D23">
              <w:rPr>
                <w:rFonts w:eastAsia="Times New Roman"/>
              </w:rPr>
              <w:t>обозначителна</w:t>
            </w:r>
            <w:proofErr w:type="spellEnd"/>
            <w:r w:rsidRPr="00DD7D23">
              <w:rPr>
                <w:rFonts w:eastAsia="Times New Roman"/>
              </w:rPr>
              <w:t xml:space="preserve"> табела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бр.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F4" w:rsidRPr="00DD7D23" w:rsidRDefault="0005451E" w:rsidP="006B1C30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right"/>
              <w:rPr>
                <w:rFonts w:eastAsia="Times New Roman"/>
                <w:b/>
                <w:bCs/>
              </w:rPr>
            </w:pPr>
            <w:r w:rsidRPr="00DD7D23">
              <w:rPr>
                <w:rFonts w:eastAsia="Times New Roman"/>
                <w:b/>
                <w:bCs/>
              </w:rPr>
              <w:t>ВСИЧКО VII.МОНИТОРИНГОВ СОНДАЖ Р111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D38F4" w:rsidRPr="00DD7D23" w:rsidRDefault="00DD38F4" w:rsidP="006B1C30">
            <w:pPr>
              <w:jc w:val="center"/>
              <w:rPr>
                <w:rFonts w:eastAsia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color w:val="000000"/>
              </w:rPr>
            </w:pPr>
            <w:r w:rsidRPr="00DD7D23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  <w:tr w:rsidR="00DD38F4" w:rsidRPr="00DD7D23" w:rsidTr="00EF4A18">
        <w:trPr>
          <w:trHeight w:val="6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D38F4" w:rsidRPr="00DD7D23" w:rsidRDefault="00DD38F4" w:rsidP="001127AA">
            <w:pPr>
              <w:jc w:val="center"/>
              <w:rPr>
                <w:rFonts w:eastAsia="Times New Roman"/>
              </w:rPr>
            </w:pPr>
            <w:r w:rsidRPr="00DD7D23">
              <w:rPr>
                <w:rFonts w:eastAsia="Times New Roman"/>
              </w:rPr>
              <w:t> 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D38F4" w:rsidRPr="00DD7D23" w:rsidRDefault="00DD38F4" w:rsidP="001127AA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DD7D23">
              <w:rPr>
                <w:rFonts w:eastAsia="Times New Roman"/>
                <w:b/>
                <w:bCs/>
                <w:i/>
                <w:iCs/>
              </w:rPr>
              <w:t>Всичко КСС №3  без ДДС(лв.</w:t>
            </w:r>
            <w:r w:rsidR="00967453" w:rsidRPr="00DD7D23">
              <w:rPr>
                <w:rFonts w:eastAsia="Times New Roman"/>
                <w:b/>
                <w:bCs/>
                <w:i/>
                <w:iCs/>
              </w:rPr>
              <w:t>)</w:t>
            </w:r>
            <w:r w:rsidRPr="00DD7D23">
              <w:rPr>
                <w:rFonts w:eastAsia="Times New Roman"/>
                <w:b/>
                <w:bCs/>
                <w:i/>
                <w:iCs/>
              </w:rPr>
              <w:t xml:space="preserve">:      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  <w:b/>
                <w:bCs/>
                <w:color w:val="000000"/>
              </w:rPr>
            </w:pPr>
            <w:r w:rsidRPr="00DD7D23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DD7D23" w:rsidRDefault="00DD38F4" w:rsidP="001127AA">
            <w:pPr>
              <w:rPr>
                <w:rFonts w:eastAsia="Times New Roman"/>
              </w:rPr>
            </w:pPr>
          </w:p>
        </w:tc>
      </w:tr>
    </w:tbl>
    <w:p w:rsidR="00DD38F4" w:rsidRDefault="00DD38F4" w:rsidP="00E62D81">
      <w:pPr>
        <w:tabs>
          <w:tab w:val="left" w:pos="567"/>
        </w:tabs>
        <w:suppressAutoHyphens w:val="0"/>
        <w:spacing w:line="360" w:lineRule="auto"/>
        <w:jc w:val="both"/>
        <w:rPr>
          <w:rFonts w:eastAsia="Times New Roman"/>
          <w:lang w:eastAsia="en-US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8190"/>
        <w:gridCol w:w="1374"/>
      </w:tblGrid>
      <w:tr w:rsidR="003E5DED" w:rsidRPr="003E5DED" w:rsidTr="003E5DED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contextualSpacing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>№</w:t>
            </w:r>
          </w:p>
        </w:tc>
        <w:tc>
          <w:tcPr>
            <w:tcW w:w="8190" w:type="dxa"/>
            <w:shd w:val="clear" w:color="auto" w:fill="BFBFBF" w:themeFill="background1" w:themeFillShade="BF"/>
            <w:vAlign w:val="center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>ОБЩИ СТОЙНОСТИ НА ПРЕДЛОЖЕНИ ЦЕНИ ОТ ИЗПЪЛНИТЕЛЯ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>в лева без ДДС</w:t>
            </w:r>
          </w:p>
        </w:tc>
      </w:tr>
      <w:tr w:rsidR="003E5DED" w:rsidRPr="003E5DED" w:rsidTr="003E5DED">
        <w:tc>
          <w:tcPr>
            <w:tcW w:w="567" w:type="dxa"/>
          </w:tcPr>
          <w:p w:rsidR="003E5DED" w:rsidRPr="003E5DED" w:rsidRDefault="003E5DED" w:rsidP="003E5D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ind w:left="0" w:firstLine="0"/>
              <w:contextualSpacing/>
              <w:jc w:val="center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8190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ОБЕКТ № 6 - ОБЩО СМР Количествена сметка №1 (КСС №1)</w:t>
            </w:r>
          </w:p>
        </w:tc>
        <w:tc>
          <w:tcPr>
            <w:tcW w:w="1374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567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2.</w:t>
            </w:r>
          </w:p>
        </w:tc>
        <w:tc>
          <w:tcPr>
            <w:tcW w:w="8190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ОБЕКТ № 6 - ОБЩО СМР Количествена сметка №2 (КСС №2)</w:t>
            </w:r>
          </w:p>
        </w:tc>
        <w:tc>
          <w:tcPr>
            <w:tcW w:w="1374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567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3.</w:t>
            </w:r>
          </w:p>
        </w:tc>
        <w:tc>
          <w:tcPr>
            <w:tcW w:w="8190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ОБЕКТ № 7 - ОБЩО СМР Количествена сметка №3 (КСС №3)</w:t>
            </w:r>
          </w:p>
        </w:tc>
        <w:tc>
          <w:tcPr>
            <w:tcW w:w="1374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567" w:type="dxa"/>
            <w:shd w:val="clear" w:color="auto" w:fill="BFBFBF" w:themeFill="background1" w:themeFillShade="BF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>4.</w:t>
            </w:r>
          </w:p>
        </w:tc>
        <w:tc>
          <w:tcPr>
            <w:tcW w:w="8190" w:type="dxa"/>
            <w:shd w:val="clear" w:color="auto" w:fill="BFBFBF" w:themeFill="background1" w:themeFillShade="BF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 xml:space="preserve">ЦЕНА НА ДОГОВОРА – обща стойност на СМР </w:t>
            </w:r>
            <w:r w:rsidRPr="003E5DED">
              <w:rPr>
                <w:rFonts w:eastAsia="Times New Roman"/>
                <w:b/>
                <w:sz w:val="22"/>
                <w:szCs w:val="22"/>
                <w:lang w:eastAsia="en-US"/>
              </w:rPr>
              <w:t>(</w:t>
            </w:r>
            <w:r w:rsidRPr="003E5DED">
              <w:rPr>
                <w:rFonts w:eastAsia="Times New Roman"/>
                <w:sz w:val="22"/>
                <w:szCs w:val="22"/>
                <w:lang w:eastAsia="en-US"/>
              </w:rPr>
              <w:t>сума по т.1+т.2+т.3)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567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5.</w:t>
            </w:r>
          </w:p>
        </w:tc>
        <w:tc>
          <w:tcPr>
            <w:tcW w:w="8190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НЕПРЕДВИДЕНИ РАЗХОДИ (до 4% от общата стойност на СМР)</w:t>
            </w:r>
          </w:p>
        </w:tc>
        <w:tc>
          <w:tcPr>
            <w:tcW w:w="1374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567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6.</w:t>
            </w:r>
          </w:p>
        </w:tc>
        <w:tc>
          <w:tcPr>
            <w:tcW w:w="8190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caps/>
                <w:szCs w:val="20"/>
                <w:lang w:eastAsia="en-US"/>
              </w:rPr>
            </w:pPr>
            <w:r w:rsidRPr="003E5DED">
              <w:rPr>
                <w:rFonts w:eastAsia="Times New Roman"/>
                <w:caps/>
                <w:szCs w:val="20"/>
                <w:lang w:eastAsia="en-US"/>
              </w:rPr>
              <w:t>Пусковоналадъчни Работи И 72 Часова Проба</w:t>
            </w:r>
          </w:p>
        </w:tc>
        <w:tc>
          <w:tcPr>
            <w:tcW w:w="1374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567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7.</w:t>
            </w:r>
          </w:p>
        </w:tc>
        <w:tc>
          <w:tcPr>
            <w:tcW w:w="8190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caps/>
                <w:szCs w:val="20"/>
                <w:lang w:eastAsia="en-US"/>
              </w:rPr>
            </w:pPr>
            <w:r w:rsidRPr="003E5DED">
              <w:rPr>
                <w:rFonts w:eastAsia="Times New Roman"/>
                <w:caps/>
                <w:szCs w:val="20"/>
                <w:lang w:eastAsia="en-US"/>
              </w:rPr>
              <w:t>разходи за получаване на разрешение на строеж</w:t>
            </w:r>
          </w:p>
        </w:tc>
        <w:tc>
          <w:tcPr>
            <w:tcW w:w="1374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567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center"/>
              <w:rPr>
                <w:rFonts w:eastAsia="Times New Roman"/>
                <w:szCs w:val="20"/>
                <w:lang w:eastAsia="en-US"/>
              </w:rPr>
            </w:pPr>
            <w:r w:rsidRPr="003E5DED">
              <w:rPr>
                <w:rFonts w:eastAsia="Times New Roman"/>
                <w:szCs w:val="20"/>
                <w:lang w:eastAsia="en-US"/>
              </w:rPr>
              <w:t>8.</w:t>
            </w:r>
          </w:p>
        </w:tc>
        <w:tc>
          <w:tcPr>
            <w:tcW w:w="8190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caps/>
                <w:szCs w:val="20"/>
                <w:lang w:eastAsia="en-US"/>
              </w:rPr>
            </w:pPr>
            <w:r w:rsidRPr="003E5DED">
              <w:rPr>
                <w:rFonts w:eastAsia="Times New Roman"/>
                <w:caps/>
                <w:szCs w:val="20"/>
                <w:lang w:eastAsia="en-US"/>
              </w:rPr>
              <w:t>разходи за приемане на работата на строителната площадка</w:t>
            </w:r>
          </w:p>
        </w:tc>
        <w:tc>
          <w:tcPr>
            <w:tcW w:w="1374" w:type="dxa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567" w:type="dxa"/>
            <w:shd w:val="clear" w:color="auto" w:fill="BFBFBF" w:themeFill="background1" w:themeFillShade="BF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right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>9.</w:t>
            </w:r>
          </w:p>
        </w:tc>
        <w:tc>
          <w:tcPr>
            <w:tcW w:w="8190" w:type="dxa"/>
            <w:shd w:val="clear" w:color="auto" w:fill="BFBFBF" w:themeFill="background1" w:themeFillShade="BF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 xml:space="preserve">ДРУГИ РАЗХОДИ – обща стойност </w:t>
            </w:r>
            <w:r w:rsidRPr="003E5DED">
              <w:rPr>
                <w:rFonts w:eastAsia="Times New Roman"/>
                <w:szCs w:val="20"/>
                <w:lang w:eastAsia="en-US"/>
              </w:rPr>
              <w:t>(сума по т.5+т.6+т.7+т.8)</w:t>
            </w:r>
          </w:p>
        </w:tc>
        <w:tc>
          <w:tcPr>
            <w:tcW w:w="1374" w:type="dxa"/>
            <w:shd w:val="clear" w:color="auto" w:fill="BFBFBF" w:themeFill="background1" w:themeFillShade="BF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60" w:after="6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3E5DED" w:rsidRPr="003E5DED" w:rsidTr="003E5DED">
        <w:tc>
          <w:tcPr>
            <w:tcW w:w="8757" w:type="dxa"/>
            <w:gridSpan w:val="2"/>
            <w:shd w:val="clear" w:color="auto" w:fill="808080" w:themeFill="background1" w:themeFillShade="80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240"/>
              <w:jc w:val="right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>ОБЩА СТОЙНОСТ НА ПОРЪЧКАТА</w:t>
            </w:r>
          </w:p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240"/>
              <w:jc w:val="right"/>
              <w:rPr>
                <w:rFonts w:eastAsia="Times New Roman"/>
                <w:b/>
                <w:szCs w:val="20"/>
                <w:lang w:eastAsia="en-US"/>
              </w:rPr>
            </w:pPr>
            <w:r w:rsidRPr="003E5DED">
              <w:rPr>
                <w:rFonts w:eastAsia="Times New Roman"/>
                <w:b/>
                <w:szCs w:val="20"/>
                <w:lang w:eastAsia="en-US"/>
              </w:rPr>
              <w:t>(сума по т.4 цена на договора</w:t>
            </w:r>
            <w:r>
              <w:rPr>
                <w:rFonts w:eastAsia="Times New Roman"/>
                <w:b/>
                <w:szCs w:val="20"/>
                <w:lang w:eastAsia="en-US"/>
              </w:rPr>
              <w:t xml:space="preserve"> </w:t>
            </w:r>
            <w:r w:rsidRPr="003E5DED">
              <w:rPr>
                <w:rFonts w:eastAsia="Times New Roman"/>
                <w:b/>
                <w:szCs w:val="20"/>
                <w:lang w:eastAsia="en-US"/>
              </w:rPr>
              <w:t>+</w:t>
            </w:r>
            <w:r>
              <w:rPr>
                <w:rFonts w:eastAsia="Times New Roman"/>
                <w:b/>
                <w:szCs w:val="20"/>
                <w:lang w:eastAsia="en-US"/>
              </w:rPr>
              <w:t xml:space="preserve"> </w:t>
            </w:r>
            <w:r w:rsidRPr="003E5DED">
              <w:rPr>
                <w:rFonts w:eastAsia="Times New Roman"/>
                <w:b/>
                <w:szCs w:val="20"/>
                <w:lang w:eastAsia="en-US"/>
              </w:rPr>
              <w:t>т.9 други разходи)</w:t>
            </w:r>
          </w:p>
        </w:tc>
        <w:tc>
          <w:tcPr>
            <w:tcW w:w="1374" w:type="dxa"/>
            <w:shd w:val="clear" w:color="auto" w:fill="808080" w:themeFill="background1" w:themeFillShade="80"/>
          </w:tcPr>
          <w:p w:rsidR="003E5DED" w:rsidRPr="003E5DED" w:rsidRDefault="003E5DED" w:rsidP="003E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120" w:after="120"/>
              <w:jc w:val="right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3E5DED" w:rsidRDefault="003E5DED" w:rsidP="00E62D81">
      <w:pPr>
        <w:tabs>
          <w:tab w:val="left" w:pos="567"/>
        </w:tabs>
        <w:suppressAutoHyphens w:val="0"/>
        <w:spacing w:line="360" w:lineRule="auto"/>
        <w:jc w:val="both"/>
        <w:rPr>
          <w:rFonts w:eastAsia="Times New Roman"/>
          <w:lang w:eastAsia="en-US"/>
        </w:rPr>
      </w:pPr>
    </w:p>
    <w:p w:rsidR="00A95C67" w:rsidRPr="00DD7D23" w:rsidRDefault="003E5DED" w:rsidP="00947573">
      <w:pPr>
        <w:tabs>
          <w:tab w:val="left" w:pos="567"/>
        </w:tabs>
        <w:suppressAutoHyphens w:val="0"/>
        <w:jc w:val="both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lang w:eastAsia="en-US"/>
        </w:rPr>
        <w:t xml:space="preserve">Забележка: </w:t>
      </w:r>
      <w:r w:rsidR="00A95C67" w:rsidRPr="00DD7D23">
        <w:rPr>
          <w:rFonts w:eastAsia="Times New Roman"/>
          <w:bCs/>
          <w:i/>
          <w:iCs/>
        </w:rPr>
        <w:t>Непредвидените разходи са до</w:t>
      </w:r>
      <w:r w:rsidR="00A95C67" w:rsidRPr="00DD7D23">
        <w:rPr>
          <w:rFonts w:eastAsia="Times New Roman"/>
          <w:bCs/>
          <w:iCs/>
        </w:rPr>
        <w:t xml:space="preserve"> 4 % </w:t>
      </w:r>
      <w:r w:rsidR="00A95C67" w:rsidRPr="00DD7D23">
        <w:rPr>
          <w:rFonts w:eastAsia="Times New Roman"/>
          <w:bCs/>
          <w:i/>
          <w:iCs/>
        </w:rPr>
        <w:t>от СМР(обща стойност  обект 6+обект 7);</w:t>
      </w:r>
    </w:p>
    <w:p w:rsidR="00DD38F4" w:rsidRPr="00DD7D23" w:rsidRDefault="00262734" w:rsidP="00155032">
      <w:pPr>
        <w:tabs>
          <w:tab w:val="left" w:pos="567"/>
        </w:tabs>
        <w:suppressAutoHyphens w:val="0"/>
        <w:spacing w:before="80"/>
        <w:ind w:firstLine="567"/>
        <w:jc w:val="both"/>
        <w:rPr>
          <w:rFonts w:eastAsia="Times New Roman"/>
          <w:i/>
          <w:lang w:eastAsia="en-US"/>
        </w:rPr>
      </w:pPr>
      <w:r w:rsidRPr="00DD7D23">
        <w:rPr>
          <w:rFonts w:eastAsia="Times New Roman"/>
          <w:i/>
          <w:lang w:eastAsia="en-US"/>
        </w:rPr>
        <w:t xml:space="preserve">По преценка на </w:t>
      </w:r>
      <w:r w:rsidR="003E5DED">
        <w:rPr>
          <w:rFonts w:eastAsia="Times New Roman"/>
          <w:i/>
          <w:lang w:eastAsia="en-US"/>
        </w:rPr>
        <w:t>участника</w:t>
      </w:r>
      <w:r w:rsidRPr="00DD7D23">
        <w:rPr>
          <w:rFonts w:eastAsia="Times New Roman"/>
          <w:i/>
          <w:lang w:eastAsia="en-US"/>
        </w:rPr>
        <w:t xml:space="preserve"> за изпълнение на строителството в </w:t>
      </w:r>
      <w:r w:rsidR="00B17F7C" w:rsidRPr="00B17F7C">
        <w:rPr>
          <w:rFonts w:eastAsia="Times New Roman"/>
          <w:szCs w:val="20"/>
          <w:lang w:eastAsia="en-US"/>
        </w:rPr>
        <w:t>другите</w:t>
      </w:r>
      <w:r w:rsidR="00B17F7C" w:rsidRPr="00B17F7C">
        <w:rPr>
          <w:rFonts w:eastAsia="Times New Roman"/>
          <w:szCs w:val="20"/>
          <w:lang w:eastAsia="en-US"/>
        </w:rPr>
        <w:t xml:space="preserve"> </w:t>
      </w:r>
      <w:r w:rsidR="00B17F7C" w:rsidRPr="00B17F7C">
        <w:rPr>
          <w:rFonts w:eastAsia="Times New Roman"/>
          <w:szCs w:val="20"/>
          <w:lang w:eastAsia="en-US"/>
        </w:rPr>
        <w:t>разходи</w:t>
      </w:r>
      <w:r w:rsidR="00B17F7C" w:rsidRPr="003E5DED">
        <w:rPr>
          <w:rFonts w:eastAsia="Times New Roman"/>
          <w:b/>
          <w:szCs w:val="20"/>
          <w:lang w:eastAsia="en-US"/>
        </w:rPr>
        <w:t xml:space="preserve"> </w:t>
      </w:r>
      <w:r w:rsidRPr="00DD7D23">
        <w:rPr>
          <w:rFonts w:eastAsia="Times New Roman"/>
          <w:i/>
          <w:lang w:eastAsia="en-US"/>
        </w:rPr>
        <w:t>могат да се включат и други допълнителни, включително задължително за държавни такси за издаване на Разрешение за строеж и такси за назначаване на държавна приемателна комисия и за разходи за работата на комисията</w:t>
      </w:r>
      <w:r w:rsidR="001127AA" w:rsidRPr="00DD7D23">
        <w:rPr>
          <w:rFonts w:eastAsia="Times New Roman"/>
          <w:i/>
          <w:lang w:eastAsia="en-US"/>
        </w:rPr>
        <w:t>.</w:t>
      </w:r>
    </w:p>
    <w:p w:rsidR="001475FD" w:rsidRPr="001475FD" w:rsidRDefault="001475FD" w:rsidP="00147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Times New Roman"/>
          <w:i/>
          <w:szCs w:val="20"/>
          <w:lang w:eastAsia="en-US"/>
        </w:rPr>
      </w:pPr>
      <w:r w:rsidRPr="001475FD">
        <w:rPr>
          <w:rFonts w:eastAsia="Times New Roman"/>
          <w:i/>
          <w:szCs w:val="20"/>
          <w:lang w:eastAsia="en-US"/>
        </w:rPr>
        <w:t xml:space="preserve">В общата стойност на поръчката трябва да са включени всички разходи по изпълнението на предмета на поръчката и тя представлява сумата от цената на договора, формирана от стойността на строително-монтажни работи (СМР) за обект </w:t>
      </w:r>
      <w:r w:rsidRPr="001475FD">
        <w:rPr>
          <w:rFonts w:eastAsia="Calibri"/>
          <w:i/>
          <w:spacing w:val="4"/>
          <w:lang w:eastAsia="bg-BG"/>
        </w:rPr>
        <w:t>№ 6 „Пречистване на п</w:t>
      </w:r>
      <w:bookmarkStart w:id="0" w:name="_GoBack"/>
      <w:bookmarkEnd w:id="0"/>
      <w:r w:rsidRPr="001475FD">
        <w:rPr>
          <w:rFonts w:eastAsia="Calibri"/>
          <w:i/>
          <w:spacing w:val="4"/>
          <w:lang w:eastAsia="bg-BG"/>
        </w:rPr>
        <w:t xml:space="preserve">одземни води” и обект № 7 „Мониторинг” </w:t>
      </w:r>
      <w:r w:rsidRPr="001475FD">
        <w:rPr>
          <w:rFonts w:eastAsia="Times New Roman"/>
          <w:i/>
          <w:szCs w:val="20"/>
          <w:lang w:eastAsia="en-US"/>
        </w:rPr>
        <w:t>и от стойността на другите разходи.</w:t>
      </w:r>
    </w:p>
    <w:p w:rsidR="00947573" w:rsidRPr="00DD7D23" w:rsidRDefault="00947573" w:rsidP="00947573">
      <w:pPr>
        <w:spacing w:before="80"/>
        <w:ind w:firstLine="567"/>
        <w:jc w:val="both"/>
        <w:rPr>
          <w:i/>
          <w:color w:val="000000"/>
        </w:rPr>
      </w:pPr>
      <w:r w:rsidRPr="00DD7D23">
        <w:rPr>
          <w:i/>
          <w:color w:val="000000"/>
        </w:rPr>
        <w:t>Всички посочени цени следва да бъдат посочени в български лева със закръгляване до втория знак след десетичната запетая, без включен ДДС с думи и цифри. При несъответствие между посочената с цифри и изписаната с думи цена ще се взима предвид цената, изписана с думи.</w:t>
      </w:r>
    </w:p>
    <w:p w:rsidR="005442E9" w:rsidRPr="00DD7D23" w:rsidRDefault="00EE703F" w:rsidP="00155032">
      <w:pPr>
        <w:tabs>
          <w:tab w:val="left" w:pos="567"/>
        </w:tabs>
        <w:spacing w:before="80"/>
        <w:ind w:firstLine="567"/>
        <w:jc w:val="both"/>
      </w:pPr>
      <w:r w:rsidRPr="00DD7D23">
        <w:rPr>
          <w:b/>
          <w:spacing w:val="-1"/>
        </w:rPr>
        <w:lastRenderedPageBreak/>
        <w:t>2</w:t>
      </w:r>
      <w:r w:rsidR="00ED23D2" w:rsidRPr="00DD7D23">
        <w:rPr>
          <w:b/>
          <w:spacing w:val="-1"/>
        </w:rPr>
        <w:t xml:space="preserve">. </w:t>
      </w:r>
      <w:r w:rsidR="005442E9" w:rsidRPr="00DD7D23">
        <w:rPr>
          <w:spacing w:val="-1"/>
        </w:rPr>
        <w:t xml:space="preserve">Декларираме, че предложените от нас </w:t>
      </w:r>
      <w:r w:rsidR="00BF6029" w:rsidRPr="00DD7D23">
        <w:rPr>
          <w:spacing w:val="-1"/>
        </w:rPr>
        <w:t>цени включват всички разходи за изпълнение на поръчката</w:t>
      </w:r>
      <w:r w:rsidR="005442E9" w:rsidRPr="00DD7D23">
        <w:t xml:space="preserve"> и </w:t>
      </w:r>
      <w:r w:rsidR="005442E9" w:rsidRPr="00DD7D23">
        <w:rPr>
          <w:b/>
        </w:rPr>
        <w:t>няма да бъдат променяни за срока на договора</w:t>
      </w:r>
      <w:r w:rsidR="005442E9" w:rsidRPr="00DD7D23">
        <w:t>.</w:t>
      </w:r>
    </w:p>
    <w:p w:rsidR="005442E9" w:rsidRPr="00DD7D23" w:rsidRDefault="00755DC0" w:rsidP="00155032">
      <w:pPr>
        <w:spacing w:before="80"/>
        <w:ind w:firstLine="567"/>
        <w:jc w:val="both"/>
        <w:rPr>
          <w:color w:val="000000"/>
        </w:rPr>
      </w:pPr>
      <w:r w:rsidRPr="00DD7D23">
        <w:rPr>
          <w:b/>
          <w:color w:val="000000"/>
        </w:rPr>
        <w:t>3.</w:t>
      </w:r>
      <w:r w:rsidRPr="00DD7D23">
        <w:rPr>
          <w:color w:val="000000"/>
        </w:rPr>
        <w:t xml:space="preserve"> </w:t>
      </w:r>
      <w:r w:rsidR="005442E9" w:rsidRPr="00DD7D23">
        <w:rPr>
          <w:color w:val="000000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8A392F" w:rsidRPr="00DD7D23" w:rsidRDefault="008A392F" w:rsidP="00155032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BF6029" w:rsidRPr="006B1C30" w:rsidRDefault="00BF6029" w:rsidP="00262734">
      <w:pPr>
        <w:suppressAutoHyphens w:val="0"/>
        <w:jc w:val="both"/>
        <w:rPr>
          <w:rFonts w:eastAsia="Times New Roman"/>
          <w:bCs/>
          <w:lang w:val="en-US" w:eastAsia="en-US"/>
        </w:rPr>
      </w:pPr>
      <w:r w:rsidRPr="00DD7D23">
        <w:rPr>
          <w:rFonts w:eastAsia="Times New Roman"/>
          <w:bCs/>
          <w:lang w:eastAsia="en-US"/>
        </w:rPr>
        <w:t>Подпис и печат:</w:t>
      </w:r>
      <w:r w:rsidRPr="00DD7D23">
        <w:rPr>
          <w:rFonts w:eastAsia="Times New Roman"/>
          <w:bCs/>
          <w:lang w:eastAsia="en-US"/>
        </w:rPr>
        <w:tab/>
      </w:r>
      <w:r w:rsidRPr="00DD7D23">
        <w:rPr>
          <w:rFonts w:eastAsia="Times New Roman"/>
          <w:bCs/>
          <w:lang w:eastAsia="en-US"/>
        </w:rPr>
        <w:tab/>
      </w:r>
      <w:r w:rsidRPr="00DD7D23">
        <w:rPr>
          <w:rFonts w:eastAsia="Times New Roman"/>
          <w:bCs/>
          <w:lang w:eastAsia="en-US"/>
        </w:rPr>
        <w:tab/>
      </w:r>
      <w:r w:rsidRPr="00DD7D23">
        <w:rPr>
          <w:rFonts w:eastAsia="Times New Roman"/>
          <w:bCs/>
          <w:lang w:eastAsia="en-US"/>
        </w:rPr>
        <w:tab/>
      </w:r>
      <w:r w:rsidR="006B1C30">
        <w:rPr>
          <w:rFonts w:eastAsia="Times New Roman"/>
          <w:bCs/>
          <w:lang w:val="en-US" w:eastAsia="en-US"/>
        </w:rPr>
        <w:t>_________________________________</w:t>
      </w:r>
    </w:p>
    <w:p w:rsidR="00BF6029" w:rsidRPr="00DD7D23" w:rsidRDefault="00BF6029" w:rsidP="00262734">
      <w:pPr>
        <w:suppressAutoHyphens w:val="0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96"/>
      </w:tblGrid>
      <w:tr w:rsidR="00BF6029" w:rsidRPr="00DD7D23" w:rsidTr="00F24881">
        <w:tc>
          <w:tcPr>
            <w:tcW w:w="4261" w:type="dxa"/>
          </w:tcPr>
          <w:p w:rsidR="00BF6029" w:rsidRPr="00DD7D23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DD7D23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BF6029" w:rsidRPr="00DD7D23" w:rsidRDefault="006B1C30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</w:t>
            </w:r>
            <w:r w:rsidR="00BF6029" w:rsidRPr="00DD7D23">
              <w:rPr>
                <w:rFonts w:eastAsia="Times New Roman"/>
                <w:lang w:eastAsia="en-US"/>
              </w:rPr>
              <w:t xml:space="preserve"> 201</w:t>
            </w:r>
            <w:r w:rsidR="00AB1CE9">
              <w:rPr>
                <w:rFonts w:eastAsia="Times New Roman"/>
                <w:lang w:eastAsia="en-US"/>
              </w:rPr>
              <w:t>8</w:t>
            </w:r>
            <w:r w:rsidR="00E43C58" w:rsidRPr="00DD7D23">
              <w:rPr>
                <w:rFonts w:eastAsia="Times New Roman"/>
                <w:lang w:eastAsia="en-US"/>
              </w:rPr>
              <w:t xml:space="preserve"> </w:t>
            </w:r>
            <w:r w:rsidR="00BF6029" w:rsidRPr="00DD7D23">
              <w:rPr>
                <w:rFonts w:eastAsia="Times New Roman"/>
                <w:lang w:eastAsia="en-US"/>
              </w:rPr>
              <w:t>година</w:t>
            </w:r>
          </w:p>
          <w:p w:rsidR="00BF6029" w:rsidRPr="00DD7D23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DD7D23" w:rsidTr="00F24881">
        <w:tc>
          <w:tcPr>
            <w:tcW w:w="4261" w:type="dxa"/>
          </w:tcPr>
          <w:p w:rsidR="00BF6029" w:rsidRPr="00DD7D23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DD7D23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BF6029" w:rsidRPr="006B1C30" w:rsidRDefault="006B1C30" w:rsidP="00262734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__________________________________</w:t>
            </w:r>
          </w:p>
          <w:p w:rsidR="00BF6029" w:rsidRPr="00DD7D23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DD7D23" w:rsidTr="00F24881">
        <w:tc>
          <w:tcPr>
            <w:tcW w:w="4261" w:type="dxa"/>
          </w:tcPr>
          <w:p w:rsidR="00BF6029" w:rsidRPr="00DD7D23" w:rsidRDefault="00BF6029" w:rsidP="00155032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DD7D23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BF6029" w:rsidRPr="006B1C30" w:rsidRDefault="006B1C30" w:rsidP="00262734">
            <w:pPr>
              <w:suppressAutoHyphens w:val="0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</w:t>
            </w:r>
          </w:p>
        </w:tc>
      </w:tr>
    </w:tbl>
    <w:p w:rsidR="00155032" w:rsidRPr="00DD7D23" w:rsidRDefault="00155032">
      <w:pPr>
        <w:suppressAutoHyphens w:val="0"/>
        <w:jc w:val="both"/>
        <w:rPr>
          <w:rFonts w:eastAsia="Times New Roman"/>
          <w:bCs/>
          <w:lang w:eastAsia="en-US"/>
        </w:rPr>
      </w:pPr>
    </w:p>
    <w:sectPr w:rsidR="00155032" w:rsidRPr="00DD7D23" w:rsidSect="00155032">
      <w:headerReference w:type="default" r:id="rId8"/>
      <w:footerReference w:type="default" r:id="rId9"/>
      <w:pgSz w:w="11906" w:h="16838"/>
      <w:pgMar w:top="1134" w:right="851" w:bottom="851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7F" w:rsidRDefault="00512B7F" w:rsidP="00E7427E">
      <w:r>
        <w:separator/>
      </w:r>
    </w:p>
  </w:endnote>
  <w:endnote w:type="continuationSeparator" w:id="0">
    <w:p w:rsidR="00512B7F" w:rsidRDefault="00512B7F" w:rsidP="00E7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236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DED" w:rsidRDefault="003E5DED" w:rsidP="00155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57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7F" w:rsidRDefault="00512B7F" w:rsidP="00E7427E">
      <w:r>
        <w:separator/>
      </w:r>
    </w:p>
  </w:footnote>
  <w:footnote w:type="continuationSeparator" w:id="0">
    <w:p w:rsidR="00512B7F" w:rsidRDefault="00512B7F" w:rsidP="00E7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ED" w:rsidRDefault="003E5DED" w:rsidP="00E7427E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  <w:r>
      <w:rPr>
        <w:rFonts w:eastAsia="Times New Roman"/>
        <w:noProof/>
        <w:sz w:val="20"/>
        <w:szCs w:val="20"/>
        <w:lang w:eastAsia="bg-BG"/>
      </w:rPr>
      <w:t>Обществена п</w:t>
    </w:r>
    <w:r>
      <w:rPr>
        <w:sz w:val="20"/>
        <w:szCs w:val="20"/>
      </w:rPr>
      <w:t xml:space="preserve">оръчка по реда на Глава двадесет и шеста </w:t>
    </w:r>
    <w:r w:rsidRPr="00DD7B76">
      <w:rPr>
        <w:sz w:val="20"/>
        <w:szCs w:val="20"/>
      </w:rPr>
      <w:t>от ЗОП с предмет:</w:t>
    </w:r>
    <w:r w:rsidRPr="00026B24">
      <w:t xml:space="preserve"> </w:t>
    </w:r>
    <w:r w:rsidRPr="00026B24">
      <w:rPr>
        <w:sz w:val="20"/>
        <w:szCs w:val="20"/>
      </w:rPr>
      <w:t xml:space="preserve">„Избор на изпълнител (строител) </w:t>
    </w:r>
    <w:r>
      <w:rPr>
        <w:sz w:val="20"/>
        <w:szCs w:val="20"/>
      </w:rPr>
      <w:t>н</w:t>
    </w:r>
    <w:r w:rsidRPr="00026B24">
      <w:rPr>
        <w:sz w:val="20"/>
        <w:szCs w:val="20"/>
      </w:rPr>
      <w:t>а неизпълнените дейности от Програмата за отстраняване на миналите екологични щети на  „</w:t>
    </w:r>
    <w:proofErr w:type="spellStart"/>
    <w:r w:rsidRPr="00026B24">
      <w:rPr>
        <w:sz w:val="20"/>
        <w:szCs w:val="20"/>
      </w:rPr>
      <w:t>Геосол</w:t>
    </w:r>
    <w:proofErr w:type="spellEnd"/>
    <w:r w:rsidRPr="00026B24">
      <w:rPr>
        <w:sz w:val="20"/>
        <w:szCs w:val="20"/>
      </w:rPr>
      <w:t>” АД –Провадия</w:t>
    </w:r>
    <w:r>
      <w:rPr>
        <w:sz w:val="20"/>
        <w:szCs w:val="20"/>
      </w:rPr>
      <w:t>“</w:t>
    </w:r>
  </w:p>
  <w:p w:rsidR="003E5DED" w:rsidRDefault="003E5DED" w:rsidP="00E7427E">
    <w:pPr>
      <w:pStyle w:val="Header"/>
      <w:jc w:val="right"/>
      <w:rPr>
        <w:bCs/>
        <w:i/>
        <w:sz w:val="22"/>
      </w:rPr>
    </w:pPr>
    <w:r>
      <w:rPr>
        <w:bCs/>
        <w:i/>
        <w:sz w:val="22"/>
      </w:rPr>
      <w:t xml:space="preserve">Приложение № </w:t>
    </w:r>
    <w:r>
      <w:rPr>
        <w:bCs/>
        <w:i/>
        <w:sz w:val="22"/>
        <w:lang w:val="en-US"/>
      </w:rPr>
      <w:t>3</w:t>
    </w:r>
    <w:r>
      <w:rPr>
        <w:bCs/>
        <w:i/>
        <w:sz w:val="22"/>
      </w:rPr>
      <w:t>-образец</w:t>
    </w:r>
  </w:p>
  <w:p w:rsidR="003E5DED" w:rsidRDefault="003E5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1">
    <w:nsid w:val="5C2708FF"/>
    <w:multiLevelType w:val="hybridMultilevel"/>
    <w:tmpl w:val="B7CC90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5451E"/>
    <w:rsid w:val="0006120D"/>
    <w:rsid w:val="00063553"/>
    <w:rsid w:val="000B5AF8"/>
    <w:rsid w:val="000E1D59"/>
    <w:rsid w:val="000F12F9"/>
    <w:rsid w:val="001127AA"/>
    <w:rsid w:val="00141781"/>
    <w:rsid w:val="00143614"/>
    <w:rsid w:val="001475FD"/>
    <w:rsid w:val="00155032"/>
    <w:rsid w:val="001557E8"/>
    <w:rsid w:val="0016509D"/>
    <w:rsid w:val="002053EE"/>
    <w:rsid w:val="00253F5C"/>
    <w:rsid w:val="00260CC8"/>
    <w:rsid w:val="00262734"/>
    <w:rsid w:val="0026423C"/>
    <w:rsid w:val="002754B9"/>
    <w:rsid w:val="002B06A9"/>
    <w:rsid w:val="002C669F"/>
    <w:rsid w:val="002D19ED"/>
    <w:rsid w:val="003569B3"/>
    <w:rsid w:val="0036757D"/>
    <w:rsid w:val="003E5DED"/>
    <w:rsid w:val="00411B14"/>
    <w:rsid w:val="00420380"/>
    <w:rsid w:val="00420577"/>
    <w:rsid w:val="00436259"/>
    <w:rsid w:val="00445385"/>
    <w:rsid w:val="0045619D"/>
    <w:rsid w:val="004668B2"/>
    <w:rsid w:val="00483BD0"/>
    <w:rsid w:val="004B0EA7"/>
    <w:rsid w:val="00512B7F"/>
    <w:rsid w:val="005256F1"/>
    <w:rsid w:val="005442E9"/>
    <w:rsid w:val="006012E2"/>
    <w:rsid w:val="00602E46"/>
    <w:rsid w:val="0063057B"/>
    <w:rsid w:val="0065729A"/>
    <w:rsid w:val="00692EDA"/>
    <w:rsid w:val="006B1C30"/>
    <w:rsid w:val="00755DC0"/>
    <w:rsid w:val="0076462B"/>
    <w:rsid w:val="00780237"/>
    <w:rsid w:val="00793AF4"/>
    <w:rsid w:val="007A36EC"/>
    <w:rsid w:val="007A7FB6"/>
    <w:rsid w:val="007D21FE"/>
    <w:rsid w:val="007D3364"/>
    <w:rsid w:val="00871A02"/>
    <w:rsid w:val="008A392F"/>
    <w:rsid w:val="008B54AA"/>
    <w:rsid w:val="008C45E5"/>
    <w:rsid w:val="008E0A2C"/>
    <w:rsid w:val="00947573"/>
    <w:rsid w:val="00967453"/>
    <w:rsid w:val="00A22C74"/>
    <w:rsid w:val="00A66257"/>
    <w:rsid w:val="00A95C67"/>
    <w:rsid w:val="00AB1CE9"/>
    <w:rsid w:val="00AF3D93"/>
    <w:rsid w:val="00B17F7C"/>
    <w:rsid w:val="00B516F2"/>
    <w:rsid w:val="00B87265"/>
    <w:rsid w:val="00B97AFE"/>
    <w:rsid w:val="00BB30EF"/>
    <w:rsid w:val="00BD17DC"/>
    <w:rsid w:val="00BF6029"/>
    <w:rsid w:val="00C30E55"/>
    <w:rsid w:val="00C6136F"/>
    <w:rsid w:val="00C83389"/>
    <w:rsid w:val="00CB044A"/>
    <w:rsid w:val="00CC3CA9"/>
    <w:rsid w:val="00CD1F88"/>
    <w:rsid w:val="00D347BC"/>
    <w:rsid w:val="00D717F9"/>
    <w:rsid w:val="00DB4DE6"/>
    <w:rsid w:val="00DC78D9"/>
    <w:rsid w:val="00DD38F4"/>
    <w:rsid w:val="00DD7D23"/>
    <w:rsid w:val="00DE1DE4"/>
    <w:rsid w:val="00E43C58"/>
    <w:rsid w:val="00E62D81"/>
    <w:rsid w:val="00E7427E"/>
    <w:rsid w:val="00ED23D2"/>
    <w:rsid w:val="00EE703F"/>
    <w:rsid w:val="00EF4A18"/>
    <w:rsid w:val="00F24881"/>
    <w:rsid w:val="00F26D47"/>
    <w:rsid w:val="00F35606"/>
    <w:rsid w:val="00F70270"/>
    <w:rsid w:val="00F811B7"/>
    <w:rsid w:val="00F82FE9"/>
    <w:rsid w:val="00F93DF6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DD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42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7427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42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27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DD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42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7427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42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27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11</cp:revision>
  <cp:lastPrinted>2018-02-08T09:42:00Z</cp:lastPrinted>
  <dcterms:created xsi:type="dcterms:W3CDTF">2016-11-03T08:01:00Z</dcterms:created>
  <dcterms:modified xsi:type="dcterms:W3CDTF">2018-02-09T10:57:00Z</dcterms:modified>
</cp:coreProperties>
</file>