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C4" w:rsidRPr="00263E26" w:rsidRDefault="00B440C4" w:rsidP="00B440C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440C4" w:rsidRPr="00263E26" w:rsidRDefault="00B440C4" w:rsidP="00B440C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B440C4" w:rsidRPr="00263E26" w:rsidRDefault="00B440C4" w:rsidP="00B440C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B440C4" w:rsidRPr="00263E26" w:rsidRDefault="00B440C4" w:rsidP="00B440C4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B440C4" w:rsidRPr="00263E26" w:rsidRDefault="00B440C4" w:rsidP="00B440C4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B440C4" w:rsidRPr="00263E26" w:rsidRDefault="00B440C4" w:rsidP="00B440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A5778" w:rsidRDefault="00B440C4" w:rsidP="00B440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предмет:</w:t>
      </w:r>
      <w:r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B440C4" w:rsidRPr="00147A54" w:rsidRDefault="00B440C4" w:rsidP="00B440C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40C4">
        <w:rPr>
          <w:rFonts w:ascii="Times New Roman" w:eastAsia="Times New Roman" w:hAnsi="Times New Roman" w:cs="Times New Roman"/>
          <w:b/>
          <w:bCs/>
          <w:sz w:val="24"/>
          <w:szCs w:val="24"/>
        </w:rPr>
        <w:t>„ИЗБОР НА ИЗПЪЛНИТЕЛ (СТРОИТЕЛ) ЗА НЕИЗПЪЛНЕНИТЕ ДЕЙНОСТИ ОТ ПРОГРАМАТА ЗА ОТСТРАНЯВАНЕ НА МИНАЛИТЕ ЕКОЛОГИЧНИ ЩЕТИ НА „АГРОПОЛИХИМ“ АД – ГРАД ДЕВНЯ”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.“</w:t>
      </w:r>
    </w:p>
    <w:p w:rsidR="00B440C4" w:rsidRPr="00263E26" w:rsidRDefault="00B440C4" w:rsidP="00B440C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440C4" w:rsidRPr="00263E26" w:rsidRDefault="00B440C4" w:rsidP="00B440C4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tbl>
      <w:tblPr>
        <w:tblStyle w:val="1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B440C4" w:rsidRPr="00263E26" w:rsidTr="00286E49"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B440C4" w:rsidRPr="00263E26" w:rsidTr="00286E49"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rPr>
          <w:trHeight w:val="439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rPr>
          <w:trHeight w:val="439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rPr>
          <w:trHeight w:val="439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rPr>
          <w:trHeight w:val="439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rPr>
          <w:trHeight w:val="439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rPr>
          <w:trHeight w:val="439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rPr>
          <w:trHeight w:val="439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rPr>
          <w:trHeight w:val="439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rPr>
          <w:trHeight w:val="439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rPr>
          <w:trHeight w:val="439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rPr>
          <w:trHeight w:val="439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B440C4">
        <w:trPr>
          <w:trHeight w:val="300"/>
        </w:trPr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4F2721" w:rsidRDefault="00B440C4" w:rsidP="00B440C4">
            <w:pPr>
              <w:shd w:val="clear" w:color="auto" w:fill="FFFFFF"/>
              <w:tabs>
                <w:tab w:val="left" w:pos="75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0C4" w:rsidRPr="00263E26" w:rsidTr="00286E49">
        <w:tc>
          <w:tcPr>
            <w:tcW w:w="81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B440C4" w:rsidRPr="00263E26" w:rsidRDefault="00B440C4" w:rsidP="00286E4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440C4" w:rsidRPr="00263E26" w:rsidRDefault="00B440C4" w:rsidP="00286E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440C4" w:rsidRPr="00263E26" w:rsidRDefault="00B440C4" w:rsidP="00B440C4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440C4" w:rsidRPr="00263E26" w:rsidRDefault="00B440C4" w:rsidP="00B440C4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B440C4" w:rsidRPr="00263E26" w:rsidRDefault="00B440C4" w:rsidP="00B440C4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B440C4" w:rsidRPr="00263E26" w:rsidRDefault="00B440C4" w:rsidP="00B440C4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122642" w:rsidRDefault="00122642"/>
    <w:sectPr w:rsidR="0012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C4"/>
    <w:rsid w:val="00122642"/>
    <w:rsid w:val="002C069B"/>
    <w:rsid w:val="00986CD5"/>
    <w:rsid w:val="00B440C4"/>
    <w:rsid w:val="00B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Мрежа в таблица1"/>
    <w:basedOn w:val="TableNormal"/>
    <w:next w:val="TableGrid"/>
    <w:uiPriority w:val="59"/>
    <w:rsid w:val="00B440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440C4"/>
    <w:pPr>
      <w:numPr>
        <w:numId w:val="1"/>
      </w:numPr>
    </w:pPr>
  </w:style>
  <w:style w:type="table" w:styleId="TableGrid">
    <w:name w:val="Table Grid"/>
    <w:basedOn w:val="TableNormal"/>
    <w:uiPriority w:val="59"/>
    <w:rsid w:val="00B4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Мрежа в таблица1"/>
    <w:basedOn w:val="TableNormal"/>
    <w:next w:val="TableGrid"/>
    <w:uiPriority w:val="59"/>
    <w:rsid w:val="00B440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440C4"/>
    <w:pPr>
      <w:numPr>
        <w:numId w:val="1"/>
      </w:numPr>
    </w:pPr>
  </w:style>
  <w:style w:type="table" w:styleId="TableGrid">
    <w:name w:val="Table Grid"/>
    <w:basedOn w:val="TableNormal"/>
    <w:uiPriority w:val="59"/>
    <w:rsid w:val="00B4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2019-07-19T14:53:00Z</dcterms:created>
  <dcterms:modified xsi:type="dcterms:W3CDTF">2019-07-19T15:14:00Z</dcterms:modified>
</cp:coreProperties>
</file>