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bookmarkStart w:id="0" w:name="_GoBack"/>
      <w:bookmarkEnd w:id="0"/>
      <w:r w:rsidRPr="008D7C94">
        <w:rPr>
          <w:rFonts w:eastAsia="Times New Roman"/>
          <w:b/>
          <w:color w:val="000000"/>
          <w:lang w:val="en-US" w:eastAsia="en-US"/>
        </w:rPr>
        <w:t>П</w:t>
      </w:r>
      <w:r w:rsidRPr="008D7C94">
        <w:rPr>
          <w:rFonts w:eastAsia="Times New Roman"/>
          <w:b/>
          <w:color w:val="000000"/>
          <w:lang w:eastAsia="en-US"/>
        </w:rPr>
        <w:t>риложение</w:t>
      </w:r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E30C05" w:rsidRPr="00E30C05" w:rsidTr="001E13B5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E30C05" w:rsidRPr="00E30C05" w:rsidRDefault="00E30C05" w:rsidP="00E30C05">
            <w:pPr>
              <w:tabs>
                <w:tab w:val="center" w:pos="4536"/>
                <w:tab w:val="right" w:pos="9072"/>
              </w:tabs>
              <w:suppressAutoHyphens w:val="0"/>
              <w:spacing w:before="6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  <w:p w:rsidR="00E30C05" w:rsidRPr="00E30C05" w:rsidRDefault="00E30C05" w:rsidP="00E30C05">
            <w:pPr>
              <w:tabs>
                <w:tab w:val="center" w:pos="4536"/>
                <w:tab w:val="right" w:pos="9072"/>
              </w:tabs>
              <w:suppressAutoHyphens w:val="0"/>
              <w:spacing w:after="4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E30C05"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E2F26A6" wp14:editId="11EA6861">
                  <wp:extent cx="1087120" cy="862330"/>
                  <wp:effectExtent l="0" t="0" r="0" b="0"/>
                  <wp:docPr id="1" name="Picture 1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E30C05" w:rsidRPr="00E30C05" w:rsidRDefault="00E30C05" w:rsidP="00E30C05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lang w:eastAsia="bg-BG"/>
              </w:rPr>
            </w:pPr>
            <w:r w:rsidRPr="00E30C05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lang w:eastAsia="bg-BG"/>
              </w:rPr>
              <w:t>ОПЕРАТИВНА ПРОГРАМА</w:t>
            </w:r>
          </w:p>
          <w:p w:rsidR="00E30C05" w:rsidRPr="00E30C05" w:rsidRDefault="00E30C05" w:rsidP="00E30C05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E30C05">
              <w:rPr>
                <w:rFonts w:ascii="Arial Narrow" w:eastAsia="Times New Roman" w:hAnsi="Arial Narrow" w:cs="Tahoma"/>
                <w:b/>
                <w:noProof/>
                <w:color w:val="808080"/>
                <w:spacing w:val="80"/>
                <w:lang w:eastAsia="bg-BG"/>
              </w:rPr>
              <w:t>“ОКОЛНА СРЕДА 2014 – 2020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E30C05" w:rsidRPr="00E30C05" w:rsidRDefault="00E30C05" w:rsidP="00E30C05">
            <w:pPr>
              <w:tabs>
                <w:tab w:val="center" w:pos="4536"/>
                <w:tab w:val="right" w:pos="9072"/>
              </w:tabs>
              <w:suppressAutoHyphens w:val="0"/>
              <w:spacing w:before="8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0C05">
              <w:rPr>
                <w:rFonts w:ascii="Arial" w:eastAsia="Times New Roman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68B2FBF2" wp14:editId="35786149">
                  <wp:extent cx="681355" cy="448310"/>
                  <wp:effectExtent l="0" t="0" r="4445" b="8890"/>
                  <wp:docPr id="2" name="Picture 2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C05" w:rsidRPr="00E30C05" w:rsidRDefault="00E30C05" w:rsidP="00E30C05">
            <w:pPr>
              <w:suppressAutoHyphens w:val="0"/>
              <w:jc w:val="center"/>
              <w:rPr>
                <w:rFonts w:ascii="Arial" w:eastAsia="Times New Roman" w:hAnsi="Arial" w:cs="Arial"/>
                <w:color w:val="808080"/>
                <w:sz w:val="4"/>
                <w:szCs w:val="4"/>
                <w:lang w:eastAsia="fr-FR"/>
              </w:rPr>
            </w:pPr>
          </w:p>
          <w:p w:rsidR="00E30C05" w:rsidRPr="00E30C05" w:rsidRDefault="00E30C05" w:rsidP="00E30C05">
            <w:pPr>
              <w:suppressAutoHyphens w:val="0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</w:pPr>
            <w:r w:rsidRPr="00E30C05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Европейски съюз</w:t>
            </w:r>
          </w:p>
          <w:p w:rsidR="00E30C05" w:rsidRPr="00E30C05" w:rsidRDefault="00E30C05" w:rsidP="00E30C0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E30C05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Европейски структурни и инвестиционни фондове</w:t>
            </w:r>
          </w:p>
        </w:tc>
      </w:tr>
      <w:tr w:rsidR="00E30C05" w:rsidRPr="00E30C05" w:rsidTr="001E13B5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E30C05" w:rsidRPr="00E30C05" w:rsidRDefault="00E30C05" w:rsidP="00E30C0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right"/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</w:pPr>
            <w:r w:rsidRPr="00E30C05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Главна дирекция “Оперативна програма околна среда”</w:t>
            </w:r>
          </w:p>
          <w:p w:rsidR="00E30C05" w:rsidRPr="00E30C05" w:rsidRDefault="00E30C05" w:rsidP="00E30C05">
            <w:pPr>
              <w:tabs>
                <w:tab w:val="center" w:pos="4536"/>
                <w:tab w:val="right" w:pos="9072"/>
              </w:tabs>
              <w:suppressAutoHyphens w:val="0"/>
              <w:jc w:val="right"/>
              <w:rPr>
                <w:rFonts w:eastAsia="Times New Roman"/>
                <w:noProof/>
                <w:sz w:val="20"/>
                <w:szCs w:val="20"/>
                <w:lang w:eastAsia="bg-BG"/>
              </w:rPr>
            </w:pPr>
            <w:r w:rsidRPr="00E30C05">
              <w:rPr>
                <w:rFonts w:ascii="Arial Narrow" w:eastAsia="Times New Roman" w:hAnsi="Arial Narrow" w:cs="Tahoma"/>
                <w:noProof/>
                <w:color w:val="808080"/>
                <w:spacing w:val="24"/>
                <w:sz w:val="20"/>
                <w:szCs w:val="20"/>
                <w:lang w:eastAsia="bg-BG"/>
              </w:rPr>
              <w:t>ope@moew.government.bg</w:t>
            </w:r>
          </w:p>
        </w:tc>
      </w:tr>
    </w:tbl>
    <w:p w:rsidR="00147F4A" w:rsidRDefault="00147F4A" w:rsidP="00E30C05">
      <w:pPr>
        <w:suppressAutoHyphens w:val="0"/>
        <w:spacing w:before="120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43" w:rsidRDefault="00E22443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BE1AFB" w:rsidRPr="00BE1AFB" w:rsidRDefault="002451A5" w:rsidP="002451A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451A5">
              <w:rPr>
                <w:rFonts w:eastAsia="Times New Roman"/>
                <w:b/>
                <w:bCs/>
                <w:lang w:eastAsia="en-US"/>
              </w:rPr>
              <w:t>„Извършване на оценки на изпълнението на оперативна програма „Околна среда 2014-2020г.“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e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A618A3" w:rsidRPr="00542E9A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r w:rsidRPr="00FD3B27">
        <w:rPr>
          <w:b/>
          <w:lang w:val="en-US"/>
        </w:rPr>
        <w:t>Предлагана</w:t>
      </w:r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цена</w:t>
      </w:r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r w:rsidRPr="00FD3B27">
        <w:rPr>
          <w:lang w:val="en-US"/>
        </w:rPr>
        <w:t xml:space="preserve">лева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включен </w:t>
      </w:r>
      <w:r w:rsidRPr="00FD3B27">
        <w:t>ДДС.</w:t>
      </w:r>
    </w:p>
    <w:p w:rsidR="00A618A3" w:rsidRPr="00FD3B27" w:rsidRDefault="00A618A3" w:rsidP="00A618A3">
      <w:pPr>
        <w:suppressAutoHyphens w:val="0"/>
        <w:spacing w:before="240"/>
        <w:jc w:val="both"/>
      </w:pPr>
      <w:r w:rsidRPr="00FD3B27">
        <w:rPr>
          <w:b/>
          <w:lang w:val="en-US"/>
        </w:rPr>
        <w:t>Предлагана</w:t>
      </w:r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цена</w:t>
      </w:r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r w:rsidRPr="00FD3B27">
        <w:rPr>
          <w:lang w:val="en-US"/>
        </w:rPr>
        <w:t xml:space="preserve">лева </w:t>
      </w:r>
      <w:r>
        <w:rPr>
          <w:lang w:val="ru-RU"/>
        </w:rPr>
        <w:t>с</w:t>
      </w:r>
      <w:r w:rsidRPr="00FD3B27">
        <w:rPr>
          <w:lang w:val="en-US"/>
        </w:rPr>
        <w:t xml:space="preserve"> включен </w:t>
      </w:r>
      <w:r w:rsidRPr="00FD3B27">
        <w:t>ДДС.</w:t>
      </w:r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 и е формирана в съответствие с и</w:t>
      </w:r>
      <w:r w:rsidR="003B4C77">
        <w:rPr>
          <w:rFonts w:eastAsia="Times New Roman"/>
          <w:lang w:eastAsia="en-US"/>
        </w:rPr>
        <w:t xml:space="preserve">зпълнението на следните </w:t>
      </w:r>
      <w:r w:rsidR="003B4C77" w:rsidRPr="003B4C77">
        <w:rPr>
          <w:rFonts w:eastAsia="Times New Roman"/>
          <w:lang w:val="en-AU" w:eastAsia="en-US"/>
        </w:rPr>
        <w:t xml:space="preserve">оценки </w:t>
      </w:r>
      <w:r w:rsidR="003B4C77" w:rsidRPr="003B4C77">
        <w:rPr>
          <w:rFonts w:eastAsia="Times New Roman"/>
          <w:lang w:val="en-US" w:eastAsia="en-US"/>
        </w:rPr>
        <w:t>(</w:t>
      </w:r>
      <w:r w:rsidR="003B4C77" w:rsidRPr="003B4C77">
        <w:rPr>
          <w:rFonts w:eastAsia="Times New Roman"/>
          <w:lang w:val="en-AU" w:eastAsia="en-US"/>
        </w:rPr>
        <w:t>компоненти</w:t>
      </w:r>
      <w:r w:rsidR="003B4C77" w:rsidRPr="003B4C77">
        <w:rPr>
          <w:rFonts w:eastAsia="Times New Roman"/>
          <w:lang w:val="en-US" w:eastAsia="en-US"/>
        </w:rPr>
        <w:t>)</w:t>
      </w:r>
      <w:r w:rsidRPr="00306A22">
        <w:rPr>
          <w:rFonts w:eastAsia="Times New Roman"/>
          <w:lang w:eastAsia="en-US"/>
        </w:rPr>
        <w:t>: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51"/>
        <w:gridCol w:w="6585"/>
        <w:gridCol w:w="2470"/>
      </w:tblGrid>
      <w:tr w:rsidR="00A618A3" w:rsidRPr="00306A22" w:rsidTr="00141DA0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585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r>
              <w:rPr>
                <w:rFonts w:eastAsia="Times New Roman"/>
                <w:b/>
                <w:lang w:val="bg-BG" w:eastAsia="en-US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A618A3" w:rsidRPr="00ED75CC" w:rsidRDefault="003A4C49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ена </w:t>
            </w:r>
            <w:r w:rsidR="0083787E">
              <w:rPr>
                <w:rFonts w:eastAsia="Times New Roman"/>
                <w:b/>
                <w:lang w:val="bg-BG" w:eastAsia="en-US"/>
              </w:rPr>
              <w:t>за дей</w:t>
            </w:r>
            <w:r w:rsidR="0083787E">
              <w:rPr>
                <w:rFonts w:eastAsia="Times New Roman"/>
                <w:b/>
                <w:lang w:val="bg-BG" w:eastAsia="en-US"/>
              </w:rPr>
              <w:softHyphen/>
              <w:t>ността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в лева </w:t>
            </w:r>
            <w:r w:rsidR="00A618A3">
              <w:rPr>
                <w:rFonts w:eastAsia="Times New Roman"/>
                <w:b/>
                <w:lang w:val="bg-BG" w:eastAsia="en-US"/>
              </w:rPr>
              <w:t>без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A618A3" w:rsidRPr="00306A22" w:rsidTr="00F2755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618A3" w:rsidRPr="009B4218" w:rsidRDefault="00A618A3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85" w:type="dxa"/>
          </w:tcPr>
          <w:p w:rsidR="00A618A3" w:rsidRPr="003B4C77" w:rsidRDefault="003B4C77" w:rsidP="003B4C77">
            <w:pPr>
              <w:pStyle w:val="Default"/>
              <w:tabs>
                <w:tab w:val="left" w:pos="851"/>
              </w:tabs>
              <w:spacing w:before="120"/>
              <w:jc w:val="both"/>
              <w:rPr>
                <w:lang w:val="bg-BG"/>
              </w:rPr>
            </w:pPr>
            <w:r w:rsidRPr="00F103C5">
              <w:t>Компонент 1: Оценка на напредъка по изпълнението на</w:t>
            </w:r>
            <w:r>
              <w:t xml:space="preserve"> приоритетни оси 1, 2, 3, 4 и 6</w:t>
            </w:r>
          </w:p>
        </w:tc>
        <w:tc>
          <w:tcPr>
            <w:tcW w:w="2470" w:type="dxa"/>
          </w:tcPr>
          <w:p w:rsidR="00A618A3" w:rsidRPr="00306A22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141DA0">
        <w:tc>
          <w:tcPr>
            <w:tcW w:w="551" w:type="dxa"/>
            <w:vAlign w:val="center"/>
          </w:tcPr>
          <w:p w:rsidR="00141DA0" w:rsidRPr="00141DA0" w:rsidRDefault="00001995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</w:t>
            </w:r>
            <w:r w:rsidR="00141DA0">
              <w:rPr>
                <w:rFonts w:eastAsia="Times New Roman"/>
                <w:b/>
                <w:lang w:val="bg-BG" w:eastAsia="en-US"/>
              </w:rPr>
              <w:t>.</w:t>
            </w:r>
          </w:p>
        </w:tc>
        <w:tc>
          <w:tcPr>
            <w:tcW w:w="6585" w:type="dxa"/>
          </w:tcPr>
          <w:p w:rsidR="00141DA0" w:rsidRPr="003B4C77" w:rsidRDefault="003B4C77" w:rsidP="005703ED">
            <w:pPr>
              <w:suppressAutoHyphens w:val="0"/>
              <w:jc w:val="both"/>
              <w:rPr>
                <w:rFonts w:eastAsia="Calibri"/>
                <w:lang w:val="bg-BG" w:eastAsia="en-US"/>
              </w:rPr>
            </w:pPr>
            <w:r w:rsidRPr="003B4C77">
              <w:rPr>
                <w:rFonts w:eastAsia="Calibri"/>
                <w:lang w:eastAsia="en-US"/>
              </w:rPr>
              <w:t>Компонент 2: Оценка на ефективността и ефикасността на изпълнението на приоритетна ос 5 „Подобряване качеството на атмосферни</w:t>
            </w:r>
            <w:r>
              <w:rPr>
                <w:rFonts w:eastAsia="Calibri"/>
                <w:lang w:eastAsia="en-US"/>
              </w:rPr>
              <w:t>я въздух“ на ОПОс 2014- 2020 г.</w:t>
            </w:r>
          </w:p>
        </w:tc>
        <w:tc>
          <w:tcPr>
            <w:tcW w:w="2470" w:type="dxa"/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4012CE" w:rsidRDefault="004012CE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85" w:type="dxa"/>
          </w:tcPr>
          <w:p w:rsidR="00001995" w:rsidRPr="003B4C77" w:rsidRDefault="003B4C77" w:rsidP="003B4C7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3B4C77">
              <w:rPr>
                <w:rFonts w:eastAsia="Times New Roman"/>
                <w:color w:val="000000"/>
                <w:lang w:eastAsia="bg-BG"/>
              </w:rPr>
              <w:t>Компонент 3: Оценка на въздействието на ОПОС 2014-2020 г. и на приноса на подкрепата от ЕСИФ за постигането на специфичните цели по всеки приоритет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4.</w:t>
            </w:r>
          </w:p>
        </w:tc>
        <w:tc>
          <w:tcPr>
            <w:tcW w:w="6585" w:type="dxa"/>
          </w:tcPr>
          <w:p w:rsidR="00001995" w:rsidRPr="003B4C77" w:rsidRDefault="003B4C77" w:rsidP="003B4C77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lang w:val="bg-BG" w:eastAsia="bg-BG"/>
              </w:rPr>
            </w:pPr>
            <w:r w:rsidRPr="003B4C77">
              <w:rPr>
                <w:rFonts w:eastAsia="Times New Roman"/>
                <w:color w:val="000000"/>
                <w:lang w:eastAsia="bg-BG"/>
              </w:rPr>
              <w:t>Компонент 4: Оценка на прилагането на ОПОС 2014-2020 г. чрез подхода Водено от общ</w:t>
            </w:r>
            <w:r>
              <w:rPr>
                <w:rFonts w:eastAsia="Times New Roman"/>
                <w:color w:val="000000"/>
                <w:lang w:eastAsia="bg-BG"/>
              </w:rPr>
              <w:t>ностите местно развитие (ВОМР)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A618A3" w:rsidRPr="00F32495" w:rsidRDefault="00A618A3" w:rsidP="00A618A3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 xml:space="preserve">1) </w:t>
      </w:r>
      <w:r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3A4C49">
        <w:rPr>
          <w:rFonts w:eastAsia="Times New Roman"/>
          <w:sz w:val="22"/>
          <w:szCs w:val="22"/>
          <w:lang w:val="ru-RU" w:eastAsia="bg-BG"/>
        </w:rPr>
        <w:t xml:space="preserve"> в таблицата</w:t>
      </w:r>
      <w:r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Pr="00F32495">
        <w:rPr>
          <w:bCs/>
          <w:sz w:val="22"/>
          <w:szCs w:val="22"/>
        </w:rPr>
        <w:t xml:space="preserve"> без включен ДДС с думи и цифри.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 xml:space="preserve">2) </w:t>
      </w:r>
      <w:r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C73625">
        <w:rPr>
          <w:sz w:val="22"/>
          <w:szCs w:val="22"/>
          <w:lang w:val="ru-RU" w:eastAsia="bg-BG"/>
        </w:rPr>
        <w:t>.</w:t>
      </w:r>
    </w:p>
    <w:p w:rsidR="00B908F7" w:rsidRPr="00C219B0" w:rsidRDefault="00A618A3" w:rsidP="00B908F7">
      <w:pPr>
        <w:suppressAutoHyphens w:val="0"/>
        <w:spacing w:before="60"/>
        <w:jc w:val="both"/>
        <w:rPr>
          <w:sz w:val="22"/>
          <w:szCs w:val="22"/>
        </w:rPr>
      </w:pPr>
      <w:r w:rsidRPr="00167A95">
        <w:rPr>
          <w:sz w:val="22"/>
          <w:szCs w:val="22"/>
          <w:lang w:eastAsia="bg-BG"/>
        </w:rPr>
        <w:t xml:space="preserve">3) </w:t>
      </w:r>
      <w:r w:rsidR="00167A95" w:rsidRPr="00167A95">
        <w:rPr>
          <w:sz w:val="22"/>
          <w:szCs w:val="22"/>
          <w:lang w:val="ru-RU"/>
        </w:rPr>
        <w:t>Общата прогнозна стой</w:t>
      </w:r>
      <w:r w:rsidR="00797803">
        <w:rPr>
          <w:sz w:val="22"/>
          <w:szCs w:val="22"/>
          <w:lang w:val="ru-RU"/>
        </w:rPr>
        <w:t xml:space="preserve">ност на поръчката е </w:t>
      </w:r>
      <w:r w:rsidR="00A9103A" w:rsidRPr="00A9103A">
        <w:rPr>
          <w:b/>
          <w:sz w:val="22"/>
          <w:szCs w:val="22"/>
        </w:rPr>
        <w:t>1 100 000,00</w:t>
      </w:r>
      <w:r w:rsidR="00A9103A" w:rsidRPr="00A9103A">
        <w:rPr>
          <w:b/>
          <w:bCs/>
          <w:sz w:val="22"/>
          <w:szCs w:val="22"/>
        </w:rPr>
        <w:t xml:space="preserve"> </w:t>
      </w:r>
      <w:r w:rsidR="00A9103A" w:rsidRPr="00A9103A">
        <w:rPr>
          <w:b/>
          <w:sz w:val="22"/>
          <w:szCs w:val="22"/>
        </w:rPr>
        <w:t>лв.</w:t>
      </w:r>
      <w:r w:rsidR="00A9103A" w:rsidRPr="00A9103A">
        <w:rPr>
          <w:sz w:val="22"/>
          <w:szCs w:val="22"/>
        </w:rPr>
        <w:t xml:space="preserve"> </w:t>
      </w:r>
      <w:r w:rsidR="00A9103A" w:rsidRPr="00A9103A">
        <w:rPr>
          <w:b/>
          <w:sz w:val="22"/>
          <w:szCs w:val="22"/>
        </w:rPr>
        <w:t xml:space="preserve">(един милион и сто хиляди лева) без </w:t>
      </w:r>
      <w:r w:rsidR="00A9103A" w:rsidRPr="00A9103A">
        <w:rPr>
          <w:b/>
          <w:sz w:val="22"/>
          <w:szCs w:val="22"/>
          <w:lang w:val="en-AU"/>
        </w:rPr>
        <w:t>включен ДДС</w:t>
      </w:r>
      <w:r w:rsidR="00B908F7">
        <w:rPr>
          <w:sz w:val="22"/>
          <w:szCs w:val="22"/>
          <w:lang w:val="ru-RU"/>
        </w:rPr>
        <w:t>, разпределена както следва</w:t>
      </w:r>
      <w:r w:rsidR="00B908F7">
        <w:rPr>
          <w:sz w:val="22"/>
          <w:szCs w:val="22"/>
          <w:lang w:val="en-US"/>
        </w:rPr>
        <w:t>:</w:t>
      </w:r>
    </w:p>
    <w:p w:rsidR="00B908F7" w:rsidRPr="00B908F7" w:rsidRDefault="00B908F7" w:rsidP="00B908F7">
      <w:pPr>
        <w:suppressAutoHyphens w:val="0"/>
        <w:spacing w:before="60"/>
        <w:jc w:val="both"/>
        <w:rPr>
          <w:sz w:val="22"/>
          <w:szCs w:val="22"/>
        </w:rPr>
      </w:pPr>
      <w:r w:rsidRPr="00B908F7">
        <w:rPr>
          <w:sz w:val="22"/>
          <w:szCs w:val="22"/>
        </w:rPr>
        <w:t xml:space="preserve">Прогнозната стойност за изпълнение на </w:t>
      </w:r>
      <w:r w:rsidRPr="00B908F7">
        <w:rPr>
          <w:sz w:val="22"/>
          <w:szCs w:val="22"/>
          <w:u w:val="single"/>
        </w:rPr>
        <w:t>Компонент 1</w:t>
      </w:r>
      <w:r w:rsidRPr="00B908F7">
        <w:rPr>
          <w:sz w:val="22"/>
          <w:szCs w:val="22"/>
          <w:u w:val="single"/>
          <w:lang w:val="en-US"/>
        </w:rPr>
        <w:t>:</w:t>
      </w:r>
      <w:r w:rsidRPr="00B908F7">
        <w:rPr>
          <w:sz w:val="22"/>
          <w:szCs w:val="22"/>
        </w:rPr>
        <w:t xml:space="preserve"> Оценка на напредъка по изпълнението на приоритетни оси 1, 2, 3, 4 и 6 е определена в размер на 300 000,00 лв. (триста хиляди лева) без ДДС;</w:t>
      </w:r>
    </w:p>
    <w:p w:rsidR="00B908F7" w:rsidRPr="00B908F7" w:rsidRDefault="00B908F7" w:rsidP="00B908F7">
      <w:pPr>
        <w:suppressAutoHyphens w:val="0"/>
        <w:spacing w:before="60"/>
        <w:jc w:val="both"/>
        <w:rPr>
          <w:sz w:val="22"/>
          <w:szCs w:val="22"/>
        </w:rPr>
      </w:pPr>
      <w:r w:rsidRPr="00B908F7">
        <w:rPr>
          <w:sz w:val="22"/>
          <w:szCs w:val="22"/>
        </w:rPr>
        <w:t xml:space="preserve">Прогнозната стойност за изпълнение на </w:t>
      </w:r>
      <w:r w:rsidRPr="00B908F7">
        <w:rPr>
          <w:sz w:val="22"/>
          <w:szCs w:val="22"/>
          <w:u w:val="single"/>
        </w:rPr>
        <w:t>Компонент 2</w:t>
      </w:r>
      <w:r w:rsidRPr="00B908F7">
        <w:rPr>
          <w:sz w:val="22"/>
          <w:szCs w:val="22"/>
          <w:u w:val="single"/>
          <w:lang w:val="en-US"/>
        </w:rPr>
        <w:t>:</w:t>
      </w:r>
      <w:r w:rsidRPr="00B908F7">
        <w:rPr>
          <w:sz w:val="22"/>
          <w:szCs w:val="22"/>
        </w:rPr>
        <w:t xml:space="preserve"> Оценка на ефективността и ефикасността на изпълнението на приоритетна ос 5 „Подобряване качеството на атмосферния въздух“ на ОПОС 2014- 2020 г. е определена в размер на 100 000,00 лв. (сто хиляди лева) без ДДС;</w:t>
      </w:r>
    </w:p>
    <w:p w:rsidR="00B908F7" w:rsidRPr="00B908F7" w:rsidRDefault="00B908F7" w:rsidP="00B908F7">
      <w:pPr>
        <w:suppressAutoHyphens w:val="0"/>
        <w:spacing w:before="60"/>
        <w:jc w:val="both"/>
        <w:rPr>
          <w:sz w:val="22"/>
          <w:szCs w:val="22"/>
        </w:rPr>
      </w:pPr>
      <w:r w:rsidRPr="00B908F7">
        <w:rPr>
          <w:sz w:val="22"/>
          <w:szCs w:val="22"/>
        </w:rPr>
        <w:t xml:space="preserve">Прогнозната стойност за изпълнение на </w:t>
      </w:r>
      <w:r w:rsidRPr="00B908F7">
        <w:rPr>
          <w:sz w:val="22"/>
          <w:szCs w:val="22"/>
          <w:u w:val="single"/>
        </w:rPr>
        <w:t>Компонент 3:</w:t>
      </w:r>
      <w:r w:rsidRPr="00B908F7">
        <w:rPr>
          <w:sz w:val="22"/>
          <w:szCs w:val="22"/>
        </w:rPr>
        <w:t xml:space="preserve"> Оценка на въздействието на ОПОС 2014-2020 г. и на приноса на подкрепата от ЕСИФ за постигането на специфичните цели по всеки приоритет е определена в размер на 600 000,00 лв. (шестотин хиляди лева) без ДДС;</w:t>
      </w:r>
    </w:p>
    <w:p w:rsidR="00B908F7" w:rsidRPr="00B908F7" w:rsidRDefault="00B908F7" w:rsidP="00B908F7">
      <w:pPr>
        <w:suppressAutoHyphens w:val="0"/>
        <w:spacing w:before="60"/>
        <w:jc w:val="both"/>
        <w:rPr>
          <w:sz w:val="22"/>
          <w:szCs w:val="22"/>
        </w:rPr>
      </w:pPr>
      <w:r w:rsidRPr="00B908F7">
        <w:rPr>
          <w:sz w:val="22"/>
          <w:szCs w:val="22"/>
        </w:rPr>
        <w:t xml:space="preserve">Прогнозната стойност за изпълнение на </w:t>
      </w:r>
      <w:r w:rsidRPr="00B908F7">
        <w:rPr>
          <w:sz w:val="22"/>
          <w:szCs w:val="22"/>
          <w:u w:val="single"/>
        </w:rPr>
        <w:t>Компонент 4:</w:t>
      </w:r>
      <w:r w:rsidRPr="00B908F7">
        <w:rPr>
          <w:sz w:val="22"/>
          <w:szCs w:val="22"/>
        </w:rPr>
        <w:t xml:space="preserve"> Оценка на прилагането на ОПОС 2014-2020 г. чрез подхода Водено от общностите местно развитие (ВОМР) е определена в размер на 100 000,00 лв. без ДДС.</w:t>
      </w:r>
    </w:p>
    <w:p w:rsidR="00A618A3" w:rsidRDefault="00A618A3" w:rsidP="00B908F7">
      <w:pPr>
        <w:tabs>
          <w:tab w:val="left" w:pos="0"/>
        </w:tabs>
        <w:suppressAutoHyphens w:val="0"/>
        <w:jc w:val="both"/>
        <w:rPr>
          <w:rFonts w:eastAsia="Times New Roman"/>
          <w:b/>
          <w:lang w:val="ru-RU"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Pr="009902D9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lastRenderedPageBreak/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8F4D6D">
      <w:footerReference w:type="default" r:id="rId11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91" w:rsidRDefault="003C0D91" w:rsidP="00C1362B">
      <w:r>
        <w:separator/>
      </w:r>
    </w:p>
  </w:endnote>
  <w:endnote w:type="continuationSeparator" w:id="0">
    <w:p w:rsidR="003C0D91" w:rsidRDefault="003C0D91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A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91" w:rsidRDefault="003C0D91" w:rsidP="00C1362B">
      <w:r>
        <w:separator/>
      </w:r>
    </w:p>
  </w:footnote>
  <w:footnote w:type="continuationSeparator" w:id="0">
    <w:p w:rsidR="003C0D91" w:rsidRDefault="003C0D91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33162"/>
    <w:multiLevelType w:val="hybridMultilevel"/>
    <w:tmpl w:val="8E56FF20"/>
    <w:lvl w:ilvl="0" w:tplc="04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4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5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3553"/>
    <w:rsid w:val="00075D24"/>
    <w:rsid w:val="00084C02"/>
    <w:rsid w:val="000B5AF8"/>
    <w:rsid w:val="000C0175"/>
    <w:rsid w:val="000D3FA3"/>
    <w:rsid w:val="000E1D26"/>
    <w:rsid w:val="000E72BE"/>
    <w:rsid w:val="000F12F9"/>
    <w:rsid w:val="001123BD"/>
    <w:rsid w:val="00114943"/>
    <w:rsid w:val="00141DA0"/>
    <w:rsid w:val="00147F4A"/>
    <w:rsid w:val="00151AB3"/>
    <w:rsid w:val="0016509D"/>
    <w:rsid w:val="00166082"/>
    <w:rsid w:val="00167A95"/>
    <w:rsid w:val="001953D0"/>
    <w:rsid w:val="001B0C4D"/>
    <w:rsid w:val="00205D24"/>
    <w:rsid w:val="002217E8"/>
    <w:rsid w:val="00231D24"/>
    <w:rsid w:val="002451A5"/>
    <w:rsid w:val="00253F5C"/>
    <w:rsid w:val="00261238"/>
    <w:rsid w:val="0026423C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940F7"/>
    <w:rsid w:val="00397A51"/>
    <w:rsid w:val="003A4C49"/>
    <w:rsid w:val="003B4C77"/>
    <w:rsid w:val="003B74ED"/>
    <w:rsid w:val="003C0D91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E4FCB"/>
    <w:rsid w:val="004F21BC"/>
    <w:rsid w:val="00540141"/>
    <w:rsid w:val="00542899"/>
    <w:rsid w:val="00542E9A"/>
    <w:rsid w:val="005442E9"/>
    <w:rsid w:val="005536C2"/>
    <w:rsid w:val="00567797"/>
    <w:rsid w:val="005703ED"/>
    <w:rsid w:val="00586AF9"/>
    <w:rsid w:val="00591EFD"/>
    <w:rsid w:val="005A03C3"/>
    <w:rsid w:val="005C50E0"/>
    <w:rsid w:val="005E5A36"/>
    <w:rsid w:val="00600017"/>
    <w:rsid w:val="00602E46"/>
    <w:rsid w:val="00623770"/>
    <w:rsid w:val="00625DCC"/>
    <w:rsid w:val="0063057B"/>
    <w:rsid w:val="006358EF"/>
    <w:rsid w:val="00650CC9"/>
    <w:rsid w:val="00651442"/>
    <w:rsid w:val="0065729A"/>
    <w:rsid w:val="00692657"/>
    <w:rsid w:val="00692EDA"/>
    <w:rsid w:val="006A2DCA"/>
    <w:rsid w:val="006B1320"/>
    <w:rsid w:val="006D1B98"/>
    <w:rsid w:val="006E3959"/>
    <w:rsid w:val="007161F9"/>
    <w:rsid w:val="00716A86"/>
    <w:rsid w:val="0073371A"/>
    <w:rsid w:val="00743CE0"/>
    <w:rsid w:val="00767E23"/>
    <w:rsid w:val="00790E9E"/>
    <w:rsid w:val="007959EE"/>
    <w:rsid w:val="00797803"/>
    <w:rsid w:val="007B6C04"/>
    <w:rsid w:val="007C372D"/>
    <w:rsid w:val="007D3364"/>
    <w:rsid w:val="007D3837"/>
    <w:rsid w:val="00815521"/>
    <w:rsid w:val="00826F0E"/>
    <w:rsid w:val="0083787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B7820"/>
    <w:rsid w:val="009C0BF0"/>
    <w:rsid w:val="009C4D06"/>
    <w:rsid w:val="009E4C48"/>
    <w:rsid w:val="00A37DF7"/>
    <w:rsid w:val="00A523A4"/>
    <w:rsid w:val="00A618A3"/>
    <w:rsid w:val="00A76964"/>
    <w:rsid w:val="00A9103A"/>
    <w:rsid w:val="00AA0814"/>
    <w:rsid w:val="00AA1824"/>
    <w:rsid w:val="00AD0B40"/>
    <w:rsid w:val="00AE6A16"/>
    <w:rsid w:val="00AE7E77"/>
    <w:rsid w:val="00AF5084"/>
    <w:rsid w:val="00B21D4F"/>
    <w:rsid w:val="00B25646"/>
    <w:rsid w:val="00B32334"/>
    <w:rsid w:val="00B55A86"/>
    <w:rsid w:val="00B57E8A"/>
    <w:rsid w:val="00B87265"/>
    <w:rsid w:val="00B908F7"/>
    <w:rsid w:val="00B949B2"/>
    <w:rsid w:val="00B9504F"/>
    <w:rsid w:val="00B95B22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19B0"/>
    <w:rsid w:val="00C23E4B"/>
    <w:rsid w:val="00C30C3B"/>
    <w:rsid w:val="00C33D51"/>
    <w:rsid w:val="00C4354F"/>
    <w:rsid w:val="00C73625"/>
    <w:rsid w:val="00C91AD5"/>
    <w:rsid w:val="00CA266D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22443"/>
    <w:rsid w:val="00E30C05"/>
    <w:rsid w:val="00E4226A"/>
    <w:rsid w:val="00E43EB4"/>
    <w:rsid w:val="00E62515"/>
    <w:rsid w:val="00E62D81"/>
    <w:rsid w:val="00E70AA7"/>
    <w:rsid w:val="00E90C25"/>
    <w:rsid w:val="00EB4D16"/>
    <w:rsid w:val="00ED1966"/>
    <w:rsid w:val="00ED23D2"/>
    <w:rsid w:val="00ED3C2C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4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91C1-E55A-4B88-A6D3-880EB345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2016-05-17T05:03:00Z</cp:lastPrinted>
  <dcterms:created xsi:type="dcterms:W3CDTF">2018-07-31T06:44:00Z</dcterms:created>
  <dcterms:modified xsi:type="dcterms:W3CDTF">2018-07-31T06:44:00Z</dcterms:modified>
</cp:coreProperties>
</file>