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94" w:rsidRPr="00A24C94" w:rsidRDefault="00A24C94" w:rsidP="00BD4C4E">
      <w:pPr>
        <w:tabs>
          <w:tab w:val="num" w:pos="0"/>
        </w:tabs>
        <w:jc w:val="center"/>
        <w:rPr>
          <w:b/>
        </w:rPr>
      </w:pPr>
    </w:p>
    <w:p w:rsidR="00BD4C4E" w:rsidRPr="00921D23" w:rsidRDefault="00BD4C4E" w:rsidP="00BD4C4E">
      <w:pPr>
        <w:tabs>
          <w:tab w:val="num" w:pos="0"/>
        </w:tabs>
        <w:jc w:val="center"/>
        <w:rPr>
          <w:b/>
        </w:rPr>
      </w:pPr>
      <w:r w:rsidRPr="00921D23">
        <w:rPr>
          <w:b/>
        </w:rPr>
        <w:t>ОПИС НА ПРЕДСТАВЕНИТЕ ДОКУМЕНТИ,</w:t>
      </w:r>
    </w:p>
    <w:p w:rsidR="00BD4C4E" w:rsidRPr="00921D23" w:rsidRDefault="00BD4C4E" w:rsidP="00BD4C4E">
      <w:pPr>
        <w:tabs>
          <w:tab w:val="num" w:pos="0"/>
        </w:tabs>
        <w:jc w:val="center"/>
        <w:rPr>
          <w:b/>
        </w:rPr>
      </w:pPr>
      <w:r w:rsidRPr="00921D23">
        <w:rPr>
          <w:b/>
        </w:rPr>
        <w:t>съдържащи се в офертата</w:t>
      </w:r>
    </w:p>
    <w:p w:rsidR="00BD4C4E" w:rsidRPr="006A0C52" w:rsidRDefault="00BD4C4E" w:rsidP="008E2FEA">
      <w:pPr>
        <w:ind w:firstLine="708"/>
        <w:jc w:val="both"/>
        <w:rPr>
          <w:b/>
        </w:rPr>
      </w:pPr>
      <w:r w:rsidRPr="006A0C52">
        <w:rPr>
          <w:b/>
        </w:rPr>
        <w:t xml:space="preserve">за участие в </w:t>
      </w:r>
      <w:r w:rsidR="000C6EC4" w:rsidRPr="006A0C52">
        <w:rPr>
          <w:b/>
        </w:rPr>
        <w:t>открита процедура</w:t>
      </w:r>
      <w:r w:rsidRPr="006A0C52">
        <w:rPr>
          <w:b/>
        </w:rPr>
        <w:t xml:space="preserve"> за възлагане на обществена поръчка </w:t>
      </w:r>
      <w:r w:rsidR="001309B4" w:rsidRPr="006A0C52">
        <w:rPr>
          <w:b/>
        </w:rPr>
        <w:t>с предмет:</w:t>
      </w:r>
      <w:r w:rsidR="003A0C78" w:rsidRPr="006A0C52">
        <w:t xml:space="preserve"> </w:t>
      </w:r>
      <w:r w:rsidR="006A0C52" w:rsidRPr="006A0C52">
        <w:rPr>
          <w:b/>
        </w:rPr>
        <w:t xml:space="preserve">„Доставка и монтаж на система от сървъри и среда за съхранение на данни и доставка и монтаж на мрежово оборудване“, с обособени позиции, както следва: Обособена позиция № 1 </w:t>
      </w:r>
      <w:r w:rsidR="006A0C52" w:rsidRPr="006A0C52">
        <w:rPr>
          <w:rFonts w:eastAsia="Calibri"/>
          <w:b/>
          <w:lang w:eastAsia="en-US"/>
        </w:rPr>
        <w:t xml:space="preserve">„Доставка, </w:t>
      </w:r>
      <w:r w:rsidR="006A0C52" w:rsidRPr="006A0C52">
        <w:rPr>
          <w:rFonts w:eastAsia="Calibri"/>
          <w:b/>
          <w:bCs/>
          <w:noProof/>
          <w:lang w:eastAsia="en-US"/>
        </w:rPr>
        <w:t>инсталация</w:t>
      </w:r>
      <w:r w:rsidR="006A0C52" w:rsidRPr="006A0C52">
        <w:rPr>
          <w:rFonts w:eastAsia="Calibri"/>
          <w:b/>
          <w:bCs/>
          <w:noProof/>
          <w:lang w:val="en-US" w:eastAsia="en-US"/>
        </w:rPr>
        <w:t>,</w:t>
      </w:r>
      <w:r w:rsidR="006A0C52" w:rsidRPr="006A0C52">
        <w:rPr>
          <w:rFonts w:eastAsia="Calibri"/>
          <w:b/>
          <w:bCs/>
          <w:noProof/>
          <w:lang w:eastAsia="en-US"/>
        </w:rPr>
        <w:t xml:space="preserve"> конфигурация</w:t>
      </w:r>
      <w:r w:rsidR="006A0C52" w:rsidRPr="006A0C52">
        <w:rPr>
          <w:rFonts w:eastAsia="Calibri"/>
          <w:b/>
          <w:bCs/>
          <w:noProof/>
          <w:lang w:val="en-US" w:eastAsia="en-US"/>
        </w:rPr>
        <w:t xml:space="preserve"> </w:t>
      </w:r>
      <w:r w:rsidR="006A0C52" w:rsidRPr="006A0C52">
        <w:rPr>
          <w:rFonts w:eastAsia="Calibri"/>
          <w:b/>
          <w:bCs/>
          <w:noProof/>
          <w:lang w:eastAsia="en-US"/>
        </w:rPr>
        <w:t>и присъединяване към изградената в МОСВ виртуална среда, хардуерна и софтуерна поддръжка на два броя идентични системи от сървъри, среда за съхранение на данни и интегрирана система за виртуализация</w:t>
      </w:r>
      <w:r w:rsidR="006A0C52" w:rsidRPr="006A0C52">
        <w:rPr>
          <w:rFonts w:eastAsia="Calibri"/>
          <w:b/>
          <w:lang w:eastAsia="en-US"/>
        </w:rPr>
        <w:t xml:space="preserve">“ и </w:t>
      </w:r>
      <w:r w:rsidR="006A0C52" w:rsidRPr="006A0C52">
        <w:rPr>
          <w:b/>
        </w:rPr>
        <w:t xml:space="preserve">Обособена позиция № 2 </w:t>
      </w:r>
      <w:r w:rsidR="006A0C52" w:rsidRPr="006A0C52">
        <w:rPr>
          <w:rFonts w:eastAsia="Calibri"/>
          <w:b/>
          <w:lang w:eastAsia="en-US"/>
        </w:rPr>
        <w:t>„Доставка на мрежово оборудване и изграждане на Структурната кабелна система (СКС) за безжична подмрежа“</w:t>
      </w:r>
    </w:p>
    <w:p w:rsidR="00BD4C4E" w:rsidRPr="006A0C52" w:rsidRDefault="00BD4C4E" w:rsidP="000C6EC4">
      <w:pPr>
        <w:tabs>
          <w:tab w:val="num" w:pos="0"/>
        </w:tabs>
        <w:spacing w:after="120"/>
        <w:rPr>
          <w:b/>
        </w:rPr>
      </w:pPr>
    </w:p>
    <w:tbl>
      <w:tblPr>
        <w:tblW w:w="4847" w:type="pct"/>
        <w:jc w:val="center"/>
        <w:tblInd w:w="-1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6096"/>
        <w:gridCol w:w="2073"/>
      </w:tblGrid>
      <w:tr w:rsidR="00BD4C4E" w:rsidRPr="00760CE3" w:rsidTr="00A865C1">
        <w:trPr>
          <w:cantSplit/>
          <w:jc w:val="center"/>
        </w:trPr>
        <w:tc>
          <w:tcPr>
            <w:tcW w:w="464" w:type="pct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3385" w:type="pct"/>
            <w:vAlign w:val="center"/>
          </w:tcPr>
          <w:p w:rsidR="00BD4C4E" w:rsidRPr="00760CE3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Документ, с</w:t>
            </w:r>
            <w:r w:rsidR="00BD4C4E" w:rsidRPr="00760CE3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Представен </w:t>
            </w:r>
          </w:p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:rsidR="00BD4C4E" w:rsidRPr="0083015A" w:rsidRDefault="005F4BD2" w:rsidP="0083015A">
            <w:pPr>
              <w:jc w:val="center"/>
              <w:rPr>
                <w:i/>
                <w:iCs/>
              </w:rPr>
            </w:pPr>
            <w:r>
              <w:rPr>
                <w:b/>
                <w:lang w:eastAsia="en-US"/>
              </w:rPr>
              <w:t>оригинал/копие</w:t>
            </w:r>
          </w:p>
        </w:tc>
      </w:tr>
      <w:tr w:rsidR="00BD4C4E" w:rsidRPr="00760CE3" w:rsidTr="00A865C1">
        <w:trPr>
          <w:cantSplit/>
          <w:jc w:val="center"/>
        </w:trPr>
        <w:tc>
          <w:tcPr>
            <w:tcW w:w="464" w:type="pct"/>
          </w:tcPr>
          <w:p w:rsidR="00BD4C4E" w:rsidRPr="00760CE3" w:rsidRDefault="00BD4C4E" w:rsidP="00A865C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85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51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BD4C4E" w:rsidRPr="00760CE3" w:rsidTr="00A865C1">
        <w:trPr>
          <w:cantSplit/>
          <w:jc w:val="center"/>
        </w:trPr>
        <w:tc>
          <w:tcPr>
            <w:tcW w:w="464" w:type="pct"/>
          </w:tcPr>
          <w:p w:rsidR="00BD4C4E" w:rsidRPr="00760CE3" w:rsidRDefault="00BD4C4E" w:rsidP="00A865C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85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51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D4C4E" w:rsidRPr="00760CE3" w:rsidTr="00A865C1">
        <w:trPr>
          <w:cantSplit/>
          <w:jc w:val="center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4E" w:rsidRPr="00760CE3" w:rsidRDefault="00BD4C4E" w:rsidP="00A865C1">
            <w:pPr>
              <w:jc w:val="center"/>
              <w:rPr>
                <w:b/>
                <w:bCs/>
              </w:rPr>
            </w:pPr>
          </w:p>
        </w:tc>
        <w:tc>
          <w:tcPr>
            <w:tcW w:w="3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4E" w:rsidRPr="00760CE3" w:rsidRDefault="00BD4C4E" w:rsidP="008F4E4E"/>
        </w:tc>
        <w:tc>
          <w:tcPr>
            <w:tcW w:w="1151" w:type="pct"/>
            <w:shd w:val="clear" w:color="auto" w:fill="auto"/>
          </w:tcPr>
          <w:p w:rsidR="00BD4C4E" w:rsidRPr="00760CE3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BD4C4E" w:rsidRPr="00760CE3" w:rsidTr="00A865C1">
        <w:trPr>
          <w:cantSplit/>
          <w:jc w:val="center"/>
        </w:trPr>
        <w:tc>
          <w:tcPr>
            <w:tcW w:w="464" w:type="pct"/>
          </w:tcPr>
          <w:p w:rsidR="00BD4C4E" w:rsidRPr="00760CE3" w:rsidRDefault="00BD4C4E" w:rsidP="00A865C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85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51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A865C1">
        <w:trPr>
          <w:cantSplit/>
          <w:jc w:val="center"/>
        </w:trPr>
        <w:tc>
          <w:tcPr>
            <w:tcW w:w="464" w:type="pct"/>
          </w:tcPr>
          <w:p w:rsidR="00BD4C4E" w:rsidRPr="00760CE3" w:rsidRDefault="00BD4C4E" w:rsidP="00A865C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85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51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A865C1">
        <w:trPr>
          <w:cantSplit/>
          <w:jc w:val="center"/>
        </w:trPr>
        <w:tc>
          <w:tcPr>
            <w:tcW w:w="464" w:type="pct"/>
          </w:tcPr>
          <w:p w:rsidR="00BD4C4E" w:rsidRPr="00760CE3" w:rsidRDefault="00BD4C4E" w:rsidP="00A865C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85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1151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A865C1">
        <w:trPr>
          <w:cantSplit/>
          <w:jc w:val="center"/>
        </w:trPr>
        <w:tc>
          <w:tcPr>
            <w:tcW w:w="464" w:type="pct"/>
          </w:tcPr>
          <w:p w:rsidR="00BD4C4E" w:rsidRPr="00760CE3" w:rsidRDefault="00BD4C4E" w:rsidP="00A865C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85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  <w:r w:rsidRPr="00760CE3">
              <w:rPr>
                <w:lang w:val="ru-RU" w:eastAsia="en-US"/>
              </w:rPr>
              <w:t xml:space="preserve"> </w:t>
            </w:r>
          </w:p>
        </w:tc>
        <w:tc>
          <w:tcPr>
            <w:tcW w:w="1151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A865C1">
        <w:trPr>
          <w:cantSplit/>
          <w:jc w:val="center"/>
        </w:trPr>
        <w:tc>
          <w:tcPr>
            <w:tcW w:w="464" w:type="pct"/>
          </w:tcPr>
          <w:p w:rsidR="00BD4C4E" w:rsidRPr="00760CE3" w:rsidRDefault="00BD4C4E" w:rsidP="00A865C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85" w:type="pct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  <w:tc>
          <w:tcPr>
            <w:tcW w:w="1151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A865C1">
        <w:trPr>
          <w:cantSplit/>
          <w:jc w:val="center"/>
        </w:trPr>
        <w:tc>
          <w:tcPr>
            <w:tcW w:w="464" w:type="pct"/>
          </w:tcPr>
          <w:p w:rsidR="00BD4C4E" w:rsidRPr="00760CE3" w:rsidRDefault="00BD4C4E" w:rsidP="00A865C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85" w:type="pct"/>
          </w:tcPr>
          <w:p w:rsidR="00BD4C4E" w:rsidRPr="00760CE3" w:rsidRDefault="00BD4C4E" w:rsidP="008F4E4E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151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A865C1">
        <w:trPr>
          <w:cantSplit/>
          <w:jc w:val="center"/>
        </w:trPr>
        <w:tc>
          <w:tcPr>
            <w:tcW w:w="464" w:type="pct"/>
          </w:tcPr>
          <w:p w:rsidR="00BD4C4E" w:rsidRPr="00760CE3" w:rsidRDefault="00BD4C4E" w:rsidP="00A865C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85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51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A865C1">
        <w:trPr>
          <w:cantSplit/>
          <w:jc w:val="center"/>
        </w:trPr>
        <w:tc>
          <w:tcPr>
            <w:tcW w:w="464" w:type="pct"/>
          </w:tcPr>
          <w:p w:rsidR="00E46D38" w:rsidRPr="00760CE3" w:rsidRDefault="00E46D38" w:rsidP="00A865C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85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51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A865C1">
        <w:trPr>
          <w:cantSplit/>
          <w:jc w:val="center"/>
        </w:trPr>
        <w:tc>
          <w:tcPr>
            <w:tcW w:w="464" w:type="pct"/>
          </w:tcPr>
          <w:p w:rsidR="00E46D38" w:rsidRPr="00760CE3" w:rsidRDefault="00E46D38" w:rsidP="00A865C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85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51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A865C1">
        <w:trPr>
          <w:cantSplit/>
          <w:jc w:val="center"/>
        </w:trPr>
        <w:tc>
          <w:tcPr>
            <w:tcW w:w="464" w:type="pct"/>
          </w:tcPr>
          <w:p w:rsidR="00E46D38" w:rsidRPr="00760CE3" w:rsidRDefault="00E46D38" w:rsidP="00A865C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85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51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B0ACC" w:rsidRPr="00760CE3" w:rsidTr="00A865C1">
        <w:trPr>
          <w:cantSplit/>
          <w:jc w:val="center"/>
        </w:trPr>
        <w:tc>
          <w:tcPr>
            <w:tcW w:w="464" w:type="pct"/>
          </w:tcPr>
          <w:p w:rsidR="00EB0ACC" w:rsidRPr="00760CE3" w:rsidRDefault="00EB0ACC" w:rsidP="00A865C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85" w:type="pct"/>
          </w:tcPr>
          <w:p w:rsidR="00EB0ACC" w:rsidRPr="00760CE3" w:rsidRDefault="00EB0ACC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51" w:type="pct"/>
            <w:shd w:val="clear" w:color="auto" w:fill="auto"/>
          </w:tcPr>
          <w:p w:rsidR="00EB0ACC" w:rsidRPr="00760CE3" w:rsidRDefault="00EB0ACC" w:rsidP="008F4E4E">
            <w:pPr>
              <w:jc w:val="both"/>
              <w:rPr>
                <w:lang w:eastAsia="en-US"/>
              </w:rPr>
            </w:pPr>
          </w:p>
        </w:tc>
      </w:tr>
      <w:tr w:rsidR="00EB0ACC" w:rsidRPr="00760CE3" w:rsidTr="00A865C1">
        <w:trPr>
          <w:cantSplit/>
          <w:jc w:val="center"/>
        </w:trPr>
        <w:tc>
          <w:tcPr>
            <w:tcW w:w="464" w:type="pct"/>
          </w:tcPr>
          <w:p w:rsidR="00EB0ACC" w:rsidRPr="00760CE3" w:rsidRDefault="00EB0ACC" w:rsidP="00A865C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85" w:type="pct"/>
          </w:tcPr>
          <w:p w:rsidR="00EB0ACC" w:rsidRPr="00760CE3" w:rsidRDefault="00EB0ACC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51" w:type="pct"/>
            <w:shd w:val="clear" w:color="auto" w:fill="auto"/>
          </w:tcPr>
          <w:p w:rsidR="00EB0ACC" w:rsidRPr="00760CE3" w:rsidRDefault="00EB0ACC" w:rsidP="008F4E4E">
            <w:pPr>
              <w:jc w:val="both"/>
              <w:rPr>
                <w:lang w:eastAsia="en-US"/>
              </w:rPr>
            </w:pPr>
          </w:p>
        </w:tc>
      </w:tr>
    </w:tbl>
    <w:p w:rsidR="00BD4C4E" w:rsidRPr="00760CE3" w:rsidRDefault="00BD4C4E" w:rsidP="00BD4C4E"/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tbl>
      <w:tblPr>
        <w:tblW w:w="910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3C6EA9" w:rsidRPr="002226A6" w:rsidTr="00EF20D7"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lastRenderedPageBreak/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1E36FD" w:rsidRDefault="00A865C1"/>
    <w:sectPr w:rsidR="001E36FD" w:rsidSect="00687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775" w:rsidRDefault="00DB3775" w:rsidP="00552FF6">
      <w:r>
        <w:separator/>
      </w:r>
    </w:p>
  </w:endnote>
  <w:endnote w:type="continuationSeparator" w:id="0">
    <w:p w:rsidR="00DB3775" w:rsidRDefault="00DB3775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87AA0">
        <w:pPr>
          <w:pStyle w:val="Footer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A865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FF6" w:rsidRDefault="00552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775" w:rsidRDefault="00DB3775" w:rsidP="00552FF6">
      <w:r>
        <w:separator/>
      </w:r>
    </w:p>
  </w:footnote>
  <w:footnote w:type="continuationSeparator" w:id="0">
    <w:p w:rsidR="00DB3775" w:rsidRDefault="00DB3775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topFromText="573" w:vertAnchor="page" w:horzAnchor="margin" w:tblpXSpec="center" w:tblpY="879"/>
      <w:tblOverlap w:val="never"/>
      <w:tblW w:w="10548" w:type="dxa"/>
      <w:tblLayout w:type="fixed"/>
      <w:tblLook w:val="01E0" w:firstRow="1" w:lastRow="1" w:firstColumn="1" w:lastColumn="1" w:noHBand="0" w:noVBand="0"/>
    </w:tblPr>
    <w:tblGrid>
      <w:gridCol w:w="2268"/>
      <w:gridCol w:w="5760"/>
      <w:gridCol w:w="2520"/>
    </w:tblGrid>
    <w:tr w:rsidR="00A865C1" w:rsidRPr="00A865C1" w:rsidTr="00B7307F">
      <w:trPr>
        <w:trHeight w:val="1610"/>
      </w:trPr>
      <w:tc>
        <w:tcPr>
          <w:tcW w:w="2268" w:type="dxa"/>
          <w:tcBorders>
            <w:bottom w:val="double" w:sz="4" w:space="0" w:color="99CC00"/>
          </w:tcBorders>
          <w:shd w:val="clear" w:color="auto" w:fill="auto"/>
        </w:tcPr>
        <w:p w:rsidR="00A865C1" w:rsidRPr="00A865C1" w:rsidRDefault="00A865C1" w:rsidP="00A865C1">
          <w:pPr>
            <w:tabs>
              <w:tab w:val="center" w:pos="4536"/>
              <w:tab w:val="right" w:pos="9072"/>
            </w:tabs>
            <w:spacing w:before="60"/>
            <w:jc w:val="center"/>
            <w:rPr>
              <w:sz w:val="20"/>
              <w:szCs w:val="20"/>
              <w:lang w:eastAsia="fr-FR"/>
            </w:rPr>
          </w:pPr>
          <w:r w:rsidRPr="00A865C1">
            <w:rPr>
              <w:noProof/>
              <w:sz w:val="20"/>
              <w:szCs w:val="20"/>
              <w:lang w:val="en-US" w:eastAsia="en-US"/>
            </w:rPr>
            <w:drawing>
              <wp:inline distT="0" distB="0" distL="0" distR="0" wp14:anchorId="72E78199" wp14:editId="3663B641">
                <wp:extent cx="1352550" cy="1076325"/>
                <wp:effectExtent l="0" t="0" r="0" b="952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865C1" w:rsidRPr="00A865C1" w:rsidRDefault="00A865C1" w:rsidP="00A865C1">
          <w:pPr>
            <w:tabs>
              <w:tab w:val="center" w:pos="4536"/>
              <w:tab w:val="right" w:pos="9072"/>
            </w:tabs>
            <w:spacing w:after="40"/>
            <w:jc w:val="center"/>
            <w:rPr>
              <w:sz w:val="20"/>
              <w:szCs w:val="20"/>
              <w:lang w:val="ru-RU" w:eastAsia="fr-FR"/>
            </w:rPr>
          </w:pPr>
          <w:r w:rsidRPr="00A865C1">
            <w:rPr>
              <w:rFonts w:ascii="Arial" w:hAnsi="Arial" w:cs="Arial"/>
              <w:color w:val="F8C300"/>
              <w:sz w:val="20"/>
              <w:szCs w:val="20"/>
              <w:lang w:val="ru-RU" w:eastAsia="fr-FR"/>
            </w:rPr>
            <w:t xml:space="preserve"> </w:t>
          </w:r>
        </w:p>
      </w:tc>
      <w:tc>
        <w:tcPr>
          <w:tcW w:w="5760" w:type="dxa"/>
          <w:tcBorders>
            <w:bottom w:val="double" w:sz="4" w:space="0" w:color="99CC00"/>
          </w:tcBorders>
          <w:shd w:val="clear" w:color="auto" w:fill="auto"/>
          <w:vAlign w:val="center"/>
        </w:tcPr>
        <w:p w:rsidR="00A865C1" w:rsidRPr="00A865C1" w:rsidRDefault="00A865C1" w:rsidP="00A865C1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</w:rPr>
          </w:pPr>
          <w:r w:rsidRPr="00A865C1">
            <w:rPr>
              <w:rFonts w:ascii="Arial Narrow" w:hAnsi="Arial Narrow" w:cs="Tahoma"/>
              <w:b/>
              <w:noProof/>
              <w:color w:val="808080"/>
              <w:spacing w:val="80"/>
            </w:rPr>
            <w:t>ОПЕРАТИВНА ПРОГРАМА</w:t>
          </w:r>
        </w:p>
        <w:p w:rsidR="00A865C1" w:rsidRPr="00A865C1" w:rsidRDefault="00A865C1" w:rsidP="00A865C1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</w:rPr>
          </w:pPr>
          <w:r w:rsidRPr="00A865C1">
            <w:rPr>
              <w:rFonts w:ascii="Arial Narrow" w:hAnsi="Arial Narrow" w:cs="Tahoma"/>
              <w:b/>
              <w:noProof/>
              <w:color w:val="808080"/>
              <w:spacing w:val="80"/>
            </w:rPr>
            <w:t>“ОКОЛНА СРЕДА 20</w:t>
          </w:r>
          <w:r w:rsidRPr="00A865C1">
            <w:rPr>
              <w:rFonts w:ascii="Arial Narrow" w:hAnsi="Arial Narrow" w:cs="Tahoma"/>
              <w:b/>
              <w:noProof/>
              <w:color w:val="808080"/>
              <w:spacing w:val="80"/>
              <w:lang w:val="en-US"/>
            </w:rPr>
            <w:t>14</w:t>
          </w:r>
          <w:r w:rsidRPr="00A865C1">
            <w:rPr>
              <w:rFonts w:ascii="Arial Narrow" w:hAnsi="Arial Narrow" w:cs="Tahoma"/>
              <w:b/>
              <w:noProof/>
              <w:color w:val="808080"/>
              <w:spacing w:val="80"/>
            </w:rPr>
            <w:t xml:space="preserve"> – 20</w:t>
          </w:r>
          <w:r w:rsidRPr="00A865C1">
            <w:rPr>
              <w:rFonts w:ascii="Arial Narrow" w:hAnsi="Arial Narrow" w:cs="Tahoma"/>
              <w:b/>
              <w:noProof/>
              <w:color w:val="808080"/>
              <w:spacing w:val="80"/>
              <w:lang w:val="en-US"/>
            </w:rPr>
            <w:t>20</w:t>
          </w:r>
          <w:r w:rsidRPr="00A865C1">
            <w:rPr>
              <w:rFonts w:ascii="Arial Narrow" w:hAnsi="Arial Narrow" w:cs="Tahoma"/>
              <w:b/>
              <w:noProof/>
              <w:color w:val="808080"/>
              <w:spacing w:val="80"/>
            </w:rPr>
            <w:t xml:space="preserve"> г.”</w:t>
          </w:r>
        </w:p>
      </w:tc>
      <w:tc>
        <w:tcPr>
          <w:tcW w:w="2520" w:type="dxa"/>
          <w:tcBorders>
            <w:bottom w:val="double" w:sz="4" w:space="0" w:color="99CC00"/>
          </w:tcBorders>
          <w:shd w:val="clear" w:color="auto" w:fill="auto"/>
        </w:tcPr>
        <w:p w:rsidR="00A865C1" w:rsidRPr="00A865C1" w:rsidRDefault="00A865C1" w:rsidP="00A865C1">
          <w:pPr>
            <w:tabs>
              <w:tab w:val="center" w:pos="4536"/>
              <w:tab w:val="right" w:pos="9072"/>
            </w:tabs>
            <w:spacing w:after="30"/>
            <w:jc w:val="center"/>
            <w:rPr>
              <w:rFonts w:ascii="Arial" w:hAnsi="Arial" w:cs="Arial"/>
              <w:sz w:val="20"/>
              <w:szCs w:val="20"/>
              <w:lang w:eastAsia="fr-FR"/>
            </w:rPr>
          </w:pPr>
          <w:r w:rsidRPr="00A865C1">
            <w:rPr>
              <w:rFonts w:ascii="Arial" w:hAnsi="Arial" w:cs="Arial"/>
              <w:noProof/>
              <w:sz w:val="20"/>
              <w:szCs w:val="20"/>
              <w:lang w:val="en-US" w:eastAsia="en-US"/>
            </w:rPr>
            <w:drawing>
              <wp:inline distT="0" distB="0" distL="0" distR="0" wp14:anchorId="2A53B634" wp14:editId="6881B384">
                <wp:extent cx="581025" cy="390525"/>
                <wp:effectExtent l="0" t="0" r="9525" b="952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865C1" w:rsidRPr="00A865C1" w:rsidRDefault="00A865C1" w:rsidP="00A865C1">
          <w:pPr>
            <w:jc w:val="center"/>
            <w:rPr>
              <w:rFonts w:ascii="Arial" w:hAnsi="Arial" w:cs="Arial"/>
              <w:color w:val="808080"/>
              <w:sz w:val="20"/>
              <w:szCs w:val="20"/>
              <w:lang w:eastAsia="fr-FR"/>
            </w:rPr>
          </w:pPr>
          <w:r w:rsidRPr="00A865C1">
            <w:rPr>
              <w:rFonts w:ascii="Arial" w:hAnsi="Arial" w:cs="Arial"/>
              <w:color w:val="808080"/>
              <w:sz w:val="20"/>
              <w:szCs w:val="20"/>
              <w:lang w:eastAsia="fr-FR"/>
            </w:rPr>
            <w:t>Европейски съюз</w:t>
          </w:r>
        </w:p>
        <w:p w:rsidR="00A865C1" w:rsidRPr="00A865C1" w:rsidRDefault="00A865C1" w:rsidP="00A865C1">
          <w:pPr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</w:rPr>
          </w:pPr>
          <w:r w:rsidRPr="00A865C1">
            <w:rPr>
              <w:rFonts w:ascii="Arial" w:hAnsi="Arial" w:cs="Arial"/>
              <w:color w:val="808080"/>
              <w:sz w:val="20"/>
              <w:szCs w:val="20"/>
              <w:lang w:eastAsia="fr-FR"/>
            </w:rPr>
            <w:t>Европейски структурни и инвестиционни фондове</w:t>
          </w:r>
        </w:p>
      </w:tc>
    </w:tr>
    <w:tr w:rsidR="00A865C1" w:rsidRPr="00A865C1" w:rsidTr="00B7307F">
      <w:trPr>
        <w:trHeight w:val="528"/>
      </w:trPr>
      <w:tc>
        <w:tcPr>
          <w:tcW w:w="10548" w:type="dxa"/>
          <w:gridSpan w:val="3"/>
          <w:tcBorders>
            <w:top w:val="double" w:sz="4" w:space="0" w:color="99CC00"/>
          </w:tcBorders>
          <w:shd w:val="clear" w:color="auto" w:fill="auto"/>
        </w:tcPr>
        <w:p w:rsidR="00A865C1" w:rsidRPr="00A865C1" w:rsidRDefault="00A865C1" w:rsidP="00A865C1">
          <w:pPr>
            <w:tabs>
              <w:tab w:val="center" w:pos="4536"/>
              <w:tab w:val="right" w:pos="9072"/>
            </w:tabs>
            <w:spacing w:before="120"/>
            <w:jc w:val="right"/>
            <w:rPr>
              <w:rFonts w:ascii="Arial Narrow" w:hAnsi="Arial Narrow" w:cs="Tahoma"/>
              <w:noProof/>
              <w:color w:val="808080"/>
              <w:spacing w:val="24"/>
              <w:sz w:val="20"/>
              <w:szCs w:val="20"/>
            </w:rPr>
          </w:pPr>
          <w:r w:rsidRPr="00A865C1">
            <w:rPr>
              <w:rFonts w:ascii="Arial Narrow" w:hAnsi="Arial Narrow" w:cs="Tahoma"/>
              <w:noProof/>
              <w:color w:val="808080"/>
              <w:spacing w:val="24"/>
              <w:sz w:val="20"/>
              <w:szCs w:val="20"/>
            </w:rPr>
            <w:t>Главна дирекция “Оперативна програма околна среда”</w:t>
          </w:r>
        </w:p>
        <w:p w:rsidR="00A865C1" w:rsidRPr="00A865C1" w:rsidRDefault="00A865C1" w:rsidP="00A865C1">
          <w:pPr>
            <w:tabs>
              <w:tab w:val="center" w:pos="4536"/>
              <w:tab w:val="right" w:pos="9072"/>
            </w:tabs>
            <w:jc w:val="right"/>
            <w:rPr>
              <w:noProof/>
              <w:sz w:val="20"/>
              <w:szCs w:val="20"/>
            </w:rPr>
          </w:pPr>
          <w:r w:rsidRPr="00A865C1">
            <w:rPr>
              <w:rFonts w:ascii="Arial Narrow" w:hAnsi="Arial Narrow" w:cs="Tahoma"/>
              <w:noProof/>
              <w:color w:val="808080"/>
              <w:spacing w:val="24"/>
              <w:sz w:val="20"/>
              <w:szCs w:val="20"/>
              <w:lang w:val="en-US"/>
            </w:rPr>
            <w:t>ope</w:t>
          </w:r>
          <w:r w:rsidRPr="00A865C1">
            <w:rPr>
              <w:rFonts w:ascii="Arial Narrow" w:hAnsi="Arial Narrow" w:cs="Tahoma"/>
              <w:noProof/>
              <w:color w:val="808080"/>
              <w:spacing w:val="24"/>
              <w:sz w:val="20"/>
              <w:szCs w:val="20"/>
              <w:lang w:val="ru-RU"/>
            </w:rPr>
            <w:t>@</w:t>
          </w:r>
          <w:r w:rsidRPr="00A865C1">
            <w:rPr>
              <w:rFonts w:ascii="Arial Narrow" w:hAnsi="Arial Narrow" w:cs="Tahoma"/>
              <w:noProof/>
              <w:color w:val="808080"/>
              <w:spacing w:val="24"/>
              <w:sz w:val="20"/>
              <w:szCs w:val="20"/>
              <w:lang w:val="en-US"/>
            </w:rPr>
            <w:t>moew</w:t>
          </w:r>
          <w:r w:rsidRPr="00A865C1">
            <w:rPr>
              <w:rFonts w:ascii="Arial Narrow" w:hAnsi="Arial Narrow" w:cs="Tahoma"/>
              <w:noProof/>
              <w:color w:val="808080"/>
              <w:spacing w:val="24"/>
              <w:sz w:val="20"/>
              <w:szCs w:val="20"/>
              <w:lang w:val="ru-RU"/>
            </w:rPr>
            <w:t>.</w:t>
          </w:r>
          <w:r w:rsidRPr="00A865C1">
            <w:rPr>
              <w:rFonts w:ascii="Arial Narrow" w:hAnsi="Arial Narrow" w:cs="Tahoma"/>
              <w:noProof/>
              <w:color w:val="808080"/>
              <w:spacing w:val="24"/>
              <w:sz w:val="20"/>
              <w:szCs w:val="20"/>
              <w:lang w:val="en-US"/>
            </w:rPr>
            <w:t>government</w:t>
          </w:r>
          <w:r w:rsidRPr="00A865C1">
            <w:rPr>
              <w:rFonts w:ascii="Arial Narrow" w:hAnsi="Arial Narrow" w:cs="Tahoma"/>
              <w:noProof/>
              <w:color w:val="808080"/>
              <w:spacing w:val="24"/>
              <w:sz w:val="20"/>
              <w:szCs w:val="20"/>
              <w:lang w:val="ru-RU"/>
            </w:rPr>
            <w:t>.</w:t>
          </w:r>
          <w:r w:rsidRPr="00A865C1">
            <w:rPr>
              <w:rFonts w:ascii="Arial Narrow" w:hAnsi="Arial Narrow" w:cs="Tahoma"/>
              <w:noProof/>
              <w:color w:val="808080"/>
              <w:spacing w:val="24"/>
              <w:sz w:val="20"/>
              <w:szCs w:val="20"/>
              <w:lang w:val="en-US"/>
            </w:rPr>
            <w:t>bg</w:t>
          </w:r>
        </w:p>
      </w:tc>
    </w:tr>
  </w:tbl>
  <w:p w:rsidR="00A865C1" w:rsidRDefault="00A865C1" w:rsidP="003457CA">
    <w:pPr>
      <w:pStyle w:val="Header"/>
      <w:jc w:val="right"/>
      <w:rPr>
        <w:b/>
      </w:rPr>
    </w:pPr>
  </w:p>
  <w:p w:rsidR="00A865C1" w:rsidRDefault="00A865C1" w:rsidP="003457CA">
    <w:pPr>
      <w:pStyle w:val="Header"/>
      <w:jc w:val="right"/>
      <w:rPr>
        <w:b/>
      </w:rPr>
    </w:pPr>
  </w:p>
  <w:p w:rsidR="00A865C1" w:rsidRDefault="00A865C1" w:rsidP="003457CA">
    <w:pPr>
      <w:pStyle w:val="Header"/>
      <w:jc w:val="right"/>
      <w:rPr>
        <w:b/>
      </w:rPr>
    </w:pPr>
  </w:p>
  <w:p w:rsidR="00A865C1" w:rsidRDefault="00A865C1" w:rsidP="003457CA">
    <w:pPr>
      <w:pStyle w:val="Header"/>
      <w:jc w:val="right"/>
      <w:rPr>
        <w:b/>
      </w:rPr>
    </w:pPr>
  </w:p>
  <w:p w:rsidR="00A865C1" w:rsidRDefault="00A865C1" w:rsidP="003457CA">
    <w:pPr>
      <w:pStyle w:val="Header"/>
      <w:jc w:val="right"/>
      <w:rPr>
        <w:b/>
      </w:rPr>
    </w:pPr>
  </w:p>
  <w:p w:rsidR="00A865C1" w:rsidRDefault="00A865C1" w:rsidP="003457CA">
    <w:pPr>
      <w:pStyle w:val="Header"/>
      <w:jc w:val="right"/>
      <w:rPr>
        <w:b/>
      </w:rPr>
    </w:pPr>
  </w:p>
  <w:p w:rsidR="00A865C1" w:rsidRDefault="00A865C1" w:rsidP="003457CA">
    <w:pPr>
      <w:pStyle w:val="Header"/>
      <w:jc w:val="right"/>
      <w:rPr>
        <w:b/>
      </w:rPr>
    </w:pPr>
  </w:p>
  <w:p w:rsidR="00A865C1" w:rsidRDefault="00A865C1" w:rsidP="003457CA">
    <w:pPr>
      <w:pStyle w:val="Header"/>
      <w:jc w:val="right"/>
      <w:rPr>
        <w:b/>
      </w:rPr>
    </w:pPr>
  </w:p>
  <w:p w:rsidR="00A865C1" w:rsidRDefault="00A865C1" w:rsidP="003457CA">
    <w:pPr>
      <w:pStyle w:val="Header"/>
      <w:jc w:val="right"/>
      <w:rPr>
        <w:b/>
      </w:rPr>
    </w:pPr>
  </w:p>
  <w:p w:rsidR="00A865C1" w:rsidRDefault="00A865C1" w:rsidP="003457CA">
    <w:pPr>
      <w:pStyle w:val="Header"/>
      <w:jc w:val="right"/>
      <w:rPr>
        <w:b/>
      </w:rPr>
    </w:pPr>
  </w:p>
  <w:p w:rsidR="00A865C1" w:rsidRDefault="00A865C1" w:rsidP="003457CA">
    <w:pPr>
      <w:pStyle w:val="Header"/>
      <w:jc w:val="right"/>
      <w:rPr>
        <w:b/>
      </w:rPr>
    </w:pPr>
  </w:p>
  <w:p w:rsidR="00552FF6" w:rsidRPr="003457CA" w:rsidRDefault="003457CA" w:rsidP="003457CA">
    <w:pPr>
      <w:pStyle w:val="Header"/>
      <w:jc w:val="right"/>
      <w:rPr>
        <w:b/>
      </w:rPr>
    </w:pPr>
    <w:r w:rsidRPr="003457CA">
      <w:rPr>
        <w:b/>
      </w:rPr>
      <w:t>Приложение № 1</w:t>
    </w:r>
  </w:p>
  <w:p w:rsidR="00552FF6" w:rsidRDefault="00552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FCC"/>
    <w:rsid w:val="000149F9"/>
    <w:rsid w:val="0003085E"/>
    <w:rsid w:val="000C6EC4"/>
    <w:rsid w:val="000E6DFF"/>
    <w:rsid w:val="0011749E"/>
    <w:rsid w:val="001309B4"/>
    <w:rsid w:val="00233264"/>
    <w:rsid w:val="002840A8"/>
    <w:rsid w:val="002A5FA7"/>
    <w:rsid w:val="00300AB0"/>
    <w:rsid w:val="003457CA"/>
    <w:rsid w:val="003512A7"/>
    <w:rsid w:val="00351428"/>
    <w:rsid w:val="003A0343"/>
    <w:rsid w:val="003A0C78"/>
    <w:rsid w:val="003C6EA9"/>
    <w:rsid w:val="004549AC"/>
    <w:rsid w:val="00481FC8"/>
    <w:rsid w:val="004D0753"/>
    <w:rsid w:val="004E7183"/>
    <w:rsid w:val="0051596C"/>
    <w:rsid w:val="00552FF6"/>
    <w:rsid w:val="00565E26"/>
    <w:rsid w:val="00570168"/>
    <w:rsid w:val="005F4BD2"/>
    <w:rsid w:val="00630E7D"/>
    <w:rsid w:val="00662708"/>
    <w:rsid w:val="00671A68"/>
    <w:rsid w:val="00687AA0"/>
    <w:rsid w:val="0069794D"/>
    <w:rsid w:val="006A0C52"/>
    <w:rsid w:val="006C7674"/>
    <w:rsid w:val="007533DA"/>
    <w:rsid w:val="007D0CAF"/>
    <w:rsid w:val="007F1195"/>
    <w:rsid w:val="00811649"/>
    <w:rsid w:val="0083015A"/>
    <w:rsid w:val="008777C5"/>
    <w:rsid w:val="008B3E82"/>
    <w:rsid w:val="008E2FEA"/>
    <w:rsid w:val="008E7C47"/>
    <w:rsid w:val="009063EF"/>
    <w:rsid w:val="00921D23"/>
    <w:rsid w:val="00930C49"/>
    <w:rsid w:val="009A41B7"/>
    <w:rsid w:val="009E0FCC"/>
    <w:rsid w:val="009F40B6"/>
    <w:rsid w:val="00A069DA"/>
    <w:rsid w:val="00A24C94"/>
    <w:rsid w:val="00A323F9"/>
    <w:rsid w:val="00A370F9"/>
    <w:rsid w:val="00A5218A"/>
    <w:rsid w:val="00A865C1"/>
    <w:rsid w:val="00B24501"/>
    <w:rsid w:val="00B8318A"/>
    <w:rsid w:val="00BD12A3"/>
    <w:rsid w:val="00BD4C4E"/>
    <w:rsid w:val="00C15AF2"/>
    <w:rsid w:val="00C446CF"/>
    <w:rsid w:val="00CA44DF"/>
    <w:rsid w:val="00D0487D"/>
    <w:rsid w:val="00D24A22"/>
    <w:rsid w:val="00D57962"/>
    <w:rsid w:val="00D80267"/>
    <w:rsid w:val="00DB3775"/>
    <w:rsid w:val="00DF30D2"/>
    <w:rsid w:val="00DF7677"/>
    <w:rsid w:val="00E46D38"/>
    <w:rsid w:val="00E6436A"/>
    <w:rsid w:val="00E8370C"/>
    <w:rsid w:val="00E83CCC"/>
    <w:rsid w:val="00EB0ACC"/>
    <w:rsid w:val="00EC1A04"/>
    <w:rsid w:val="00F05AD6"/>
    <w:rsid w:val="00F116B9"/>
    <w:rsid w:val="00F3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MGaydarzhiev</dc:creator>
  <cp:keywords/>
  <dc:description/>
  <cp:lastModifiedBy>UserName</cp:lastModifiedBy>
  <cp:revision>29</cp:revision>
  <cp:lastPrinted>2017-09-19T15:47:00Z</cp:lastPrinted>
  <dcterms:created xsi:type="dcterms:W3CDTF">2016-05-16T13:40:00Z</dcterms:created>
  <dcterms:modified xsi:type="dcterms:W3CDTF">2017-10-06T09:32:00Z</dcterms:modified>
</cp:coreProperties>
</file>