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5C97" w:rsidRDefault="00E63E63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E63E63">
        <w:rPr>
          <w:sz w:val="24"/>
          <w:szCs w:val="24"/>
          <w:lang w:val="bg-BG" w:eastAsia="ar-SA"/>
        </w:rPr>
        <w:t xml:space="preserve">Обществена поръчка с предмет: </w:t>
      </w:r>
      <w:r w:rsidR="0012697E" w:rsidRPr="0012697E">
        <w:rPr>
          <w:sz w:val="24"/>
          <w:szCs w:val="24"/>
          <w:lang w:val="bg-BG" w:eastAsia="ar-SA"/>
        </w:rPr>
        <w:t>„Създаване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</w:t>
      </w: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12697E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раздел 11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2400D6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>
        <w:rPr>
          <w:b/>
          <w:sz w:val="24"/>
          <w:szCs w:val="24"/>
          <w:lang w:val="en-GB" w:eastAsia="ar-SA"/>
        </w:rPr>
        <w:t>рофесионален</w:t>
      </w:r>
      <w:proofErr w:type="spellEnd"/>
      <w:r>
        <w:rPr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по придобитата специалност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2400D6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 xml:space="preserve">Задължително се прилагат доказателства за професионалния опит на експерта в съответствие с </w:t>
      </w:r>
      <w:r w:rsidR="0012697E">
        <w:rPr>
          <w:bCs/>
          <w:i/>
          <w:sz w:val="24"/>
          <w:szCs w:val="24"/>
          <w:lang w:val="bg-BG" w:eastAsia="ar-SA"/>
        </w:rPr>
        <w:t>раздел 11</w:t>
      </w:r>
      <w:bookmarkStart w:id="0" w:name="_GoBack"/>
      <w:bookmarkEnd w:id="0"/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923ECC">
      <w:pPr>
        <w:pStyle w:val="ListParagraph"/>
        <w:numPr>
          <w:ilvl w:val="0"/>
          <w:numId w:val="4"/>
        </w:numPr>
        <w:suppressAutoHyphens/>
        <w:spacing w:before="120"/>
        <w:ind w:left="1077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C2F36"/>
    <w:rsid w:val="000F4202"/>
    <w:rsid w:val="0012697E"/>
    <w:rsid w:val="002400D6"/>
    <w:rsid w:val="00285C97"/>
    <w:rsid w:val="0029568C"/>
    <w:rsid w:val="003748BF"/>
    <w:rsid w:val="004346F8"/>
    <w:rsid w:val="00445184"/>
    <w:rsid w:val="004855E6"/>
    <w:rsid w:val="00573671"/>
    <w:rsid w:val="0059458B"/>
    <w:rsid w:val="005F56B3"/>
    <w:rsid w:val="0066310E"/>
    <w:rsid w:val="006D1FBE"/>
    <w:rsid w:val="007C3265"/>
    <w:rsid w:val="008B2FF7"/>
    <w:rsid w:val="008D0312"/>
    <w:rsid w:val="00923ECC"/>
    <w:rsid w:val="009543DD"/>
    <w:rsid w:val="00984F78"/>
    <w:rsid w:val="009D044E"/>
    <w:rsid w:val="00A13DBE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3C22-8EBB-4416-A956-B103F9C0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20</cp:revision>
  <dcterms:created xsi:type="dcterms:W3CDTF">2017-09-08T12:37:00Z</dcterms:created>
  <dcterms:modified xsi:type="dcterms:W3CDTF">2018-06-07T11:07:00Z</dcterms:modified>
</cp:coreProperties>
</file>