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C570E9">
        <w:rPr>
          <w:rFonts w:eastAsia="Times New Roman"/>
          <w:b/>
          <w:lang w:eastAsia="bg-BG"/>
        </w:rPr>
        <w:t>2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795BF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FC480C" w:rsidRPr="00FC480C">
              <w:rPr>
                <w:rFonts w:eastAsia="Times New Roman"/>
                <w:b/>
                <w:bCs/>
                <w:color w:val="000000"/>
                <w:lang w:eastAsia="bg-BG"/>
              </w:rPr>
              <w:t>Осигур</w:t>
            </w:r>
            <w:r w:rsidR="00FC480C">
              <w:rPr>
                <w:rFonts w:eastAsia="Times New Roman"/>
                <w:b/>
                <w:bCs/>
                <w:color w:val="000000"/>
                <w:lang w:eastAsia="bg-BG"/>
              </w:rPr>
              <w:t>яване на публичност по проект №</w:t>
            </w:r>
            <w:r w:rsidR="00FC480C" w:rsidRPr="00FC480C">
              <w:rPr>
                <w:rFonts w:eastAsia="Times New Roman"/>
                <w:b/>
                <w:bCs/>
                <w:color w:val="000000"/>
                <w:lang w:eastAsia="bg-BG"/>
              </w:rPr>
              <w:t>BG16M1OP002-1.013-0001-С02 "Доизграждане на мрежите за мониторинг на количеството на водите“ с включени три обособени позиции</w:t>
            </w:r>
            <w:r w:rsidR="00FC480C">
              <w:rPr>
                <w:rFonts w:eastAsia="Times New Roman"/>
                <w:b/>
                <w:bCs/>
                <w:color w:val="000000"/>
                <w:lang w:eastAsia="bg-BG"/>
              </w:rPr>
              <w:t>:</w:t>
            </w:r>
          </w:p>
        </w:tc>
      </w:tr>
    </w:tbl>
    <w:p w:rsidR="00FC480C" w:rsidRDefault="002610CE" w:rsidP="00C570E9">
      <w:pPr>
        <w:pStyle w:val="ListParagraph"/>
        <w:widowControl w:val="0"/>
        <w:spacing w:before="60"/>
        <w:ind w:left="23" w:right="23"/>
        <w:jc w:val="both"/>
        <w:rPr>
          <w:b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570E9">
        <w:rPr>
          <w:rFonts w:eastAsia="Times New Roman"/>
          <w:b/>
          <w:bCs/>
          <w:color w:val="000000"/>
          <w:lang w:eastAsia="bg-BG"/>
        </w:rPr>
        <w:t>2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C570E9" w:rsidRPr="00D124D8">
        <w:rPr>
          <w:b/>
          <w:lang w:val="en-GB"/>
        </w:rPr>
        <w:t>„</w:t>
      </w:r>
      <w:r w:rsidR="00C570E9" w:rsidRPr="00677E29">
        <w:rPr>
          <w:b/>
        </w:rPr>
        <w:t xml:space="preserve">Изработка и доставка на материали - билборд, табела, </w:t>
      </w:r>
      <w:proofErr w:type="spellStart"/>
      <w:r w:rsidR="00C570E9" w:rsidRPr="00677E29">
        <w:rPr>
          <w:b/>
        </w:rPr>
        <w:t>ролбанер</w:t>
      </w:r>
      <w:proofErr w:type="spellEnd"/>
      <w:r w:rsidR="00C570E9" w:rsidRPr="00677E29">
        <w:rPr>
          <w:b/>
        </w:rPr>
        <w:t xml:space="preserve">, химикалки и </w:t>
      </w:r>
      <w:proofErr w:type="spellStart"/>
      <w:r w:rsidR="00C570E9" w:rsidRPr="00677E29">
        <w:rPr>
          <w:b/>
        </w:rPr>
        <w:t>флаш</w:t>
      </w:r>
      <w:proofErr w:type="spellEnd"/>
      <w:r w:rsidR="00C570E9" w:rsidRPr="00677E29">
        <w:rPr>
          <w:b/>
        </w:rPr>
        <w:t xml:space="preserve"> памет”</w:t>
      </w:r>
    </w:p>
    <w:p w:rsidR="00C570E9" w:rsidRDefault="00C570E9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FC480C" w:rsidRDefault="008E5F0D" w:rsidP="00FC480C">
      <w:pPr>
        <w:pStyle w:val="ListParagraph"/>
        <w:widowControl w:val="0"/>
        <w:spacing w:before="60"/>
        <w:ind w:left="23" w:right="23"/>
        <w:jc w:val="both"/>
        <w:rPr>
          <w:rFonts w:eastAsiaTheme="minorHAnsi"/>
          <w:b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FC480C" w:rsidRPr="00FC480C">
        <w:rPr>
          <w:rFonts w:eastAsia="Times New Roman"/>
          <w:b/>
          <w:bCs/>
          <w:color w:val="000000"/>
          <w:lang w:eastAsia="bg-BG"/>
        </w:rPr>
        <w:t>Осигур</w:t>
      </w:r>
      <w:r w:rsidR="00FC480C">
        <w:rPr>
          <w:rFonts w:eastAsia="Times New Roman"/>
          <w:b/>
          <w:bCs/>
          <w:color w:val="000000"/>
          <w:lang w:eastAsia="bg-BG"/>
        </w:rPr>
        <w:t>яване на публичност по проект №</w:t>
      </w:r>
      <w:r w:rsidR="00FC480C" w:rsidRPr="00FC480C">
        <w:rPr>
          <w:rFonts w:eastAsia="Times New Roman"/>
          <w:b/>
          <w:bCs/>
          <w:color w:val="000000"/>
          <w:lang w:eastAsia="bg-BG"/>
        </w:rPr>
        <w:t>BG16M1OP002-1.013-0001-С02 "Доизграждане на мрежите за мониторинг на количеството на водите“ с включени три обособени позиции</w:t>
      </w:r>
      <w:r w:rsidR="00FC480C">
        <w:rPr>
          <w:rFonts w:eastAsia="Times New Roman"/>
          <w:b/>
          <w:bCs/>
          <w:color w:val="000000"/>
          <w:lang w:eastAsia="bg-BG"/>
        </w:rPr>
        <w:t>: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EE1B0E">
        <w:rPr>
          <w:rFonts w:eastAsia="Calibri"/>
          <w:b/>
          <w:lang w:eastAsia="en-US"/>
        </w:rPr>
        <w:t>2</w:t>
      </w:r>
      <w:r w:rsidR="005C7340">
        <w:rPr>
          <w:rFonts w:eastAsia="Calibri"/>
          <w:b/>
          <w:lang w:eastAsia="en-US"/>
        </w:rPr>
        <w:t xml:space="preserve"> </w:t>
      </w:r>
      <w:r w:rsidR="00C570E9" w:rsidRPr="00D124D8">
        <w:rPr>
          <w:b/>
          <w:lang w:val="en-GB"/>
        </w:rPr>
        <w:t>„</w:t>
      </w:r>
      <w:r w:rsidR="00C570E9" w:rsidRPr="00677E29">
        <w:rPr>
          <w:b/>
        </w:rPr>
        <w:t xml:space="preserve">Изработка и доставка на материали - билборд, табела, </w:t>
      </w:r>
      <w:proofErr w:type="spellStart"/>
      <w:r w:rsidR="00C570E9" w:rsidRPr="00677E29">
        <w:rPr>
          <w:b/>
        </w:rPr>
        <w:t>ролбанер</w:t>
      </w:r>
      <w:proofErr w:type="spellEnd"/>
      <w:r w:rsidR="00C570E9" w:rsidRPr="00677E29">
        <w:rPr>
          <w:b/>
        </w:rPr>
        <w:t xml:space="preserve">, химикалки и </w:t>
      </w:r>
      <w:proofErr w:type="spellStart"/>
      <w:r w:rsidR="00C570E9" w:rsidRPr="00677E29">
        <w:rPr>
          <w:b/>
        </w:rPr>
        <w:t>флаш</w:t>
      </w:r>
      <w:proofErr w:type="spellEnd"/>
      <w:r w:rsidR="00C570E9" w:rsidRPr="00677E29">
        <w:rPr>
          <w:b/>
        </w:rPr>
        <w:t xml:space="preserve"> памет”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C45C41" w:rsidRDefault="00C45C41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DE25A8" w:rsidRPr="00DE25A8" w:rsidRDefault="00DE25A8" w:rsidP="00DE25A8">
      <w:pPr>
        <w:suppressAutoHyphens w:val="0"/>
        <w:spacing w:before="120"/>
        <w:ind w:firstLine="567"/>
        <w:jc w:val="both"/>
      </w:pPr>
      <w:r w:rsidRPr="00DE25A8">
        <w:rPr>
          <w:rFonts w:eastAsia="Times New Roman"/>
          <w:b/>
          <w:lang w:val="en-US" w:eastAsia="en-US"/>
        </w:rPr>
        <w:lastRenderedPageBreak/>
        <w:t>VI.</w:t>
      </w:r>
      <w:r w:rsidRPr="00DE25A8">
        <w:rPr>
          <w:rFonts w:eastAsia="Times New Roman"/>
          <w:lang w:val="en-US" w:eastAsia="en-US"/>
        </w:rPr>
        <w:t xml:space="preserve"> </w:t>
      </w:r>
      <w:r w:rsidRPr="00DE25A8">
        <w:rPr>
          <w:rFonts w:eastAsia="Times New Roman"/>
          <w:lang w:eastAsia="bg-BG"/>
        </w:rPr>
        <w:t xml:space="preserve">За изпълнение </w:t>
      </w:r>
      <w:r w:rsidRPr="00DE25A8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Pr="00DE25A8">
        <w:t>предложение</w:t>
      </w:r>
      <w:r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DE25A8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DE25A8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7B3BA2" w:rsidRPr="007E4390" w:rsidTr="007B3BA2">
        <w:trPr>
          <w:trHeight w:val="589"/>
        </w:trPr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Билборд</w:t>
            </w:r>
          </w:p>
        </w:tc>
        <w:tc>
          <w:tcPr>
            <w:tcW w:w="5103" w:type="dxa"/>
            <w:vAlign w:val="center"/>
          </w:tcPr>
          <w:p w:rsidR="007B3BA2" w:rsidRPr="007B3BA2" w:rsidRDefault="007B3BA2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7B3BA2" w:rsidP="00AD672A">
            <w:pPr>
              <w:spacing w:before="60" w:after="60"/>
              <w:jc w:val="center"/>
            </w:pPr>
            <w:r>
              <w:t>1</w:t>
            </w:r>
          </w:p>
        </w:tc>
      </w:tr>
      <w:tr w:rsidR="007B3BA2" w:rsidRPr="007E4390" w:rsidTr="007B3BA2"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Постоянна обяснителна табела</w:t>
            </w:r>
          </w:p>
        </w:tc>
        <w:tc>
          <w:tcPr>
            <w:tcW w:w="5103" w:type="dxa"/>
          </w:tcPr>
          <w:p w:rsidR="007B3BA2" w:rsidRPr="00ED13A4" w:rsidRDefault="00823610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7B3BA2" w:rsidP="00AD672A">
            <w:pPr>
              <w:spacing w:before="60"/>
              <w:jc w:val="center"/>
            </w:pPr>
            <w:r>
              <w:t>1</w:t>
            </w:r>
          </w:p>
        </w:tc>
      </w:tr>
      <w:tr w:rsidR="007B3BA2" w:rsidRPr="007E4390" w:rsidTr="007B3BA2"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Ролбанер</w:t>
            </w:r>
            <w:proofErr w:type="spellEnd"/>
            <w:r>
              <w:rPr>
                <w:sz w:val="24"/>
                <w:szCs w:val="24"/>
              </w:rPr>
              <w:t xml:space="preserve"> включително рекламна стойка</w:t>
            </w:r>
          </w:p>
        </w:tc>
        <w:tc>
          <w:tcPr>
            <w:tcW w:w="5103" w:type="dxa"/>
          </w:tcPr>
          <w:p w:rsidR="007B3BA2" w:rsidRPr="00985A66" w:rsidRDefault="007B3BA2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– </w:t>
            </w:r>
            <w:proofErr w:type="spellStart"/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ролбанер</w:t>
            </w:r>
            <w:proofErr w:type="spellEnd"/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и рекламна стойка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7B3BA2" w:rsidP="00AD672A">
            <w:pPr>
              <w:spacing w:before="60"/>
              <w:jc w:val="center"/>
            </w:pPr>
            <w:r w:rsidRPr="007E4390">
              <w:t>2</w:t>
            </w:r>
          </w:p>
        </w:tc>
      </w:tr>
      <w:tr w:rsidR="007B3BA2" w:rsidRPr="002A4A9B" w:rsidTr="007B3BA2">
        <w:tc>
          <w:tcPr>
            <w:tcW w:w="426" w:type="dxa"/>
            <w:vAlign w:val="center"/>
          </w:tcPr>
          <w:p w:rsidR="007B3BA2" w:rsidRPr="002A4A9B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B3BA2" w:rsidRPr="002A4A9B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Химикалка</w:t>
            </w:r>
          </w:p>
        </w:tc>
        <w:tc>
          <w:tcPr>
            <w:tcW w:w="5103" w:type="dxa"/>
          </w:tcPr>
          <w:p w:rsidR="007B3BA2" w:rsidRPr="002A4A9B" w:rsidRDefault="00823610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2A4A9B" w:rsidRDefault="007B3BA2" w:rsidP="00AD672A">
            <w:pPr>
              <w:spacing w:before="60"/>
              <w:jc w:val="center"/>
            </w:pPr>
            <w:r w:rsidRPr="002A4A9B">
              <w:t>1000</w:t>
            </w:r>
          </w:p>
        </w:tc>
      </w:tr>
      <w:tr w:rsidR="007B3BA2" w:rsidRPr="002A4A9B" w:rsidTr="007B3BA2">
        <w:tc>
          <w:tcPr>
            <w:tcW w:w="426" w:type="dxa"/>
            <w:vAlign w:val="center"/>
          </w:tcPr>
          <w:p w:rsidR="007B3BA2" w:rsidRPr="002A4A9B" w:rsidRDefault="007B3BA2" w:rsidP="00AD672A">
            <w:pPr>
              <w:pStyle w:val="BodyText3"/>
              <w:shd w:val="clear" w:color="auto" w:fill="auto"/>
              <w:spacing w:before="120" w:after="12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B3BA2" w:rsidRPr="002A4A9B" w:rsidRDefault="007B3BA2" w:rsidP="00AD672A">
            <w:pPr>
              <w:pStyle w:val="BodyText3"/>
              <w:shd w:val="clear" w:color="auto" w:fill="auto"/>
              <w:spacing w:before="120" w:after="12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2A4A9B">
              <w:rPr>
                <w:sz w:val="24"/>
                <w:szCs w:val="24"/>
              </w:rPr>
              <w:t>Флаш</w:t>
            </w:r>
            <w:proofErr w:type="spellEnd"/>
            <w:r w:rsidRPr="002A4A9B">
              <w:rPr>
                <w:sz w:val="24"/>
                <w:szCs w:val="24"/>
              </w:rPr>
              <w:t xml:space="preserve"> памет</w:t>
            </w:r>
          </w:p>
        </w:tc>
        <w:tc>
          <w:tcPr>
            <w:tcW w:w="5103" w:type="dxa"/>
          </w:tcPr>
          <w:p w:rsidR="007B3BA2" w:rsidRPr="002A4A9B" w:rsidRDefault="00823610" w:rsidP="008236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2A4A9B" w:rsidRDefault="007B3BA2" w:rsidP="00AD672A">
            <w:pPr>
              <w:spacing w:before="120" w:after="120"/>
              <w:jc w:val="center"/>
            </w:pPr>
            <w:r w:rsidRPr="002A4A9B">
              <w:t>1000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Представяйки попълнен приложения образец Участникът декларира обстоятелствата по точка I÷V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и да представи предложение за изпълнение на поръчката в съответствие с техническите спецификации и изискванията на възложителя по точка VI.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</w:t>
      </w:r>
      <w:bookmarkStart w:id="0" w:name="_GoBack"/>
      <w:bookmarkEnd w:id="0"/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>З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а материалите – билборд, постоянна обяснителна табела и ролбанер се представя само цветна разпечатка на хартиен носител - лице, гръб и страничен изглед, формат А4,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характеристики и параметри“ от Техническа спецификация за всеки отделен материал, както и с 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310D49" w:rsidRPr="00310D49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49" w:rsidRDefault="00855149" w:rsidP="00C92B5F">
      <w:r>
        <w:separator/>
      </w:r>
    </w:p>
  </w:endnote>
  <w:endnote w:type="continuationSeparator" w:id="0">
    <w:p w:rsidR="00855149" w:rsidRDefault="00855149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823610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823610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49" w:rsidRDefault="00855149" w:rsidP="00C92B5F">
      <w:r>
        <w:separator/>
      </w:r>
    </w:p>
  </w:footnote>
  <w:footnote w:type="continuationSeparator" w:id="0">
    <w:p w:rsidR="00855149" w:rsidRDefault="00855149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1E5A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7298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B3BA2"/>
    <w:rsid w:val="007C23B2"/>
    <w:rsid w:val="007D056C"/>
    <w:rsid w:val="007E280A"/>
    <w:rsid w:val="00801BBC"/>
    <w:rsid w:val="00821508"/>
    <w:rsid w:val="00823610"/>
    <w:rsid w:val="00834756"/>
    <w:rsid w:val="00855149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25A8"/>
    <w:rsid w:val="00DE52EB"/>
    <w:rsid w:val="00DF1845"/>
    <w:rsid w:val="00E05679"/>
    <w:rsid w:val="00E16E77"/>
    <w:rsid w:val="00E17B1C"/>
    <w:rsid w:val="00E343A4"/>
    <w:rsid w:val="00E55F32"/>
    <w:rsid w:val="00E7563D"/>
    <w:rsid w:val="00EB3302"/>
    <w:rsid w:val="00EB4E20"/>
    <w:rsid w:val="00EC6CFA"/>
    <w:rsid w:val="00ED3A69"/>
    <w:rsid w:val="00ED6AB5"/>
    <w:rsid w:val="00ED757E"/>
    <w:rsid w:val="00EE1B0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5172-2441-407D-AA61-9658BC6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7</cp:revision>
  <cp:lastPrinted>2019-02-18T11:43:00Z</cp:lastPrinted>
  <dcterms:created xsi:type="dcterms:W3CDTF">2019-03-01T14:02:00Z</dcterms:created>
  <dcterms:modified xsi:type="dcterms:W3CDTF">2019-03-01T14:27:00Z</dcterms:modified>
</cp:coreProperties>
</file>