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647B3E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647B3E" w:rsidRPr="00647B3E" w:rsidRDefault="00647B3E" w:rsidP="00647B3E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Осигуряване на публичност по проект №BG16M1OP002-1.013-0001-С02 "Доизграждане на мрежите за мониторинг на количеството на водите“ с включени три обособени позиции:</w:t>
            </w:r>
          </w:p>
        </w:tc>
      </w:tr>
    </w:tbl>
    <w:p w:rsidR="00647B3E" w:rsidRPr="00647B3E" w:rsidRDefault="00647B3E" w:rsidP="00647B3E">
      <w:pPr>
        <w:widowControl w:val="0"/>
        <w:suppressAutoHyphens/>
        <w:spacing w:before="60"/>
        <w:ind w:left="23" w:right="23"/>
        <w:jc w:val="center"/>
        <w:rPr>
          <w:rFonts w:eastAsiaTheme="minorHAnsi"/>
          <w:b/>
          <w:sz w:val="24"/>
          <w:szCs w:val="24"/>
          <w:lang w:val="bg-BG" w:eastAsia="en-US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1 </w:t>
      </w:r>
      <w:r w:rsidRPr="00647B3E">
        <w:rPr>
          <w:rFonts w:eastAsiaTheme="minorHAnsi"/>
          <w:b/>
          <w:sz w:val="24"/>
          <w:szCs w:val="24"/>
          <w:lang w:val="bg-BG" w:eastAsia="en-US"/>
        </w:rPr>
        <w:t>„Организиране и провеждане на информационни събития и осигуряване на информация и публичност“</w:t>
      </w:r>
    </w:p>
    <w:p w:rsidR="003F139E" w:rsidRPr="003F139E" w:rsidRDefault="003F139E" w:rsidP="003F139E">
      <w:pPr>
        <w:spacing w:before="120"/>
        <w:rPr>
          <w:bCs/>
          <w:sz w:val="22"/>
          <w:szCs w:val="22"/>
          <w:lang w:val="bg-BG" w:eastAsia="bg-BG"/>
        </w:rPr>
      </w:pPr>
    </w:p>
    <w:p w:rsid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822CA8" w:rsidRPr="005D6F6A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647B3E" w:rsidRDefault="004C3216" w:rsidP="004C408F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 xml:space="preserve">а Обособена позиция </w:t>
      </w:r>
      <w:r w:rsidR="00647B3E">
        <w:rPr>
          <w:b/>
          <w:sz w:val="24"/>
          <w:szCs w:val="24"/>
          <w:lang w:val="bg-BG" w:eastAsia="en-US"/>
        </w:rPr>
        <w:t>1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647B3E" w:rsidRPr="00647B3E">
        <w:rPr>
          <w:b/>
          <w:bCs/>
          <w:sz w:val="24"/>
          <w:szCs w:val="24"/>
          <w:lang w:val="bg-BG" w:eastAsia="en-US"/>
        </w:rPr>
        <w:t>„Организиране и провеждане на информационни събития и осигуряване на информация и публичност“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22CA8" w:rsidRDefault="00822CA8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b/>
          <w:position w:val="5"/>
          <w:sz w:val="24"/>
          <w:szCs w:val="24"/>
          <w:lang w:val="bg-BG" w:eastAsia="bg-BG"/>
        </w:rPr>
      </w:pPr>
    </w:p>
    <w:p w:rsidR="00647B3E" w:rsidRDefault="00647B3E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 xml:space="preserve">с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22CA8" w:rsidRDefault="00822CA8">
      <w:pPr>
        <w:spacing w:after="200" w:line="276" w:lineRule="auto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br w:type="page"/>
      </w: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lastRenderedPageBreak/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3F761C">
        <w:rPr>
          <w:position w:val="5"/>
          <w:sz w:val="24"/>
          <w:szCs w:val="24"/>
          <w:lang w:val="ru-RU" w:eastAsia="bg-BG"/>
        </w:rPr>
        <w:t xml:space="preserve"> на дейности/задачи</w:t>
      </w:r>
      <w:r w:rsidR="009C3FA9">
        <w:rPr>
          <w:position w:val="5"/>
          <w:sz w:val="24"/>
          <w:szCs w:val="24"/>
          <w:lang w:val="ru-RU" w:eastAsia="bg-BG"/>
        </w:rPr>
        <w:t>/събития</w:t>
      </w:r>
      <w:bookmarkStart w:id="0" w:name="_GoBack"/>
      <w:bookmarkEnd w:id="0"/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753"/>
        <w:gridCol w:w="1276"/>
        <w:gridCol w:w="1418"/>
        <w:gridCol w:w="1417"/>
      </w:tblGrid>
      <w:tr w:rsidR="00822CA8" w:rsidRPr="001677BC" w:rsidTr="00822CA8">
        <w:trPr>
          <w:cantSplit/>
          <w:trHeight w:val="436"/>
        </w:trPr>
        <w:tc>
          <w:tcPr>
            <w:tcW w:w="458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822CA8" w:rsidRPr="001677BC" w:rsidTr="00822CA8">
        <w:trPr>
          <w:cantSplit/>
          <w:trHeight w:val="699"/>
        </w:trPr>
        <w:tc>
          <w:tcPr>
            <w:tcW w:w="458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822CA8" w:rsidRPr="004E7864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Дейности/задачи</w:t>
            </w:r>
            <w:r w:rsidR="009C3FA9">
              <w:rPr>
                <w:rFonts w:eastAsiaTheme="minorHAnsi"/>
                <w:b/>
                <w:sz w:val="24"/>
                <w:szCs w:val="24"/>
                <w:lang w:val="bg-BG" w:eastAsia="en-US"/>
              </w:rPr>
              <w:t>/събития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съгласно Техническата спецификация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събития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vAlign w:val="center"/>
          </w:tcPr>
          <w:p w:rsidR="00822CA8" w:rsidRPr="0073203E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713553">
              <w:rPr>
                <w:rFonts w:eastAsia="SimSun"/>
                <w:b/>
                <w:sz w:val="24"/>
                <w:szCs w:val="24"/>
                <w:lang w:val="bg-BG" w:eastAsia="ar-SA"/>
              </w:rPr>
              <w:t>Дейност 1, Задача 1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Организиране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1665">
              <w:rPr>
                <w:sz w:val="24"/>
                <w:szCs w:val="24"/>
              </w:rPr>
              <w:t xml:space="preserve">и </w:t>
            </w:r>
            <w:proofErr w:type="spellStart"/>
            <w:r w:rsidRPr="00A11665">
              <w:rPr>
                <w:sz w:val="24"/>
                <w:szCs w:val="24"/>
              </w:rPr>
              <w:t>провеждане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на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официална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церемония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за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стартиране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изпълнението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на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дейностите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град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276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4753" w:type="dxa"/>
            <w:vAlign w:val="center"/>
          </w:tcPr>
          <w:p w:rsidR="00822CA8" w:rsidRPr="0073203E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713553">
              <w:rPr>
                <w:rFonts w:eastAsia="SimSun"/>
                <w:b/>
                <w:sz w:val="24"/>
                <w:szCs w:val="24"/>
                <w:lang w:val="bg-BG" w:eastAsia="ar-SA"/>
              </w:rPr>
              <w:t>Дейност 1, Задача 1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713553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Организиране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1665">
              <w:rPr>
                <w:sz w:val="24"/>
                <w:szCs w:val="24"/>
              </w:rPr>
              <w:t xml:space="preserve">и </w:t>
            </w:r>
            <w:proofErr w:type="spellStart"/>
            <w:r w:rsidRPr="00A11665">
              <w:rPr>
                <w:sz w:val="24"/>
                <w:szCs w:val="24"/>
              </w:rPr>
              <w:t>провеждане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на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65418B">
              <w:rPr>
                <w:sz w:val="24"/>
                <w:szCs w:val="24"/>
              </w:rPr>
              <w:t>заключителна</w:t>
            </w:r>
            <w:proofErr w:type="spellEnd"/>
            <w:r w:rsidRPr="0065418B">
              <w:rPr>
                <w:sz w:val="24"/>
                <w:szCs w:val="24"/>
              </w:rPr>
              <w:t xml:space="preserve"> </w:t>
            </w:r>
            <w:proofErr w:type="spellStart"/>
            <w:r w:rsidRPr="0065418B">
              <w:rPr>
                <w:sz w:val="24"/>
                <w:szCs w:val="24"/>
              </w:rPr>
              <w:t>среща</w:t>
            </w:r>
            <w:proofErr w:type="spellEnd"/>
            <w:r w:rsidRPr="0065418B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за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представяне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резултатите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от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проекта</w:t>
            </w:r>
            <w:proofErr w:type="spellEnd"/>
            <w:r w:rsidRPr="00A1166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град</w:t>
            </w:r>
            <w:proofErr w:type="spellEnd"/>
            <w:r w:rsidRPr="00A11665">
              <w:rPr>
                <w:sz w:val="24"/>
                <w:szCs w:val="24"/>
              </w:rPr>
              <w:t xml:space="preserve"> </w:t>
            </w:r>
            <w:proofErr w:type="spellStart"/>
            <w:r w:rsidRPr="00A11665">
              <w:rPr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4753" w:type="dxa"/>
            <w:vAlign w:val="center"/>
          </w:tcPr>
          <w:p w:rsidR="00822CA8" w:rsidRPr="00713553" w:rsidRDefault="00F57AEC" w:rsidP="00713553">
            <w:pPr>
              <w:pStyle w:val="BodyText3"/>
              <w:spacing w:before="60" w:after="60" w:line="240" w:lineRule="auto"/>
              <w:ind w:left="20"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eastAsia="SimSun"/>
                <w:b/>
                <w:sz w:val="24"/>
                <w:szCs w:val="24"/>
                <w:lang w:val="bg-BG" w:eastAsia="ar-SA"/>
              </w:rPr>
              <w:t>Дейност 1, Задача 2</w:t>
            </w:r>
            <w:r w:rsidR="00822CA8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713553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="00822CA8" w:rsidRPr="00A11665">
              <w:rPr>
                <w:sz w:val="24"/>
                <w:szCs w:val="24"/>
              </w:rPr>
              <w:t>Орг</w:t>
            </w:r>
            <w:r w:rsidR="00822CA8">
              <w:rPr>
                <w:sz w:val="24"/>
                <w:szCs w:val="24"/>
              </w:rPr>
              <w:t>анизиране</w:t>
            </w:r>
            <w:proofErr w:type="spellEnd"/>
            <w:r w:rsidR="00822CA8">
              <w:rPr>
                <w:sz w:val="24"/>
                <w:szCs w:val="24"/>
              </w:rPr>
              <w:t xml:space="preserve"> и </w:t>
            </w:r>
            <w:proofErr w:type="spellStart"/>
            <w:r w:rsidR="00822CA8">
              <w:rPr>
                <w:sz w:val="24"/>
                <w:szCs w:val="24"/>
              </w:rPr>
              <w:t>провеждане</w:t>
            </w:r>
            <w:proofErr w:type="spellEnd"/>
            <w:r w:rsidR="00822CA8">
              <w:rPr>
                <w:sz w:val="24"/>
                <w:szCs w:val="24"/>
              </w:rPr>
              <w:t xml:space="preserve"> </w:t>
            </w:r>
            <w:proofErr w:type="spellStart"/>
            <w:r w:rsidR="00822CA8">
              <w:rPr>
                <w:sz w:val="24"/>
                <w:szCs w:val="24"/>
              </w:rPr>
              <w:t>на</w:t>
            </w:r>
            <w:proofErr w:type="spellEnd"/>
            <w:r w:rsidR="00822CA8">
              <w:rPr>
                <w:sz w:val="24"/>
                <w:szCs w:val="24"/>
              </w:rPr>
              <w:t xml:space="preserve"> 2 </w:t>
            </w:r>
            <w:proofErr w:type="spellStart"/>
            <w:r w:rsidR="00822CA8">
              <w:rPr>
                <w:sz w:val="24"/>
                <w:szCs w:val="24"/>
              </w:rPr>
              <w:t>броя</w:t>
            </w:r>
            <w:proofErr w:type="spellEnd"/>
            <w:r w:rsidR="00822CA8">
              <w:rPr>
                <w:sz w:val="24"/>
                <w:szCs w:val="24"/>
              </w:rPr>
              <w:t xml:space="preserve"> </w:t>
            </w:r>
            <w:proofErr w:type="spellStart"/>
            <w:r w:rsidR="00822CA8">
              <w:rPr>
                <w:sz w:val="24"/>
                <w:szCs w:val="24"/>
              </w:rPr>
              <w:t>пресконференции</w:t>
            </w:r>
            <w:proofErr w:type="spellEnd"/>
            <w:r w:rsidR="00822CA8">
              <w:rPr>
                <w:sz w:val="24"/>
                <w:szCs w:val="24"/>
              </w:rPr>
              <w:t xml:space="preserve"> в </w:t>
            </w:r>
            <w:proofErr w:type="spellStart"/>
            <w:r w:rsidR="00822CA8">
              <w:rPr>
                <w:sz w:val="24"/>
                <w:szCs w:val="24"/>
              </w:rPr>
              <w:t>град</w:t>
            </w:r>
            <w:proofErr w:type="spellEnd"/>
            <w:r w:rsidR="00822CA8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София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– </w:t>
            </w:r>
            <w:proofErr w:type="spellStart"/>
            <w:r w:rsidR="00822CA8" w:rsidRPr="00A11665">
              <w:rPr>
                <w:sz w:val="24"/>
                <w:szCs w:val="24"/>
              </w:rPr>
              <w:t>откриваща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за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представяне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на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целите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и </w:t>
            </w:r>
            <w:proofErr w:type="spellStart"/>
            <w:r w:rsidR="00822CA8" w:rsidRPr="00A11665">
              <w:rPr>
                <w:sz w:val="24"/>
                <w:szCs w:val="24"/>
              </w:rPr>
              <w:t>дейностите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и </w:t>
            </w:r>
            <w:proofErr w:type="spellStart"/>
            <w:r w:rsidR="00822CA8" w:rsidRPr="00A11665">
              <w:rPr>
                <w:sz w:val="24"/>
                <w:szCs w:val="24"/>
              </w:rPr>
              <w:t>при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приключване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на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проекта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– </w:t>
            </w:r>
            <w:proofErr w:type="spellStart"/>
            <w:r w:rsidR="00822CA8" w:rsidRPr="00A11665">
              <w:rPr>
                <w:sz w:val="24"/>
                <w:szCs w:val="24"/>
              </w:rPr>
              <w:t>за</w:t>
            </w:r>
            <w:proofErr w:type="spellEnd"/>
            <w:r w:rsidR="00822CA8" w:rsidRPr="00A11665">
              <w:rPr>
                <w:sz w:val="24"/>
                <w:szCs w:val="24"/>
              </w:rPr>
              <w:t xml:space="preserve"> </w:t>
            </w:r>
            <w:proofErr w:type="spellStart"/>
            <w:r w:rsidR="00822CA8" w:rsidRPr="00A11665">
              <w:rPr>
                <w:sz w:val="24"/>
                <w:szCs w:val="24"/>
              </w:rPr>
              <w:t>предст</w:t>
            </w:r>
            <w:r w:rsidR="00713553">
              <w:rPr>
                <w:sz w:val="24"/>
                <w:szCs w:val="24"/>
              </w:rPr>
              <w:t>авяне</w:t>
            </w:r>
            <w:proofErr w:type="spellEnd"/>
            <w:r w:rsidR="00713553">
              <w:rPr>
                <w:sz w:val="24"/>
                <w:szCs w:val="24"/>
              </w:rPr>
              <w:t xml:space="preserve"> </w:t>
            </w:r>
            <w:proofErr w:type="spellStart"/>
            <w:r w:rsidR="00713553">
              <w:rPr>
                <w:sz w:val="24"/>
                <w:szCs w:val="24"/>
              </w:rPr>
              <w:t>на</w:t>
            </w:r>
            <w:proofErr w:type="spellEnd"/>
            <w:r w:rsidR="00713553">
              <w:rPr>
                <w:sz w:val="24"/>
                <w:szCs w:val="24"/>
              </w:rPr>
              <w:t xml:space="preserve"> </w:t>
            </w:r>
            <w:proofErr w:type="spellStart"/>
            <w:r w:rsidR="00713553">
              <w:rPr>
                <w:sz w:val="24"/>
                <w:szCs w:val="24"/>
              </w:rPr>
              <w:t>постигнатите</w:t>
            </w:r>
            <w:proofErr w:type="spellEnd"/>
            <w:r w:rsidR="00713553">
              <w:rPr>
                <w:sz w:val="24"/>
                <w:szCs w:val="24"/>
              </w:rPr>
              <w:t xml:space="preserve"> </w:t>
            </w:r>
            <w:proofErr w:type="spellStart"/>
            <w:r w:rsidR="00713553">
              <w:rPr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4753" w:type="dxa"/>
            <w:vAlign w:val="center"/>
          </w:tcPr>
          <w:p w:rsidR="00822CA8" w:rsidRPr="00822CA8" w:rsidRDefault="00822CA8" w:rsidP="00713553">
            <w:pPr>
              <w:suppressAutoHyphens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 w:rsidRPr="00EE0282">
              <w:rPr>
                <w:b/>
                <w:sz w:val="24"/>
                <w:szCs w:val="24"/>
              </w:rPr>
              <w:t>Дейност</w:t>
            </w:r>
            <w:proofErr w:type="spellEnd"/>
            <w:r w:rsidRPr="00EE0282">
              <w:rPr>
                <w:b/>
                <w:sz w:val="24"/>
                <w:szCs w:val="24"/>
              </w:rPr>
              <w:t xml:space="preserve"> 2</w:t>
            </w:r>
            <w:r w:rsidRPr="00EE0282">
              <w:rPr>
                <w:sz w:val="24"/>
                <w:szCs w:val="24"/>
              </w:rPr>
              <w:t xml:space="preserve"> </w:t>
            </w:r>
            <w:r w:rsidR="00713553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EE0282"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t>низиране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провеждане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срещ</w:t>
            </w:r>
            <w:proofErr w:type="spellEnd"/>
            <w:r>
              <w:rPr>
                <w:sz w:val="24"/>
                <w:szCs w:val="24"/>
                <w:lang w:val="bg-BG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консултаци</w:t>
            </w:r>
            <w:proofErr w:type="spellEnd"/>
            <w:r>
              <w:rPr>
                <w:sz w:val="24"/>
                <w:szCs w:val="24"/>
                <w:lang w:val="bg-BG"/>
              </w:rPr>
              <w:t>я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4753" w:type="dxa"/>
            <w:vAlign w:val="center"/>
          </w:tcPr>
          <w:p w:rsidR="00822CA8" w:rsidRPr="00EE0282" w:rsidRDefault="00822CA8" w:rsidP="00713553">
            <w:pPr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0282">
              <w:rPr>
                <w:b/>
                <w:sz w:val="24"/>
                <w:szCs w:val="24"/>
              </w:rPr>
              <w:t>Дейност</w:t>
            </w:r>
            <w:proofErr w:type="spellEnd"/>
            <w:r w:rsidRPr="00EE0282">
              <w:rPr>
                <w:b/>
                <w:sz w:val="24"/>
                <w:szCs w:val="24"/>
              </w:rPr>
              <w:t xml:space="preserve"> 2</w:t>
            </w:r>
            <w:r w:rsidRPr="00EE0282">
              <w:rPr>
                <w:sz w:val="24"/>
                <w:szCs w:val="24"/>
              </w:rPr>
              <w:t xml:space="preserve"> </w:t>
            </w:r>
            <w:r w:rsidR="00713553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Организиране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провеждане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</w:t>
            </w:r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броя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срещи-консултации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във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всеки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от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четирите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района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за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басейново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управление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на</w:t>
            </w:r>
            <w:proofErr w:type="spellEnd"/>
            <w:r w:rsidRPr="00EE0282">
              <w:rPr>
                <w:sz w:val="24"/>
                <w:szCs w:val="24"/>
              </w:rPr>
              <w:t xml:space="preserve"> </w:t>
            </w:r>
            <w:proofErr w:type="spellStart"/>
            <w:r w:rsidRPr="00EE0282">
              <w:rPr>
                <w:sz w:val="24"/>
                <w:szCs w:val="24"/>
              </w:rPr>
              <w:t>водите</w:t>
            </w:r>
            <w:proofErr w:type="spellEnd"/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4753" w:type="dxa"/>
            <w:vAlign w:val="center"/>
          </w:tcPr>
          <w:p w:rsidR="00822CA8" w:rsidRPr="00713553" w:rsidRDefault="00822CA8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</w:rPr>
            </w:pPr>
            <w:r w:rsidRPr="0065418B">
              <w:rPr>
                <w:b/>
                <w:sz w:val="24"/>
                <w:szCs w:val="24"/>
                <w:lang w:val="bg-BG" w:eastAsia="en-US"/>
              </w:rPr>
              <w:t>Дейност 3</w:t>
            </w:r>
            <w:r w:rsidR="00713553">
              <w:rPr>
                <w:sz w:val="24"/>
                <w:szCs w:val="24"/>
                <w:lang w:val="bg-BG" w:eastAsia="en-US"/>
              </w:rPr>
              <w:t xml:space="preserve"> - </w:t>
            </w:r>
            <w:r w:rsidRPr="0065418B">
              <w:rPr>
                <w:sz w:val="24"/>
                <w:szCs w:val="24"/>
                <w:lang w:val="bg-BG" w:eastAsia="en-US"/>
              </w:rPr>
              <w:t>Публикуване на платени публикации за проекта</w:t>
            </w:r>
            <w:r w:rsidRPr="0065418B">
              <w:rPr>
                <w:sz w:val="24"/>
                <w:szCs w:val="24"/>
              </w:rPr>
              <w:t>“</w:t>
            </w:r>
            <w:r w:rsidR="00713553">
              <w:rPr>
                <w:sz w:val="24"/>
                <w:szCs w:val="24"/>
              </w:rPr>
              <w:t xml:space="preserve">, </w:t>
            </w:r>
            <w:proofErr w:type="spellStart"/>
            <w:r w:rsidR="00713553">
              <w:rPr>
                <w:sz w:val="24"/>
                <w:szCs w:val="24"/>
              </w:rPr>
              <w:t>която</w:t>
            </w:r>
            <w:proofErr w:type="spellEnd"/>
            <w:r w:rsidR="00713553">
              <w:rPr>
                <w:sz w:val="24"/>
                <w:szCs w:val="24"/>
              </w:rPr>
              <w:t xml:space="preserve"> </w:t>
            </w:r>
            <w:proofErr w:type="spellStart"/>
            <w:r w:rsidR="00713553">
              <w:rPr>
                <w:sz w:val="24"/>
                <w:szCs w:val="24"/>
              </w:rPr>
              <w:t>включва</w:t>
            </w:r>
            <w:proofErr w:type="spellEnd"/>
            <w:r w:rsidR="00713553">
              <w:rPr>
                <w:sz w:val="24"/>
                <w:szCs w:val="24"/>
                <w:lang w:val="bg-BG"/>
              </w:rPr>
              <w:t xml:space="preserve"> и</w:t>
            </w:r>
            <w:proofErr w:type="spellStart"/>
            <w:r w:rsidRPr="00822CA8">
              <w:rPr>
                <w:sz w:val="24"/>
                <w:szCs w:val="24"/>
              </w:rPr>
              <w:t>зготвяне</w:t>
            </w:r>
            <w:proofErr w:type="spellEnd"/>
            <w:r w:rsidRPr="00822CA8">
              <w:rPr>
                <w:sz w:val="24"/>
                <w:szCs w:val="24"/>
              </w:rPr>
              <w:t xml:space="preserve"> и </w:t>
            </w:r>
            <w:proofErr w:type="spellStart"/>
            <w:r w:rsidRPr="00822CA8">
              <w:rPr>
                <w:sz w:val="24"/>
                <w:szCs w:val="24"/>
              </w:rPr>
              <w:t>публикуване</w:t>
            </w:r>
            <w:proofErr w:type="spellEnd"/>
            <w:r w:rsidRPr="00822CA8">
              <w:rPr>
                <w:sz w:val="24"/>
                <w:szCs w:val="24"/>
              </w:rPr>
              <w:t xml:space="preserve"> </w:t>
            </w:r>
            <w:proofErr w:type="spellStart"/>
            <w:r w:rsidRPr="00822CA8">
              <w:rPr>
                <w:sz w:val="24"/>
                <w:szCs w:val="24"/>
              </w:rPr>
              <w:t>на</w:t>
            </w:r>
            <w:proofErr w:type="spellEnd"/>
            <w:r w:rsidRPr="00822CA8">
              <w:rPr>
                <w:sz w:val="24"/>
                <w:szCs w:val="24"/>
              </w:rPr>
              <w:t xml:space="preserve"> 10 </w:t>
            </w:r>
            <w:proofErr w:type="spellStart"/>
            <w:r w:rsidRPr="00822CA8">
              <w:rPr>
                <w:sz w:val="24"/>
                <w:szCs w:val="24"/>
              </w:rPr>
              <w:t>платени</w:t>
            </w:r>
            <w:proofErr w:type="spellEnd"/>
            <w:r w:rsidRPr="00822CA8">
              <w:rPr>
                <w:sz w:val="24"/>
                <w:szCs w:val="24"/>
              </w:rPr>
              <w:t xml:space="preserve"> </w:t>
            </w:r>
            <w:proofErr w:type="spellStart"/>
            <w:r w:rsidRPr="00822CA8">
              <w:rPr>
                <w:sz w:val="24"/>
                <w:szCs w:val="24"/>
              </w:rPr>
              <w:t>публикации</w:t>
            </w:r>
            <w:proofErr w:type="spellEnd"/>
            <w:r w:rsidRPr="00822CA8">
              <w:rPr>
                <w:sz w:val="24"/>
                <w:szCs w:val="24"/>
              </w:rPr>
              <w:t xml:space="preserve"> в </w:t>
            </w:r>
            <w:proofErr w:type="spellStart"/>
            <w:r w:rsidRPr="00822CA8">
              <w:rPr>
                <w:sz w:val="24"/>
                <w:szCs w:val="24"/>
              </w:rPr>
              <w:t>медиите</w:t>
            </w:r>
            <w:proofErr w:type="spellEnd"/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10 публи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softHyphen/>
              <w:t>кации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170D73">
        <w:trPr>
          <w:cantSplit/>
          <w:trHeight w:val="118"/>
        </w:trPr>
        <w:tc>
          <w:tcPr>
            <w:tcW w:w="7905" w:type="dxa"/>
            <w:gridSpan w:val="4"/>
            <w:shd w:val="clear" w:color="auto" w:fill="D9D9D9" w:themeFill="background1" w:themeFillShade="D9"/>
          </w:tcPr>
          <w:p w:rsidR="00822CA8" w:rsidRDefault="00822CA8" w:rsidP="00822CA8">
            <w:pPr>
              <w:suppressAutoHyphens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на поръчката</w:t>
            </w:r>
          </w:p>
          <w:p w:rsidR="00822CA8" w:rsidRPr="001677BC" w:rsidRDefault="00822CA8" w:rsidP="00822CA8">
            <w:pPr>
              <w:suppressAutoHyphens/>
              <w:jc w:val="right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цените без ДДС в колона 5)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2CA8" w:rsidRPr="001677BC" w:rsidRDefault="00822CA8" w:rsidP="00AD672A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647B3E" w:rsidRDefault="00647B3E" w:rsidP="00822C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A93D58" w:rsidRPr="00822CA8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822CA8">
        <w:rPr>
          <w:b/>
          <w:sz w:val="22"/>
          <w:szCs w:val="22"/>
          <w:lang w:val="bg-BG" w:eastAsia="bg-BG"/>
        </w:rPr>
        <w:t>Забележка:</w:t>
      </w:r>
      <w:r w:rsidR="00595877" w:rsidRPr="00822CA8">
        <w:rPr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по </w:t>
      </w:r>
      <w:r w:rsidR="00713553">
        <w:rPr>
          <w:sz w:val="22"/>
          <w:szCs w:val="22"/>
          <w:lang w:val="bg-BG" w:eastAsia="bg-BG"/>
        </w:rPr>
        <w:t>събитие</w:t>
      </w:r>
      <w:r w:rsidR="00BC4473">
        <w:rPr>
          <w:sz w:val="22"/>
          <w:szCs w:val="22"/>
          <w:lang w:val="bg-BG" w:eastAsia="bg-BG"/>
        </w:rPr>
        <w:t xml:space="preserve"> включен</w:t>
      </w:r>
      <w:r w:rsidR="00713553">
        <w:rPr>
          <w:sz w:val="22"/>
          <w:szCs w:val="22"/>
          <w:lang w:val="bg-BG" w:eastAsia="bg-BG"/>
        </w:rPr>
        <w:t>о в обхвата на поръчката съответно</w:t>
      </w:r>
      <w:r w:rsidR="00BC4473">
        <w:rPr>
          <w:sz w:val="22"/>
          <w:szCs w:val="22"/>
          <w:lang w:val="bg-BG" w:eastAsia="bg-BG"/>
        </w:rPr>
        <w:t xml:space="preserve"> по Дейност 1</w:t>
      </w:r>
      <w:r w:rsidR="00713553">
        <w:rPr>
          <w:sz w:val="22"/>
          <w:szCs w:val="22"/>
          <w:lang w:val="bg-BG" w:eastAsia="bg-BG"/>
        </w:rPr>
        <w:t xml:space="preserve"> и по Д</w:t>
      </w:r>
      <w:r w:rsidR="00F57AEC">
        <w:rPr>
          <w:sz w:val="22"/>
          <w:szCs w:val="22"/>
          <w:lang w:val="bg-BG" w:eastAsia="bg-BG"/>
        </w:rPr>
        <w:t xml:space="preserve">ейност 2 и </w:t>
      </w:r>
      <w:r w:rsidR="00F57AEC" w:rsidRPr="002364D6">
        <w:rPr>
          <w:sz w:val="22"/>
          <w:szCs w:val="22"/>
          <w:lang w:val="bg-BG" w:eastAsia="bg-BG"/>
        </w:rPr>
        <w:t xml:space="preserve">единична цена без ДДС </w:t>
      </w:r>
      <w:r w:rsidR="00F57AEC">
        <w:rPr>
          <w:sz w:val="22"/>
          <w:szCs w:val="22"/>
          <w:lang w:val="bg-BG" w:eastAsia="bg-BG"/>
        </w:rPr>
        <w:t>за един брой по публикация включена в обхвата на поръчката по Дейност 3.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F57AEC">
        <w:rPr>
          <w:sz w:val="22"/>
          <w:szCs w:val="22"/>
          <w:lang w:val="bg-BG" w:eastAsia="bg-BG"/>
        </w:rPr>
        <w:t xml:space="preserve"> </w:t>
      </w:r>
      <w:r w:rsidR="009A2857" w:rsidRPr="009A2857">
        <w:rPr>
          <w:sz w:val="22"/>
          <w:szCs w:val="22"/>
          <w:lang w:val="bg-BG" w:eastAsia="bg-BG"/>
        </w:rPr>
        <w:t>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</w:t>
      </w:r>
      <w:r w:rsidR="00F57AEC">
        <w:rPr>
          <w:sz w:val="22"/>
          <w:szCs w:val="22"/>
          <w:lang w:val="bg-BG" w:eastAsia="bg-BG"/>
        </w:rPr>
        <w:t>“</w:t>
      </w:r>
      <w:r w:rsidR="009A2857" w:rsidRPr="009A2857">
        <w:rPr>
          <w:sz w:val="22"/>
          <w:szCs w:val="22"/>
          <w:lang w:val="bg-BG" w:eastAsia="bg-BG"/>
        </w:rPr>
        <w:t xml:space="preserve"> за един брой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F57AEC">
        <w:rPr>
          <w:b/>
          <w:bCs/>
          <w:sz w:val="22"/>
          <w:szCs w:val="22"/>
          <w:lang w:val="bg-BG" w:eastAsia="en-US"/>
        </w:rPr>
        <w:t xml:space="preserve">ожителя за Обособена позиция № 1 е </w:t>
      </w:r>
      <w:r w:rsidR="00F57AEC">
        <w:rPr>
          <w:rFonts w:eastAsia="Calibri"/>
          <w:b/>
          <w:sz w:val="24"/>
          <w:szCs w:val="24"/>
          <w:lang w:val="bg-BG" w:eastAsia="en-US"/>
        </w:rPr>
        <w:t xml:space="preserve">18 735.00 </w:t>
      </w:r>
      <w:proofErr w:type="spellStart"/>
      <w:r w:rsidR="00A15034">
        <w:rPr>
          <w:b/>
          <w:bCs/>
          <w:sz w:val="22"/>
          <w:szCs w:val="22"/>
          <w:lang w:val="bg-BG" w:eastAsia="en-US"/>
        </w:rPr>
        <w:t>лв</w:t>
      </w:r>
      <w:proofErr w:type="spellEnd"/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F57AEC" w:rsidRDefault="00F57AEC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lastRenderedPageBreak/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B6" w:rsidRDefault="00626EB6">
      <w:r>
        <w:separator/>
      </w:r>
    </w:p>
  </w:endnote>
  <w:endnote w:type="continuationSeparator" w:id="0">
    <w:p w:rsidR="00626EB6" w:rsidRDefault="0062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FA9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B6" w:rsidRDefault="00626EB6">
      <w:r>
        <w:separator/>
      </w:r>
    </w:p>
  </w:footnote>
  <w:footnote w:type="continuationSeparator" w:id="0">
    <w:p w:rsidR="00626EB6" w:rsidRDefault="0062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647B3E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B8F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5491E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355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3FA9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65D4-E9A7-4437-AC2C-5C002350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16</cp:revision>
  <dcterms:created xsi:type="dcterms:W3CDTF">2019-01-21T08:53:00Z</dcterms:created>
  <dcterms:modified xsi:type="dcterms:W3CDTF">2019-03-05T10:11:00Z</dcterms:modified>
</cp:coreProperties>
</file>