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88" w:rsidRDefault="00511588" w:rsidP="00511588">
      <w:pPr>
        <w:keepNext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II. 1. ТЕХНИЧЕСКИ СПЕЦИФИКАЦИИ за ОП 1</w:t>
      </w:r>
    </w:p>
    <w:p w:rsidR="00511588" w:rsidRDefault="00511588" w:rsidP="00511588">
      <w:pPr>
        <w:keepNext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11588" w:rsidRPr="00511588" w:rsidRDefault="00511588" w:rsidP="00511588">
      <w:pPr>
        <w:keepNext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11588" w:rsidRPr="00511588" w:rsidRDefault="00511588" w:rsidP="00511588">
      <w:pPr>
        <w:keepNext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за Обособена позиция 1 (ОП 1):</w:t>
      </w:r>
      <w:r w:rsidRPr="0051158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Избор на постоянен технически сътрудник по координацията и управлението на проект: „Закриване и </w:t>
      </w:r>
      <w:proofErr w:type="spellStart"/>
      <w:r w:rsidRPr="0051158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рекултивация</w:t>
      </w:r>
      <w:proofErr w:type="spellEnd"/>
      <w:r w:rsidRPr="0051158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на старо депо за твърди битови отпадъци в местност „Градище“ в землището на гр. Дряново, област Габрово“  по време на строителството му</w:t>
      </w:r>
    </w:p>
    <w:p w:rsidR="00511588" w:rsidRPr="00511588" w:rsidRDefault="00511588" w:rsidP="00511588">
      <w:pPr>
        <w:tabs>
          <w:tab w:val="num" w:pos="6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1. ОСНОВНА ИНФОРМАЦИЯ за ОП 1</w:t>
      </w:r>
    </w:p>
    <w:p w:rsidR="00511588" w:rsidRPr="00511588" w:rsidRDefault="00511588" w:rsidP="00511588">
      <w:pPr>
        <w:numPr>
          <w:ilvl w:val="1"/>
          <w:numId w:val="1"/>
        </w:numPr>
        <w:tabs>
          <w:tab w:val="clear" w:pos="644"/>
          <w:tab w:val="num" w:pos="0"/>
          <w:tab w:val="num" w:pos="567"/>
        </w:tabs>
        <w:spacing w:after="0" w:line="240" w:lineRule="auto"/>
        <w:ind w:hanging="7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Договаряща администрация</w:t>
      </w:r>
    </w:p>
    <w:p w:rsidR="00511588" w:rsidRPr="00511588" w:rsidRDefault="00511588" w:rsidP="0051158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Договарящата администрация, отговаряща за изпълнението на проекта е Министерство на околната среда и водите (МОСВ)</w:t>
      </w:r>
      <w:r w:rsidRPr="0051158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11588" w:rsidRPr="00511588" w:rsidRDefault="00511588" w:rsidP="0051158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Дирекция </w:t>
      </w:r>
      <w:r w:rsidRPr="005115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„Управление на отпадъците и опазване на почвите” в МОСВ е отговорна за управлението, координацията и наблюдението на изпълнението на този проект. </w:t>
      </w:r>
    </w:p>
    <w:p w:rsidR="00511588" w:rsidRPr="00511588" w:rsidRDefault="00511588" w:rsidP="00511588">
      <w:pPr>
        <w:numPr>
          <w:ilvl w:val="1"/>
          <w:numId w:val="1"/>
        </w:numPr>
        <w:spacing w:after="0" w:line="240" w:lineRule="auto"/>
        <w:ind w:hanging="7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Предмет на поръчката</w:t>
      </w:r>
    </w:p>
    <w:p w:rsidR="00511588" w:rsidRPr="00511588" w:rsidRDefault="00511588" w:rsidP="00511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Контрол и координация на изпълнението на  3-те договора  за строителство, строителен надзор и авторски надзор, 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 време на изпълнение на строителството за обект: „Закриване и </w:t>
      </w:r>
      <w:proofErr w:type="spellStart"/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рекултивация</w:t>
      </w:r>
      <w:proofErr w:type="spellEnd"/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старо депо за твърди битови отпадъци в местност</w:t>
      </w:r>
      <w:r w:rsidRPr="005115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“Градище“ в землището на  гр.</w:t>
      </w:r>
      <w:r w:rsidRPr="005115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Дряново, област Габрово, категоризиран като </w:t>
      </w:r>
      <w:proofErr w:type="spellStart"/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ІІ-ра</w:t>
      </w:r>
      <w:proofErr w:type="spellEnd"/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категория строеж по ЗУТ.</w:t>
      </w:r>
    </w:p>
    <w:p w:rsidR="00511588" w:rsidRPr="00511588" w:rsidRDefault="00511588" w:rsidP="00511588">
      <w:pPr>
        <w:numPr>
          <w:ilvl w:val="1"/>
          <w:numId w:val="1"/>
        </w:numPr>
        <w:tabs>
          <w:tab w:val="num" w:pos="0"/>
        </w:tabs>
        <w:spacing w:after="0" w:line="240" w:lineRule="auto"/>
        <w:ind w:hanging="7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Настоящо състояние на инвестиционния проект и договори за обекта</w:t>
      </w:r>
    </w:p>
    <w:p w:rsidR="00511588" w:rsidRPr="00511588" w:rsidRDefault="00511588" w:rsidP="00511588">
      <w:pPr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Работните  проекти  са одобрени с Оценка за съответствие от надзорна фирма, а издаденото Разрешение за строеж №19/</w:t>
      </w:r>
      <w:proofErr w:type="spellStart"/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19</w:t>
      </w:r>
      <w:proofErr w:type="spellEnd"/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.09.2017г, е влязло в сила на 06.10.2017г.  (обектът е втора категория строеж по ЗУТ);</w:t>
      </w:r>
    </w:p>
    <w:p w:rsidR="00511588" w:rsidRPr="00511588" w:rsidRDefault="00511588" w:rsidP="00511588">
      <w:pPr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Строител  на обекта  е избран с открита процедура по ЗОП, като с него е сключен договор за изпълнение;</w:t>
      </w:r>
    </w:p>
    <w:p w:rsidR="00511588" w:rsidRPr="00511588" w:rsidRDefault="00511588" w:rsidP="00511588">
      <w:pPr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упражняване на строителен надзор е избрана консултантска фирма, с която </w:t>
      </w:r>
    </w:p>
    <w:p w:rsidR="00511588" w:rsidRPr="00511588" w:rsidRDefault="00511588" w:rsidP="00511588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е сключен договор; </w:t>
      </w:r>
    </w:p>
    <w:p w:rsidR="00511588" w:rsidRPr="00511588" w:rsidRDefault="00511588" w:rsidP="00511588">
      <w:pPr>
        <w:numPr>
          <w:ilvl w:val="0"/>
          <w:numId w:val="7"/>
        </w:numPr>
        <w:spacing w:after="0" w:line="240" w:lineRule="auto"/>
        <w:ind w:left="851" w:hanging="20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За упражняване на авторски надзор е сключен договор с проектанта на  одобрения работен проект за обекта.</w:t>
      </w:r>
    </w:p>
    <w:p w:rsidR="00511588" w:rsidRPr="00511588" w:rsidRDefault="00511588" w:rsidP="0051158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2. ОБХВАТ НА ДЕЙНОСТТА</w:t>
      </w:r>
      <w:r w:rsidRPr="005115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51158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НА ИЗПЪЛНИТЕЛЯ НА НАСТОЯЩАТА ОБЩЕСТВЕНА ПОРЪЧКА за ОП 1</w:t>
      </w:r>
    </w:p>
    <w:p w:rsidR="00511588" w:rsidRPr="00511588" w:rsidRDefault="00511588" w:rsidP="0051158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Целта на поръчката е осъществяването на контрол и координация по изпълнението и отчитането на извършените работи за обекта от изпълнителите на 3-те договора:</w:t>
      </w:r>
    </w:p>
    <w:p w:rsidR="00511588" w:rsidRPr="00511588" w:rsidRDefault="00511588" w:rsidP="0051158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- „Закриване и </w:t>
      </w:r>
      <w:proofErr w:type="spellStart"/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рекултивация</w:t>
      </w:r>
      <w:proofErr w:type="spellEnd"/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на старо депо за твърди битови отпадъци</w:t>
      </w:r>
      <w:r w:rsidRPr="005115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в местност „Градище“ в землището на гр.</w:t>
      </w:r>
      <w:r w:rsidRPr="005115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Дряново,</w:t>
      </w:r>
      <w:r w:rsidRPr="00511588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 xml:space="preserve"> </w:t>
      </w: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област Габрово“;</w:t>
      </w:r>
    </w:p>
    <w:p w:rsidR="00511588" w:rsidRPr="00511588" w:rsidRDefault="00511588" w:rsidP="0051158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-  „Упражняване на строителен надзор при закриване и </w:t>
      </w:r>
      <w:proofErr w:type="spellStart"/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рекултивация</w:t>
      </w:r>
      <w:proofErr w:type="spellEnd"/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на старо депо за твърди битови отпадъци</w:t>
      </w:r>
      <w:r w:rsidRPr="005115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в местност „Градище“ в землището на гр.</w:t>
      </w:r>
      <w:r w:rsidRPr="005115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Дряново,</w:t>
      </w:r>
      <w:r w:rsidRPr="00511588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 xml:space="preserve"> </w:t>
      </w: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област Габрово“;</w:t>
      </w:r>
    </w:p>
    <w:p w:rsidR="00511588" w:rsidRPr="00511588" w:rsidRDefault="00511588" w:rsidP="0051158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- „Упражняване на авторски надзор, по време на строителството на обект </w:t>
      </w: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„Закриване и </w:t>
      </w:r>
      <w:proofErr w:type="spellStart"/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рекултивация</w:t>
      </w:r>
      <w:proofErr w:type="spellEnd"/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на старо депо за твърди битови отпадъци в местност</w:t>
      </w:r>
      <w:r w:rsidRPr="005115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“Градище“ в землището на гр.</w:t>
      </w:r>
      <w:r w:rsidRPr="005115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Дряново, област Габрово”</w:t>
      </w:r>
    </w:p>
    <w:p w:rsidR="00511588" w:rsidRPr="00511588" w:rsidRDefault="00511588" w:rsidP="0051158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      </w:t>
      </w:r>
      <w:r w:rsidRPr="005115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за въвеждане на обекта в експлоатация съгласно ЗУТ, както и контрол при одобряване на авансови, междинни плащания на строител, строителен надзор и окончателно плащане на проектанта.</w:t>
      </w:r>
      <w:bookmarkStart w:id="0" w:name="X0"/>
      <w:bookmarkEnd w:id="0"/>
    </w:p>
    <w:p w:rsidR="00511588" w:rsidRPr="00511588" w:rsidRDefault="00511588" w:rsidP="0051158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Предвид  готовността за стартиране на строителните дейности по обекта и  съгласно изискванията в Договорите за строителство (чл.15, т.2, чл.22 и чл.23), строителен надзор</w:t>
      </w:r>
      <w:r w:rsidRPr="005115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</w:t>
      </w:r>
      <w:proofErr w:type="spellStart"/>
      <w:r w:rsidRPr="005115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>авторски</w:t>
      </w:r>
      <w:proofErr w:type="spellEnd"/>
      <w:r w:rsidRPr="005115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5115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надзор</w:t>
      </w:r>
      <w:proofErr w:type="spellEnd"/>
      <w:r w:rsidRPr="005115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е необходимо </w:t>
      </w:r>
      <w:proofErr w:type="spellStart"/>
      <w:r w:rsidRPr="005115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Възложителят</w:t>
      </w:r>
      <w:proofErr w:type="spellEnd"/>
      <w:r w:rsidRPr="005115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да </w:t>
      </w:r>
      <w:proofErr w:type="spellStart"/>
      <w:r w:rsidRPr="005115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назнач</w:t>
      </w:r>
      <w:proofErr w:type="spellEnd"/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</w:t>
      </w:r>
      <w:r w:rsidRPr="005115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5115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координатор</w:t>
      </w:r>
      <w:proofErr w:type="spellEnd"/>
      <w:r w:rsidRPr="005115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5115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</w:t>
      </w:r>
      <w:proofErr w:type="spellEnd"/>
      <w:r w:rsidRPr="005115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5115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проекта</w:t>
      </w:r>
      <w:proofErr w:type="spellEnd"/>
      <w:r w:rsidRPr="005115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</w:t>
      </w:r>
      <w:proofErr w:type="spellStart"/>
      <w:r w:rsidRPr="005115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който</w:t>
      </w:r>
      <w:proofErr w:type="spellEnd"/>
      <w:r w:rsidRPr="005115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да координира и</w:t>
      </w:r>
      <w:r w:rsidRPr="005115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5115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контрол</w:t>
      </w: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ира</w:t>
      </w:r>
      <w:proofErr w:type="spellEnd"/>
      <w:r w:rsidRPr="005115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 </w:t>
      </w:r>
      <w:proofErr w:type="spellStart"/>
      <w:r w:rsidRPr="005115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цялостната</w:t>
      </w:r>
      <w:proofErr w:type="spellEnd"/>
      <w:r w:rsidRPr="005115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5115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дейност</w:t>
      </w:r>
      <w:proofErr w:type="spellEnd"/>
      <w:r w:rsidRPr="005115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5115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</w:t>
      </w:r>
      <w:proofErr w:type="spellEnd"/>
      <w:r w:rsidRPr="005115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5115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Изпълнителите</w:t>
      </w:r>
      <w:proofErr w:type="spellEnd"/>
      <w:r w:rsidRPr="005115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5115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</w:t>
      </w:r>
      <w:proofErr w:type="spellEnd"/>
      <w:r w:rsidRPr="005115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5115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трите</w:t>
      </w:r>
      <w:proofErr w:type="spellEnd"/>
      <w:r w:rsidRPr="005115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5115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договора</w:t>
      </w:r>
      <w:proofErr w:type="spellEnd"/>
      <w:r w:rsidRPr="0051158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:rsidR="00511588" w:rsidRPr="00511588" w:rsidRDefault="00511588" w:rsidP="0051158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Обхватът на настоящата обществена поръчка включва изпълнение на следните дейности от Изпълнителя:</w:t>
      </w:r>
    </w:p>
    <w:p w:rsidR="00511588" w:rsidRPr="00511588" w:rsidRDefault="00511588" w:rsidP="00511588">
      <w:pPr>
        <w:numPr>
          <w:ilvl w:val="0"/>
          <w:numId w:val="6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Да координира и организира действията на тримата изпълнители, а когато е необходимо и с бенефициента, при стартирането на строителството, при текущото  изпълнение на обекта и при възникнали различия и проблеми между тях; </w:t>
      </w:r>
    </w:p>
    <w:p w:rsidR="00511588" w:rsidRPr="00511588" w:rsidRDefault="00511588" w:rsidP="00511588">
      <w:pPr>
        <w:numPr>
          <w:ilvl w:val="0"/>
          <w:numId w:val="6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Да изготвя ежемесечни и други становища във връзка с изпълнението на месечни, междинни, окончателни и др. доклади на трите договора на строител, строителен надзор и проектант; </w:t>
      </w:r>
    </w:p>
    <w:p w:rsidR="00511588" w:rsidRPr="00511588" w:rsidRDefault="00511588" w:rsidP="00511588">
      <w:pPr>
        <w:numPr>
          <w:ilvl w:val="0"/>
          <w:numId w:val="6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Да участва в работата на комисиите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назначени от възложителя по приемане на работата на изпълнителите на договорите за строителство, строителен надзор и авторски надзор, включително и при изготвянето на протоколите на комисията за тях;</w:t>
      </w:r>
    </w:p>
    <w:p w:rsidR="00511588" w:rsidRPr="00511588" w:rsidRDefault="00511588" w:rsidP="00511588">
      <w:pPr>
        <w:numPr>
          <w:ilvl w:val="0"/>
          <w:numId w:val="6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Да участва и ръководи всички месечни срещи на обекта с участието на строител, строителен надзор, проектант и общината-бенефициент;</w:t>
      </w:r>
    </w:p>
    <w:p w:rsidR="00511588" w:rsidRPr="00511588" w:rsidRDefault="00511588" w:rsidP="00511588">
      <w:pPr>
        <w:numPr>
          <w:ilvl w:val="0"/>
          <w:numId w:val="6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Да преглежда, докладва и организира плащанията на изпълнителите по трите договора, след преглед (осъществен контрол) на количествата работи и материали по одобрения проект - до приключване на договора му;</w:t>
      </w:r>
    </w:p>
    <w:p w:rsidR="00511588" w:rsidRPr="00511588" w:rsidRDefault="00511588" w:rsidP="00511588">
      <w:pPr>
        <w:numPr>
          <w:ilvl w:val="0"/>
          <w:numId w:val="6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Да докладва пред Възложителя за възникнали проблеми в процеса на изпълнение и дава становища по тях;</w:t>
      </w:r>
    </w:p>
    <w:p w:rsidR="00511588" w:rsidRPr="00511588" w:rsidRDefault="00511588" w:rsidP="00511588">
      <w:pPr>
        <w:numPr>
          <w:ilvl w:val="0"/>
          <w:numId w:val="6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Да изготвя становище до Възложителя по обосновката на строителя при иск за усвояване на непредвидени средства, предварително одобрена от строителния надзор и проектанта; </w:t>
      </w:r>
    </w:p>
    <w:p w:rsidR="00511588" w:rsidRPr="00511588" w:rsidRDefault="00511588" w:rsidP="00511588">
      <w:pPr>
        <w:numPr>
          <w:ilvl w:val="0"/>
          <w:numId w:val="6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Да служи за лице за контакт от страна на Възложителя по отношение на комуникацията му с изпълнителите на трите договора.</w:t>
      </w:r>
    </w:p>
    <w:p w:rsidR="00511588" w:rsidRPr="00511588" w:rsidRDefault="00511588" w:rsidP="00511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Настоящата поръчка, както и договорите за строителство, строителен надзор и авторски надзор  за обект: „Закриване и </w:t>
      </w:r>
      <w:proofErr w:type="spellStart"/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рекултивация</w:t>
      </w:r>
      <w:proofErr w:type="spellEnd"/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на старо депо за твърди битови отпадъци в местност   „Градище“ в землището на  гр. Дряново, област Габрово” се финансират със средства предоставени от бюджета на ПУДООС за 2017г., във връзка с приключването на ИСПА Мярка 2000/BG/16/P/PE/002 „Изграждане на пет регионални депа за твърди отпадъци в  България – Монтана, Русе, Севлиево, Силистра и Созопол” ;</w:t>
      </w:r>
    </w:p>
    <w:p w:rsidR="00511588" w:rsidRPr="00511588" w:rsidRDefault="00511588" w:rsidP="0051158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При изпълнение на задълженията си по настоящата обществена поръчка Изпълнителят следва да съблюдава спазването на изискванията на:</w:t>
      </w:r>
    </w:p>
    <w:p w:rsidR="00511588" w:rsidRPr="00511588" w:rsidRDefault="00511588" w:rsidP="0051158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1. Българското законодателство и в частност на: </w:t>
      </w:r>
    </w:p>
    <w:p w:rsidR="00511588" w:rsidRPr="00511588" w:rsidRDefault="00511588" w:rsidP="00511588">
      <w:pPr>
        <w:numPr>
          <w:ilvl w:val="0"/>
          <w:numId w:val="4"/>
        </w:numPr>
        <w:tabs>
          <w:tab w:val="num" w:pos="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Закона за обществените поръчки и подзаконовите нормативни актове по неговото прилагане;</w:t>
      </w:r>
    </w:p>
    <w:p w:rsidR="00511588" w:rsidRPr="00511588" w:rsidRDefault="00511588" w:rsidP="00511588">
      <w:pPr>
        <w:numPr>
          <w:ilvl w:val="0"/>
          <w:numId w:val="4"/>
        </w:numPr>
        <w:tabs>
          <w:tab w:val="num" w:pos="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Закона за устройство на територията и подзаконовите нормативни актове по неговото прилагане;</w:t>
      </w:r>
    </w:p>
    <w:p w:rsidR="00511588" w:rsidRPr="00511588" w:rsidRDefault="00511588" w:rsidP="00511588">
      <w:pPr>
        <w:numPr>
          <w:ilvl w:val="0"/>
          <w:numId w:val="4"/>
        </w:numPr>
        <w:tabs>
          <w:tab w:val="num" w:pos="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Закон за опазване на околната среда и неговите подзаконови нормативни актове;</w:t>
      </w:r>
    </w:p>
    <w:p w:rsidR="00511588" w:rsidRPr="00511588" w:rsidRDefault="00511588" w:rsidP="00511588">
      <w:pPr>
        <w:numPr>
          <w:ilvl w:val="0"/>
          <w:numId w:val="4"/>
        </w:numPr>
        <w:tabs>
          <w:tab w:val="num" w:pos="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Законодателството в областта на проектирането, изпълнение на </w:t>
      </w:r>
      <w:proofErr w:type="spellStart"/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рекултивация</w:t>
      </w:r>
      <w:proofErr w:type="spellEnd"/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на съществуващи сметища и експлоатация на съоръжения за отпадъци;</w:t>
      </w:r>
    </w:p>
    <w:p w:rsidR="00511588" w:rsidRPr="00511588" w:rsidRDefault="00511588" w:rsidP="00511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2. Български, европейски и международни норми и стандарти, свързани с проектирането, </w:t>
      </w:r>
      <w:proofErr w:type="spellStart"/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рекултивация</w:t>
      </w:r>
      <w:proofErr w:type="spellEnd"/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на съществуващи сметища, изграждането и експлоатацията  на  съоръжения за отпадъци;</w:t>
      </w:r>
    </w:p>
    <w:p w:rsidR="00511588" w:rsidRPr="00511588" w:rsidRDefault="00511588" w:rsidP="00511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lastRenderedPageBreak/>
        <w:t>3. Инструкциите и указанията на одобряващите и съгласуващи органи, когато са приложими;</w:t>
      </w:r>
    </w:p>
    <w:p w:rsidR="00511588" w:rsidRDefault="00511588" w:rsidP="00511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4.  Програма ИСПА/КФ съгласно Регламент № 621/2004 по отношение на мерките за публичност.</w:t>
      </w:r>
    </w:p>
    <w:p w:rsidR="00511588" w:rsidRPr="00511588" w:rsidRDefault="00511588" w:rsidP="00511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511588" w:rsidRDefault="00511588" w:rsidP="0051158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3. ЗАДЪЛЖЕНИЯ НА ИЗПЪЛНИТЕЛЯ НА НАСТОЯЩАТА ОБЩЕСТВЕНА ПОРЪЧКА за ОП 1</w:t>
      </w:r>
    </w:p>
    <w:p w:rsidR="00511588" w:rsidRPr="00511588" w:rsidRDefault="00511588" w:rsidP="0051158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588" w:rsidRPr="00511588" w:rsidRDefault="00511588" w:rsidP="00511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А.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51158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Общи задължения на изпълнителя на настоящата обществена поръчка за ОП 1.</w:t>
      </w:r>
    </w:p>
    <w:p w:rsidR="00511588" w:rsidRPr="00511588" w:rsidRDefault="00511588" w:rsidP="00511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511588">
        <w:rPr>
          <w:rFonts w:ascii="Times New Roman" w:eastAsia="Times New Roman" w:hAnsi="Times New Roman" w:cs="Times New Roman"/>
          <w:sz w:val="24"/>
          <w:szCs w:val="24"/>
          <w:lang w:val="bg-BG"/>
        </w:rPr>
        <w:t>Изпълнителят на настоящата обществена поръчка</w:t>
      </w:r>
      <w:r w:rsidRPr="0051158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/>
        </w:rPr>
        <w:t>е длъжен:</w:t>
      </w:r>
    </w:p>
    <w:p w:rsidR="00511588" w:rsidRPr="00511588" w:rsidRDefault="00511588" w:rsidP="00511588">
      <w:pPr>
        <w:numPr>
          <w:ilvl w:val="0"/>
          <w:numId w:val="7"/>
        </w:numPr>
        <w:spacing w:after="0" w:line="240" w:lineRule="auto"/>
        <w:ind w:left="851" w:hanging="20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1158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Да извършва  координация и контрол  на цялостния процес по изпълнението на обекта като представител на Възложителя;</w:t>
      </w:r>
    </w:p>
    <w:p w:rsidR="00511588" w:rsidRPr="00511588" w:rsidRDefault="00511588" w:rsidP="00511588">
      <w:pPr>
        <w:numPr>
          <w:ilvl w:val="0"/>
          <w:numId w:val="7"/>
        </w:numPr>
        <w:spacing w:after="0" w:line="240" w:lineRule="auto"/>
        <w:ind w:left="851" w:hanging="20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11588">
        <w:rPr>
          <w:rFonts w:ascii="Times New Roman" w:eastAsia="Times New Roman" w:hAnsi="Times New Roman" w:cs="Times New Roman"/>
          <w:sz w:val="24"/>
          <w:szCs w:val="24"/>
          <w:lang w:val="bg-BG"/>
        </w:rPr>
        <w:t>Да започне изпълнението по договора след получаване на предизвестие от Възложителя;</w:t>
      </w:r>
    </w:p>
    <w:p w:rsidR="00511588" w:rsidRPr="00511588" w:rsidRDefault="00511588" w:rsidP="00511588">
      <w:pPr>
        <w:numPr>
          <w:ilvl w:val="0"/>
          <w:numId w:val="7"/>
        </w:numPr>
        <w:spacing w:after="0" w:line="240" w:lineRule="auto"/>
        <w:ind w:left="851" w:hanging="20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11588">
        <w:rPr>
          <w:rFonts w:ascii="Times New Roman" w:eastAsia="Times New Roman" w:hAnsi="Times New Roman" w:cs="Times New Roman"/>
          <w:sz w:val="24"/>
          <w:szCs w:val="24"/>
          <w:lang w:val="bg-BG"/>
        </w:rPr>
        <w:t>Да представя на Възложителя месечни доклади за изпълнението на своите задължения;</w:t>
      </w:r>
    </w:p>
    <w:p w:rsidR="00511588" w:rsidRPr="00511588" w:rsidRDefault="00511588" w:rsidP="00511588">
      <w:pPr>
        <w:numPr>
          <w:ilvl w:val="0"/>
          <w:numId w:val="7"/>
        </w:numPr>
        <w:spacing w:after="0" w:line="240" w:lineRule="auto"/>
        <w:ind w:left="851" w:hanging="20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/>
        </w:rPr>
        <w:t>Координаторът трябва да осигури необходимата техническа и договорна помощ на Възложителя през периода на изпълнение и узаконяване/документиране на СМР</w:t>
      </w:r>
      <w:r w:rsidRPr="00511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 получаване на Разрешение за ползване; </w:t>
      </w:r>
    </w:p>
    <w:p w:rsidR="00511588" w:rsidRPr="00511588" w:rsidRDefault="00511588" w:rsidP="00511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Б. Специфични задължения на координатора, свързани с изпълнението на настоящата поръчка за ОП 1 са както следва:</w:t>
      </w:r>
    </w:p>
    <w:p w:rsidR="00511588" w:rsidRPr="00511588" w:rsidRDefault="00511588" w:rsidP="00511588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да изготви </w:t>
      </w:r>
      <w:r w:rsidRPr="0051158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становище по съответния месечен доклад на строителя, одобрен от  строителния надзор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състоянието на строежа след първоначалното  </w:t>
      </w:r>
      <w:proofErr w:type="spellStart"/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геодезическо</w:t>
      </w:r>
      <w:proofErr w:type="spellEnd"/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заснемане на обекта от строителя при стартиране  на договора;</w:t>
      </w:r>
    </w:p>
    <w:p w:rsidR="00511588" w:rsidRPr="00511588" w:rsidRDefault="00511588" w:rsidP="00511588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да изготвя месечни доклади за изпълнението на задълженията си по договора, в срок от 7 (седем дни от изтичането на съответния месечен период, като го удостоверява с  </w:t>
      </w:r>
      <w:proofErr w:type="spellStart"/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приемо-предавателен</w:t>
      </w:r>
      <w:proofErr w:type="spellEnd"/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протокол.;</w:t>
      </w:r>
    </w:p>
    <w:p w:rsidR="00511588" w:rsidRPr="00511588" w:rsidRDefault="00511588" w:rsidP="00511588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последния месечен доклад да включи и окончателен  доклад за изпълнението на задълженията си по договора след изтичането на крайния срок на договора, който да бъде придружен с опис на всички документи, които изпълнителят е изготвил по време на неговото изпълнение. Окончателният доклад за изпълнението на договора се изготвя при наличието на подписан Акт-образец №16 за изпълнението на обекта;</w:t>
      </w:r>
    </w:p>
    <w:p w:rsidR="00511588" w:rsidRPr="00511588" w:rsidRDefault="00511588" w:rsidP="00511588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 изготвя становища за всички доклади (ежемесечни, междинни/окончателен) на строителя, строителния надзор и проектанта и ги представя на комисиите по приемането на тези договори;</w:t>
      </w:r>
    </w:p>
    <w:p w:rsidR="00511588" w:rsidRPr="00511588" w:rsidRDefault="00511588" w:rsidP="00511588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рамките на трите комисии по приемане изпълнението на строителство, строителен надзор и авторски надзор  да участва в обсъждането и изготвянето на протоколи за техните доклади; </w:t>
      </w:r>
    </w:p>
    <w:p w:rsidR="00511588" w:rsidRPr="00511588" w:rsidRDefault="00511588" w:rsidP="00511588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да изготвя становища за всички плащания на изпълнителите, след направена съвместна проверка на документите по тях, а за строителството и със строителния надзор и проектанта; </w:t>
      </w:r>
    </w:p>
    <w:p w:rsidR="00511588" w:rsidRPr="00511588" w:rsidRDefault="00511588" w:rsidP="00511588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 изготвя и други доклади и/или становища по искане на Възложителя;</w:t>
      </w:r>
    </w:p>
    <w:p w:rsidR="00511588" w:rsidRPr="00511588" w:rsidRDefault="00511588" w:rsidP="00511588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  да планира  минимум  ежемесечни  посещения на площадката, които ще се провеждат в деня на месечните срещи</w:t>
      </w:r>
      <w:r w:rsidRPr="0051158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участието на строител, строителен надзор, проектант и общината-бенефициент;</w:t>
      </w:r>
    </w:p>
    <w:p w:rsidR="00511588" w:rsidRPr="00511588" w:rsidRDefault="00511588" w:rsidP="00511588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да подписва актове и протоколи по Наредба №3</w:t>
      </w:r>
      <w:r w:rsidRPr="0051158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за съставяне на актове и протоколи по време на строителството</w:t>
      </w:r>
      <w:r w:rsidRPr="0051158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/</w:t>
      </w:r>
      <w:r w:rsidRPr="005115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ЗУТ от името на Възложител - в приложимите случаи; </w:t>
      </w:r>
    </w:p>
    <w:p w:rsidR="00511588" w:rsidRPr="00511588" w:rsidRDefault="00511588" w:rsidP="00511588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да</w:t>
      </w:r>
      <w:r w:rsidRPr="0051158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у</w:t>
      </w: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частва в комисия по приемането на техническата </w:t>
      </w:r>
      <w:proofErr w:type="spellStart"/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рекултивация</w:t>
      </w:r>
      <w:proofErr w:type="spellEnd"/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по Наредба № 26/1996 г. за </w:t>
      </w:r>
      <w:proofErr w:type="spellStart"/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рекултивация</w:t>
      </w:r>
      <w:proofErr w:type="spellEnd"/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на нарушени терени, подобряване на слабо продуктивни земи, отнемане и оползотворяване на хумусния пласт; </w:t>
      </w:r>
    </w:p>
    <w:p w:rsidR="00511588" w:rsidRPr="00511588" w:rsidRDefault="00511588" w:rsidP="00511588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да участва в Държавната приемателна комисия по приемането на обекта с Протокол –Образец №16 от Наредба №3 за съставяне на актове и протоколи по време на строителството (по ЗУТ);</w:t>
      </w:r>
    </w:p>
    <w:p w:rsidR="00511588" w:rsidRPr="00511588" w:rsidRDefault="00511588" w:rsidP="00511588">
      <w:pPr>
        <w:numPr>
          <w:ilvl w:val="0"/>
          <w:numId w:val="2"/>
        </w:numPr>
        <w:tabs>
          <w:tab w:val="left" w:pos="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 не използва по никакъв начин, включително за свои нужди или като разгласява пред трети лица, каквато и да било информация за Възложителя, негови служители или контрагенти, станала му известна при или по повод изпълнението на договора за проектиране и/ или този договор, и/ или договора за строителство;</w:t>
      </w:r>
    </w:p>
    <w:p w:rsidR="00511588" w:rsidRPr="00511588" w:rsidRDefault="00511588" w:rsidP="00511588">
      <w:pPr>
        <w:numPr>
          <w:ilvl w:val="0"/>
          <w:numId w:val="2"/>
        </w:numPr>
        <w:tabs>
          <w:tab w:val="left" w:pos="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 спазва изискванията на Програма ИСПА по отношение на мерките за публичност;</w:t>
      </w:r>
    </w:p>
    <w:p w:rsidR="00511588" w:rsidRPr="00511588" w:rsidRDefault="00511588" w:rsidP="00511588">
      <w:pPr>
        <w:numPr>
          <w:ilvl w:val="0"/>
          <w:numId w:val="2"/>
        </w:numPr>
        <w:tabs>
          <w:tab w:val="left" w:pos="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 уведомява своевременно Възложителя за промяна в изпълнението на одобрените проекти, при замяна на материали или възникнали допълнителни работи/</w:t>
      </w:r>
      <w:r w:rsidRPr="005115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дейности по време на строителството, които водят до промяна на приетите КСС;</w:t>
      </w:r>
    </w:p>
    <w:p w:rsidR="00511588" w:rsidRPr="00511588" w:rsidRDefault="00511588" w:rsidP="00511588">
      <w:pPr>
        <w:numPr>
          <w:ilvl w:val="0"/>
          <w:numId w:val="2"/>
        </w:numPr>
        <w:tabs>
          <w:tab w:val="left" w:pos="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 спре изпълнението по договора, тогава  когато получи от Възложителя известие за това;</w:t>
      </w:r>
    </w:p>
    <w:p w:rsidR="00511588" w:rsidRPr="00511588" w:rsidRDefault="00511588" w:rsidP="00511588">
      <w:pPr>
        <w:numPr>
          <w:ilvl w:val="0"/>
          <w:numId w:val="2"/>
        </w:numPr>
        <w:tabs>
          <w:tab w:val="left" w:pos="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 уведоми с писмено известие Възложителя за спиране на изпълнението на договора поради непреодолима сила, като приложи съответните документи, доказващи наличието на непреодолима сила;</w:t>
      </w:r>
    </w:p>
    <w:p w:rsidR="00511588" w:rsidRPr="00511588" w:rsidRDefault="00511588" w:rsidP="00511588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 изпълнява и други задължения, неупоменати изрично по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-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горе, но предвидени в договорите на тримата изпълнители на строежа. </w:t>
      </w:r>
    </w:p>
    <w:p w:rsidR="00511588" w:rsidRPr="00511588" w:rsidRDefault="00511588" w:rsidP="0051158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11588" w:rsidRPr="00511588" w:rsidRDefault="00511588" w:rsidP="0051158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  <w:t xml:space="preserve">4. Експертен състав </w:t>
      </w:r>
      <w:r w:rsidRPr="0051158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за</w:t>
      </w:r>
      <w:r w:rsidRPr="00511588"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  <w:t xml:space="preserve"> оп 1</w:t>
      </w:r>
    </w:p>
    <w:p w:rsidR="00511588" w:rsidRPr="00511588" w:rsidRDefault="00511588" w:rsidP="00511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Участникът следва да разполага с минимум  един експерт, който да отговаря на следните изисквания за професионална компетентност:</w:t>
      </w:r>
    </w:p>
    <w:p w:rsidR="00511588" w:rsidRPr="00511588" w:rsidRDefault="00511588" w:rsidP="00511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а)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5115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Образование</w:t>
      </w:r>
      <w:proofErr w:type="spellEnd"/>
      <w:r w:rsidRPr="005115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висше образование, минимум </w:t>
      </w:r>
      <w:proofErr w:type="spellStart"/>
      <w:r w:rsidRPr="00511588">
        <w:rPr>
          <w:rFonts w:ascii="Times New Roman" w:eastAsia="Times New Roman" w:hAnsi="Times New Roman" w:cs="Times New Roman"/>
          <w:sz w:val="24"/>
          <w:szCs w:val="24"/>
          <w:lang w:eastAsia="bg-BG"/>
        </w:rPr>
        <w:t>степен</w:t>
      </w:r>
      <w:proofErr w:type="spellEnd"/>
      <w:r w:rsidRPr="005115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“</w:t>
      </w:r>
      <w:proofErr w:type="spellStart"/>
      <w:r w:rsidRPr="00511588">
        <w:rPr>
          <w:rFonts w:ascii="Times New Roman" w:eastAsia="Times New Roman" w:hAnsi="Times New Roman" w:cs="Times New Roman"/>
          <w:sz w:val="24"/>
          <w:szCs w:val="24"/>
          <w:lang w:eastAsia="bg-BG"/>
        </w:rPr>
        <w:t>Магистър</w:t>
      </w:r>
      <w:proofErr w:type="spellEnd"/>
      <w:r w:rsidRPr="005115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”, 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квалификация строителен инженер, със специалност „</w:t>
      </w:r>
      <w:proofErr w:type="spellStart"/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Геотехника</w:t>
      </w:r>
      <w:proofErr w:type="spellEnd"/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“/</w:t>
      </w:r>
      <w:r w:rsidRPr="005115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„Транспортно строителство“/</w:t>
      </w:r>
      <w:r w:rsidRPr="005115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“Хидротехническо строителство“/</w:t>
      </w:r>
      <w:r w:rsidRPr="005115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ВиК</w:t>
      </w:r>
      <w:proofErr w:type="spellEnd"/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511588">
        <w:rPr>
          <w:rFonts w:ascii="Times New Roman" w:eastAsia="Times New Roman" w:hAnsi="Times New Roman" w:cs="Times New Roman"/>
          <w:sz w:val="24"/>
          <w:szCs w:val="24"/>
          <w:lang w:eastAsia="bg-BG"/>
        </w:rPr>
        <w:t>или</w:t>
      </w:r>
      <w:proofErr w:type="spellEnd"/>
      <w:r w:rsidRPr="005115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511588">
        <w:rPr>
          <w:rFonts w:ascii="Times New Roman" w:eastAsia="Times New Roman" w:hAnsi="Times New Roman" w:cs="Times New Roman"/>
          <w:sz w:val="24"/>
          <w:szCs w:val="24"/>
          <w:lang w:eastAsia="bg-BG"/>
        </w:rPr>
        <w:t>еквивалентни</w:t>
      </w:r>
      <w:proofErr w:type="spellEnd"/>
      <w:r w:rsidRPr="005115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511588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proofErr w:type="spellEnd"/>
      <w:r w:rsidRPr="005115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511588">
        <w:rPr>
          <w:rFonts w:ascii="Times New Roman" w:eastAsia="Times New Roman" w:hAnsi="Times New Roman" w:cs="Times New Roman"/>
          <w:sz w:val="24"/>
          <w:szCs w:val="24"/>
          <w:lang w:eastAsia="bg-BG"/>
        </w:rPr>
        <w:t>чуждестранни</w:t>
      </w:r>
      <w:proofErr w:type="spellEnd"/>
      <w:r w:rsidRPr="005115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51158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участници</w:t>
      </w:r>
      <w:proofErr w:type="spellEnd"/>
      <w:r w:rsidRPr="005115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511588" w:rsidRPr="00511588" w:rsidRDefault="00511588" w:rsidP="00511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б)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51158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Професионален опит:</w:t>
      </w:r>
    </w:p>
    <w:p w:rsidR="00511588" w:rsidRPr="00511588" w:rsidRDefault="00511588" w:rsidP="00511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б.1)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минимум  5 (пет) годишен професионален опит по специалността</w:t>
      </w:r>
      <w:r w:rsidRPr="005115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строителството и/или проектирането;</w:t>
      </w:r>
    </w:p>
    <w:p w:rsidR="00511588" w:rsidRDefault="00511588" w:rsidP="00511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б.2)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опит в изпълнена минимум една дейност за управление/координиране/контрол на поне 1 (един) завършен обект за 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рекултивация на сметище за битови отпадъци с горен изолационен екран 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ЗУТ.</w:t>
      </w:r>
    </w:p>
    <w:p w:rsidR="00511588" w:rsidRPr="00511588" w:rsidRDefault="00511588" w:rsidP="00511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11588" w:rsidRPr="00511588" w:rsidRDefault="00511588" w:rsidP="0051158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  <w:t xml:space="preserve">5. помещения и оборудване </w:t>
      </w:r>
      <w:r w:rsidRPr="0051158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за </w:t>
      </w:r>
      <w:r w:rsidRPr="00511588"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  <w:t>оп 1</w:t>
      </w:r>
    </w:p>
    <w:p w:rsidR="00511588" w:rsidRPr="00511588" w:rsidRDefault="00511588" w:rsidP="00511588">
      <w:pPr>
        <w:spacing w:after="0" w:line="240" w:lineRule="auto"/>
        <w:ind w:right="-181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Помещенията и оборудването, които Изпълнителят (координаторът) ще използва за целия период на договора се осигуряват от Възложителя. Всички разходи за комуникация 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(факс, </w:t>
      </w:r>
      <w:r w:rsidRPr="00511588">
        <w:rPr>
          <w:rFonts w:ascii="Times New Roman" w:eastAsia="Times New Roman" w:hAnsi="Times New Roman" w:cs="Times New Roman"/>
          <w:sz w:val="24"/>
          <w:szCs w:val="24"/>
          <w:lang w:eastAsia="bg-BG"/>
        </w:rPr>
        <w:t>email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телефон и т.н.), отопление, вода, електричество, всички разходи за размножаване на документи, печатане и легализиране, както и тези за други услуги, свързани с успешното изпълнение на договора за координация</w:t>
      </w:r>
      <w:r w:rsidRPr="00511588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са за сметка на Възложителя</w:t>
      </w:r>
      <w:r w:rsidRPr="005115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(МОСВ).</w:t>
      </w:r>
    </w:p>
    <w:p w:rsidR="00511588" w:rsidRPr="00511588" w:rsidRDefault="00511588" w:rsidP="00511588">
      <w:pPr>
        <w:spacing w:after="0" w:line="240" w:lineRule="auto"/>
        <w:ind w:right="-18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случаите, когато Изпълнителят (координаторът) участва в проверки, месечни </w:t>
      </w:r>
      <w:r w:rsidRPr="005115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или други срещи на мястото на строителството,  разходите за командировките на координатора са за сметка </w:t>
      </w:r>
      <w:r w:rsidRPr="0051158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на </w:t>
      </w:r>
      <w:r w:rsidRPr="0051158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МОСВ по реда и условията на Наредбата за командировките в страната.</w:t>
      </w:r>
    </w:p>
    <w:p w:rsidR="00511588" w:rsidRDefault="00511588" w:rsidP="00511588">
      <w:pPr>
        <w:spacing w:after="0" w:line="240" w:lineRule="auto"/>
        <w:ind w:right="-1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Участникът следва да има предвид този факт при определяне на цената на договора за изпълнение на настоящата обществена поръчка. </w:t>
      </w:r>
    </w:p>
    <w:p w:rsidR="00511588" w:rsidRPr="00511588" w:rsidRDefault="00511588" w:rsidP="00511588">
      <w:pPr>
        <w:spacing w:after="0" w:line="240" w:lineRule="auto"/>
        <w:ind w:right="-1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11588" w:rsidRDefault="00511588" w:rsidP="0051158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6.  </w:t>
      </w:r>
      <w:r w:rsidRPr="00511588"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  <w:t xml:space="preserve">ДОКЛАДВАНЕ </w:t>
      </w:r>
      <w:r w:rsidRPr="0051158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за </w:t>
      </w:r>
      <w:r w:rsidRPr="00511588"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  <w:t>оп 1</w:t>
      </w:r>
    </w:p>
    <w:p w:rsidR="00511588" w:rsidRPr="00511588" w:rsidRDefault="00511588" w:rsidP="0051158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11588" w:rsidRPr="00511588" w:rsidRDefault="00511588" w:rsidP="00511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51158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1. Изисквания към Докладите</w:t>
      </w:r>
    </w:p>
    <w:p w:rsidR="00511588" w:rsidRPr="00511588" w:rsidRDefault="00511588" w:rsidP="00511588">
      <w:pPr>
        <w:spacing w:after="0" w:line="240" w:lineRule="auto"/>
        <w:ind w:right="-181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 време на изпълнението на договора за координация, Изпълнителят трябва да изготви и представя на Възложителя 14 броя месечни доклади на хартиен и електронен носител. </w:t>
      </w:r>
    </w:p>
    <w:p w:rsidR="00511588" w:rsidRPr="00511588" w:rsidRDefault="00511588" w:rsidP="00511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>Изпълнителят изготвя и предоставя на Възложителя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51158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Месечните доклади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изпълнение на задълженията си по договора. </w:t>
      </w:r>
    </w:p>
    <w:p w:rsidR="00511588" w:rsidRPr="00511588" w:rsidRDefault="00511588" w:rsidP="00511588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Месечен доклад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се представя  в седем дневен срок от изтичане на докладвания период;  </w:t>
      </w:r>
    </w:p>
    <w:p w:rsidR="00511588" w:rsidRPr="00511588" w:rsidRDefault="00511588" w:rsidP="00511588">
      <w:pPr>
        <w:numPr>
          <w:ilvl w:val="0"/>
          <w:numId w:val="3"/>
        </w:numPr>
        <w:tabs>
          <w:tab w:val="num" w:pos="993"/>
        </w:tabs>
        <w:spacing w:after="0" w:line="240" w:lineRule="auto"/>
        <w:ind w:left="993" w:right="-181" w:hanging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Последен месечен доклад. В последния месечен доклад Изпълнителят включва и Окончателен доклад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изпълнението на договора в съответствие с т. 6.3.2. от настоящата Техническа спецификация. </w:t>
      </w:r>
    </w:p>
    <w:p w:rsidR="00511588" w:rsidRPr="00511588" w:rsidRDefault="00511588" w:rsidP="00511588">
      <w:pPr>
        <w:spacing w:after="0" w:line="240" w:lineRule="auto"/>
        <w:ind w:right="-18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Всички доклади се представят на Възложителя на български език </w:t>
      </w:r>
      <w:r w:rsidRPr="00511588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в 2 екземпляра на хартиен 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511588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1 екземпляр на електронен носител.</w:t>
      </w:r>
    </w:p>
    <w:p w:rsidR="00511588" w:rsidRPr="00511588" w:rsidRDefault="00511588" w:rsidP="00511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51158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2. Представяне и одобрение на докладите</w:t>
      </w:r>
      <w:r w:rsidRPr="005115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511588" w:rsidRPr="00511588" w:rsidRDefault="00511588" w:rsidP="00511588">
      <w:pPr>
        <w:spacing w:after="0" w:line="240" w:lineRule="auto"/>
        <w:ind w:right="-181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Плащанията на този договор ще следват навременното представяне и одобрение на изискваните доклади от Възложителя, заедно със съответните документи, показващи правото за изплащане.</w:t>
      </w:r>
    </w:p>
    <w:p w:rsidR="00511588" w:rsidRPr="00511588" w:rsidRDefault="00511588" w:rsidP="00511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val="bg-BG" w:eastAsia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6.3. Съдържание на докладите и срокове за внасянето им </w:t>
      </w:r>
    </w:p>
    <w:p w:rsidR="00511588" w:rsidRPr="00511588" w:rsidRDefault="00511588" w:rsidP="00511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6.</w:t>
      </w:r>
      <w:r w:rsidRPr="0051158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3.1. Месечни доклади</w:t>
      </w:r>
      <w:r w:rsidRPr="0051158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изпълнение на задълженията на координатора и напредъка на строителния процес.</w:t>
      </w:r>
    </w:p>
    <w:p w:rsidR="00511588" w:rsidRPr="00511588" w:rsidRDefault="00511588" w:rsidP="00511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Месечният </w:t>
      </w:r>
      <w:r w:rsidRPr="005115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доклад 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изпълнението на задълженията на Изпълнителя по договора  ще съдържа </w:t>
      </w:r>
      <w:r w:rsidRPr="00511588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информация 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511588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заключение. </w:t>
      </w:r>
    </w:p>
    <w:p w:rsidR="00511588" w:rsidRPr="00511588" w:rsidRDefault="00511588" w:rsidP="00511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6.3.1.</w:t>
      </w:r>
      <w:proofErr w:type="spellStart"/>
      <w:r w:rsidRPr="005115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1</w:t>
      </w:r>
      <w:proofErr w:type="spellEnd"/>
      <w:r w:rsidRPr="005115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. </w:t>
      </w:r>
      <w:r w:rsidRPr="00511588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Информацията  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</w:t>
      </w:r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>състоянието на настоящия договор за услуга се отнася до:</w:t>
      </w:r>
    </w:p>
    <w:p w:rsidR="00511588" w:rsidRPr="00511588" w:rsidRDefault="00511588" w:rsidP="00511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А.</w:t>
      </w:r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Изпълнение на задълженията на Изпълнителя </w:t>
      </w:r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по договора за услуга, подробно описани в Раздел ІІІ на настоящите Технически спецификации; </w:t>
      </w:r>
    </w:p>
    <w:p w:rsidR="00511588" w:rsidRPr="00511588" w:rsidRDefault="00511588" w:rsidP="005115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    - </w:t>
      </w:r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Администрирането на договора за услуга – всички налични документи за процеса на строителството, срещи, протоколи, кореспонденция, опис на посещенията му на обекта (подкрепен в частта на доклада “Приложения” с протоколи от месечните срещи, 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Протокола за приемане на техническата </w:t>
      </w:r>
      <w:proofErr w:type="spellStart"/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рекултивация</w:t>
      </w:r>
      <w:proofErr w:type="spellEnd"/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 чл. 20 на Наредба №26</w:t>
      </w:r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>)  и други;</w:t>
      </w:r>
    </w:p>
    <w:p w:rsidR="00511588" w:rsidRPr="00511588" w:rsidRDefault="00511588" w:rsidP="00511588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         - </w:t>
      </w:r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>Финансовото състояние на договора за услуга</w:t>
      </w:r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 –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отчет за извършени плащания  и прогноза за оставащия период;</w:t>
      </w:r>
    </w:p>
    <w:p w:rsidR="00511588" w:rsidRPr="00511588" w:rsidRDefault="00511588" w:rsidP="0051158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    - </w:t>
      </w:r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Проблемите, свързани с настоящия договор за услуга, а също и информация относно предложените и/или предприетите действия за решаване на тези проблеми до цялостното изпълнение  на СМР; </w:t>
      </w:r>
    </w:p>
    <w:p w:rsidR="00511588" w:rsidRPr="00511588" w:rsidRDefault="00511588" w:rsidP="0051158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    -</w:t>
      </w:r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Друга информация по преценка на Изпълнителя.</w:t>
      </w:r>
    </w:p>
    <w:p w:rsidR="00511588" w:rsidRPr="00511588" w:rsidRDefault="00511588" w:rsidP="005115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val="bg-BG" w:eastAsia="bg-BG"/>
        </w:rPr>
      </w:pPr>
    </w:p>
    <w:p w:rsidR="00511588" w:rsidRPr="00511588" w:rsidRDefault="00511588" w:rsidP="00511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Б</w:t>
      </w:r>
      <w:r w:rsidRPr="00511588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val="bg-BG" w:eastAsia="bg-BG"/>
        </w:rPr>
        <w:t>. Информация за изпълнението на строителството</w:t>
      </w:r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и участието на строител, строителен надзор и проектант на строежа. </w:t>
      </w:r>
      <w:r w:rsidRPr="005115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 </w:t>
      </w:r>
    </w:p>
    <w:p w:rsidR="00511588" w:rsidRPr="00511588" w:rsidRDefault="00511588" w:rsidP="00511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FFFFFF"/>
          <w:lang w:val="bg-BG" w:eastAsia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6.3.1.2.</w:t>
      </w:r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</w:t>
      </w:r>
      <w:r w:rsidRPr="00511588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val="bg-BG" w:eastAsia="bg-BG"/>
        </w:rPr>
        <w:t>Заключението</w:t>
      </w:r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съдържа:</w:t>
      </w:r>
    </w:p>
    <w:p w:rsidR="00511588" w:rsidRPr="00511588" w:rsidRDefault="00511588" w:rsidP="00511588">
      <w:pPr>
        <w:numPr>
          <w:ilvl w:val="0"/>
          <w:numId w:val="5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>обобщена информация за състоянието на договорите за строителство, строителен надзор и авторски надзор по отношение на планираните действия за отчетния период;</w:t>
      </w:r>
    </w:p>
    <w:p w:rsidR="00511588" w:rsidRPr="00511588" w:rsidRDefault="00511588" w:rsidP="00511588">
      <w:pPr>
        <w:numPr>
          <w:ilvl w:val="0"/>
          <w:numId w:val="5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информация за финансовото състояние на 3те договора, включително и за извършени и предстоящи плащания по тях;</w:t>
      </w:r>
    </w:p>
    <w:p w:rsidR="00511588" w:rsidRPr="00511588" w:rsidRDefault="00511588" w:rsidP="00511588">
      <w:pPr>
        <w:numPr>
          <w:ilvl w:val="0"/>
          <w:numId w:val="5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резюме с коментари/преценка на възникнали проблеми по  изпълнение на СМР по </w:t>
      </w:r>
      <w:proofErr w:type="spellStart"/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>рекултивацията</w:t>
      </w:r>
      <w:proofErr w:type="spellEnd"/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и закриването на сметището и предприети действия за решаването им от строител, надзорник и/или проектант.</w:t>
      </w:r>
    </w:p>
    <w:p w:rsidR="00511588" w:rsidRPr="00511588" w:rsidRDefault="00511588" w:rsidP="00511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6.</w:t>
      </w:r>
      <w:r w:rsidRPr="0051158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3.2. Окончателен доклад</w:t>
      </w:r>
    </w:p>
    <w:p w:rsidR="00511588" w:rsidRPr="00511588" w:rsidRDefault="00511588" w:rsidP="00511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Този доклад ще бъде включен в последния месечен доклад и ще бъде представен след приключване на строителните работи, т.е. след като се подпише Протокол-Образец № 16 по Наредба № 3/ 31.07.2003г. за съставяне на актове и протоколи по време на строителството. Докладът ще представи в резюме извършената работа по договора за координиране на 3-те договора за изпълнението на строежа, и ще информира за настъпилите промени и различия между изпълнените СМР и одобрените проекти, които са отразени в </w:t>
      </w:r>
      <w:proofErr w:type="spellStart"/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екзекутивите</w:t>
      </w:r>
      <w:proofErr w:type="spellEnd"/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строителя и са съгласувани с проектанта.</w:t>
      </w:r>
    </w:p>
    <w:p w:rsidR="00511588" w:rsidRPr="00511588" w:rsidRDefault="00511588" w:rsidP="00511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Окончателният доклад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изпълнението на договора на Изпълнителя включва </w:t>
      </w:r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обобщена </w:t>
      </w:r>
      <w:r w:rsidRPr="00511588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информация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</w:t>
      </w:r>
      <w:r w:rsidRPr="00511588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заключение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относно</w:t>
      </w:r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изпълнението на договора за услуга в етапа му на приключване.</w:t>
      </w:r>
    </w:p>
    <w:p w:rsidR="00511588" w:rsidRPr="00511588" w:rsidRDefault="00511588" w:rsidP="00511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6.3.2.1. </w:t>
      </w:r>
      <w:r w:rsidRPr="00511588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Информацията  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</w:t>
      </w:r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>състоянието на настоящия договор за услуга се отнася до:</w:t>
      </w:r>
    </w:p>
    <w:p w:rsidR="00511588" w:rsidRPr="00511588" w:rsidRDefault="00511588" w:rsidP="0051158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   а)</w:t>
      </w:r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Изпълнение на задълженията на Изпълнителя </w:t>
      </w:r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по договора за услуга, подробно описани в раздел ІІІ на настоящите Технически спецификации; </w:t>
      </w:r>
    </w:p>
    <w:p w:rsidR="00511588" w:rsidRPr="00511588" w:rsidRDefault="00511588" w:rsidP="005115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   б)</w:t>
      </w:r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Администрирането на договора за услуга – налични документи за </w:t>
      </w:r>
      <w:proofErr w:type="spellStart"/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>финализирането</w:t>
      </w:r>
      <w:proofErr w:type="spellEnd"/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на строителството в периода от одобряването на</w:t>
      </w:r>
      <w:r w:rsidRPr="005115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 </w:t>
      </w:r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Протокола за приемане на техническата </w:t>
      </w:r>
      <w:proofErr w:type="spellStart"/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>рекултивация</w:t>
      </w:r>
      <w:proofErr w:type="spellEnd"/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по Наредба №26 до подписването на Протокол- Образец №16 от ДПК (Държавна приемателна комисия) по ЗУТ за изпълнението на обекта - срещи, комисии, протоколи, кореспонденция и други;</w:t>
      </w:r>
    </w:p>
    <w:p w:rsidR="00511588" w:rsidRPr="00511588" w:rsidRDefault="00511588" w:rsidP="00511588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          в)</w:t>
      </w:r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 Финансовото състояние на договора за услуга</w:t>
      </w:r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 –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отчет за извършени плащания  и оставащи плащания;</w:t>
      </w:r>
      <w:r w:rsidRPr="005115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   </w:t>
      </w:r>
    </w:p>
    <w:p w:rsidR="00511588" w:rsidRPr="00511588" w:rsidRDefault="00511588" w:rsidP="0051158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    г)</w:t>
      </w:r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 Проблемите, свързани с настоящия договор за услуга в</w:t>
      </w:r>
      <w:r w:rsidRPr="0051158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bg-BG" w:eastAsia="bg-BG"/>
        </w:rPr>
        <w:t xml:space="preserve"> </w:t>
      </w:r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периода от одобряването на Протокола за приемане на техническата </w:t>
      </w:r>
      <w:proofErr w:type="spellStart"/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>рекултивация</w:t>
      </w:r>
      <w:proofErr w:type="spellEnd"/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(по Наредба № 26) до</w:t>
      </w:r>
      <w:r w:rsidRPr="005115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 </w:t>
      </w:r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>подписването на Протокол-Образец 16, както и информация относно предложените и/или предприетите действия за решаване на тези проблеми;</w:t>
      </w:r>
    </w:p>
    <w:p w:rsidR="00511588" w:rsidRPr="00511588" w:rsidRDefault="00511588" w:rsidP="0051158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    д) </w:t>
      </w:r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Приложения (копия от одобрения Протокол за приемане на техническа </w:t>
      </w:r>
      <w:proofErr w:type="spellStart"/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>рекултивация</w:t>
      </w:r>
      <w:proofErr w:type="spellEnd"/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на обекта от кмета на съответната община бенефициент съгласно чл.20, ал.3 от Наредба № 26 за </w:t>
      </w:r>
      <w:proofErr w:type="spellStart"/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>рекултивация</w:t>
      </w:r>
      <w:proofErr w:type="spellEnd"/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на нарушени терени, подобряване на слабо продуктивни земи, отнемане и оползотворяване на хумусния пласт и копие на Протокол -Образец № 16- подписан от ДПК – задължително,както и други документи, схеми, таблици;</w:t>
      </w:r>
    </w:p>
    <w:p w:rsidR="00511588" w:rsidRPr="00511588" w:rsidRDefault="00511588" w:rsidP="00511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е)</w:t>
      </w:r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Друга информация по преценка на Изпълнителя.</w:t>
      </w:r>
    </w:p>
    <w:p w:rsidR="00511588" w:rsidRPr="00511588" w:rsidRDefault="00511588" w:rsidP="00511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6.3.2.</w:t>
      </w:r>
      <w:proofErr w:type="spellStart"/>
      <w:r w:rsidRPr="005115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2</w:t>
      </w:r>
      <w:proofErr w:type="spellEnd"/>
      <w:r w:rsidRPr="005115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.</w:t>
      </w:r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</w:t>
      </w:r>
      <w:r w:rsidRPr="00511588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val="bg-BG" w:eastAsia="bg-BG"/>
        </w:rPr>
        <w:t>Заключението</w:t>
      </w:r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 съдържа :</w:t>
      </w:r>
    </w:p>
    <w:p w:rsidR="00511588" w:rsidRPr="00511588" w:rsidRDefault="00511588" w:rsidP="00511588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анализ на постигнатите резултати на изпълнените строителни и </w:t>
      </w:r>
      <w:proofErr w:type="spellStart"/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>рекултивационни</w:t>
      </w:r>
      <w:proofErr w:type="spellEnd"/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 дейности (по договора за строителство);</w:t>
      </w:r>
    </w:p>
    <w:p w:rsidR="00511588" w:rsidRPr="00511588" w:rsidRDefault="00511588" w:rsidP="00511588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lastRenderedPageBreak/>
        <w:t xml:space="preserve">препоръки за бенефициента (съответната община) за </w:t>
      </w:r>
      <w:proofErr w:type="spellStart"/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>последващите</w:t>
      </w:r>
      <w:proofErr w:type="spellEnd"/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грижи по изпълнената биологична </w:t>
      </w:r>
      <w:proofErr w:type="spellStart"/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>рекултивация</w:t>
      </w:r>
      <w:proofErr w:type="spellEnd"/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>;</w:t>
      </w:r>
    </w:p>
    <w:p w:rsidR="00511588" w:rsidRPr="00511588" w:rsidRDefault="00511588" w:rsidP="00511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6.3.2.3. 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срок до </w:t>
      </w:r>
      <w:r w:rsidRPr="0051158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двадесет (20) дни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след извършване на последните междинни плащания на строителя и строителния надзор, и окончателно плащане на авторския надзор,  Изпълнителят представя на Възложителя последния месечен доклад за приключилото изпълнение на договора си.  </w:t>
      </w:r>
      <w:r w:rsidRPr="00511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ab/>
      </w:r>
    </w:p>
    <w:p w:rsidR="00511588" w:rsidRPr="00511588" w:rsidRDefault="00511588" w:rsidP="00511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6.3.2.4. 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След одобряване на последния месечен доклад от Възложителя, Изпълнителят внася искане за последното месечно плащане. </w:t>
      </w:r>
    </w:p>
    <w:p w:rsidR="00511588" w:rsidRPr="00511588" w:rsidRDefault="00511588" w:rsidP="00511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6.4.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Изпълнителят представя на комисията, определена от Възложителя, месечните  доклади - изготвени на български език  -  в два (2) екземпляра на хартиен носител и 1 брой в електронен вид. </w:t>
      </w:r>
    </w:p>
    <w:p w:rsidR="00511588" w:rsidRPr="00511588" w:rsidRDefault="00511588" w:rsidP="00511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- Последният месечен доклад 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 придружен със следните</w:t>
      </w:r>
      <w:r w:rsidRPr="0051158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4 описа на хартиен и електронен носител</w:t>
      </w:r>
      <w:r w:rsidRPr="00511588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, а именно:</w:t>
      </w:r>
    </w:p>
    <w:p w:rsidR="00511588" w:rsidRPr="00511588" w:rsidRDefault="00511588" w:rsidP="00511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- опис на всички документи, вкл. за извършени плащания на строителя;</w:t>
      </w:r>
    </w:p>
    <w:p w:rsidR="00511588" w:rsidRPr="00511588" w:rsidRDefault="00511588" w:rsidP="00511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- опис на всички документи, вкл. за извършени плащания на строителния надзор;</w:t>
      </w:r>
    </w:p>
    <w:p w:rsidR="00511588" w:rsidRPr="00511588" w:rsidRDefault="00511588" w:rsidP="00511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- опис на всички документи, вкл. за  извършени плащания на проектанта;</w:t>
      </w:r>
    </w:p>
    <w:p w:rsidR="00511588" w:rsidRDefault="00511588" w:rsidP="0051158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511588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- Обобщена финансова информация за 3–те договора за извършени и оставащи  плащания.</w:t>
      </w:r>
    </w:p>
    <w:p w:rsidR="00511588" w:rsidRPr="00511588" w:rsidRDefault="00511588" w:rsidP="0051158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511588" w:rsidRDefault="00511588" w:rsidP="0051158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7. ПРИЕМАНЕ НА ИЗВЪРШЕНИТЕ РАБОТИ за ОП 1</w:t>
      </w:r>
    </w:p>
    <w:p w:rsidR="00511588" w:rsidRPr="00511588" w:rsidRDefault="00511588" w:rsidP="0051158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11588" w:rsidRPr="00511588" w:rsidRDefault="00511588" w:rsidP="00511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7.1.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Изпълнението на обществената поръчка се приема от Комисията за приемане на изпълнението на договора, назначена със Заповед на Възложителя с представители от дирекция УООП</w:t>
      </w:r>
    </w:p>
    <w:p w:rsidR="00511588" w:rsidRPr="00511588" w:rsidRDefault="00511588" w:rsidP="00511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7.2.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Комисията за приемане на изпълнението на договора,  изготвя Констативни протоколи за приемане на докладите на изпълнителя, със заключение да се изплати или удържи от месечното плащане на координатора;</w:t>
      </w:r>
    </w:p>
    <w:p w:rsidR="00511588" w:rsidRDefault="00511588" w:rsidP="00511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7.3.</w:t>
      </w:r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Комисията за приемане на изпълнението на договора, приема цялостната работа на координатора с изготвянето на </w:t>
      </w:r>
      <w:proofErr w:type="spellStart"/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приемо</w:t>
      </w:r>
      <w:proofErr w:type="spellEnd"/>
      <w:r w:rsidRPr="0051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- предавателен протокол за всички документи по договора с 4 - описа  и обобщената финансова информация към окончателния доклад.</w:t>
      </w:r>
    </w:p>
    <w:p w:rsidR="00511588" w:rsidRPr="00511588" w:rsidRDefault="00511588" w:rsidP="00511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11588" w:rsidRPr="00511588" w:rsidRDefault="00511588" w:rsidP="00511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8. СРОК НА ИЗПЪЛНЕНИЕ НА ДОГОВОРА за ОП 1</w:t>
      </w:r>
      <w:r w:rsidRPr="0051158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  </w:t>
      </w:r>
    </w:p>
    <w:p w:rsidR="00511588" w:rsidRPr="00511588" w:rsidRDefault="00511588" w:rsidP="00511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Срок на договора: </w:t>
      </w:r>
      <w:r w:rsidRPr="0051158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14 месеца</w:t>
      </w: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(от известието на Възложителя), които включват 12 месеца техническа </w:t>
      </w:r>
      <w:proofErr w:type="spellStart"/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рекултивация</w:t>
      </w:r>
      <w:proofErr w:type="spellEnd"/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, 1 месец за участие в комисия по приемане на Техническата </w:t>
      </w:r>
      <w:proofErr w:type="spellStart"/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рекултивация</w:t>
      </w:r>
      <w:proofErr w:type="spellEnd"/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 плащания на строител, строителен надзор и авторски надзор  и 1 месец за приключване на договора му с последен месечен доклад.</w:t>
      </w:r>
    </w:p>
    <w:p w:rsidR="00511588" w:rsidRPr="00511588" w:rsidRDefault="00511588" w:rsidP="00511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11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Срокът за изпълнение на договора е съобразен със срока на договорите за строителство, строителен надзор и авторски надзор на горепосоченият обект</w:t>
      </w:r>
      <w:r w:rsidRPr="0051158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.</w:t>
      </w:r>
    </w:p>
    <w:p w:rsidR="00990517" w:rsidRDefault="00990517"/>
    <w:sectPr w:rsidR="009905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588" w:rsidRDefault="00511588" w:rsidP="00511588">
      <w:pPr>
        <w:spacing w:after="0" w:line="240" w:lineRule="auto"/>
      </w:pPr>
      <w:r>
        <w:separator/>
      </w:r>
    </w:p>
  </w:endnote>
  <w:endnote w:type="continuationSeparator" w:id="0">
    <w:p w:rsidR="00511588" w:rsidRDefault="00511588" w:rsidP="0051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588" w:rsidRDefault="005115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588" w:rsidRDefault="0051158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lang w:val="bg-BG"/>
      </w:rPr>
      <w:t xml:space="preserve">Техническа спецификация ОП </w:t>
    </w:r>
    <w:r>
      <w:rPr>
        <w:rFonts w:asciiTheme="majorHAnsi" w:eastAsiaTheme="majorEastAsia" w:hAnsiTheme="majorHAnsi" w:cstheme="majorBidi"/>
        <w:lang w:val="bg-BG"/>
      </w:rPr>
      <w:t>1</w:t>
    </w:r>
    <w:bookmarkStart w:id="1" w:name="_GoBack"/>
    <w:bookmarkEnd w:id="1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511588">
      <w:rPr>
        <w:rFonts w:asciiTheme="majorHAnsi" w:eastAsiaTheme="majorEastAsia" w:hAnsiTheme="majorHAnsi" w:cstheme="majorBidi"/>
        <w:noProof/>
      </w:rPr>
      <w:t>7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511588" w:rsidRDefault="005115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588" w:rsidRDefault="005115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588" w:rsidRDefault="00511588" w:rsidP="00511588">
      <w:pPr>
        <w:spacing w:after="0" w:line="240" w:lineRule="auto"/>
      </w:pPr>
      <w:r>
        <w:separator/>
      </w:r>
    </w:p>
  </w:footnote>
  <w:footnote w:type="continuationSeparator" w:id="0">
    <w:p w:rsidR="00511588" w:rsidRDefault="00511588" w:rsidP="00511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588" w:rsidRDefault="005115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588" w:rsidRDefault="005115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588" w:rsidRDefault="005115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B352A"/>
    <w:multiLevelType w:val="hybridMultilevel"/>
    <w:tmpl w:val="B4B87116"/>
    <w:lvl w:ilvl="0" w:tplc="0402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1">
    <w:nsid w:val="156200EC"/>
    <w:multiLevelType w:val="hybridMultilevel"/>
    <w:tmpl w:val="F8EC0448"/>
    <w:lvl w:ilvl="0" w:tplc="D13EF3BC">
      <w:numFmt w:val="bullet"/>
      <w:lvlText w:val="-"/>
      <w:lvlJc w:val="left"/>
      <w:pPr>
        <w:tabs>
          <w:tab w:val="num" w:pos="1340"/>
        </w:tabs>
        <w:ind w:left="13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8B04AD"/>
    <w:multiLevelType w:val="hybridMultilevel"/>
    <w:tmpl w:val="9502FAFC"/>
    <w:lvl w:ilvl="0" w:tplc="252099A6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7C2BAC"/>
    <w:multiLevelType w:val="hybridMultilevel"/>
    <w:tmpl w:val="32FA244C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5E43592"/>
    <w:multiLevelType w:val="hybridMultilevel"/>
    <w:tmpl w:val="1C6CC046"/>
    <w:lvl w:ilvl="0" w:tplc="4CFCD1C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5">
    <w:nsid w:val="78867B91"/>
    <w:multiLevelType w:val="multilevel"/>
    <w:tmpl w:val="5B649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7A7943A1"/>
    <w:multiLevelType w:val="hybridMultilevel"/>
    <w:tmpl w:val="5308BEF8"/>
    <w:lvl w:ilvl="0" w:tplc="0402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69"/>
    <w:rsid w:val="00020C69"/>
    <w:rsid w:val="00511588"/>
    <w:rsid w:val="00990517"/>
    <w:rsid w:val="00B6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5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15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588"/>
  </w:style>
  <w:style w:type="paragraph" w:styleId="Footer">
    <w:name w:val="footer"/>
    <w:basedOn w:val="Normal"/>
    <w:link w:val="FooterChar"/>
    <w:uiPriority w:val="99"/>
    <w:unhideWhenUsed/>
    <w:rsid w:val="005115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88"/>
  </w:style>
  <w:style w:type="paragraph" w:styleId="BalloonText">
    <w:name w:val="Balloon Text"/>
    <w:basedOn w:val="Normal"/>
    <w:link w:val="BalloonTextChar"/>
    <w:uiPriority w:val="99"/>
    <w:semiHidden/>
    <w:unhideWhenUsed/>
    <w:rsid w:val="0051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5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15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588"/>
  </w:style>
  <w:style w:type="paragraph" w:styleId="Footer">
    <w:name w:val="footer"/>
    <w:basedOn w:val="Normal"/>
    <w:link w:val="FooterChar"/>
    <w:uiPriority w:val="99"/>
    <w:unhideWhenUsed/>
    <w:rsid w:val="005115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88"/>
  </w:style>
  <w:style w:type="paragraph" w:styleId="BalloonText">
    <w:name w:val="Balloon Text"/>
    <w:basedOn w:val="Normal"/>
    <w:link w:val="BalloonTextChar"/>
    <w:uiPriority w:val="99"/>
    <w:semiHidden/>
    <w:unhideWhenUsed/>
    <w:rsid w:val="0051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2783</Words>
  <Characters>15868</Characters>
  <Application>Microsoft Office Word</Application>
  <DocSecurity>0</DocSecurity>
  <Lines>132</Lines>
  <Paragraphs>37</Paragraphs>
  <ScaleCrop>false</ScaleCrop>
  <Company/>
  <LinksUpToDate>false</LinksUpToDate>
  <CharactersWithSpaces>18614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2</cp:revision>
  <dcterms:created xsi:type="dcterms:W3CDTF">2017-12-08T08:49:00Z</dcterms:created>
  <dcterms:modified xsi:type="dcterms:W3CDTF">2017-12-08T08:51:00Z</dcterms:modified>
</cp:coreProperties>
</file>