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857349" w:rsidRPr="00F56E34" w:rsidTr="002F5888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857349" w:rsidRPr="00F56E34" w:rsidRDefault="00857349" w:rsidP="002F5888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857349" w:rsidRPr="00F56E34" w:rsidRDefault="00857349" w:rsidP="002F5888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857349" w:rsidRPr="00F56E34" w:rsidRDefault="00857349" w:rsidP="002F5888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857349" w:rsidRPr="00F56E34" w:rsidRDefault="00857349" w:rsidP="002F5888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857349" w:rsidRPr="00F56E34" w:rsidRDefault="00857349" w:rsidP="002F5888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349" w:rsidRPr="00F56E34" w:rsidRDefault="00857349" w:rsidP="002F5888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857349" w:rsidRPr="00F56E34" w:rsidRDefault="00857349" w:rsidP="002F5888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857349" w:rsidRPr="00F56E34" w:rsidRDefault="00857349" w:rsidP="002F5888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857349" w:rsidRPr="00F56E34" w:rsidTr="002F5888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857349" w:rsidRDefault="00857349" w:rsidP="002F5888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857349" w:rsidRPr="0099461C" w:rsidRDefault="00857349" w:rsidP="002F5888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en-US" w:eastAsia="bg-BG"/>
              </w:rPr>
              <w:t>1</w:t>
            </w:r>
            <w:r>
              <w:rPr>
                <w:b/>
                <w:spacing w:val="20"/>
                <w:sz w:val="22"/>
                <w:lang w:val="bg-BG" w:eastAsia="bg-BG"/>
              </w:rPr>
              <w:t>0</w:t>
            </w:r>
          </w:p>
        </w:tc>
      </w:tr>
    </w:tbl>
    <w:p w:rsidR="00857349" w:rsidRDefault="00857349" w:rsidP="00857349">
      <w:pPr>
        <w:ind w:left="2160" w:hanging="2160"/>
        <w:jc w:val="center"/>
        <w:rPr>
          <w:b/>
          <w:sz w:val="28"/>
          <w:szCs w:val="22"/>
          <w:lang w:val="bg-BG" w:eastAsia="en-US"/>
        </w:rPr>
      </w:pPr>
    </w:p>
    <w:p w:rsidR="00857349" w:rsidRDefault="00857349" w:rsidP="00857349">
      <w:pPr>
        <w:jc w:val="center"/>
        <w:rPr>
          <w:b/>
          <w:sz w:val="24"/>
          <w:szCs w:val="24"/>
          <w:lang w:val="bg-BG" w:eastAsia="bg-BG"/>
        </w:rPr>
      </w:pPr>
      <w:r w:rsidRPr="00B56921">
        <w:rPr>
          <w:b/>
          <w:sz w:val="24"/>
          <w:szCs w:val="24"/>
          <w:lang w:val="bg-BG" w:eastAsia="bg-BG"/>
        </w:rPr>
        <w:t>СПИСЪК-ДЕКЛАРАЦИЯ ЗА ЕКСПЕРТИТЕ, ОТГОВАРЯЩИ ЗА ИЗПЪЛНЕНИЕТО НА ПОРЪЧКАТА</w:t>
      </w:r>
    </w:p>
    <w:p w:rsidR="00857349" w:rsidRDefault="00857349" w:rsidP="00857349">
      <w:pPr>
        <w:jc w:val="center"/>
        <w:rPr>
          <w:b/>
          <w:sz w:val="24"/>
          <w:szCs w:val="24"/>
          <w:lang w:val="bg-BG" w:eastAsia="bg-BG"/>
        </w:rPr>
      </w:pPr>
    </w:p>
    <w:p w:rsidR="00857349" w:rsidRDefault="00857349" w:rsidP="00857349">
      <w:pPr>
        <w:jc w:val="center"/>
        <w:rPr>
          <w:noProof/>
          <w:sz w:val="24"/>
          <w:szCs w:val="24"/>
          <w:lang w:val="bg-BG" w:eastAsia="bg-BG"/>
        </w:rPr>
      </w:pPr>
    </w:p>
    <w:p w:rsidR="00857349" w:rsidRDefault="00857349" w:rsidP="00857349">
      <w:pPr>
        <w:rPr>
          <w:noProof/>
          <w:sz w:val="24"/>
          <w:szCs w:val="24"/>
          <w:lang w:val="bg-BG" w:eastAsia="bg-BG"/>
        </w:rPr>
      </w:pPr>
    </w:p>
    <w:p w:rsidR="00857349" w:rsidRPr="00FF299C" w:rsidRDefault="00857349" w:rsidP="00FF299C">
      <w:pPr>
        <w:jc w:val="both"/>
        <w:rPr>
          <w:rFonts w:cs="Calibri"/>
          <w:b/>
          <w:sz w:val="24"/>
          <w:szCs w:val="24"/>
          <w:lang w:val="bg-BG" w:eastAsia="bg-BG"/>
        </w:rPr>
      </w:pPr>
      <w:r w:rsidRPr="0099461C">
        <w:rPr>
          <w:noProof/>
          <w:sz w:val="24"/>
          <w:szCs w:val="24"/>
          <w:lang w:val="bg-BG" w:eastAsia="bg-BG"/>
        </w:rPr>
        <w:t>Долуподписаният /-ната/</w:t>
      </w:r>
      <w:r w:rsidRPr="0099461C">
        <w:rPr>
          <w:sz w:val="24"/>
          <w:szCs w:val="24"/>
          <w:lang w:val="ru-RU" w:eastAsia="bg-BG"/>
        </w:rPr>
        <w:t xml:space="preserve"> …………………………………………, в </w:t>
      </w:r>
      <w:proofErr w:type="spellStart"/>
      <w:r w:rsidRPr="0099461C">
        <w:rPr>
          <w:sz w:val="24"/>
          <w:szCs w:val="24"/>
          <w:lang w:val="ru-RU" w:eastAsia="bg-BG"/>
        </w:rPr>
        <w:t>качеството</w:t>
      </w:r>
      <w:proofErr w:type="spellEnd"/>
      <w:r w:rsidRPr="0099461C">
        <w:rPr>
          <w:sz w:val="24"/>
          <w:szCs w:val="24"/>
          <w:lang w:val="ru-RU" w:eastAsia="bg-BG"/>
        </w:rPr>
        <w:t xml:space="preserve"> ми на  ……..……………… </w:t>
      </w:r>
      <w:r w:rsidRPr="0099461C">
        <w:rPr>
          <w:sz w:val="24"/>
          <w:szCs w:val="24"/>
          <w:lang w:val="bg-BG" w:eastAsia="bg-BG"/>
        </w:rPr>
        <w:t xml:space="preserve"> </w:t>
      </w:r>
      <w:r w:rsidRPr="0099461C">
        <w:rPr>
          <w:sz w:val="24"/>
          <w:szCs w:val="24"/>
          <w:lang w:val="ru-RU" w:eastAsia="bg-BG"/>
        </w:rPr>
        <w:t xml:space="preserve"> </w:t>
      </w:r>
      <w:r w:rsidRPr="0099461C">
        <w:rPr>
          <w:i/>
          <w:iCs/>
          <w:sz w:val="24"/>
          <w:szCs w:val="24"/>
          <w:lang w:val="ru-RU" w:eastAsia="bg-BG"/>
        </w:rPr>
        <w:t>(</w:t>
      </w:r>
      <w:r w:rsidRPr="0099461C">
        <w:rPr>
          <w:i/>
          <w:iCs/>
          <w:sz w:val="24"/>
          <w:szCs w:val="24"/>
          <w:lang w:val="bg-BG" w:eastAsia="bg-BG"/>
        </w:rPr>
        <w:t xml:space="preserve">посочете наименованието на участника) </w:t>
      </w:r>
      <w:r w:rsidRPr="00943D68">
        <w:rPr>
          <w:snapToGrid w:val="0"/>
          <w:sz w:val="24"/>
          <w:szCs w:val="24"/>
          <w:lang w:val="bg-BG" w:eastAsia="bg-BG"/>
        </w:rPr>
        <w:t xml:space="preserve">с </w:t>
      </w:r>
      <w:r w:rsidRPr="0099461C">
        <w:rPr>
          <w:snapToGrid w:val="0"/>
          <w:sz w:val="24"/>
          <w:szCs w:val="24"/>
          <w:lang w:val="bg-BG" w:eastAsia="bg-BG"/>
        </w:rPr>
        <w:t>БУЛСТАТ/ЕИК ………………..</w:t>
      </w:r>
      <w:r w:rsidRPr="0099461C">
        <w:rPr>
          <w:b/>
          <w:bCs/>
          <w:sz w:val="24"/>
          <w:szCs w:val="24"/>
          <w:lang w:val="ru-RU" w:eastAsia="bg-BG"/>
        </w:rPr>
        <w:t xml:space="preserve">   </w:t>
      </w:r>
      <w:r w:rsidRPr="0099461C">
        <w:rPr>
          <w:i/>
          <w:iCs/>
          <w:sz w:val="24"/>
          <w:szCs w:val="24"/>
          <w:lang w:val="bg-BG" w:eastAsia="bg-BG"/>
        </w:rPr>
        <w:t xml:space="preserve"> </w:t>
      </w:r>
      <w:r w:rsidRPr="0099461C">
        <w:rPr>
          <w:sz w:val="24"/>
          <w:szCs w:val="24"/>
          <w:lang w:val="ru-RU" w:eastAsia="bg-BG"/>
        </w:rPr>
        <w:t xml:space="preserve">–  </w:t>
      </w:r>
      <w:r w:rsidRPr="0099461C">
        <w:rPr>
          <w:sz w:val="24"/>
          <w:szCs w:val="24"/>
          <w:lang w:val="bg-BG" w:eastAsia="bg-BG"/>
        </w:rPr>
        <w:t>участник в обществена поръчка с предмет</w:t>
      </w:r>
      <w:r w:rsidR="00FF299C" w:rsidRPr="00FF299C">
        <w:rPr>
          <w:sz w:val="24"/>
          <w:szCs w:val="24"/>
          <w:lang w:val="bg-BG" w:eastAsia="bg-BG"/>
        </w:rPr>
        <w:t>:</w:t>
      </w:r>
      <w:r w:rsidR="00FF299C">
        <w:rPr>
          <w:b/>
          <w:color w:val="0000FF"/>
          <w:sz w:val="24"/>
          <w:szCs w:val="24"/>
          <w:lang w:val="bg-BG" w:eastAsia="bg-BG"/>
        </w:rPr>
        <w:t xml:space="preserve"> </w:t>
      </w:r>
      <w:r w:rsidR="00FF299C" w:rsidRPr="00FF299C">
        <w:rPr>
          <w:b/>
          <w:sz w:val="24"/>
          <w:szCs w:val="24"/>
          <w:lang w:val="bg-BG" w:eastAsia="bg-BG"/>
        </w:rPr>
        <w:t>„Осигуряване на техническо и материално обезпечаване на Комитета за наблюдени</w:t>
      </w:r>
      <w:bookmarkStart w:id="0" w:name="_GoBack"/>
      <w:bookmarkEnd w:id="0"/>
      <w:r w:rsidR="00FF299C" w:rsidRPr="00FF299C">
        <w:rPr>
          <w:b/>
          <w:sz w:val="24"/>
          <w:szCs w:val="24"/>
          <w:lang w:val="bg-BG" w:eastAsia="bg-BG"/>
        </w:rPr>
        <w:t>е на Оперативна програма „Околна среда“ през 2016 г.“</w:t>
      </w:r>
    </w:p>
    <w:p w:rsidR="00857349" w:rsidRPr="0099461C" w:rsidRDefault="00857349" w:rsidP="00FF299C">
      <w:pPr>
        <w:widowControl w:val="0"/>
        <w:tabs>
          <w:tab w:val="left" w:pos="4678"/>
        </w:tabs>
        <w:autoSpaceDE w:val="0"/>
        <w:autoSpaceDN w:val="0"/>
        <w:adjustRightInd w:val="0"/>
        <w:spacing w:before="240" w:line="360" w:lineRule="auto"/>
        <w:ind w:right="139"/>
        <w:jc w:val="both"/>
        <w:outlineLvl w:val="0"/>
        <w:rPr>
          <w:rFonts w:cs="Calibri"/>
          <w:sz w:val="24"/>
          <w:szCs w:val="24"/>
          <w:lang w:val="en-US" w:eastAsia="bg-BG"/>
        </w:rPr>
      </w:pPr>
      <w:r w:rsidRPr="0099461C">
        <w:rPr>
          <w:rFonts w:cs="Calibri"/>
          <w:sz w:val="24"/>
          <w:szCs w:val="24"/>
          <w:lang w:val="bg-BG" w:eastAsia="bg-BG"/>
        </w:rPr>
        <w:t>предлагам следния екип за изпълнение на поръчката:</w:t>
      </w:r>
    </w:p>
    <w:p w:rsidR="00857349" w:rsidRPr="0099461C" w:rsidRDefault="00857349" w:rsidP="00857349">
      <w:pPr>
        <w:spacing w:after="200" w:line="276" w:lineRule="auto"/>
        <w:rPr>
          <w:rFonts w:ascii="Calibri" w:hAnsi="Calibri"/>
          <w:sz w:val="22"/>
          <w:szCs w:val="22"/>
          <w:lang w:val="en-US" w:eastAsia="bg-BG"/>
        </w:rPr>
      </w:pPr>
    </w:p>
    <w:tbl>
      <w:tblPr>
        <w:tblW w:w="65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341"/>
        <w:gridCol w:w="1843"/>
        <w:gridCol w:w="2410"/>
      </w:tblGrid>
      <w:tr w:rsidR="00857349" w:rsidRPr="0099461C" w:rsidTr="002F5888">
        <w:tc>
          <w:tcPr>
            <w:tcW w:w="927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i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i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1341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i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i/>
                <w:sz w:val="24"/>
                <w:szCs w:val="24"/>
                <w:lang w:val="bg-BG" w:eastAsia="bg-BG"/>
              </w:rPr>
              <w:t>Име, фамилия</w:t>
            </w:r>
          </w:p>
        </w:tc>
        <w:tc>
          <w:tcPr>
            <w:tcW w:w="1843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i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i/>
                <w:sz w:val="24"/>
                <w:szCs w:val="24"/>
                <w:lang w:val="bg-BG" w:eastAsia="bg-BG"/>
              </w:rPr>
              <w:t>Образование</w:t>
            </w:r>
          </w:p>
        </w:tc>
        <w:tc>
          <w:tcPr>
            <w:tcW w:w="2410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i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i/>
                <w:sz w:val="24"/>
                <w:szCs w:val="24"/>
                <w:lang w:val="bg-BG" w:eastAsia="bg-BG"/>
              </w:rPr>
              <w:t xml:space="preserve">Специфичен опит </w:t>
            </w:r>
          </w:p>
        </w:tc>
      </w:tr>
      <w:tr w:rsidR="00857349" w:rsidRPr="0099461C" w:rsidTr="002F5888">
        <w:tc>
          <w:tcPr>
            <w:tcW w:w="927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1341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sz w:val="24"/>
                <w:szCs w:val="24"/>
                <w:lang w:val="bg-BG" w:eastAsia="bg-BG"/>
              </w:rPr>
              <w:t>……………………</w:t>
            </w:r>
          </w:p>
        </w:tc>
        <w:tc>
          <w:tcPr>
            <w:tcW w:w="1843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410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857349" w:rsidRPr="0099461C" w:rsidTr="002F5888">
        <w:tc>
          <w:tcPr>
            <w:tcW w:w="927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sz w:val="24"/>
                <w:szCs w:val="24"/>
                <w:lang w:val="bg-BG" w:eastAsia="bg-BG"/>
              </w:rPr>
              <w:t xml:space="preserve">2. </w:t>
            </w:r>
          </w:p>
        </w:tc>
        <w:tc>
          <w:tcPr>
            <w:tcW w:w="1341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843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410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857349" w:rsidRPr="0099461C" w:rsidTr="002F5888">
        <w:tc>
          <w:tcPr>
            <w:tcW w:w="927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sz w:val="24"/>
                <w:szCs w:val="24"/>
                <w:lang w:val="bg-BG" w:eastAsia="bg-BG"/>
              </w:rPr>
              <w:t xml:space="preserve">3. </w:t>
            </w:r>
          </w:p>
        </w:tc>
        <w:tc>
          <w:tcPr>
            <w:tcW w:w="1341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843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410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857349" w:rsidRPr="0099461C" w:rsidTr="002F5888">
        <w:tc>
          <w:tcPr>
            <w:tcW w:w="927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1341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843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410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857349" w:rsidRPr="0099461C" w:rsidTr="002F5888">
        <w:tc>
          <w:tcPr>
            <w:tcW w:w="927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99461C">
              <w:rPr>
                <w:b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1341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843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410" w:type="dxa"/>
          </w:tcPr>
          <w:p w:rsidR="00857349" w:rsidRPr="0099461C" w:rsidRDefault="00857349" w:rsidP="002F5888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857349" w:rsidRPr="0099461C" w:rsidRDefault="00857349" w:rsidP="00857349">
      <w:pPr>
        <w:spacing w:after="200" w:line="276" w:lineRule="auto"/>
        <w:ind w:left="720"/>
        <w:jc w:val="both"/>
        <w:rPr>
          <w:sz w:val="24"/>
          <w:szCs w:val="24"/>
          <w:lang w:val="bg-BG" w:eastAsia="bg-BG"/>
        </w:rPr>
      </w:pPr>
    </w:p>
    <w:p w:rsidR="00857349" w:rsidRPr="0099461C" w:rsidRDefault="00857349" w:rsidP="00857349">
      <w:pPr>
        <w:spacing w:after="200" w:line="276" w:lineRule="auto"/>
        <w:jc w:val="both"/>
        <w:rPr>
          <w:b/>
          <w:sz w:val="24"/>
          <w:szCs w:val="24"/>
          <w:lang w:val="bg-BG" w:eastAsia="bg-BG"/>
        </w:rPr>
      </w:pPr>
    </w:p>
    <w:p w:rsidR="00857349" w:rsidRPr="0099461C" w:rsidRDefault="00857349" w:rsidP="00857349">
      <w:pPr>
        <w:spacing w:after="200" w:line="276" w:lineRule="auto"/>
        <w:jc w:val="both"/>
        <w:rPr>
          <w:b/>
          <w:sz w:val="24"/>
          <w:szCs w:val="24"/>
          <w:lang w:val="bg-BG" w:eastAsia="bg-BG"/>
        </w:rPr>
      </w:pPr>
      <w:r w:rsidRPr="0099461C">
        <w:rPr>
          <w:b/>
          <w:sz w:val="24"/>
          <w:szCs w:val="24"/>
          <w:lang w:val="bg-BG" w:eastAsia="bg-BG"/>
        </w:rPr>
        <w:t>УЧАСТНИК:……………………</w:t>
      </w:r>
    </w:p>
    <w:p w:rsidR="00857349" w:rsidRPr="0099461C" w:rsidRDefault="00857349" w:rsidP="00857349">
      <w:pPr>
        <w:spacing w:after="200" w:line="276" w:lineRule="auto"/>
        <w:jc w:val="both"/>
        <w:rPr>
          <w:i/>
          <w:color w:val="808080"/>
          <w:sz w:val="24"/>
          <w:szCs w:val="24"/>
          <w:lang w:val="bg-BG" w:eastAsia="bg-BG"/>
        </w:rPr>
      </w:pPr>
      <w:r w:rsidRPr="0099461C">
        <w:rPr>
          <w:i/>
          <w:color w:val="808080"/>
          <w:sz w:val="24"/>
          <w:szCs w:val="24"/>
          <w:lang w:val="bg-BG" w:eastAsia="bg-BG"/>
        </w:rPr>
        <w:t xml:space="preserve">                        (подпис и печат)</w:t>
      </w:r>
    </w:p>
    <w:p w:rsidR="00857349" w:rsidRPr="004721C3" w:rsidRDefault="00857349" w:rsidP="00857349">
      <w:pPr>
        <w:spacing w:after="200" w:line="276" w:lineRule="auto"/>
        <w:jc w:val="both"/>
        <w:rPr>
          <w:rFonts w:eastAsia="Arial Unicode MS"/>
          <w:b/>
          <w:bCs/>
          <w:color w:val="000000"/>
          <w:sz w:val="24"/>
          <w:szCs w:val="24"/>
          <w:lang w:val="bg-BG" w:eastAsia="en-US"/>
        </w:rPr>
      </w:pPr>
      <w:r w:rsidRPr="0099461C">
        <w:rPr>
          <w:b/>
          <w:sz w:val="24"/>
          <w:szCs w:val="24"/>
          <w:lang w:val="bg-BG" w:eastAsia="bg-BG"/>
        </w:rPr>
        <w:t xml:space="preserve">Дата: </w:t>
      </w:r>
      <w:r w:rsidRPr="0099461C">
        <w:rPr>
          <w:sz w:val="24"/>
          <w:szCs w:val="24"/>
          <w:lang w:val="bg-BG" w:eastAsia="bg-BG"/>
        </w:rPr>
        <w:t xml:space="preserve">…………………………….. </w:t>
      </w:r>
    </w:p>
    <w:p w:rsidR="00751A67" w:rsidRDefault="00C60DDA"/>
    <w:sectPr w:rsidR="00751A67" w:rsidSect="0099461C">
      <w:footerReference w:type="even" r:id="rId9"/>
      <w:footerReference w:type="default" r:id="rId10"/>
      <w:footnotePr>
        <w:pos w:val="beneathText"/>
      </w:footnotePr>
      <w:pgSz w:w="11913" w:h="16837"/>
      <w:pgMar w:top="1190" w:right="141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DA" w:rsidRDefault="00C60DDA">
      <w:r>
        <w:separator/>
      </w:r>
    </w:p>
  </w:endnote>
  <w:endnote w:type="continuationSeparator" w:id="0">
    <w:p w:rsidR="00C60DDA" w:rsidRDefault="00C6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857349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C60DDA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857349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299C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C60DDA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DA" w:rsidRDefault="00C60DDA">
      <w:r>
        <w:separator/>
      </w:r>
    </w:p>
  </w:footnote>
  <w:footnote w:type="continuationSeparator" w:id="0">
    <w:p w:rsidR="00C60DDA" w:rsidRDefault="00C60D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349"/>
    <w:rsid w:val="002D29FD"/>
    <w:rsid w:val="007E335A"/>
    <w:rsid w:val="00857349"/>
    <w:rsid w:val="00943D68"/>
    <w:rsid w:val="00C60DDA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8573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8573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8573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857349"/>
  </w:style>
  <w:style w:type="paragraph" w:styleId="BalloonText">
    <w:name w:val="Balloon Text"/>
    <w:basedOn w:val="Normal"/>
    <w:link w:val="BalloonTextChar"/>
    <w:uiPriority w:val="99"/>
    <w:semiHidden/>
    <w:unhideWhenUsed/>
    <w:rsid w:val="00857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49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8573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8573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8573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857349"/>
  </w:style>
  <w:style w:type="paragraph" w:styleId="BalloonText">
    <w:name w:val="Balloon Text"/>
    <w:basedOn w:val="Normal"/>
    <w:link w:val="BalloonTextChar"/>
    <w:uiPriority w:val="99"/>
    <w:semiHidden/>
    <w:unhideWhenUsed/>
    <w:rsid w:val="00857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49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2</cp:revision>
  <dcterms:created xsi:type="dcterms:W3CDTF">2016-02-05T09:03:00Z</dcterms:created>
  <dcterms:modified xsi:type="dcterms:W3CDTF">2016-02-05T13:09:00Z</dcterms:modified>
</cp:coreProperties>
</file>