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8" w:type="dxa"/>
        <w:tblBorders>
          <w:bottom w:val="double" w:sz="4" w:space="0" w:color="auto"/>
        </w:tblBorders>
        <w:tblLayout w:type="fixed"/>
        <w:tblLook w:val="0000" w:firstRow="0" w:lastRow="0" w:firstColumn="0" w:lastColumn="0" w:noHBand="0" w:noVBand="0"/>
      </w:tblPr>
      <w:tblGrid>
        <w:gridCol w:w="721"/>
        <w:gridCol w:w="8927"/>
      </w:tblGrid>
      <w:tr w:rsidR="008E5C09" w:rsidRPr="00B82997">
        <w:trPr>
          <w:trHeight w:val="488"/>
        </w:trPr>
        <w:tc>
          <w:tcPr>
            <w:tcW w:w="721" w:type="dxa"/>
            <w:tcBorders>
              <w:bottom w:val="nil"/>
            </w:tcBorders>
          </w:tcPr>
          <w:p w:rsidR="008E5C09" w:rsidRPr="006220FA" w:rsidRDefault="008E5C09" w:rsidP="008E5C09">
            <w:pPr>
              <w:rPr>
                <w:lang w:val="en-US"/>
              </w:rPr>
            </w:pPr>
          </w:p>
        </w:tc>
        <w:tc>
          <w:tcPr>
            <w:tcW w:w="8927" w:type="dxa"/>
            <w:tcBorders>
              <w:bottom w:val="nil"/>
            </w:tcBorders>
          </w:tcPr>
          <w:p w:rsidR="008E5C09" w:rsidRPr="00B82997" w:rsidRDefault="008E5C09" w:rsidP="008E5C09">
            <w:pPr>
              <w:rPr>
                <w:b/>
                <w:i/>
                <w:sz w:val="40"/>
              </w:rPr>
            </w:pPr>
            <w:r w:rsidRPr="00B76590">
              <w:rPr>
                <w:b/>
                <w:i/>
                <w:spacing w:val="88"/>
                <w:sz w:val="40"/>
                <w14:shadow w14:blurRad="50800" w14:dist="38100" w14:dir="2700000" w14:sx="100000" w14:sy="100000" w14:kx="0" w14:ky="0" w14:algn="tl">
                  <w14:srgbClr w14:val="000000">
                    <w14:alpha w14:val="60000"/>
                  </w14:srgbClr>
                </w14:shadow>
              </w:rPr>
              <w:t xml:space="preserve">     РЕПУБЛИКА БЪЛГАРИЯ</w:t>
            </w:r>
          </w:p>
        </w:tc>
      </w:tr>
      <w:tr w:rsidR="008E5C09" w:rsidRPr="00D028CF">
        <w:trPr>
          <w:trHeight w:val="706"/>
        </w:trPr>
        <w:tc>
          <w:tcPr>
            <w:tcW w:w="721" w:type="dxa"/>
            <w:tcBorders>
              <w:bottom w:val="thinThickSmallGap" w:sz="18" w:space="0" w:color="auto"/>
            </w:tcBorders>
          </w:tcPr>
          <w:p w:rsidR="008E5C09" w:rsidRPr="00B82997" w:rsidRDefault="008E5C09" w:rsidP="008E5C09">
            <w:pPr>
              <w:rPr>
                <w:sz w:val="16"/>
              </w:rPr>
            </w:pPr>
          </w:p>
        </w:tc>
        <w:tc>
          <w:tcPr>
            <w:tcW w:w="8927" w:type="dxa"/>
            <w:tcBorders>
              <w:bottom w:val="thinThickSmallGap" w:sz="18" w:space="0" w:color="auto"/>
            </w:tcBorders>
          </w:tcPr>
          <w:p w:rsidR="008E5C09" w:rsidRPr="00C15CFE" w:rsidRDefault="008E5C09" w:rsidP="008E5C09">
            <w:pPr>
              <w:rPr>
                <w:b/>
                <w:i/>
                <w:sz w:val="12"/>
                <w:lang w:val="en-US"/>
              </w:rPr>
            </w:pPr>
          </w:p>
          <w:p w:rsidR="008E5C09" w:rsidRPr="00D028CF" w:rsidRDefault="008E5C09" w:rsidP="008E5C09">
            <w:pPr>
              <w:rPr>
                <w:caps/>
              </w:rPr>
            </w:pPr>
            <w:r w:rsidRPr="00B82997">
              <w:rPr>
                <w:b/>
                <w:i/>
                <w:sz w:val="32"/>
              </w:rPr>
              <w:t>МИНИСТЕРСТВО НА ОКОЛНАТА СРЕДА</w:t>
            </w:r>
            <w:r w:rsidRPr="00D028CF">
              <w:rPr>
                <w:b/>
                <w:i/>
                <w:sz w:val="32"/>
              </w:rPr>
              <w:t xml:space="preserve"> </w:t>
            </w:r>
            <w:r w:rsidRPr="00B82997">
              <w:rPr>
                <w:b/>
                <w:i/>
                <w:sz w:val="32"/>
              </w:rPr>
              <w:t>И ВОДИТЕ</w:t>
            </w:r>
          </w:p>
        </w:tc>
      </w:tr>
    </w:tbl>
    <w:p w:rsidR="008E5C09" w:rsidRPr="00D06BEE" w:rsidRDefault="008E5C09" w:rsidP="008E5C09">
      <w:pPr>
        <w:jc w:val="center"/>
        <w:rPr>
          <w:b/>
          <w:lang w:val="ru-RU"/>
        </w:rPr>
      </w:pPr>
    </w:p>
    <w:p w:rsidR="008E5C09" w:rsidRPr="00F41B0F" w:rsidRDefault="008E5C09" w:rsidP="008E5C09">
      <w:pPr>
        <w:jc w:val="center"/>
        <w:rPr>
          <w:b/>
          <w:sz w:val="28"/>
          <w:szCs w:val="28"/>
        </w:rPr>
      </w:pPr>
      <w:r w:rsidRPr="00F41B0F">
        <w:rPr>
          <w:b/>
          <w:sz w:val="28"/>
          <w:szCs w:val="28"/>
        </w:rPr>
        <w:t>О</w:t>
      </w:r>
      <w:r w:rsidRPr="005256EF">
        <w:rPr>
          <w:b/>
          <w:sz w:val="28"/>
          <w:szCs w:val="28"/>
          <w:lang w:val="ru-RU"/>
        </w:rPr>
        <w:t xml:space="preserve"> </w:t>
      </w:r>
      <w:r w:rsidRPr="00F41B0F">
        <w:rPr>
          <w:b/>
          <w:sz w:val="28"/>
          <w:szCs w:val="28"/>
        </w:rPr>
        <w:t>Б</w:t>
      </w:r>
      <w:r w:rsidRPr="005256EF">
        <w:rPr>
          <w:b/>
          <w:sz w:val="28"/>
          <w:szCs w:val="28"/>
          <w:lang w:val="ru-RU"/>
        </w:rPr>
        <w:t xml:space="preserve"> </w:t>
      </w:r>
      <w:r w:rsidRPr="00F41B0F">
        <w:rPr>
          <w:b/>
          <w:sz w:val="28"/>
          <w:szCs w:val="28"/>
        </w:rPr>
        <w:t>Я</w:t>
      </w:r>
      <w:r w:rsidRPr="005256EF">
        <w:rPr>
          <w:b/>
          <w:sz w:val="28"/>
          <w:szCs w:val="28"/>
          <w:lang w:val="ru-RU"/>
        </w:rPr>
        <w:t xml:space="preserve"> </w:t>
      </w:r>
      <w:r w:rsidRPr="00F41B0F">
        <w:rPr>
          <w:b/>
          <w:sz w:val="28"/>
          <w:szCs w:val="28"/>
        </w:rPr>
        <w:t>В</w:t>
      </w:r>
      <w:r w:rsidRPr="005256EF">
        <w:rPr>
          <w:b/>
          <w:sz w:val="28"/>
          <w:szCs w:val="28"/>
          <w:lang w:val="ru-RU"/>
        </w:rPr>
        <w:t xml:space="preserve"> </w:t>
      </w:r>
      <w:r w:rsidRPr="00F41B0F">
        <w:rPr>
          <w:b/>
          <w:sz w:val="28"/>
          <w:szCs w:val="28"/>
        </w:rPr>
        <w:t>Л</w:t>
      </w:r>
      <w:r w:rsidRPr="005256EF">
        <w:rPr>
          <w:b/>
          <w:sz w:val="28"/>
          <w:szCs w:val="28"/>
          <w:lang w:val="ru-RU"/>
        </w:rPr>
        <w:t xml:space="preserve"> </w:t>
      </w:r>
      <w:r w:rsidRPr="00F41B0F">
        <w:rPr>
          <w:b/>
          <w:sz w:val="28"/>
          <w:szCs w:val="28"/>
        </w:rPr>
        <w:t>Е</w:t>
      </w:r>
      <w:r w:rsidRPr="005256EF">
        <w:rPr>
          <w:b/>
          <w:sz w:val="28"/>
          <w:szCs w:val="28"/>
          <w:lang w:val="ru-RU"/>
        </w:rPr>
        <w:t xml:space="preserve"> </w:t>
      </w:r>
      <w:r w:rsidRPr="00F41B0F">
        <w:rPr>
          <w:b/>
          <w:sz w:val="28"/>
          <w:szCs w:val="28"/>
        </w:rPr>
        <w:t>Н</w:t>
      </w:r>
      <w:r w:rsidRPr="005256EF">
        <w:rPr>
          <w:b/>
          <w:sz w:val="28"/>
          <w:szCs w:val="28"/>
          <w:lang w:val="ru-RU"/>
        </w:rPr>
        <w:t xml:space="preserve"> </w:t>
      </w:r>
      <w:r w:rsidRPr="00F41B0F">
        <w:rPr>
          <w:b/>
          <w:sz w:val="28"/>
          <w:szCs w:val="28"/>
        </w:rPr>
        <w:t>И</w:t>
      </w:r>
      <w:r w:rsidRPr="005256EF">
        <w:rPr>
          <w:b/>
          <w:sz w:val="28"/>
          <w:szCs w:val="28"/>
          <w:lang w:val="ru-RU"/>
        </w:rPr>
        <w:t xml:space="preserve"> </w:t>
      </w:r>
      <w:r w:rsidRPr="00F41B0F">
        <w:rPr>
          <w:b/>
          <w:sz w:val="28"/>
          <w:szCs w:val="28"/>
        </w:rPr>
        <w:t>Е</w:t>
      </w:r>
    </w:p>
    <w:p w:rsidR="008E5C09" w:rsidRDefault="008E5C09" w:rsidP="008E5C09"/>
    <w:p w:rsidR="0076092D" w:rsidRPr="004A5A0D" w:rsidRDefault="003D2EE9" w:rsidP="00BB205F">
      <w:pPr>
        <w:ind w:firstLine="709"/>
        <w:jc w:val="both"/>
        <w:rPr>
          <w:b/>
        </w:rPr>
      </w:pPr>
      <w:r w:rsidRPr="00C47C42">
        <w:t>Министерство</w:t>
      </w:r>
      <w:r w:rsidR="00F347AA" w:rsidRPr="00C47C42">
        <w:t>то</w:t>
      </w:r>
      <w:r w:rsidRPr="00C47C42">
        <w:t xml:space="preserve"> на околната среда и водите съобщава, че </w:t>
      </w:r>
      <w:r w:rsidR="007F1CD0" w:rsidRPr="00C47C42">
        <w:t>съгласно разпоредбите на чл.</w:t>
      </w:r>
      <w:r w:rsidRPr="00C47C42">
        <w:t>12</w:t>
      </w:r>
      <w:r w:rsidR="002166ED" w:rsidRPr="00C47C42">
        <w:t>, ал.1</w:t>
      </w:r>
      <w:r w:rsidRPr="00C47C42">
        <w:t xml:space="preserve"> от Зако</w:t>
      </w:r>
      <w:r w:rsidR="007172B1" w:rsidRPr="00C47C42">
        <w:t>на за биологичното разнообразие</w:t>
      </w:r>
      <w:r w:rsidRPr="00C47C42">
        <w:t xml:space="preserve"> е изработен проект на заповед за обявяване на защитена зона за опазване на </w:t>
      </w:r>
      <w:r w:rsidR="0076092D" w:rsidRPr="00C47C42">
        <w:t xml:space="preserve">природните местообитания и на дивата флора и </w:t>
      </w:r>
      <w:r w:rsidR="0076092D" w:rsidRPr="004A5A0D">
        <w:t>фауна</w:t>
      </w:r>
      <w:r w:rsidR="0076092D" w:rsidRPr="004A5A0D">
        <w:rPr>
          <w:b/>
        </w:rPr>
        <w:t xml:space="preserve"> </w:t>
      </w:r>
      <w:r w:rsidR="00272865" w:rsidRPr="00FE740F">
        <w:rPr>
          <w:b/>
        </w:rPr>
        <w:t>BG000</w:t>
      </w:r>
      <w:r w:rsidR="00FE740F" w:rsidRPr="00FE740F">
        <w:rPr>
          <w:b/>
        </w:rPr>
        <w:t>0133</w:t>
      </w:r>
      <w:r w:rsidR="00FB3AD7" w:rsidRPr="00FE740F">
        <w:rPr>
          <w:b/>
        </w:rPr>
        <w:t xml:space="preserve"> </w:t>
      </w:r>
      <w:r w:rsidR="00272865" w:rsidRPr="00FE740F">
        <w:rPr>
          <w:b/>
        </w:rPr>
        <w:t>„</w:t>
      </w:r>
      <w:proofErr w:type="spellStart"/>
      <w:r w:rsidR="00B40637" w:rsidRPr="00FE740F">
        <w:rPr>
          <w:b/>
          <w:lang w:val="en-GB"/>
        </w:rPr>
        <w:t>Камчийска</w:t>
      </w:r>
      <w:proofErr w:type="spellEnd"/>
      <w:r w:rsidR="00B40637" w:rsidRPr="00FE740F">
        <w:rPr>
          <w:b/>
          <w:lang w:val="en-GB"/>
        </w:rPr>
        <w:t xml:space="preserve"> и </w:t>
      </w:r>
      <w:proofErr w:type="spellStart"/>
      <w:r w:rsidR="00B40637" w:rsidRPr="00FE740F">
        <w:rPr>
          <w:b/>
          <w:lang w:val="en-GB"/>
        </w:rPr>
        <w:t>Еменска</w:t>
      </w:r>
      <w:proofErr w:type="spellEnd"/>
      <w:r w:rsidR="00B40637" w:rsidRPr="00FE740F">
        <w:rPr>
          <w:b/>
          <w:lang w:val="en-GB"/>
        </w:rPr>
        <w:t xml:space="preserve"> </w:t>
      </w:r>
      <w:proofErr w:type="spellStart"/>
      <w:r w:rsidR="00B40637" w:rsidRPr="00FE740F">
        <w:rPr>
          <w:b/>
          <w:lang w:val="en-GB"/>
        </w:rPr>
        <w:t>планина</w:t>
      </w:r>
      <w:proofErr w:type="spellEnd"/>
      <w:r w:rsidR="00726B90" w:rsidRPr="00FE740F">
        <w:rPr>
          <w:b/>
        </w:rPr>
        <w:t>“</w:t>
      </w:r>
      <w:r w:rsidR="009B3D30" w:rsidRPr="00FE740F">
        <w:rPr>
          <w:b/>
        </w:rPr>
        <w:t>.</w:t>
      </w:r>
      <w:r w:rsidR="009B3D30" w:rsidRPr="004A5A0D">
        <w:t xml:space="preserve"> </w:t>
      </w:r>
    </w:p>
    <w:p w:rsidR="0062656A" w:rsidRPr="001C7E4D" w:rsidRDefault="00046BE2" w:rsidP="0062656A">
      <w:pPr>
        <w:ind w:firstLine="708"/>
        <w:jc w:val="both"/>
      </w:pPr>
      <w:r w:rsidRPr="008C2678">
        <w:t>Защитената зона е разположена в землищата</w:t>
      </w:r>
      <w:r w:rsidR="009D3675" w:rsidRPr="008C2678">
        <w:t xml:space="preserve"> на </w:t>
      </w:r>
      <w:r w:rsidR="00DF0DC8" w:rsidRPr="008C2678">
        <w:rPr>
          <w:lang w:val="en-GB"/>
        </w:rPr>
        <w:t xml:space="preserve"> </w:t>
      </w:r>
      <w:r w:rsidR="0062656A" w:rsidRPr="008C2678">
        <w:t xml:space="preserve">с. Козница, с. Паницово, с. Приселци, с. Раковсково, </w:t>
      </w:r>
      <w:r w:rsidR="00A23C13" w:rsidRPr="008C2678">
        <w:rPr>
          <w:b/>
        </w:rPr>
        <w:t xml:space="preserve">община </w:t>
      </w:r>
      <w:r w:rsidR="0062656A" w:rsidRPr="008C2678">
        <w:rPr>
          <w:b/>
        </w:rPr>
        <w:t>Несебър</w:t>
      </w:r>
      <w:r w:rsidR="00082467" w:rsidRPr="008C2678">
        <w:rPr>
          <w:b/>
        </w:rPr>
        <w:t>, област</w:t>
      </w:r>
      <w:r w:rsidR="0062656A" w:rsidRPr="008C2678">
        <w:rPr>
          <w:b/>
        </w:rPr>
        <w:t xml:space="preserve"> Бургас</w:t>
      </w:r>
      <w:r w:rsidR="0062656A" w:rsidRPr="008C2678">
        <w:t xml:space="preserve">, с. Козичино, </w:t>
      </w:r>
      <w:r w:rsidR="00A23C13" w:rsidRPr="008C2678">
        <w:rPr>
          <w:b/>
        </w:rPr>
        <w:t xml:space="preserve">община </w:t>
      </w:r>
      <w:r w:rsidR="0062656A" w:rsidRPr="008C2678">
        <w:rPr>
          <w:b/>
        </w:rPr>
        <w:t>Поморие</w:t>
      </w:r>
      <w:r w:rsidR="00082467" w:rsidRPr="008C2678">
        <w:rPr>
          <w:b/>
        </w:rPr>
        <w:t>, област</w:t>
      </w:r>
      <w:r w:rsidR="0062656A" w:rsidRPr="008C2678">
        <w:rPr>
          <w:b/>
        </w:rPr>
        <w:t xml:space="preserve"> Бургас</w:t>
      </w:r>
      <w:r w:rsidR="0062656A" w:rsidRPr="008C2678">
        <w:t>, с. Билка, с. Добра поляна, с. Добромир, с. Дропла, с. Дъскотна, с. Заимчево, с. Каменяк, с. Мрежичко, с. Подгорец, с. Припек, с. Просеник, с. Речица, с. Рожден, с. Рудина, с. Снежа, с. Снягово, с. Средна махала, с. Топчийско, с. Ясеново,</w:t>
      </w:r>
      <w:r w:rsidR="00A23C13" w:rsidRPr="008C2678">
        <w:rPr>
          <w:lang w:val="en-GB"/>
        </w:rPr>
        <w:t xml:space="preserve"> </w:t>
      </w:r>
      <w:r w:rsidR="00A23C13" w:rsidRPr="008C2678">
        <w:rPr>
          <w:b/>
        </w:rPr>
        <w:t>община</w:t>
      </w:r>
      <w:r w:rsidR="0062656A" w:rsidRPr="008C2678">
        <w:t xml:space="preserve"> </w:t>
      </w:r>
      <w:r w:rsidR="0062656A" w:rsidRPr="008C2678">
        <w:rPr>
          <w:b/>
        </w:rPr>
        <w:t>Руен</w:t>
      </w:r>
      <w:r w:rsidR="00082467" w:rsidRPr="008C2678">
        <w:rPr>
          <w:b/>
        </w:rPr>
        <w:t>, област</w:t>
      </w:r>
      <w:r w:rsidR="0062656A" w:rsidRPr="008C2678">
        <w:rPr>
          <w:b/>
        </w:rPr>
        <w:t xml:space="preserve"> Бургас</w:t>
      </w:r>
      <w:r w:rsidR="0062656A" w:rsidRPr="008C2678">
        <w:t xml:space="preserve">, с. Господиново, с. Дюлино, с. Попович, </w:t>
      </w:r>
      <w:r w:rsidR="00A23C13" w:rsidRPr="008C2678">
        <w:rPr>
          <w:b/>
        </w:rPr>
        <w:t xml:space="preserve">община </w:t>
      </w:r>
      <w:r w:rsidR="0062656A" w:rsidRPr="008C2678">
        <w:rPr>
          <w:b/>
        </w:rPr>
        <w:t>Бяла</w:t>
      </w:r>
      <w:r w:rsidR="00082467" w:rsidRPr="008C2678">
        <w:rPr>
          <w:b/>
        </w:rPr>
        <w:t>, област</w:t>
      </w:r>
      <w:r w:rsidR="0062656A" w:rsidRPr="008C2678">
        <w:rPr>
          <w:b/>
        </w:rPr>
        <w:t xml:space="preserve"> Варна</w:t>
      </w:r>
      <w:r w:rsidR="0062656A" w:rsidRPr="008C2678">
        <w:t xml:space="preserve">, с. Булаир, с. Бърдарево, с. Голица, с. Горен чифлик, с. Гроздьово, гр. Долни чифлик, с. Кривини, с. Пчелник, с. Рудник, с. Солник, с. Старо Оряхово, с. Юнец, </w:t>
      </w:r>
      <w:r w:rsidR="00A23C13" w:rsidRPr="008C2678">
        <w:rPr>
          <w:b/>
        </w:rPr>
        <w:t xml:space="preserve">община </w:t>
      </w:r>
      <w:r w:rsidR="0062656A" w:rsidRPr="008C2678">
        <w:rPr>
          <w:b/>
        </w:rPr>
        <w:t>Долни чифлик</w:t>
      </w:r>
      <w:bookmarkStart w:id="0" w:name="_GoBack"/>
      <w:bookmarkEnd w:id="0"/>
      <w:r w:rsidR="00082467" w:rsidRPr="00FE740F">
        <w:rPr>
          <w:b/>
        </w:rPr>
        <w:t>, област</w:t>
      </w:r>
      <w:r w:rsidR="0062656A" w:rsidRPr="00A23C13">
        <w:rPr>
          <w:b/>
        </w:rPr>
        <w:t xml:space="preserve"> Варна</w:t>
      </w:r>
      <w:r w:rsidR="0062656A" w:rsidRPr="00A23C13">
        <w:t>,</w:t>
      </w:r>
      <w:r w:rsidR="0062656A">
        <w:t xml:space="preserve"> </w:t>
      </w:r>
      <w:r w:rsidR="0062656A" w:rsidRPr="001C7E4D">
        <w:t>с. Аспарухово</w:t>
      </w:r>
      <w:r w:rsidR="0062656A">
        <w:t xml:space="preserve">, </w:t>
      </w:r>
      <w:r w:rsidR="0062656A" w:rsidRPr="001C7E4D">
        <w:t>с. Дебелец</w:t>
      </w:r>
      <w:r w:rsidR="0062656A">
        <w:t xml:space="preserve">, </w:t>
      </w:r>
      <w:r w:rsidR="0062656A" w:rsidRPr="001C7E4D">
        <w:t>с. Цонево</w:t>
      </w:r>
      <w:r w:rsidR="0062656A">
        <w:t>,</w:t>
      </w:r>
      <w:r w:rsidR="0062656A" w:rsidRPr="001C7E4D">
        <w:t xml:space="preserve"> </w:t>
      </w:r>
      <w:r w:rsidR="00A23C13" w:rsidRPr="00FE740F">
        <w:rPr>
          <w:b/>
        </w:rPr>
        <w:t>община</w:t>
      </w:r>
      <w:r w:rsidR="00A23C13" w:rsidRPr="00A23C13">
        <w:rPr>
          <w:b/>
        </w:rPr>
        <w:t xml:space="preserve"> </w:t>
      </w:r>
      <w:r w:rsidR="0062656A" w:rsidRPr="00A23C13">
        <w:rPr>
          <w:b/>
        </w:rPr>
        <w:t>Дългопол</w:t>
      </w:r>
      <w:r w:rsidR="00082467" w:rsidRPr="00FE740F">
        <w:rPr>
          <w:b/>
        </w:rPr>
        <w:t>, област</w:t>
      </w:r>
      <w:r w:rsidR="0062656A" w:rsidRPr="00A23C13">
        <w:rPr>
          <w:b/>
        </w:rPr>
        <w:t xml:space="preserve"> Варна</w:t>
      </w:r>
      <w:r w:rsidR="002709A7">
        <w:t>.</w:t>
      </w:r>
    </w:p>
    <w:p w:rsidR="00C00C1E" w:rsidRPr="00F6257E" w:rsidRDefault="00C00C1E" w:rsidP="00BB205F">
      <w:pPr>
        <w:ind w:firstLine="709"/>
        <w:jc w:val="both"/>
        <w:rPr>
          <w:lang w:val="en-GB"/>
        </w:rPr>
      </w:pPr>
      <w:r w:rsidRPr="004A5A0D">
        <w:t>Пълният текст на проекта на заповед е публикуван</w:t>
      </w:r>
      <w:r w:rsidRPr="00C47C42">
        <w:t xml:space="preserve"> на Интернет страницата на министерство на околната среда и водите - https://www.moew.government.bg/, тема „Природа“, подтема „Обществени обсъждания“ и е на разположение в административн</w:t>
      </w:r>
      <w:r w:rsidR="00B40637">
        <w:t>ите</w:t>
      </w:r>
      <w:r w:rsidRPr="00C47C42">
        <w:t xml:space="preserve"> сград</w:t>
      </w:r>
      <w:r w:rsidR="00B40637">
        <w:t>и</w:t>
      </w:r>
      <w:r w:rsidRPr="00C47C42">
        <w:t xml:space="preserve"> на Регионалн</w:t>
      </w:r>
      <w:r w:rsidR="00B40637">
        <w:t>и</w:t>
      </w:r>
      <w:r w:rsidRPr="00C47C42">
        <w:t xml:space="preserve"> инспе</w:t>
      </w:r>
      <w:r w:rsidR="00F6257E">
        <w:t>кци</w:t>
      </w:r>
      <w:r w:rsidR="00B40637">
        <w:t>и</w:t>
      </w:r>
      <w:r w:rsidR="00F6257E">
        <w:t xml:space="preserve"> по околната среда и водите </w:t>
      </w:r>
      <w:proofErr w:type="spellStart"/>
      <w:r w:rsidR="00B40637" w:rsidRPr="00B40637">
        <w:rPr>
          <w:bCs/>
          <w:iCs/>
          <w:lang w:val="en-GB"/>
        </w:rPr>
        <w:t>Варна</w:t>
      </w:r>
      <w:proofErr w:type="spellEnd"/>
      <w:r w:rsidR="006D35D9">
        <w:rPr>
          <w:bCs/>
          <w:iCs/>
          <w:lang w:val="en-GB"/>
        </w:rPr>
        <w:t xml:space="preserve"> </w:t>
      </w:r>
      <w:r w:rsidR="006D35D9" w:rsidRPr="0099523E">
        <w:t xml:space="preserve">(гр. Варна, ул. „Ян </w:t>
      </w:r>
      <w:proofErr w:type="spellStart"/>
      <w:r w:rsidR="006D35D9" w:rsidRPr="0099523E">
        <w:t>Палах</w:t>
      </w:r>
      <w:proofErr w:type="spellEnd"/>
      <w:r w:rsidR="006D35D9" w:rsidRPr="0099523E">
        <w:t>” № 4)</w:t>
      </w:r>
      <w:r w:rsidR="00B40637">
        <w:rPr>
          <w:bCs/>
          <w:iCs/>
        </w:rPr>
        <w:t xml:space="preserve"> и</w:t>
      </w:r>
      <w:r w:rsidR="00B40637" w:rsidRPr="00B40637">
        <w:rPr>
          <w:bCs/>
          <w:iCs/>
          <w:lang w:val="en-GB"/>
        </w:rPr>
        <w:t xml:space="preserve"> </w:t>
      </w:r>
      <w:proofErr w:type="spellStart"/>
      <w:r w:rsidR="00B40637" w:rsidRPr="00B40637">
        <w:rPr>
          <w:bCs/>
          <w:iCs/>
          <w:lang w:val="en-GB"/>
        </w:rPr>
        <w:t>Бургас</w:t>
      </w:r>
      <w:proofErr w:type="spellEnd"/>
      <w:r w:rsidR="006D35D9">
        <w:rPr>
          <w:bCs/>
          <w:iCs/>
          <w:lang w:val="en-GB"/>
        </w:rPr>
        <w:t xml:space="preserve"> </w:t>
      </w:r>
      <w:r w:rsidR="006D35D9" w:rsidRPr="008F46ED">
        <w:t>(гр. Бургас 8000, ж.к. „Лазур“, ул. „Перущица“ № 67, ет. 3)</w:t>
      </w:r>
      <w:r w:rsidR="00F6257E">
        <w:rPr>
          <w:bCs/>
          <w:iCs/>
          <w:lang w:val="en-GB"/>
        </w:rPr>
        <w:t>.</w:t>
      </w:r>
    </w:p>
    <w:p w:rsidR="00915FFF" w:rsidRPr="00C47C42" w:rsidRDefault="00C00C1E" w:rsidP="00BB205F">
      <w:pPr>
        <w:ind w:firstLine="709"/>
        <w:jc w:val="both"/>
        <w:rPr>
          <w:b/>
        </w:rPr>
      </w:pPr>
      <w:r w:rsidRPr="00C47C42">
        <w:rPr>
          <w:b/>
        </w:rPr>
        <w:t xml:space="preserve">В едномесечен срок заинтересованите лица могат да представят на министъра на околната среда и водите мотивирани писмени становища, възражения и предложения </w:t>
      </w:r>
      <w:r w:rsidR="0074681A" w:rsidRPr="00C47C42">
        <w:rPr>
          <w:b/>
        </w:rPr>
        <w:t>относно посочените в проекта на заповед режими</w:t>
      </w:r>
      <w:r w:rsidRPr="00C47C42">
        <w:rPr>
          <w:b/>
        </w:rPr>
        <w:t>.</w:t>
      </w:r>
    </w:p>
    <w:p w:rsidR="00365EEA" w:rsidRPr="00C47C42" w:rsidRDefault="00365EEA" w:rsidP="003D2EE9">
      <w:pPr>
        <w:spacing w:after="120"/>
        <w:ind w:firstLine="708"/>
        <w:jc w:val="both"/>
      </w:pPr>
    </w:p>
    <w:p w:rsidR="00391656" w:rsidRPr="00C47C42" w:rsidRDefault="00C47C42" w:rsidP="003D2EE9">
      <w:pPr>
        <w:spacing w:after="120"/>
        <w:ind w:firstLine="708"/>
        <w:jc w:val="both"/>
      </w:pPr>
      <w:r w:rsidRPr="00C47C42">
        <w:t>Публикувано</w:t>
      </w:r>
      <w:r w:rsidR="006C569D" w:rsidRPr="00C47C42">
        <w:t xml:space="preserve"> на </w:t>
      </w:r>
      <w:r w:rsidR="000B139B" w:rsidRPr="00C47C42">
        <w:t xml:space="preserve">  …        </w:t>
      </w:r>
      <w:r w:rsidR="006C569D" w:rsidRPr="00C47C42">
        <w:t>20</w:t>
      </w:r>
      <w:r w:rsidR="00AE2CEE" w:rsidRPr="00C47C42">
        <w:t>20</w:t>
      </w:r>
      <w:r w:rsidR="006C569D" w:rsidRPr="00C47C42">
        <w:t xml:space="preserve"> г.</w:t>
      </w:r>
    </w:p>
    <w:p w:rsidR="00F5641B" w:rsidRPr="00C47C42" w:rsidRDefault="00F5641B" w:rsidP="00F5641B">
      <w:pPr>
        <w:ind w:firstLine="708"/>
        <w:jc w:val="both"/>
      </w:pPr>
    </w:p>
    <w:p w:rsidR="00F5641B" w:rsidRPr="000466D0" w:rsidRDefault="00F5641B" w:rsidP="00F5641B">
      <w:pPr>
        <w:jc w:val="both"/>
      </w:pPr>
    </w:p>
    <w:p w:rsidR="003D2EE9" w:rsidRPr="00F7586B" w:rsidRDefault="003D2EE9"/>
    <w:sectPr w:rsidR="003D2EE9" w:rsidRPr="00F7586B" w:rsidSect="00914AF1">
      <w:pgSz w:w="11906" w:h="16838"/>
      <w:pgMar w:top="1079" w:right="926"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C09"/>
    <w:rsid w:val="00041623"/>
    <w:rsid w:val="00046BE2"/>
    <w:rsid w:val="00065ACE"/>
    <w:rsid w:val="00082467"/>
    <w:rsid w:val="000B139B"/>
    <w:rsid w:val="000F26A4"/>
    <w:rsid w:val="000F3043"/>
    <w:rsid w:val="00141FED"/>
    <w:rsid w:val="00147DF3"/>
    <w:rsid w:val="00163939"/>
    <w:rsid w:val="00170DDC"/>
    <w:rsid w:val="00186F75"/>
    <w:rsid w:val="001973F2"/>
    <w:rsid w:val="001B51C6"/>
    <w:rsid w:val="001C78F8"/>
    <w:rsid w:val="002166ED"/>
    <w:rsid w:val="0024010D"/>
    <w:rsid w:val="002709A7"/>
    <w:rsid w:val="00272865"/>
    <w:rsid w:val="002B4972"/>
    <w:rsid w:val="002E2916"/>
    <w:rsid w:val="00365EEA"/>
    <w:rsid w:val="00391656"/>
    <w:rsid w:val="003C1CF2"/>
    <w:rsid w:val="003D2EE9"/>
    <w:rsid w:val="003D4B07"/>
    <w:rsid w:val="003E63FA"/>
    <w:rsid w:val="004007D3"/>
    <w:rsid w:val="0048412C"/>
    <w:rsid w:val="00484953"/>
    <w:rsid w:val="004A15E5"/>
    <w:rsid w:val="004A5A0D"/>
    <w:rsid w:val="004D3BA7"/>
    <w:rsid w:val="0050156A"/>
    <w:rsid w:val="0051398E"/>
    <w:rsid w:val="005550A6"/>
    <w:rsid w:val="00565577"/>
    <w:rsid w:val="0058451D"/>
    <w:rsid w:val="005B4377"/>
    <w:rsid w:val="005C50BE"/>
    <w:rsid w:val="005C6743"/>
    <w:rsid w:val="005C7271"/>
    <w:rsid w:val="005F0F1A"/>
    <w:rsid w:val="006220FA"/>
    <w:rsid w:val="00624975"/>
    <w:rsid w:val="0062656A"/>
    <w:rsid w:val="00657FCD"/>
    <w:rsid w:val="0067009E"/>
    <w:rsid w:val="00674AEB"/>
    <w:rsid w:val="006C569D"/>
    <w:rsid w:val="006D35D9"/>
    <w:rsid w:val="006F399D"/>
    <w:rsid w:val="00705676"/>
    <w:rsid w:val="00714D53"/>
    <w:rsid w:val="007172B1"/>
    <w:rsid w:val="0071743A"/>
    <w:rsid w:val="00726B90"/>
    <w:rsid w:val="00743D7C"/>
    <w:rsid w:val="0074681A"/>
    <w:rsid w:val="00746F04"/>
    <w:rsid w:val="0076092D"/>
    <w:rsid w:val="007936C9"/>
    <w:rsid w:val="007C63D4"/>
    <w:rsid w:val="007F1CD0"/>
    <w:rsid w:val="007F31F5"/>
    <w:rsid w:val="008100D3"/>
    <w:rsid w:val="00824224"/>
    <w:rsid w:val="00870048"/>
    <w:rsid w:val="008A4877"/>
    <w:rsid w:val="008C2678"/>
    <w:rsid w:val="008E5C09"/>
    <w:rsid w:val="008E78E0"/>
    <w:rsid w:val="00914AF1"/>
    <w:rsid w:val="00915FFF"/>
    <w:rsid w:val="00920C85"/>
    <w:rsid w:val="00991138"/>
    <w:rsid w:val="009B3D30"/>
    <w:rsid w:val="009D0017"/>
    <w:rsid w:val="009D3675"/>
    <w:rsid w:val="009D67A4"/>
    <w:rsid w:val="009D7C87"/>
    <w:rsid w:val="00A23C13"/>
    <w:rsid w:val="00A7385D"/>
    <w:rsid w:val="00AA7ABA"/>
    <w:rsid w:val="00AC0200"/>
    <w:rsid w:val="00AC51DF"/>
    <w:rsid w:val="00AE2CEE"/>
    <w:rsid w:val="00B40637"/>
    <w:rsid w:val="00B67FD9"/>
    <w:rsid w:val="00B751AB"/>
    <w:rsid w:val="00B76590"/>
    <w:rsid w:val="00B81900"/>
    <w:rsid w:val="00BB205F"/>
    <w:rsid w:val="00BC05FE"/>
    <w:rsid w:val="00BF1CEA"/>
    <w:rsid w:val="00C00C1E"/>
    <w:rsid w:val="00C02946"/>
    <w:rsid w:val="00C10ACA"/>
    <w:rsid w:val="00C15CFE"/>
    <w:rsid w:val="00C431B9"/>
    <w:rsid w:val="00C47C42"/>
    <w:rsid w:val="00C81F10"/>
    <w:rsid w:val="00CC78D2"/>
    <w:rsid w:val="00CE4468"/>
    <w:rsid w:val="00CE489E"/>
    <w:rsid w:val="00CF6668"/>
    <w:rsid w:val="00D06BEE"/>
    <w:rsid w:val="00D32547"/>
    <w:rsid w:val="00DD7492"/>
    <w:rsid w:val="00DF0DC8"/>
    <w:rsid w:val="00E31E2C"/>
    <w:rsid w:val="00E43688"/>
    <w:rsid w:val="00E558FC"/>
    <w:rsid w:val="00E80A36"/>
    <w:rsid w:val="00E926FB"/>
    <w:rsid w:val="00E9316F"/>
    <w:rsid w:val="00EE0972"/>
    <w:rsid w:val="00F14176"/>
    <w:rsid w:val="00F347AA"/>
    <w:rsid w:val="00F5641B"/>
    <w:rsid w:val="00F5754E"/>
    <w:rsid w:val="00F6257E"/>
    <w:rsid w:val="00F7586B"/>
    <w:rsid w:val="00F82C6A"/>
    <w:rsid w:val="00FA79E8"/>
    <w:rsid w:val="00FB3AD7"/>
    <w:rsid w:val="00FD4B67"/>
    <w:rsid w:val="00FE740F"/>
    <w:rsid w:val="00FF6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FBFCF0-DF05-48A7-8004-880B77D5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C09"/>
    <w:rPr>
      <w:sz w:val="24"/>
      <w:szCs w:val="24"/>
      <w:lang w:val="bg-BG" w:eastAsia="bg-BG"/>
    </w:rPr>
  </w:style>
  <w:style w:type="paragraph" w:styleId="Heading1">
    <w:name w:val="heading 1"/>
    <w:basedOn w:val="Default"/>
    <w:next w:val="Default"/>
    <w:qFormat/>
    <w:rsid w:val="003D4B07"/>
    <w:pPr>
      <w:outlineLvl w:val="0"/>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5C09"/>
    <w:pPr>
      <w:autoSpaceDE w:val="0"/>
      <w:autoSpaceDN w:val="0"/>
      <w:adjustRightInd w:val="0"/>
    </w:pPr>
    <w:rPr>
      <w:color w:val="000000"/>
      <w:sz w:val="24"/>
      <w:szCs w:val="24"/>
      <w:lang w:val="bg-BG" w:eastAsia="bg-BG"/>
    </w:rPr>
  </w:style>
  <w:style w:type="character" w:styleId="Hyperlink">
    <w:name w:val="Hyperlink"/>
    <w:rsid w:val="008E5C09"/>
    <w:rPr>
      <w:color w:val="0000FF"/>
      <w:u w:val="single"/>
    </w:rPr>
  </w:style>
  <w:style w:type="paragraph" w:customStyle="1" w:styleId="CharCharCharCharCharCharCharCharCharCharCharCharChar">
    <w:name w:val="Char Char Char Char Char Char Char Char Char Char Char Char Char"/>
    <w:basedOn w:val="Normal"/>
    <w:rsid w:val="008E5C09"/>
    <w:pPr>
      <w:tabs>
        <w:tab w:val="left" w:pos="709"/>
      </w:tabs>
    </w:pPr>
    <w:rPr>
      <w:rFonts w:ascii="Tahoma" w:hAnsi="Tahoma"/>
      <w:lang w:val="pl-PL" w:eastAsia="pl-PL"/>
    </w:rPr>
  </w:style>
  <w:style w:type="paragraph" w:styleId="BalloonText">
    <w:name w:val="Balloon Text"/>
    <w:basedOn w:val="Normal"/>
    <w:semiHidden/>
    <w:rsid w:val="00BF1CEA"/>
    <w:rPr>
      <w:rFonts w:ascii="Tahoma" w:hAnsi="Tahoma" w:cs="Tahoma"/>
      <w:sz w:val="16"/>
      <w:szCs w:val="16"/>
    </w:rPr>
  </w:style>
  <w:style w:type="paragraph" w:customStyle="1" w:styleId="CharChar1">
    <w:name w:val="Char Char1"/>
    <w:basedOn w:val="Normal"/>
    <w:rsid w:val="005C6743"/>
    <w:pPr>
      <w:tabs>
        <w:tab w:val="left" w:pos="709"/>
      </w:tabs>
    </w:pPr>
    <w:rPr>
      <w:rFonts w:ascii="Tahoma" w:hAnsi="Tahoma"/>
      <w:lang w:val="pl-PL" w:eastAsia="pl-PL"/>
    </w:rPr>
  </w:style>
  <w:style w:type="paragraph" w:customStyle="1" w:styleId="CharChar">
    <w:name w:val="Char Char"/>
    <w:basedOn w:val="Normal"/>
    <w:rsid w:val="00D32547"/>
    <w:pPr>
      <w:tabs>
        <w:tab w:val="left" w:pos="709"/>
      </w:tabs>
    </w:pPr>
    <w:rPr>
      <w:rFonts w:ascii="Tahoma" w:hAnsi="Tahoma"/>
      <w:lang w:val="pl-PL" w:eastAsia="pl-PL"/>
    </w:rPr>
  </w:style>
  <w:style w:type="paragraph" w:customStyle="1" w:styleId="CharCharChar">
    <w:name w:val="Char Char Char"/>
    <w:basedOn w:val="Normal"/>
    <w:rsid w:val="00915FFF"/>
    <w:pPr>
      <w:tabs>
        <w:tab w:val="left" w:pos="709"/>
      </w:tabs>
    </w:pPr>
    <w:rPr>
      <w:rFonts w:ascii="Tahoma" w:hAnsi="Tahoma"/>
      <w:lang w:val="pl-PL" w:eastAsia="pl-PL"/>
    </w:rPr>
  </w:style>
  <w:style w:type="paragraph" w:customStyle="1" w:styleId="CharChar1Char">
    <w:name w:val="Char Char1 Char"/>
    <w:basedOn w:val="Normal"/>
    <w:rsid w:val="004A15E5"/>
    <w:pPr>
      <w:tabs>
        <w:tab w:val="left" w:pos="709"/>
      </w:tabs>
    </w:pPr>
    <w:rPr>
      <w:rFonts w:ascii="Tahoma" w:hAnsi="Tahoma"/>
      <w:lang w:val="pl-PL" w:eastAsia="pl-PL"/>
    </w:rPr>
  </w:style>
  <w:style w:type="paragraph" w:customStyle="1" w:styleId="CharChar2CharCharChar">
    <w:name w:val="Char Char2 Char Char Char"/>
    <w:basedOn w:val="Normal"/>
    <w:rsid w:val="001C78F8"/>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85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268</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РЕПУБЛИКА БЪЛГАРИЯ</vt:lpstr>
    </vt:vector>
  </TitlesOfParts>
  <Company>MOEW</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БЪЛГАРИЯ</dc:title>
  <dc:subject/>
  <dc:creator>user_nec</dc:creator>
  <cp:keywords/>
  <dc:description/>
  <cp:lastModifiedBy>Hristina Ivanova</cp:lastModifiedBy>
  <cp:revision>22</cp:revision>
  <cp:lastPrinted>2008-01-21T09:55:00Z</cp:lastPrinted>
  <dcterms:created xsi:type="dcterms:W3CDTF">2020-03-06T12:01:00Z</dcterms:created>
  <dcterms:modified xsi:type="dcterms:W3CDTF">2020-09-21T09:09:00Z</dcterms:modified>
</cp:coreProperties>
</file>