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>1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7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7"/>
        <w:gridCol w:w="1965"/>
        <w:gridCol w:w="2161"/>
        <w:gridCol w:w="1886"/>
        <w:gridCol w:w="1709"/>
        <w:gridCol w:w="2043"/>
        <w:gridCol w:w="2279"/>
        <w:gridCol w:w="2475"/>
        <w:gridCol w:w="1532"/>
        <w:gridCol w:w="2060"/>
        <w:gridCol w:w="1689"/>
        <w:gridCol w:w="1575"/>
        <w:gridCol w:w="6"/>
      </w:tblGrid>
      <w:tr w:rsidR="00415A08" w:rsidTr="00A061D8">
        <w:trPr>
          <w:trHeight w:val="420"/>
        </w:trPr>
        <w:tc>
          <w:tcPr>
            <w:tcW w:w="2375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15A08" w:rsidRDefault="00415A08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1766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415A08" w:rsidTr="00A061D8">
        <w:trPr>
          <w:trHeight w:val="351"/>
        </w:trPr>
        <w:tc>
          <w:tcPr>
            <w:tcW w:w="2375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01.03.2026 г.</w:t>
            </w:r>
          </w:p>
        </w:tc>
      </w:tr>
      <w:tr w:rsidR="00415A08" w:rsidTr="00A061D8">
        <w:trPr>
          <w:gridAfter w:val="1"/>
          <w:wAfter w:w="3" w:type="dxa"/>
          <w:trHeight w:val="291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A061D8" w:rsidTr="00A061D8">
        <w:trPr>
          <w:gridAfter w:val="1"/>
          <w:wAfter w:w="6" w:type="dxa"/>
          <w:trHeight w:val="19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15A08" w:rsidTr="00A061D8">
        <w:trPr>
          <w:gridAfter w:val="1"/>
          <w:wAfter w:w="3" w:type="dxa"/>
          <w:trHeight w:val="291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15A0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3,56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65,72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10,64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80,62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89,13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29,09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12,29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4,64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66,69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66,91</w:t>
            </w:r>
          </w:p>
        </w:tc>
      </w:tr>
      <w:tr w:rsidR="00415A0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61,85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90,78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8,52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76,32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80,16</w:t>
            </w:r>
          </w:p>
        </w:tc>
      </w:tr>
      <w:tr w:rsidR="00A061D8" w:rsidTr="00A061D8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17,25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19,65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119,57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59,24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60,18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66,61</w:t>
            </w:r>
          </w:p>
        </w:tc>
      </w:tr>
      <w:tr w:rsidR="00415A0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67,14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62,98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15A08" w:rsidTr="00A061D8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061D8" w:rsidTr="00A061D8">
        <w:trPr>
          <w:gridAfter w:val="1"/>
          <w:wAfter w:w="6" w:type="dxa"/>
          <w:trHeight w:val="510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10,12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15,59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22785C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55,61</w:t>
            </w:r>
          </w:p>
        </w:tc>
      </w:tr>
      <w:tr w:rsidR="00415A0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6,02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30,16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22785C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19,07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43,15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22785C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44,61</w:t>
            </w:r>
          </w:p>
        </w:tc>
      </w:tr>
      <w:tr w:rsidR="00A061D8" w:rsidTr="00A061D8">
        <w:trPr>
          <w:gridAfter w:val="1"/>
          <w:wAfter w:w="6" w:type="dxa"/>
          <w:trHeight w:val="291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10,26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7,98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22785C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55,16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2,08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22785C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38,67</w:t>
            </w:r>
          </w:p>
        </w:tc>
      </w:tr>
      <w:tr w:rsidR="00415A08" w:rsidTr="00A061D8">
        <w:trPr>
          <w:gridAfter w:val="1"/>
          <w:wAfter w:w="3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061D8" w:rsidTr="00A061D8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5,44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50,28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39,16</w:t>
            </w:r>
          </w:p>
        </w:tc>
      </w:tr>
      <w:tr w:rsidR="00415A0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8,20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15A0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4,69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22785C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8,92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22785C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60,85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7,91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22785C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7,18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22785C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52,06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3,95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22785C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69,11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22785C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2785C">
              <w:rPr>
                <w:rFonts w:ascii="Arial" w:hAnsi="Arial" w:cs="Arial"/>
                <w:color w:val="auto"/>
                <w:sz w:val="20"/>
                <w:szCs w:val="20"/>
              </w:rPr>
              <w:t>70,46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37,87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7,02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15A08" w:rsidTr="00A061D8">
        <w:trPr>
          <w:gridAfter w:val="1"/>
          <w:wAfter w:w="3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15A08" w:rsidTr="00A061D8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D1156D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156D">
              <w:rPr>
                <w:rFonts w:ascii="Arial" w:hAnsi="Arial" w:cs="Arial"/>
                <w:color w:val="auto"/>
                <w:sz w:val="20"/>
                <w:szCs w:val="20"/>
              </w:rPr>
              <w:t>14,88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D1156D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156D">
              <w:rPr>
                <w:rFonts w:ascii="Arial" w:hAnsi="Arial" w:cs="Arial"/>
                <w:color w:val="auto"/>
                <w:sz w:val="20"/>
                <w:szCs w:val="20"/>
              </w:rPr>
              <w:t>11,25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18,62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47B7">
              <w:rPr>
                <w:rFonts w:ascii="Arial" w:hAnsi="Arial" w:cs="Arial"/>
                <w:color w:val="auto"/>
                <w:sz w:val="20"/>
                <w:szCs w:val="20"/>
              </w:rPr>
              <w:t>2,70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70,91</w:t>
            </w:r>
          </w:p>
        </w:tc>
      </w:tr>
      <w:tr w:rsidR="00A061D8" w:rsidTr="00A061D8">
        <w:trPr>
          <w:gridAfter w:val="1"/>
          <w:wAfter w:w="6" w:type="dxa"/>
          <w:trHeight w:val="291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25,25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74,92</w:t>
            </w:r>
          </w:p>
        </w:tc>
      </w:tr>
      <w:tr w:rsidR="00415A0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061D8" w:rsidTr="00A061D8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9B2C4B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B2C4B">
              <w:rPr>
                <w:rFonts w:ascii="Arial" w:hAnsi="Arial" w:cs="Arial"/>
                <w:color w:val="auto"/>
                <w:sz w:val="20"/>
                <w:szCs w:val="20"/>
              </w:rPr>
              <w:t>14,14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47B7">
              <w:rPr>
                <w:rFonts w:ascii="Arial" w:hAnsi="Arial" w:cs="Arial"/>
                <w:color w:val="auto"/>
                <w:sz w:val="20"/>
                <w:szCs w:val="20"/>
              </w:rPr>
              <w:t>46,31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66,61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40,54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71,11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15A08" w:rsidTr="00A061D8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15A08" w:rsidTr="00A061D8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156D">
              <w:rPr>
                <w:rFonts w:ascii="Arial" w:hAnsi="Arial" w:cs="Arial"/>
                <w:color w:val="auto"/>
                <w:sz w:val="20"/>
                <w:szCs w:val="20"/>
              </w:rPr>
              <w:t>11,10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101,88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061D8" w:rsidTr="00A061D8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EBA">
              <w:rPr>
                <w:rFonts w:ascii="Arial" w:hAnsi="Arial" w:cs="Arial"/>
                <w:color w:val="auto"/>
                <w:sz w:val="20"/>
                <w:szCs w:val="20"/>
              </w:rPr>
              <w:t>17,37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59,69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847B7">
              <w:rPr>
                <w:rFonts w:ascii="Arial" w:hAnsi="Arial" w:cs="Arial"/>
                <w:color w:val="auto"/>
                <w:sz w:val="20"/>
                <w:szCs w:val="20"/>
              </w:rPr>
              <w:t>49,44</w:t>
            </w:r>
          </w:p>
        </w:tc>
      </w:tr>
      <w:tr w:rsidR="00415A08" w:rsidTr="00A061D8">
        <w:trPr>
          <w:gridAfter w:val="1"/>
          <w:wAfter w:w="3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15A0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37,90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413EBA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EBA">
              <w:rPr>
                <w:rFonts w:ascii="Arial" w:hAnsi="Arial" w:cs="Arial"/>
                <w:color w:val="auto"/>
                <w:sz w:val="20"/>
                <w:szCs w:val="20"/>
              </w:rPr>
              <w:t>6,64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413EBA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EBA">
              <w:rPr>
                <w:rFonts w:ascii="Arial" w:hAnsi="Arial" w:cs="Arial"/>
                <w:color w:val="auto"/>
                <w:sz w:val="20"/>
                <w:szCs w:val="20"/>
              </w:rPr>
              <w:t>3,52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47B7">
              <w:rPr>
                <w:rFonts w:ascii="Arial" w:hAnsi="Arial" w:cs="Arial"/>
                <w:color w:val="auto"/>
                <w:sz w:val="20"/>
                <w:szCs w:val="20"/>
              </w:rPr>
              <w:t>5,45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061D8" w:rsidTr="00A061D8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62,72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413EBA" w:rsidRDefault="00477FE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18,51</w:t>
            </w:r>
            <w:bookmarkStart w:id="1" w:name="_GoBack"/>
            <w:bookmarkEnd w:id="1"/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84,02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60,01</w:t>
            </w:r>
          </w:p>
        </w:tc>
      </w:tr>
      <w:tr w:rsidR="00415A08" w:rsidTr="00A061D8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061D8" w:rsidTr="00A061D8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413EBA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EBA">
              <w:rPr>
                <w:rFonts w:ascii="Arial" w:hAnsi="Arial" w:cs="Arial"/>
                <w:color w:val="auto"/>
                <w:sz w:val="20"/>
                <w:szCs w:val="20"/>
              </w:rPr>
              <w:t>0,65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44,61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84,09</w:t>
            </w:r>
          </w:p>
        </w:tc>
      </w:tr>
      <w:tr w:rsidR="00A061D8" w:rsidTr="00A061D8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413EBA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EBA">
              <w:rPr>
                <w:rFonts w:ascii="Arial" w:hAnsi="Arial" w:cs="Arial"/>
                <w:color w:val="auto"/>
                <w:sz w:val="20"/>
                <w:szCs w:val="20"/>
              </w:rPr>
              <w:t>26,53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71,60</w:t>
            </w:r>
          </w:p>
        </w:tc>
      </w:tr>
      <w:tr w:rsidR="00415A08" w:rsidTr="00A061D8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413EBA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EBA">
              <w:rPr>
                <w:rFonts w:ascii="Arial" w:hAnsi="Arial" w:cs="Arial"/>
                <w:color w:val="auto"/>
                <w:sz w:val="20"/>
                <w:szCs w:val="20"/>
              </w:rPr>
              <w:t>3,27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63,22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156D">
              <w:rPr>
                <w:rFonts w:ascii="Arial" w:hAnsi="Arial" w:cs="Arial"/>
                <w:color w:val="auto"/>
                <w:sz w:val="20"/>
                <w:szCs w:val="20"/>
              </w:rPr>
              <w:t>14,11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Pr="00413EBA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EBA">
              <w:rPr>
                <w:rFonts w:ascii="Arial" w:hAnsi="Arial" w:cs="Arial"/>
                <w:color w:val="auto"/>
                <w:sz w:val="20"/>
                <w:szCs w:val="20"/>
              </w:rPr>
              <w:t>1,85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73,29</w:t>
            </w:r>
          </w:p>
        </w:tc>
      </w:tr>
      <w:tr w:rsidR="00415A08" w:rsidTr="00A061D8">
        <w:trPr>
          <w:gridAfter w:val="1"/>
          <w:wAfter w:w="3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15A0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A061D8" w:rsidTr="00A061D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5A08" w:rsidRDefault="00415A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EBA">
              <w:rPr>
                <w:rFonts w:ascii="Arial" w:hAnsi="Arial" w:cs="Arial"/>
                <w:color w:val="auto"/>
                <w:sz w:val="20"/>
                <w:szCs w:val="20"/>
              </w:rPr>
              <w:t>14,95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47B7">
              <w:rPr>
                <w:rFonts w:ascii="Arial" w:hAnsi="Arial" w:cs="Arial"/>
                <w:color w:val="auto"/>
                <w:sz w:val="20"/>
                <w:szCs w:val="20"/>
              </w:rPr>
              <w:t>9,05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5A08" w:rsidRDefault="00415A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96,69</w:t>
            </w:r>
          </w:p>
        </w:tc>
      </w:tr>
    </w:tbl>
    <w:p w:rsidR="007F1F67" w:rsidRPr="006B78BE" w:rsidRDefault="007F1F67" w:rsidP="00415A08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151"/>
        <w:gridCol w:w="1152"/>
        <w:gridCol w:w="1152"/>
        <w:gridCol w:w="1096"/>
        <w:gridCol w:w="1106"/>
        <w:gridCol w:w="1152"/>
      </w:tblGrid>
      <w:tr w:rsidR="001E4B44" w:rsidRPr="001E4B44" w:rsidTr="001E4B44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01.03.2026 г.</w:t>
            </w:r>
          </w:p>
        </w:tc>
      </w:tr>
      <w:tr w:rsidR="001E4B44" w:rsidRPr="001E4B44" w:rsidTr="001E4B44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1E4B44" w:rsidRPr="001E4B44" w:rsidTr="001E4B44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E4B44" w:rsidRPr="00A97733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9773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1E4B44" w:rsidRPr="001E4B44" w:rsidTr="001E4B4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Каменица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1E4B44" w:rsidRPr="001E4B44" w:rsidTr="001E4B4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1E4B44" w:rsidRPr="001E4B44" w:rsidTr="001E4B4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1E4B44" w:rsidRPr="001E4B44" w:rsidTr="001E4B4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E4B44" w:rsidRPr="001E4B44" w:rsidRDefault="001E4B44" w:rsidP="001E4B4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E4B4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380EA9" w:rsidRPr="00270014" w:rsidRDefault="00380EA9" w:rsidP="00380EA9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r w:rsidRPr="0012794D">
        <w:rPr>
          <w:rFonts w:eastAsia="Times New Roman" w:cstheme="minorHAnsi"/>
          <w:color w:val="002060"/>
          <w:szCs w:val="28"/>
          <w:lang w:eastAsia="bg-BG"/>
        </w:rPr>
        <w:t>За периода от 00:00 часа до 24:00 часа на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>
        <w:rPr>
          <w:rFonts w:eastAsia="Times New Roman" w:cstheme="minorHAnsi"/>
          <w:color w:val="002060"/>
          <w:szCs w:val="28"/>
          <w:lang w:val="bg-BG" w:eastAsia="bg-BG"/>
        </w:rPr>
        <w:t>0</w:t>
      </w:r>
      <w:r>
        <w:rPr>
          <w:rFonts w:eastAsia="Times New Roman" w:cstheme="minorHAnsi"/>
          <w:color w:val="002060"/>
          <w:szCs w:val="28"/>
          <w:lang w:eastAsia="bg-BG"/>
        </w:rPr>
        <w:t>1.03</w:t>
      </w:r>
      <w:r w:rsidRPr="0012794D">
        <w:rPr>
          <w:rFonts w:eastAsia="Times New Roman" w:cstheme="minorHAnsi"/>
          <w:color w:val="002060"/>
          <w:szCs w:val="28"/>
          <w:lang w:eastAsia="bg-BG"/>
        </w:rPr>
        <w:t>.202</w:t>
      </w:r>
      <w:r>
        <w:rPr>
          <w:rFonts w:eastAsia="Times New Roman" w:cstheme="minorHAnsi"/>
          <w:color w:val="002060"/>
          <w:szCs w:val="28"/>
          <w:lang w:eastAsia="bg-BG"/>
        </w:rPr>
        <w:t>6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г. има регистриран</w:t>
      </w:r>
      <w:r>
        <w:rPr>
          <w:rFonts w:eastAsia="Times New Roman" w:cstheme="minorHAnsi"/>
          <w:color w:val="002060"/>
          <w:szCs w:val="28"/>
          <w:lang w:val="bg-BG" w:eastAsia="bg-BG"/>
        </w:rPr>
        <w:t>и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превишени</w:t>
      </w:r>
      <w:r>
        <w:rPr>
          <w:rFonts w:eastAsia="Times New Roman" w:cstheme="minorHAnsi"/>
          <w:color w:val="002060"/>
          <w:szCs w:val="28"/>
          <w:lang w:val="bg-BG" w:eastAsia="bg-BG"/>
        </w:rPr>
        <w:t>я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на средноденонощната норма за фини прахови частици ФПЧ</w:t>
      </w:r>
      <w:r w:rsidRPr="00B85569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в</w:t>
      </w:r>
      <w:r w:rsidRPr="0012794D">
        <w:rPr>
          <w:rFonts w:eastAsia="Times New Roman" w:cstheme="minorHAnsi"/>
          <w:bCs/>
          <w:color w:val="002060"/>
          <w:szCs w:val="28"/>
          <w:lang w:eastAsia="bg-BG"/>
        </w:rPr>
        <w:t xml:space="preserve"> </w:t>
      </w:r>
      <w:r w:rsidR="00C371DC">
        <w:rPr>
          <w:rFonts w:eastAsia="Times New Roman" w:cstheme="minorHAnsi"/>
          <w:color w:val="002060"/>
          <w:szCs w:val="28"/>
          <w:lang w:val="bg-BG" w:eastAsia="bg-BG"/>
        </w:rPr>
        <w:t>четири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пункт</w:t>
      </w:r>
      <w:r>
        <w:rPr>
          <w:rFonts w:eastAsia="Times New Roman" w:cstheme="minorHAnsi"/>
          <w:color w:val="002060"/>
          <w:szCs w:val="28"/>
          <w:lang w:val="bg-BG" w:eastAsia="bg-BG"/>
        </w:rPr>
        <w:t>а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за мониторинг –</w:t>
      </w:r>
      <w:r>
        <w:rPr>
          <w:rFonts w:eastAsia="Times New Roman" w:cstheme="minorHAnsi"/>
          <w:color w:val="002060"/>
          <w:szCs w:val="28"/>
          <w:lang w:val="bg-BG" w:eastAsia="bg-BG"/>
        </w:rPr>
        <w:t>„АИС Каменица“ – гр. Пловдив, „АИС ж.к. Тракия“ – гр. Пловдив,</w:t>
      </w:r>
      <w:r w:rsidRPr="00380EA9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>
        <w:rPr>
          <w:rFonts w:eastAsia="Times New Roman" w:cstheme="minorHAnsi"/>
          <w:color w:val="002060"/>
          <w:szCs w:val="28"/>
          <w:lang w:val="bg-BG" w:eastAsia="bg-BG"/>
        </w:rPr>
        <w:t>„АИС Център“ – гр. Перник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C371DC">
        <w:rPr>
          <w:rFonts w:eastAsia="Times New Roman" w:cstheme="minorHAnsi"/>
          <w:color w:val="002060"/>
          <w:szCs w:val="28"/>
          <w:lang w:val="bg-BG" w:eastAsia="bg-BG"/>
        </w:rPr>
        <w:t>и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„АИС Рако</w:t>
      </w:r>
      <w:r w:rsidR="00051011">
        <w:rPr>
          <w:rFonts w:eastAsia="Times New Roman" w:cstheme="minorHAnsi"/>
          <w:color w:val="002060"/>
          <w:szCs w:val="28"/>
          <w:lang w:val="bg-BG" w:eastAsia="bg-BG"/>
        </w:rPr>
        <w:t xml:space="preserve">вски“ – гр. Димитровград </w:t>
      </w:r>
      <w:r>
        <w:rPr>
          <w:rFonts w:eastAsia="Times New Roman" w:cstheme="minorHAnsi"/>
          <w:color w:val="002060"/>
          <w:szCs w:val="28"/>
          <w:lang w:eastAsia="bg-BG"/>
        </w:rPr>
        <w:t>(</w:t>
      </w:r>
      <w:r w:rsidRPr="0012794D">
        <w:rPr>
          <w:rFonts w:eastAsia="Times New Roman" w:cstheme="minorHAnsi"/>
          <w:color w:val="002060"/>
          <w:szCs w:val="28"/>
          <w:lang w:eastAsia="bg-BG"/>
        </w:rPr>
        <w:t>СДН за ФПЧ</w:t>
      </w:r>
      <w:r w:rsidRPr="0014276C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12794D">
        <w:rPr>
          <w:rFonts w:eastAsia="Times New Roman" w:cstheme="minorHAnsi"/>
          <w:color w:val="002060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380EA9" w:rsidRPr="00885BE1" w:rsidRDefault="00380EA9" w:rsidP="00380EA9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r w:rsidRPr="001C0434">
        <w:rPr>
          <w:rFonts w:eastAsia="Times New Roman" w:cstheme="minorHAnsi"/>
          <w:szCs w:val="28"/>
          <w:lang w:eastAsia="bg-BG"/>
        </w:rPr>
        <w:t>Няма регистрирани превишения на ПС за СЧН за азотен диоксид (NO</w:t>
      </w:r>
      <w:r w:rsidRPr="001C0434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1C0434">
        <w:rPr>
          <w:rFonts w:eastAsia="Times New Roman" w:cstheme="minorHAnsi"/>
          <w:szCs w:val="28"/>
          <w:lang w:eastAsia="bg-BG"/>
        </w:rPr>
        <w:t>). Оцветените в червен цвят стойности за този замърсител в пунктовете</w:t>
      </w:r>
      <w:r w:rsidR="00C371DC">
        <w:rPr>
          <w:rFonts w:eastAsia="Times New Roman" w:cstheme="minorHAnsi"/>
          <w:szCs w:val="28"/>
          <w:lang w:val="bg-BG" w:eastAsia="bg-BG"/>
        </w:rPr>
        <w:t xml:space="preserve"> </w:t>
      </w:r>
      <w:r w:rsidR="00C371DC" w:rsidRPr="0012794D">
        <w:rPr>
          <w:rFonts w:eastAsia="Times New Roman" w:cstheme="minorHAnsi"/>
          <w:color w:val="002060"/>
          <w:szCs w:val="28"/>
          <w:lang w:eastAsia="bg-BG"/>
        </w:rPr>
        <w:t>–</w:t>
      </w:r>
      <w:r w:rsidR="00C371DC">
        <w:rPr>
          <w:rFonts w:eastAsia="Times New Roman" w:cstheme="minorHAnsi"/>
          <w:color w:val="002060"/>
          <w:szCs w:val="28"/>
          <w:lang w:val="bg-BG" w:eastAsia="bg-BG"/>
        </w:rPr>
        <w:t xml:space="preserve"> „АИС Младост“ – гр. София, „АИС Надежда“ – гр. София, „АИС Хиподрума“ – гр. София, „АИС Дружба“</w:t>
      </w:r>
      <w:r w:rsidR="00C371DC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371DC">
        <w:rPr>
          <w:rFonts w:eastAsia="Times New Roman" w:cstheme="minorHAnsi"/>
          <w:color w:val="002060"/>
          <w:szCs w:val="28"/>
          <w:lang w:val="bg-BG" w:eastAsia="bg-BG"/>
        </w:rPr>
        <w:t>– гр. София, „АИС ИАОС/Павлово“ – гр. София, „АИС Каменица“ – гр. Пловдив, „АИС ж.к. Тракия“ – гр. Пловдив, „АИС Шумен“ – гр. Шумен,</w:t>
      </w:r>
      <w:r w:rsidR="00C371DC" w:rsidRPr="00C371DC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C371DC">
        <w:rPr>
          <w:rFonts w:eastAsia="Times New Roman" w:cstheme="minorHAnsi"/>
          <w:color w:val="002060"/>
          <w:szCs w:val="28"/>
          <w:lang w:val="bg-BG" w:eastAsia="bg-BG"/>
        </w:rPr>
        <w:t>„АИС Център“ – гр. Перник и „АИС Раковски“ – гр. Димитровград</w:t>
      </w:r>
      <w:r w:rsidR="00C371DC" w:rsidRPr="001C0434">
        <w:rPr>
          <w:rFonts w:eastAsia="Times New Roman" w:cstheme="minorHAnsi"/>
          <w:szCs w:val="28"/>
          <w:lang w:eastAsia="bg-BG"/>
        </w:rPr>
        <w:t xml:space="preserve"> </w:t>
      </w:r>
      <w:r w:rsidRPr="001C0434">
        <w:rPr>
          <w:rFonts w:eastAsia="Times New Roman" w:cstheme="minorHAnsi"/>
          <w:szCs w:val="28"/>
          <w:lang w:eastAsia="bg-BG"/>
        </w:rPr>
        <w:t>са във връзка с възприетите цветове за Европейския индекс за качеството на въздуха.</w:t>
      </w:r>
    </w:p>
    <w:p w:rsidR="00CF157F" w:rsidRDefault="00CF157F" w:rsidP="00D737BA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157F" w:rsidRPr="00347F6F" w:rsidRDefault="00CF157F" w:rsidP="00D737BA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  <w:lang w:val="bg-BG"/>
        </w:rPr>
      </w:pPr>
      <w:r w:rsidRPr="00347F6F">
        <w:rPr>
          <w:rFonts w:cstheme="minorHAnsi"/>
          <w:shd w:val="clear" w:color="auto" w:fill="FFFFFF"/>
        </w:rPr>
        <w:t xml:space="preserve">РИОСВ Велико Търново: Няма данни по комуникационни причини в периода от 02:00 до 24:00 часа от </w:t>
      </w:r>
      <w:r w:rsidR="008D3F5B" w:rsidRPr="00347F6F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8D3F5B" w:rsidRPr="00347F6F">
        <w:rPr>
          <w:rFonts w:eastAsia="Times New Roman" w:cstheme="minorHAnsi"/>
          <w:szCs w:val="28"/>
          <w:lang w:eastAsia="bg-BG"/>
        </w:rPr>
        <w:t xml:space="preserve">S </w:t>
      </w:r>
      <w:r w:rsidR="008D3F5B" w:rsidRPr="00347F6F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347F6F">
        <w:rPr>
          <w:rFonts w:cstheme="minorHAnsi"/>
          <w:shd w:val="clear" w:color="auto" w:fill="FFFFFF"/>
        </w:rPr>
        <w:t>.</w:t>
      </w:r>
      <w:r w:rsidRPr="00347F6F">
        <w:rPr>
          <w:rFonts w:cstheme="minorHAnsi"/>
        </w:rPr>
        <w:br/>
      </w:r>
      <w:r w:rsidRPr="00347F6F">
        <w:rPr>
          <w:rFonts w:cstheme="minorHAnsi"/>
          <w:shd w:val="clear" w:color="auto" w:fill="FFFFFF"/>
        </w:rPr>
        <w:t>РИОСВ Плевен: Няма данни по тех</w:t>
      </w:r>
      <w:r w:rsidR="000440D5" w:rsidRPr="00347F6F">
        <w:rPr>
          <w:rFonts w:cstheme="minorHAnsi"/>
          <w:shd w:val="clear" w:color="auto" w:fill="FFFFFF"/>
        </w:rPr>
        <w:t>нически причини по показател</w:t>
      </w:r>
      <w:r w:rsidR="000440D5" w:rsidRPr="00347F6F">
        <w:rPr>
          <w:rFonts w:eastAsia="Times New Roman" w:cstheme="minorHAnsi"/>
          <w:szCs w:val="28"/>
          <w:lang w:eastAsia="bg-BG"/>
        </w:rPr>
        <w:t xml:space="preserve"> азотен диоксид (NO</w:t>
      </w:r>
      <w:r w:rsidR="000440D5" w:rsidRPr="00347F6F">
        <w:rPr>
          <w:rFonts w:eastAsia="Times New Roman" w:cstheme="minorHAnsi"/>
          <w:szCs w:val="28"/>
          <w:vertAlign w:val="subscript"/>
          <w:lang w:eastAsia="bg-BG"/>
        </w:rPr>
        <w:t>2</w:t>
      </w:r>
      <w:r w:rsidR="000440D5" w:rsidRPr="00347F6F">
        <w:rPr>
          <w:rFonts w:eastAsia="Times New Roman" w:cstheme="minorHAnsi"/>
          <w:szCs w:val="28"/>
          <w:lang w:eastAsia="bg-BG"/>
        </w:rPr>
        <w:t xml:space="preserve">) </w:t>
      </w:r>
      <w:r w:rsidRPr="00347F6F">
        <w:rPr>
          <w:rFonts w:cstheme="minorHAnsi"/>
          <w:shd w:val="clear" w:color="auto" w:fill="FFFFFF"/>
        </w:rPr>
        <w:t xml:space="preserve"> от </w:t>
      </w:r>
      <w:r w:rsidR="008D3F5B" w:rsidRPr="00347F6F">
        <w:rPr>
          <w:rFonts w:eastAsia="Times New Roman" w:cstheme="minorHAnsi"/>
          <w:szCs w:val="28"/>
          <w:lang w:val="bg-BG" w:eastAsia="bg-BG"/>
        </w:rPr>
        <w:t>АИС Плевен 2“ – гр. Плевен</w:t>
      </w:r>
      <w:r w:rsidRPr="00347F6F">
        <w:rPr>
          <w:rFonts w:cstheme="minorHAnsi"/>
          <w:shd w:val="clear" w:color="auto" w:fill="FFFFFF"/>
        </w:rPr>
        <w:t>.</w:t>
      </w:r>
      <w:r w:rsidRPr="00347F6F">
        <w:rPr>
          <w:rFonts w:cstheme="minorHAnsi"/>
        </w:rPr>
        <w:br/>
      </w:r>
      <w:r w:rsidR="00776F16" w:rsidRPr="00347F6F">
        <w:rPr>
          <w:rFonts w:cstheme="minorHAnsi"/>
          <w:shd w:val="clear" w:color="auto" w:fill="FFFFFF"/>
        </w:rPr>
        <w:t>РИОСВ Пловдив: Няма данни за</w:t>
      </w:r>
      <w:r w:rsidR="00776F16" w:rsidRPr="00347F6F">
        <w:rPr>
          <w:rFonts w:cstheme="minorHAnsi"/>
          <w:szCs w:val="28"/>
        </w:rPr>
        <w:t xml:space="preserve"> серен диоксид (SO</w:t>
      </w:r>
      <w:r w:rsidR="00776F16" w:rsidRPr="00347F6F">
        <w:rPr>
          <w:rFonts w:cstheme="minorHAnsi"/>
          <w:szCs w:val="28"/>
          <w:vertAlign w:val="subscript"/>
        </w:rPr>
        <w:t>2</w:t>
      </w:r>
      <w:r w:rsidR="00776F16" w:rsidRPr="00347F6F">
        <w:rPr>
          <w:rFonts w:cstheme="minorHAnsi"/>
          <w:szCs w:val="28"/>
        </w:rPr>
        <w:t>)</w:t>
      </w:r>
      <w:r w:rsidRPr="00347F6F">
        <w:rPr>
          <w:rFonts w:cstheme="minorHAnsi"/>
          <w:shd w:val="clear" w:color="auto" w:fill="FFFFFF"/>
        </w:rPr>
        <w:t xml:space="preserve"> от </w:t>
      </w:r>
      <w:r w:rsidR="00776F16" w:rsidRPr="00347F6F">
        <w:rPr>
          <w:rFonts w:eastAsia="Times New Roman" w:cstheme="minorHAnsi"/>
          <w:szCs w:val="28"/>
          <w:lang w:val="bg-BG" w:eastAsia="bg-BG"/>
        </w:rPr>
        <w:t>„АИС ж.к. Тракия“ – гр. Пловдив</w:t>
      </w:r>
      <w:r w:rsidRPr="00347F6F">
        <w:rPr>
          <w:rFonts w:cstheme="minorHAnsi"/>
          <w:shd w:val="clear" w:color="auto" w:fill="FFFFFF"/>
        </w:rPr>
        <w:t xml:space="preserve"> по технически причини.</w:t>
      </w:r>
      <w:r w:rsidRPr="00347F6F">
        <w:rPr>
          <w:rFonts w:cstheme="minorHAnsi"/>
        </w:rPr>
        <w:br/>
      </w:r>
      <w:r w:rsidRPr="00347F6F">
        <w:rPr>
          <w:rFonts w:cstheme="minorHAnsi"/>
          <w:shd w:val="clear" w:color="auto" w:fill="FFFFFF"/>
        </w:rPr>
        <w:t>Причина за превишението на СДН за ФПЧ</w:t>
      </w:r>
      <w:r w:rsidRPr="00347F6F">
        <w:rPr>
          <w:rFonts w:cstheme="minorHAnsi"/>
          <w:shd w:val="clear" w:color="auto" w:fill="FFFFFF"/>
          <w:vertAlign w:val="subscript"/>
        </w:rPr>
        <w:t>10</w:t>
      </w:r>
      <w:r w:rsidRPr="00347F6F">
        <w:rPr>
          <w:rFonts w:cstheme="minorHAnsi"/>
          <w:shd w:val="clear" w:color="auto" w:fill="FFFFFF"/>
        </w:rPr>
        <w:t>: Съчетание на неблагоприятни метеорологични условия с интензивен трафик, както и отоплението на твърдо гориво.</w:t>
      </w:r>
      <w:r w:rsidRPr="00347F6F">
        <w:rPr>
          <w:rFonts w:cstheme="minorHAnsi"/>
        </w:rPr>
        <w:br/>
      </w:r>
      <w:r w:rsidRPr="00347F6F">
        <w:rPr>
          <w:rFonts w:cstheme="minorHAnsi"/>
          <w:shd w:val="clear" w:color="auto" w:fill="FFFFFF"/>
        </w:rPr>
        <w:t xml:space="preserve">РИОСВ Русе: Поради неблагоприятни метеорологични условия и спецификата на ДОАС метода, не са налични данни от 20:00 до 24:00 ч. по показател </w:t>
      </w:r>
      <w:r w:rsidR="00DF5B67" w:rsidRPr="00347F6F">
        <w:rPr>
          <w:rFonts w:cstheme="minorHAnsi"/>
          <w:szCs w:val="28"/>
        </w:rPr>
        <w:t>серен диоксид (SO</w:t>
      </w:r>
      <w:r w:rsidR="00DF5B67" w:rsidRPr="00347F6F">
        <w:rPr>
          <w:rFonts w:cstheme="minorHAnsi"/>
          <w:szCs w:val="28"/>
          <w:vertAlign w:val="subscript"/>
        </w:rPr>
        <w:t>2</w:t>
      </w:r>
      <w:r w:rsidR="00DF5B67" w:rsidRPr="00347F6F">
        <w:rPr>
          <w:rFonts w:cstheme="minorHAnsi"/>
          <w:szCs w:val="28"/>
        </w:rPr>
        <w:t>)</w:t>
      </w:r>
      <w:r w:rsidRPr="00347F6F">
        <w:rPr>
          <w:rFonts w:cstheme="minorHAnsi"/>
          <w:shd w:val="clear" w:color="auto" w:fill="FFFFFF"/>
        </w:rPr>
        <w:t xml:space="preserve">, </w:t>
      </w:r>
      <w:r w:rsidR="00DF5B67" w:rsidRPr="00347F6F">
        <w:rPr>
          <w:rFonts w:eastAsia="Times New Roman" w:cstheme="minorHAnsi"/>
          <w:szCs w:val="28"/>
          <w:lang w:eastAsia="bg-BG"/>
        </w:rPr>
        <w:t>азотен диоксид (NO</w:t>
      </w:r>
      <w:r w:rsidR="00DF5B67" w:rsidRPr="00347F6F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F5B67" w:rsidRPr="00347F6F">
        <w:rPr>
          <w:rFonts w:eastAsia="Times New Roman" w:cstheme="minorHAnsi"/>
          <w:szCs w:val="28"/>
          <w:lang w:eastAsia="bg-BG"/>
        </w:rPr>
        <w:t>)</w:t>
      </w:r>
      <w:r w:rsidR="00DF5B67" w:rsidRPr="00347F6F">
        <w:rPr>
          <w:rFonts w:cstheme="minorHAnsi"/>
          <w:shd w:val="clear" w:color="auto" w:fill="FFFFFF"/>
        </w:rPr>
        <w:t xml:space="preserve"> и</w:t>
      </w:r>
      <w:r w:rsidRPr="00347F6F">
        <w:rPr>
          <w:rFonts w:cstheme="minorHAnsi"/>
          <w:shd w:val="clear" w:color="auto" w:fill="FFFFFF"/>
        </w:rPr>
        <w:t xml:space="preserve"> </w:t>
      </w:r>
      <w:r w:rsidR="00DF5B67" w:rsidRPr="00347F6F">
        <w:rPr>
          <w:rFonts w:eastAsia="Times New Roman" w:cstheme="minorHAnsi"/>
          <w:szCs w:val="28"/>
          <w:lang w:eastAsia="bg-BG"/>
        </w:rPr>
        <w:t>озон (О</w:t>
      </w:r>
      <w:r w:rsidR="00DF5B67" w:rsidRPr="00347F6F">
        <w:rPr>
          <w:rFonts w:eastAsia="Times New Roman" w:cstheme="minorHAnsi"/>
          <w:szCs w:val="28"/>
          <w:vertAlign w:val="subscript"/>
          <w:lang w:eastAsia="bg-BG"/>
        </w:rPr>
        <w:t>3</w:t>
      </w:r>
      <w:r w:rsidR="00DF5B67" w:rsidRPr="00347F6F">
        <w:rPr>
          <w:rFonts w:eastAsia="Times New Roman" w:cstheme="minorHAnsi"/>
          <w:szCs w:val="28"/>
          <w:lang w:eastAsia="bg-BG"/>
        </w:rPr>
        <w:t>)</w:t>
      </w:r>
      <w:r w:rsidR="00DF5B67" w:rsidRPr="00347F6F">
        <w:rPr>
          <w:rFonts w:cstheme="minorHAnsi"/>
          <w:shd w:val="clear" w:color="auto" w:fill="FFFFFF"/>
        </w:rPr>
        <w:t xml:space="preserve"> от </w:t>
      </w:r>
      <w:r w:rsidR="00DF5B67" w:rsidRPr="00347F6F">
        <w:rPr>
          <w:rFonts w:eastAsia="Times New Roman" w:cstheme="minorHAnsi"/>
          <w:szCs w:val="28"/>
          <w:lang w:val="bg-BG" w:eastAsia="bg-BG"/>
        </w:rPr>
        <w:t>„ДОАС</w:t>
      </w:r>
      <w:r w:rsidR="00DF5B67" w:rsidRPr="00347F6F">
        <w:rPr>
          <w:rFonts w:eastAsia="Times New Roman" w:cstheme="minorHAnsi"/>
          <w:szCs w:val="28"/>
          <w:lang w:eastAsia="bg-BG"/>
        </w:rPr>
        <w:t xml:space="preserve"> S</w:t>
      </w:r>
      <w:r w:rsidR="00DF5B67" w:rsidRPr="00347F6F">
        <w:rPr>
          <w:rFonts w:eastAsia="Times New Roman" w:cstheme="minorHAnsi"/>
          <w:szCs w:val="28"/>
          <w:lang w:val="bg-BG" w:eastAsia="bg-BG"/>
        </w:rPr>
        <w:t xml:space="preserve"> Силистра“ – гр. </w:t>
      </w:r>
      <w:r w:rsidR="00DF5B67" w:rsidRPr="00347F6F">
        <w:rPr>
          <w:rFonts w:eastAsia="Times New Roman" w:cstheme="minorHAnsi"/>
          <w:szCs w:val="28"/>
          <w:lang w:val="bg-BG" w:eastAsia="bg-BG"/>
        </w:rPr>
        <w:lastRenderedPageBreak/>
        <w:t>Силистра</w:t>
      </w:r>
      <w:r w:rsidRPr="00347F6F">
        <w:rPr>
          <w:rFonts w:cstheme="minorHAnsi"/>
          <w:shd w:val="clear" w:color="auto" w:fill="FFFFFF"/>
        </w:rPr>
        <w:t>.</w:t>
      </w:r>
      <w:r w:rsidRPr="00347F6F">
        <w:rPr>
          <w:rFonts w:cstheme="minorHAnsi"/>
        </w:rPr>
        <w:br/>
      </w:r>
      <w:r w:rsidRPr="00347F6F">
        <w:rPr>
          <w:rFonts w:cstheme="minorHAnsi"/>
          <w:shd w:val="clear" w:color="auto" w:fill="FFFFFF"/>
        </w:rPr>
        <w:t xml:space="preserve">РИОСВ Смолян: Няма данни по комуникационни причини в периода от 09.00 ч. до 24.00 ч. от </w:t>
      </w:r>
      <w:r w:rsidR="00947D80" w:rsidRPr="00347F6F">
        <w:rPr>
          <w:rFonts w:eastAsia="Times New Roman" w:cstheme="minorHAnsi"/>
          <w:szCs w:val="28"/>
          <w:lang w:val="bg-BG" w:eastAsia="bg-BG"/>
        </w:rPr>
        <w:t>„АИС Библиотеката“ – гр. Смолян</w:t>
      </w:r>
      <w:r w:rsidR="00B16234" w:rsidRPr="00347F6F">
        <w:rPr>
          <w:rFonts w:cstheme="minorHAnsi"/>
          <w:shd w:val="clear" w:color="auto" w:fill="FFFFFF"/>
        </w:rPr>
        <w:t xml:space="preserve"> и от</w:t>
      </w:r>
      <w:r w:rsidR="00947D80" w:rsidRPr="00347F6F">
        <w:rPr>
          <w:rFonts w:cstheme="minorHAnsi"/>
          <w:shd w:val="clear" w:color="auto" w:fill="FFFFFF"/>
        </w:rPr>
        <w:t xml:space="preserve"> </w:t>
      </w:r>
      <w:r w:rsidR="00947D80" w:rsidRPr="00347F6F">
        <w:rPr>
          <w:rFonts w:cstheme="minorHAnsi"/>
          <w:shd w:val="clear" w:color="auto" w:fill="FFFFFF"/>
          <w:lang w:val="bg-BG"/>
        </w:rPr>
        <w:t xml:space="preserve">„КФС </w:t>
      </w:r>
      <w:r w:rsidRPr="00347F6F">
        <w:rPr>
          <w:rFonts w:cstheme="minorHAnsi"/>
          <w:shd w:val="clear" w:color="auto" w:fill="FFFFFF"/>
        </w:rPr>
        <w:t>Рожен".</w:t>
      </w:r>
      <w:r w:rsidRPr="00347F6F">
        <w:rPr>
          <w:rFonts w:cstheme="minorHAnsi"/>
        </w:rPr>
        <w:br/>
      </w:r>
      <w:r w:rsidRPr="00347F6F">
        <w:rPr>
          <w:rFonts w:cstheme="minorHAnsi"/>
          <w:shd w:val="clear" w:color="auto" w:fill="FFFFFF"/>
        </w:rPr>
        <w:t xml:space="preserve">РИОСВ София: По отношение на регистрираното превишение по показател ФПЧ10 в </w:t>
      </w:r>
      <w:r w:rsidR="00A45849" w:rsidRPr="00347F6F">
        <w:rPr>
          <w:rFonts w:eastAsia="Times New Roman" w:cstheme="minorHAnsi"/>
          <w:szCs w:val="28"/>
          <w:lang w:val="bg-BG" w:eastAsia="bg-BG"/>
        </w:rPr>
        <w:t>, „АИС Център“ – гр. Перник</w:t>
      </w:r>
      <w:r w:rsidR="001C0049">
        <w:rPr>
          <w:rFonts w:cstheme="minorHAnsi"/>
          <w:shd w:val="clear" w:color="auto" w:fill="FFFFFF"/>
        </w:rPr>
        <w:t xml:space="preserve"> </w:t>
      </w:r>
      <w:r w:rsidR="001C0049">
        <w:rPr>
          <w:rFonts w:cstheme="minorHAnsi"/>
          <w:shd w:val="clear" w:color="auto" w:fill="FFFFFF"/>
          <w:lang w:val="bg-BG"/>
        </w:rPr>
        <w:t>–</w:t>
      </w:r>
      <w:r w:rsidRPr="00347F6F">
        <w:rPr>
          <w:rFonts w:cstheme="minorHAnsi"/>
          <w:shd w:val="clear" w:color="auto" w:fill="FFFFFF"/>
        </w:rPr>
        <w:t xml:space="preserve"> основни източници на замърсителя се явяват транспортът, пътната инфраструктура и строителството, съчетани с неблагоприятни метеорологични условия. Нередовното почистване на уличната мрежа също оказва значително влияние върху количеството регистриран прах.</w:t>
      </w:r>
      <w:r w:rsidRPr="00347F6F">
        <w:rPr>
          <w:rFonts w:cstheme="minorHAnsi"/>
        </w:rPr>
        <w:br/>
      </w:r>
      <w:r w:rsidRPr="00347F6F">
        <w:rPr>
          <w:rFonts w:cstheme="minorHAnsi"/>
          <w:shd w:val="clear" w:color="auto" w:fill="FFFFFF"/>
        </w:rPr>
        <w:t>По технически причини няма да</w:t>
      </w:r>
      <w:r w:rsidR="00844060" w:rsidRPr="00347F6F">
        <w:rPr>
          <w:rFonts w:cstheme="minorHAnsi"/>
          <w:shd w:val="clear" w:color="auto" w:fill="FFFFFF"/>
        </w:rPr>
        <w:t xml:space="preserve">нни в периода 17:00-20:00 ч. за показател </w:t>
      </w:r>
      <w:r w:rsidR="00844060" w:rsidRPr="00347F6F">
        <w:rPr>
          <w:rFonts w:cstheme="minorHAnsi"/>
          <w:szCs w:val="28"/>
        </w:rPr>
        <w:t>серен диоксид (SO</w:t>
      </w:r>
      <w:r w:rsidR="00844060" w:rsidRPr="00347F6F">
        <w:rPr>
          <w:rFonts w:cstheme="minorHAnsi"/>
          <w:szCs w:val="28"/>
          <w:vertAlign w:val="subscript"/>
        </w:rPr>
        <w:t>2</w:t>
      </w:r>
      <w:r w:rsidR="00844060" w:rsidRPr="00347F6F">
        <w:rPr>
          <w:rFonts w:cstheme="minorHAnsi"/>
          <w:szCs w:val="28"/>
        </w:rPr>
        <w:t>)</w:t>
      </w:r>
      <w:r w:rsidR="00844060" w:rsidRPr="00347F6F">
        <w:rPr>
          <w:rFonts w:cstheme="minorHAnsi"/>
          <w:shd w:val="clear" w:color="auto" w:fill="FFFFFF"/>
        </w:rPr>
        <w:t xml:space="preserve"> </w:t>
      </w:r>
      <w:r w:rsidRPr="00347F6F">
        <w:rPr>
          <w:rFonts w:cstheme="minorHAnsi"/>
          <w:shd w:val="clear" w:color="auto" w:fill="FFFFFF"/>
        </w:rPr>
        <w:t xml:space="preserve">от </w:t>
      </w:r>
      <w:r w:rsidR="00A45849" w:rsidRPr="00347F6F">
        <w:rPr>
          <w:rFonts w:eastAsia="Times New Roman" w:cstheme="minorHAnsi"/>
          <w:szCs w:val="28"/>
          <w:lang w:val="bg-BG" w:eastAsia="bg-BG"/>
        </w:rPr>
        <w:t>, „АИС Център“ – гр. Перник</w:t>
      </w:r>
      <w:r w:rsidRPr="00347F6F">
        <w:rPr>
          <w:rFonts w:cstheme="minorHAnsi"/>
          <w:shd w:val="clear" w:color="auto" w:fill="FFFFFF"/>
        </w:rPr>
        <w:t>.</w:t>
      </w:r>
      <w:r w:rsidRPr="00347F6F">
        <w:rPr>
          <w:rFonts w:cstheme="minorHAnsi"/>
        </w:rPr>
        <w:br/>
      </w:r>
      <w:r w:rsidRPr="00347F6F">
        <w:rPr>
          <w:rFonts w:cstheme="minorHAnsi"/>
          <w:shd w:val="clear" w:color="auto" w:fill="FFFFFF"/>
        </w:rPr>
        <w:t xml:space="preserve">По технически причини няма данни за </w:t>
      </w:r>
      <w:r w:rsidR="00844060" w:rsidRPr="00347F6F">
        <w:rPr>
          <w:rFonts w:cstheme="minorHAnsi"/>
          <w:szCs w:val="28"/>
        </w:rPr>
        <w:t>серен диоксид (SO</w:t>
      </w:r>
      <w:r w:rsidR="00844060" w:rsidRPr="00347F6F">
        <w:rPr>
          <w:rFonts w:cstheme="minorHAnsi"/>
          <w:szCs w:val="28"/>
          <w:vertAlign w:val="subscript"/>
        </w:rPr>
        <w:t>2</w:t>
      </w:r>
      <w:r w:rsidR="00844060" w:rsidRPr="00347F6F">
        <w:rPr>
          <w:rFonts w:cstheme="minorHAnsi"/>
          <w:szCs w:val="28"/>
        </w:rPr>
        <w:t>)</w:t>
      </w:r>
      <w:r w:rsidRPr="00347F6F">
        <w:rPr>
          <w:rFonts w:cstheme="minorHAnsi"/>
          <w:shd w:val="clear" w:color="auto" w:fill="FFFFFF"/>
        </w:rPr>
        <w:t xml:space="preserve"> от </w:t>
      </w:r>
      <w:r w:rsidR="00156242" w:rsidRPr="00347F6F">
        <w:rPr>
          <w:rFonts w:eastAsia="Times New Roman" w:cstheme="minorHAnsi"/>
          <w:szCs w:val="28"/>
          <w:lang w:val="bg-BG" w:eastAsia="bg-BG"/>
        </w:rPr>
        <w:t xml:space="preserve">„АИС Дружба“ </w:t>
      </w:r>
      <w:r w:rsidR="00703D2F" w:rsidRPr="00347F6F">
        <w:rPr>
          <w:rFonts w:eastAsia="Times New Roman" w:cstheme="minorHAnsi"/>
          <w:szCs w:val="28"/>
          <w:lang w:val="bg-BG" w:eastAsia="bg-BG"/>
        </w:rPr>
        <w:t>– гр. София</w:t>
      </w:r>
      <w:r w:rsidR="00703D2F" w:rsidRPr="00347F6F">
        <w:rPr>
          <w:rFonts w:cstheme="minorHAnsi"/>
          <w:shd w:val="clear" w:color="auto" w:fill="FFFFFF"/>
          <w:lang w:val="bg-BG"/>
        </w:rPr>
        <w:t>.</w:t>
      </w:r>
    </w:p>
    <w:p w:rsidR="00CF157F" w:rsidRPr="00347F6F" w:rsidRDefault="006F41F6" w:rsidP="00D737BA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  <w:r w:rsidRPr="00347F6F">
        <w:rPr>
          <w:rFonts w:cstheme="minorHAnsi"/>
          <w:szCs w:val="28"/>
          <w:shd w:val="clear" w:color="auto" w:fill="FFFFFF"/>
        </w:rPr>
        <w:t>Студен кладенец</w:t>
      </w:r>
      <w:r w:rsidRPr="00347F6F">
        <w:rPr>
          <w:rFonts w:cstheme="minorHAnsi"/>
          <w:szCs w:val="28"/>
          <w:shd w:val="clear" w:color="auto" w:fill="FFFFFF"/>
          <w:lang w:val="bg-BG"/>
        </w:rPr>
        <w:t>“ –</w:t>
      </w:r>
      <w:r w:rsidRPr="00347F6F">
        <w:rPr>
          <w:rFonts w:cstheme="minorHAnsi"/>
          <w:szCs w:val="28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</w:t>
      </w:r>
      <w:r w:rsidRPr="00347F6F">
        <w:rPr>
          <w:rFonts w:cstheme="minorHAnsi"/>
          <w:szCs w:val="28"/>
          <w:shd w:val="clear" w:color="auto" w:fill="FFFFFF"/>
          <w:lang w:val="bg-BG"/>
        </w:rPr>
        <w:t>.</w:t>
      </w:r>
    </w:p>
    <w:p w:rsidR="00CF157F" w:rsidRDefault="00CF157F" w:rsidP="00D737BA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157F" w:rsidRDefault="00CF157F" w:rsidP="00D737BA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157F" w:rsidRDefault="00CF157F" w:rsidP="00D737BA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157F" w:rsidRDefault="00CF157F" w:rsidP="00D737BA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157F" w:rsidRDefault="00CF157F" w:rsidP="00D737BA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F64DB" w:rsidRPr="001C0434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BD720A" w:rsidRPr="00347F6F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b w:val="0"/>
          <w:shd w:val="clear" w:color="auto" w:fill="FFFFFF"/>
        </w:rPr>
      </w:pP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10F9D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10F9D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10F9D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10F9D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605C27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F9D" w:rsidRDefault="00C10F9D">
      <w:pPr>
        <w:spacing w:line="240" w:lineRule="auto"/>
      </w:pPr>
      <w:r>
        <w:separator/>
      </w:r>
    </w:p>
  </w:endnote>
  <w:endnote w:type="continuationSeparator" w:id="0">
    <w:p w:rsidR="00C10F9D" w:rsidRDefault="00C10F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242" w:rsidRDefault="001562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242" w:rsidRDefault="001562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242" w:rsidRDefault="001562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F9D" w:rsidRDefault="00C10F9D">
      <w:r>
        <w:separator/>
      </w:r>
    </w:p>
  </w:footnote>
  <w:footnote w:type="continuationSeparator" w:id="0">
    <w:p w:rsidR="00C10F9D" w:rsidRDefault="00C10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242" w:rsidRDefault="001562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242" w:rsidRDefault="001562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242" w:rsidRDefault="001562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049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AE3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A9E"/>
    <w:rsid w:val="002E0C6F"/>
    <w:rsid w:val="002E0D15"/>
    <w:rsid w:val="002E1373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E0C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3EBA"/>
    <w:rsid w:val="00413F43"/>
    <w:rsid w:val="004155AA"/>
    <w:rsid w:val="00415A08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7F1"/>
    <w:rsid w:val="006F68AD"/>
    <w:rsid w:val="006F6A24"/>
    <w:rsid w:val="006F6BD7"/>
    <w:rsid w:val="006F6FFC"/>
    <w:rsid w:val="006F7457"/>
    <w:rsid w:val="006F76E0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6F16"/>
    <w:rsid w:val="00777482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1D8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1E42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371DC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56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CB2"/>
    <w:rsid w:val="00E92DBE"/>
    <w:rsid w:val="00E93CD7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47B7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0FE7456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002" w:rsidRDefault="009E1002">
      <w:pPr>
        <w:spacing w:line="240" w:lineRule="auto"/>
      </w:pPr>
      <w:r>
        <w:separator/>
      </w:r>
    </w:p>
  </w:endnote>
  <w:endnote w:type="continuationSeparator" w:id="0">
    <w:p w:rsidR="009E1002" w:rsidRDefault="009E100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002" w:rsidRDefault="009E1002">
      <w:pPr>
        <w:spacing w:after="0"/>
      </w:pPr>
      <w:r>
        <w:separator/>
      </w:r>
    </w:p>
  </w:footnote>
  <w:footnote w:type="continuationSeparator" w:id="0">
    <w:p w:rsidR="009E1002" w:rsidRDefault="009E100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52E4"/>
    <w:rsid w:val="000D5F2C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03B4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4520"/>
    <w:rsid w:val="00465106"/>
    <w:rsid w:val="00466267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095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F3920C-3246-429F-91CE-A778F6539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3617</TotalTime>
  <Pages>6</Pages>
  <Words>1856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5931</cp:revision>
  <cp:lastPrinted>2023-03-30T09:06:00Z</cp:lastPrinted>
  <dcterms:created xsi:type="dcterms:W3CDTF">2023-01-09T09:44:00Z</dcterms:created>
  <dcterms:modified xsi:type="dcterms:W3CDTF">2026-03-02T13:29:00Z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