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774758">
                  <w:rPr>
                    <w:rFonts w:asciiTheme="majorHAnsi" w:hAnsiTheme="majorHAnsi" w:cstheme="majorHAnsi"/>
                    <w:sz w:val="56"/>
                    <w:szCs w:val="48"/>
                  </w:rPr>
                  <w:t>13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5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975"/>
        <w:gridCol w:w="2132"/>
        <w:gridCol w:w="1878"/>
        <w:gridCol w:w="1721"/>
        <w:gridCol w:w="1995"/>
        <w:gridCol w:w="2269"/>
        <w:gridCol w:w="2465"/>
        <w:gridCol w:w="1523"/>
        <w:gridCol w:w="2054"/>
        <w:gridCol w:w="1662"/>
        <w:gridCol w:w="1567"/>
        <w:gridCol w:w="6"/>
      </w:tblGrid>
      <w:tr w:rsidR="00260EF6" w:rsidTr="00557BE8">
        <w:trPr>
          <w:trHeight w:val="420"/>
        </w:trPr>
        <w:tc>
          <w:tcPr>
            <w:tcW w:w="23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0EF6" w:rsidRDefault="00260EF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1778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260EF6" w:rsidTr="00557BE8">
        <w:trPr>
          <w:trHeight w:val="353"/>
        </w:trPr>
        <w:tc>
          <w:tcPr>
            <w:tcW w:w="23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13.03.2026 г.</w:t>
            </w:r>
          </w:p>
        </w:tc>
      </w:tr>
      <w:tr w:rsidR="00260EF6" w:rsidTr="00557BE8">
        <w:trPr>
          <w:gridAfter w:val="1"/>
          <w:wAfter w:w="4" w:type="dxa"/>
          <w:trHeight w:val="293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557BE8" w:rsidTr="00557BE8">
        <w:trPr>
          <w:gridAfter w:val="1"/>
          <w:wAfter w:w="6" w:type="dxa"/>
          <w:trHeight w:val="19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60EF6" w:rsidTr="00557BE8">
        <w:trPr>
          <w:gridAfter w:val="1"/>
          <w:wAfter w:w="4" w:type="dxa"/>
          <w:trHeight w:val="293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60EF6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54,02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102,61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88,50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51,54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64,60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91,46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54,62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85,31</w:t>
            </w:r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118,94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87,32</w:t>
            </w:r>
          </w:p>
        </w:tc>
      </w:tr>
      <w:tr w:rsidR="00260EF6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0EF6" w:rsidTr="00557BE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43,30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137,31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60,09</w:t>
            </w:r>
          </w:p>
        </w:tc>
      </w:tr>
      <w:tr w:rsidR="00260EF6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55,93</w:t>
            </w:r>
          </w:p>
        </w:tc>
      </w:tr>
      <w:tr w:rsidR="00557BE8" w:rsidTr="00557BE8">
        <w:trPr>
          <w:gridAfter w:val="1"/>
          <w:wAfter w:w="6" w:type="dxa"/>
          <w:trHeight w:val="293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93,78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59,12</w:t>
            </w:r>
          </w:p>
        </w:tc>
      </w:tr>
      <w:tr w:rsidR="00260EF6" w:rsidTr="00557BE8">
        <w:trPr>
          <w:gridAfter w:val="1"/>
          <w:wAfter w:w="4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69,41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77,11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0EF6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93,74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AE21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85,90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81,86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0EF6" w:rsidTr="00557BE8">
        <w:trPr>
          <w:gridAfter w:val="1"/>
          <w:wAfter w:w="4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60EF6" w:rsidTr="00557BE8">
        <w:trPr>
          <w:gridAfter w:val="1"/>
          <w:wAfter w:w="6" w:type="dxa"/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GoBack"/>
            <w:r>
              <w:rPr>
                <w:rFonts w:ascii="Arial" w:hAnsi="Arial" w:cs="Arial"/>
                <w:sz w:val="20"/>
                <w:szCs w:val="20"/>
              </w:rPr>
              <w:t>8,49</w:t>
            </w:r>
            <w:bookmarkEnd w:id="1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19,44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98,47</w:t>
            </w:r>
          </w:p>
        </w:tc>
      </w:tr>
      <w:tr w:rsidR="00557BE8" w:rsidTr="00557BE8">
        <w:trPr>
          <w:gridAfter w:val="1"/>
          <w:wAfter w:w="6" w:type="dxa"/>
          <w:trHeight w:val="293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83,42</w:t>
            </w:r>
          </w:p>
        </w:tc>
      </w:tr>
      <w:tr w:rsidR="00260EF6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53,56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69,45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60EF6" w:rsidTr="00557BE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60EF6" w:rsidTr="00557BE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94,99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68,03</w:t>
            </w:r>
          </w:p>
        </w:tc>
      </w:tr>
      <w:tr w:rsidR="00260EF6" w:rsidTr="00557BE8">
        <w:trPr>
          <w:gridAfter w:val="1"/>
          <w:wAfter w:w="4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60EF6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107,57</w:t>
            </w:r>
          </w:p>
        </w:tc>
      </w:tr>
      <w:tr w:rsidR="00260EF6" w:rsidTr="00557BE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97,00</w:t>
            </w:r>
          </w:p>
        </w:tc>
      </w:tr>
      <w:tr w:rsidR="00557BE8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88,61</w:t>
            </w:r>
          </w:p>
        </w:tc>
      </w:tr>
      <w:tr w:rsidR="00260EF6" w:rsidTr="00557BE8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56,54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70,60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84,29</w:t>
            </w:r>
          </w:p>
        </w:tc>
      </w:tr>
      <w:tr w:rsidR="00260EF6" w:rsidTr="00557BE8">
        <w:trPr>
          <w:gridAfter w:val="1"/>
          <w:wAfter w:w="4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102,94</w:t>
            </w:r>
          </w:p>
        </w:tc>
      </w:tr>
      <w:tr w:rsidR="00557BE8" w:rsidTr="00557BE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EF6" w:rsidRDefault="00260E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0EF6" w:rsidRDefault="00260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98,50</w:t>
            </w:r>
          </w:p>
        </w:tc>
      </w:tr>
    </w:tbl>
    <w:p w:rsidR="007F1F67" w:rsidRPr="00C629BF" w:rsidRDefault="007F1F67" w:rsidP="00260EF6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AB042B" w:rsidRPr="00AB042B" w:rsidTr="00AB04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13.03.2026 г.</w:t>
            </w:r>
          </w:p>
        </w:tc>
      </w:tr>
      <w:tr w:rsidR="00AB042B" w:rsidRPr="00AB042B" w:rsidTr="00AB04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B042B" w:rsidRPr="00AB042B" w:rsidTr="00AB04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B042B" w:rsidRPr="00AB042B" w:rsidTr="00AB04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B042B" w:rsidRPr="00AB042B" w:rsidRDefault="00AB042B" w:rsidP="00AB04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05813" w:rsidRDefault="00405813" w:rsidP="00405813">
      <w:pPr>
        <w:pStyle w:val="Default"/>
        <w:rPr>
          <w:b/>
          <w:bCs/>
          <w:color w:val="001F5F"/>
          <w:sz w:val="28"/>
          <w:szCs w:val="28"/>
        </w:rPr>
      </w:pPr>
    </w:p>
    <w:p w:rsidR="00383E15" w:rsidRDefault="00383E15" w:rsidP="009611CE">
      <w:pPr>
        <w:pStyle w:val="Default"/>
        <w:spacing w:line="276" w:lineRule="auto"/>
        <w:jc w:val="both"/>
        <w:rPr>
          <w:b/>
          <w:bCs/>
          <w:color w:val="082A75" w:themeColor="text2"/>
          <w:sz w:val="28"/>
          <w:szCs w:val="28"/>
        </w:rPr>
      </w:pPr>
    </w:p>
    <w:p w:rsidR="00405813" w:rsidRPr="00EA111D" w:rsidRDefault="00405813" w:rsidP="009611CE">
      <w:pPr>
        <w:pStyle w:val="Default"/>
        <w:spacing w:line="276" w:lineRule="auto"/>
        <w:jc w:val="both"/>
        <w:rPr>
          <w:color w:val="082A75" w:themeColor="text2"/>
          <w:sz w:val="28"/>
          <w:szCs w:val="28"/>
        </w:rPr>
      </w:pPr>
      <w:r w:rsidRPr="00EA111D">
        <w:rPr>
          <w:b/>
          <w:bCs/>
          <w:color w:val="082A75" w:themeColor="text2"/>
          <w:sz w:val="28"/>
          <w:szCs w:val="28"/>
        </w:rPr>
        <w:t xml:space="preserve">За периода от 00:00 </w:t>
      </w:r>
      <w:r w:rsidR="00737F50" w:rsidRPr="00EA111D">
        <w:rPr>
          <w:b/>
          <w:bCs/>
          <w:color w:val="082A75" w:themeColor="text2"/>
          <w:sz w:val="28"/>
          <w:szCs w:val="28"/>
        </w:rPr>
        <w:t>часа до 24:00 часа на 13.03</w:t>
      </w:r>
      <w:r w:rsidRPr="00EA111D">
        <w:rPr>
          <w:b/>
          <w:bCs/>
          <w:color w:val="082A75" w:themeColor="text2"/>
          <w:sz w:val="28"/>
          <w:szCs w:val="28"/>
        </w:rPr>
        <w:t xml:space="preserve">.2026 г. не са регистрирани превишения на нормите за качество на атмосферния въздух по измерваните показатели.       </w:t>
      </w:r>
    </w:p>
    <w:p w:rsidR="00405813" w:rsidRPr="00EA111D" w:rsidRDefault="00405813" w:rsidP="009611CE">
      <w:pPr>
        <w:jc w:val="both"/>
        <w:rPr>
          <w:rFonts w:cstheme="minorHAnsi"/>
          <w:sz w:val="32"/>
          <w:szCs w:val="32"/>
          <w:u w:val="single"/>
          <w:lang w:val="bg-BG"/>
        </w:rPr>
      </w:pPr>
    </w:p>
    <w:p w:rsidR="00405813" w:rsidRPr="00EA111D" w:rsidRDefault="00405813" w:rsidP="009611CE">
      <w:pPr>
        <w:jc w:val="both"/>
        <w:rPr>
          <w:rFonts w:ascii="Calibri" w:eastAsia="MS Mincho" w:hAnsi="Calibri" w:cs="Calibri"/>
          <w:bCs/>
          <w:szCs w:val="28"/>
        </w:rPr>
      </w:pPr>
      <w:proofErr w:type="spellStart"/>
      <w:r w:rsidRPr="00EA111D">
        <w:rPr>
          <w:rFonts w:ascii="Calibri" w:eastAsia="MS Mincho" w:hAnsi="Calibri" w:cs="Calibri"/>
          <w:bCs/>
          <w:szCs w:val="28"/>
        </w:rPr>
        <w:t>Регистриран</w:t>
      </w:r>
      <w:proofErr w:type="spellEnd"/>
      <w:r w:rsidRPr="00EA111D">
        <w:rPr>
          <w:rFonts w:ascii="Calibri" w:eastAsia="MS Mincho" w:hAnsi="Calibri" w:cs="Calibri"/>
          <w:bCs/>
          <w:szCs w:val="28"/>
          <w:lang w:val="bg-BG"/>
        </w:rPr>
        <w:t>а</w:t>
      </w:r>
      <w:r w:rsidRPr="00EA111D">
        <w:rPr>
          <w:rFonts w:ascii="Calibri" w:eastAsia="MS Mincho" w:hAnsi="Calibri" w:cs="Calibri"/>
          <w:bCs/>
          <w:szCs w:val="28"/>
        </w:rPr>
        <w:t xml:space="preserve"> е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средноденонощна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стойност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за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ФПЧ</w:t>
      </w:r>
      <w:r w:rsidRPr="00EA111D">
        <w:rPr>
          <w:rFonts w:ascii="Calibri" w:eastAsia="MS Mincho" w:hAnsi="Calibri" w:cs="Calibri"/>
          <w:bCs/>
          <w:szCs w:val="28"/>
          <w:vertAlign w:val="subscript"/>
        </w:rPr>
        <w:t>2,5</w:t>
      </w:r>
      <w:r w:rsidRPr="00EA111D">
        <w:rPr>
          <w:rFonts w:ascii="Calibri" w:eastAsia="MS Mincho" w:hAnsi="Calibri" w:cs="Calibri"/>
          <w:bCs/>
          <w:szCs w:val="28"/>
        </w:rPr>
        <w:t xml:space="preserve"> в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пункт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r w:rsidR="00737F50" w:rsidRPr="00EA111D">
        <w:rPr>
          <w:rFonts w:eastAsia="Times New Roman" w:cstheme="minorHAnsi"/>
          <w:szCs w:val="28"/>
          <w:lang w:val="bg-BG" w:eastAsia="bg-BG"/>
        </w:rPr>
        <w:t>„АИС СОУ Ангел Кънчев“ – гр. Варна</w:t>
      </w:r>
      <w:r w:rsidRPr="00EA111D">
        <w:rPr>
          <w:rFonts w:ascii="Calibri" w:eastAsia="Times New Roman" w:hAnsi="Calibri" w:cs="Times New Roman"/>
          <w:lang w:val="bg-BG" w:eastAsia="bg-BG"/>
        </w:rPr>
        <w:t xml:space="preserve">, която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надхвърля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стойността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на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средногодишната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норма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.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Това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не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означава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, </w:t>
      </w:r>
      <w:r w:rsidRPr="00EA111D">
        <w:rPr>
          <w:rFonts w:ascii="Calibri" w:eastAsia="MS Mincho" w:hAnsi="Calibri" w:cs="Calibri"/>
          <w:bCs/>
          <w:szCs w:val="28"/>
          <w:lang w:val="bg-BG"/>
        </w:rPr>
        <w:t>че</w:t>
      </w:r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  <w:lang w:val="bg-BG"/>
        </w:rPr>
        <w:t>опр</w:t>
      </w:r>
      <w:r w:rsidRPr="00EA111D">
        <w:rPr>
          <w:rFonts w:ascii="Calibri" w:eastAsia="MS Mincho" w:hAnsi="Calibri" w:cs="Calibri"/>
          <w:bCs/>
          <w:szCs w:val="28"/>
        </w:rPr>
        <w:t>еделената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в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законодателството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норма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е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превишена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,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тъй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като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тя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 xml:space="preserve"> е </w:t>
      </w:r>
      <w:proofErr w:type="spellStart"/>
      <w:r w:rsidRPr="00EA111D">
        <w:rPr>
          <w:rFonts w:ascii="Calibri" w:eastAsia="MS Mincho" w:hAnsi="Calibri" w:cs="Calibri"/>
          <w:bCs/>
          <w:szCs w:val="28"/>
        </w:rPr>
        <w:t>средногодишна</w:t>
      </w:r>
      <w:proofErr w:type="spellEnd"/>
      <w:r w:rsidRPr="00EA111D">
        <w:rPr>
          <w:rFonts w:ascii="Calibri" w:eastAsia="MS Mincho" w:hAnsi="Calibri" w:cs="Calibri"/>
          <w:bCs/>
          <w:szCs w:val="28"/>
        </w:rPr>
        <w:t>.</w:t>
      </w:r>
    </w:p>
    <w:p w:rsidR="001A1720" w:rsidRPr="00EA111D" w:rsidRDefault="00CD412C" w:rsidP="009611CE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EA111D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EA111D">
        <w:rPr>
          <w:rFonts w:eastAsia="Times New Roman" w:cstheme="minorHAnsi"/>
          <w:szCs w:val="28"/>
          <w:lang w:eastAsia="bg-BG"/>
        </w:rPr>
        <w:t>регистриран</w:t>
      </w:r>
      <w:proofErr w:type="spellEnd"/>
      <w:r w:rsidRPr="00EA111D">
        <w:rPr>
          <w:rFonts w:eastAsia="Times New Roman" w:cstheme="minorHAnsi"/>
          <w:szCs w:val="28"/>
          <w:lang w:val="bg-BG" w:eastAsia="bg-BG"/>
        </w:rPr>
        <w:t>и</w:t>
      </w:r>
      <w:r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EA111D">
        <w:rPr>
          <w:rFonts w:eastAsia="Times New Roman" w:cstheme="minorHAnsi"/>
          <w:szCs w:val="28"/>
          <w:lang w:eastAsia="bg-BG"/>
        </w:rPr>
        <w:t>превишения</w:t>
      </w:r>
      <w:proofErr w:type="spellEnd"/>
      <w:r w:rsidR="009F7A90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EA111D">
        <w:rPr>
          <w:rFonts w:eastAsia="Times New Roman" w:cstheme="minorHAnsi"/>
          <w:szCs w:val="28"/>
          <w:lang w:eastAsia="bg-BG"/>
        </w:rPr>
        <w:t>на</w:t>
      </w:r>
      <w:proofErr w:type="spellEnd"/>
      <w:r w:rsidR="009F7A90" w:rsidRPr="00EA111D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="009F7A90" w:rsidRPr="00EA111D">
        <w:rPr>
          <w:rFonts w:eastAsia="Times New Roman" w:cstheme="minorHAnsi"/>
          <w:szCs w:val="28"/>
          <w:lang w:eastAsia="bg-BG"/>
        </w:rPr>
        <w:t>за</w:t>
      </w:r>
      <w:proofErr w:type="spellEnd"/>
      <w:r w:rsidR="009F7A90" w:rsidRPr="00EA111D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="009F7A90" w:rsidRPr="00EA111D">
        <w:rPr>
          <w:rFonts w:eastAsia="Times New Roman" w:cstheme="minorHAnsi"/>
          <w:szCs w:val="28"/>
          <w:lang w:eastAsia="bg-BG"/>
        </w:rPr>
        <w:t>за</w:t>
      </w:r>
      <w:proofErr w:type="spellEnd"/>
      <w:r w:rsidR="009F7A90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EA111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9F7A90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EA111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1274EB" w:rsidRPr="00EA111D">
        <w:rPr>
          <w:rFonts w:eastAsia="Times New Roman" w:cstheme="minorHAnsi"/>
          <w:szCs w:val="28"/>
          <w:lang w:val="bg-BG" w:eastAsia="bg-BG"/>
        </w:rPr>
        <w:t xml:space="preserve"> </w:t>
      </w:r>
      <w:r w:rsidR="00380EA9" w:rsidRPr="00EA111D">
        <w:rPr>
          <w:rFonts w:eastAsia="Times New Roman" w:cstheme="minorHAnsi"/>
          <w:szCs w:val="28"/>
          <w:lang w:eastAsia="bg-BG"/>
        </w:rPr>
        <w:t>(NO</w:t>
      </w:r>
      <w:r w:rsidR="00380EA9" w:rsidRPr="00EA111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EA111D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EA111D">
        <w:rPr>
          <w:rFonts w:eastAsia="Times New Roman" w:cstheme="minorHAnsi"/>
          <w:szCs w:val="28"/>
          <w:lang w:eastAsia="bg-BG"/>
        </w:rPr>
        <w:t>Оцветените</w:t>
      </w:r>
      <w:proofErr w:type="spellEnd"/>
      <w:r w:rsidR="00043833" w:rsidRPr="00EA111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="00043833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цвят</w:t>
      </w:r>
      <w:proofErr w:type="spellEnd"/>
      <w:r w:rsidR="00043833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EA111D">
        <w:rPr>
          <w:rFonts w:eastAsia="Times New Roman" w:cstheme="minorHAnsi"/>
          <w:szCs w:val="28"/>
          <w:lang w:val="bg-BG" w:eastAsia="bg-BG"/>
        </w:rPr>
        <w:t>и</w:t>
      </w:r>
      <w:r w:rsidR="00043833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за</w:t>
      </w:r>
      <w:proofErr w:type="spellEnd"/>
      <w:r w:rsidR="00043833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този</w:t>
      </w:r>
      <w:proofErr w:type="spellEnd"/>
      <w:r w:rsidR="00043833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="00043833" w:rsidRPr="00EA111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="00043833" w:rsidRPr="00EA111D">
        <w:rPr>
          <w:rFonts w:eastAsia="Times New Roman" w:cstheme="minorHAnsi"/>
          <w:szCs w:val="28"/>
          <w:lang w:eastAsia="bg-BG"/>
        </w:rPr>
        <w:t>пункт</w:t>
      </w:r>
      <w:r w:rsidRPr="00EA111D">
        <w:rPr>
          <w:rFonts w:eastAsia="Times New Roman" w:cstheme="minorHAnsi"/>
          <w:szCs w:val="28"/>
          <w:lang w:val="bg-BG" w:eastAsia="bg-BG"/>
        </w:rPr>
        <w:t>овете</w:t>
      </w:r>
      <w:proofErr w:type="spellEnd"/>
      <w:r w:rsidR="00C371DC" w:rsidRPr="00EA111D">
        <w:rPr>
          <w:rFonts w:eastAsia="Times New Roman" w:cstheme="minorHAnsi"/>
          <w:szCs w:val="28"/>
          <w:lang w:val="bg-BG" w:eastAsia="bg-BG"/>
        </w:rPr>
        <w:t xml:space="preserve"> </w:t>
      </w:r>
      <w:r w:rsidR="00C371DC" w:rsidRPr="00EA111D">
        <w:rPr>
          <w:rFonts w:eastAsia="Times New Roman" w:cstheme="minorHAnsi"/>
          <w:szCs w:val="28"/>
          <w:lang w:eastAsia="bg-BG"/>
        </w:rPr>
        <w:t>–</w:t>
      </w:r>
      <w:r w:rsidR="00077841" w:rsidRPr="00EA111D">
        <w:rPr>
          <w:rFonts w:eastAsia="Times New Roman" w:cstheme="minorHAnsi"/>
          <w:szCs w:val="28"/>
          <w:lang w:val="bg-BG" w:eastAsia="bg-BG"/>
        </w:rPr>
        <w:t xml:space="preserve"> </w:t>
      </w:r>
      <w:r w:rsidR="00395CEC" w:rsidRPr="00EA111D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395CEC" w:rsidRPr="00EA111D">
        <w:rPr>
          <w:rFonts w:eastAsia="Times New Roman" w:cstheme="minorHAnsi"/>
          <w:szCs w:val="28"/>
          <w:lang w:val="bg-BG" w:eastAsia="bg-BG"/>
        </w:rPr>
        <w:t>Надежда“ –</w:t>
      </w:r>
      <w:proofErr w:type="gramEnd"/>
      <w:r w:rsidR="00395CEC" w:rsidRPr="00EA111D">
        <w:rPr>
          <w:rFonts w:eastAsia="Times New Roman" w:cstheme="minorHAnsi"/>
          <w:szCs w:val="28"/>
          <w:lang w:val="bg-BG" w:eastAsia="bg-BG"/>
        </w:rPr>
        <w:t xml:space="preserve"> гр. София, </w:t>
      </w:r>
      <w:r w:rsidR="005308C3" w:rsidRPr="00EA111D">
        <w:rPr>
          <w:rFonts w:eastAsia="Times New Roman" w:cstheme="minorHAnsi"/>
          <w:szCs w:val="28"/>
          <w:lang w:val="bg-BG" w:eastAsia="bg-BG"/>
        </w:rPr>
        <w:t>„АИС Каменица“ – гр. Пловдив, „АИС ж.к. Тракия“ – гр. Пловдив,</w:t>
      </w:r>
      <w:r w:rsidR="00CF5FD9" w:rsidRPr="00EA111D">
        <w:rPr>
          <w:rFonts w:eastAsia="Times New Roman" w:cstheme="minorHAnsi"/>
          <w:szCs w:val="28"/>
          <w:lang w:val="bg-BG" w:eastAsia="bg-BG"/>
        </w:rPr>
        <w:t xml:space="preserve"> </w:t>
      </w:r>
      <w:r w:rsidRPr="00EA111D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="00395CEC" w:rsidRPr="00EA111D">
        <w:rPr>
          <w:rFonts w:eastAsia="Times New Roman" w:cstheme="minorHAnsi"/>
          <w:szCs w:val="28"/>
          <w:lang w:val="bg-BG" w:eastAsia="bg-BG"/>
        </w:rPr>
        <w:t xml:space="preserve"> „АИС Възраждане“ – гр. Русе,</w:t>
      </w:r>
      <w:r w:rsidRPr="00EA111D">
        <w:rPr>
          <w:rFonts w:eastAsia="Times New Roman" w:cstheme="minorHAnsi"/>
          <w:szCs w:val="28"/>
          <w:lang w:val="bg-BG" w:eastAsia="bg-BG"/>
        </w:rPr>
        <w:t xml:space="preserve"> „АИС Горна Оряховица“ – гр. Горна Оряховица</w:t>
      </w:r>
      <w:r w:rsidR="00EA56B5" w:rsidRPr="00EA111D">
        <w:rPr>
          <w:rFonts w:eastAsia="Times New Roman" w:cstheme="minorHAnsi"/>
          <w:szCs w:val="28"/>
          <w:lang w:val="bg-BG" w:eastAsia="bg-BG"/>
        </w:rPr>
        <w:t xml:space="preserve"> </w:t>
      </w:r>
      <w:r w:rsidR="005308C3" w:rsidRPr="00EA111D">
        <w:rPr>
          <w:rFonts w:eastAsia="Times New Roman" w:cstheme="minorHAnsi"/>
          <w:szCs w:val="28"/>
          <w:lang w:val="bg-BG" w:eastAsia="bg-BG"/>
        </w:rPr>
        <w:t>„АИС Шумен“ – гр. Шумен, „АИС Център“ – гр. Перник и „АИС Раковски“ – гр. Димитровград,</w:t>
      </w:r>
      <w:r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EA111D">
        <w:rPr>
          <w:rFonts w:eastAsia="Times New Roman" w:cstheme="minorHAnsi"/>
          <w:szCs w:val="28"/>
          <w:lang w:eastAsia="bg-BG"/>
        </w:rPr>
        <w:t>са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EA111D">
        <w:rPr>
          <w:rFonts w:eastAsia="Times New Roman" w:cstheme="minorHAnsi"/>
          <w:szCs w:val="28"/>
          <w:lang w:eastAsia="bg-BG"/>
        </w:rPr>
        <w:t>във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EA111D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="001F4414" w:rsidRPr="00EA111D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EA111D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EA111D">
        <w:rPr>
          <w:rFonts w:eastAsia="Times New Roman" w:cstheme="minorHAnsi"/>
          <w:szCs w:val="28"/>
          <w:lang w:eastAsia="bg-BG"/>
        </w:rPr>
        <w:t>за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EA111D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="001F4414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A2CB5" w:rsidRPr="00EA111D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="00CA2CB5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A2CB5" w:rsidRPr="00EA111D">
        <w:rPr>
          <w:rFonts w:eastAsia="Times New Roman" w:cstheme="minorHAnsi"/>
          <w:szCs w:val="28"/>
          <w:lang w:eastAsia="bg-BG"/>
        </w:rPr>
        <w:t>за</w:t>
      </w:r>
      <w:proofErr w:type="spellEnd"/>
      <w:r w:rsidR="00CA2CB5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A2CB5" w:rsidRPr="00EA111D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="00CA2CB5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A2CB5" w:rsidRPr="00EA111D">
        <w:rPr>
          <w:rFonts w:eastAsia="Times New Roman" w:cstheme="minorHAnsi"/>
          <w:szCs w:val="28"/>
          <w:lang w:eastAsia="bg-BG"/>
        </w:rPr>
        <w:t>на</w:t>
      </w:r>
      <w:proofErr w:type="spellEnd"/>
      <w:r w:rsidR="00CA2CB5"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A2CB5" w:rsidRPr="00EA111D">
        <w:rPr>
          <w:rFonts w:eastAsia="Times New Roman" w:cstheme="minorHAnsi"/>
          <w:szCs w:val="28"/>
          <w:lang w:eastAsia="bg-BG"/>
        </w:rPr>
        <w:t>въздуха</w:t>
      </w:r>
      <w:proofErr w:type="spellEnd"/>
      <w:r w:rsidR="00CA2CB5" w:rsidRPr="00EA111D">
        <w:rPr>
          <w:rFonts w:eastAsia="Times New Roman" w:cstheme="minorHAnsi"/>
          <w:szCs w:val="28"/>
          <w:lang w:val="bg-BG" w:eastAsia="bg-BG"/>
        </w:rPr>
        <w:t>.</w:t>
      </w:r>
    </w:p>
    <w:p w:rsidR="00B06F7A" w:rsidRPr="00EA111D" w:rsidRDefault="00B06F7A" w:rsidP="00D66B1F">
      <w:pPr>
        <w:jc w:val="both"/>
      </w:pPr>
    </w:p>
    <w:p w:rsidR="005E6DB4" w:rsidRPr="00EA111D" w:rsidRDefault="00D2486A" w:rsidP="00D66B1F">
      <w:pPr>
        <w:jc w:val="both"/>
        <w:rPr>
          <w:lang w:val="bg-BG"/>
        </w:rPr>
      </w:pPr>
      <w:proofErr w:type="spellStart"/>
      <w:r w:rsidRPr="00EA111D">
        <w:rPr>
          <w:rFonts w:cstheme="minorHAnsi"/>
          <w:shd w:val="clear" w:color="auto" w:fill="FFFFFF"/>
        </w:rPr>
        <w:t>Плевен</w:t>
      </w:r>
      <w:proofErr w:type="spellEnd"/>
      <w:r w:rsidRPr="00EA111D">
        <w:rPr>
          <w:rFonts w:cstheme="minorHAnsi"/>
          <w:shd w:val="clear" w:color="auto" w:fill="FFFFFF"/>
        </w:rPr>
        <w:t xml:space="preserve">: </w:t>
      </w:r>
      <w:proofErr w:type="spellStart"/>
      <w:r w:rsidRPr="00EA111D">
        <w:rPr>
          <w:rFonts w:cstheme="minorHAnsi"/>
          <w:shd w:val="clear" w:color="auto" w:fill="FFFFFF"/>
        </w:rPr>
        <w:t>Няма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данни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по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технически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причини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по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показател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EA111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EA111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EA111D">
        <w:rPr>
          <w:rFonts w:eastAsia="Times New Roman" w:cstheme="minorHAnsi"/>
          <w:szCs w:val="28"/>
          <w:lang w:eastAsia="bg-BG"/>
        </w:rPr>
        <w:t xml:space="preserve"> (NO</w:t>
      </w:r>
      <w:r w:rsidRPr="00EA111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EA111D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Pr="00EA111D">
        <w:rPr>
          <w:rFonts w:cstheme="minorHAnsi"/>
          <w:shd w:val="clear" w:color="auto" w:fill="FFFFFF"/>
        </w:rPr>
        <w:t>от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r w:rsidRPr="00EA111D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EA111D">
        <w:rPr>
          <w:rFonts w:cstheme="minorHAnsi"/>
        </w:rPr>
        <w:br/>
      </w:r>
      <w:r w:rsidRPr="00EA111D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EA111D">
        <w:rPr>
          <w:rFonts w:cstheme="minorHAnsi"/>
          <w:shd w:val="clear" w:color="auto" w:fill="FFFFFF"/>
        </w:rPr>
        <w:t xml:space="preserve">: </w:t>
      </w:r>
      <w:proofErr w:type="spellStart"/>
      <w:r w:rsidRPr="00EA111D">
        <w:rPr>
          <w:rFonts w:cstheme="minorHAnsi"/>
          <w:shd w:val="clear" w:color="auto" w:fill="FFFFFF"/>
        </w:rPr>
        <w:t>Поради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повреда</w:t>
      </w:r>
      <w:proofErr w:type="spellEnd"/>
      <w:r w:rsidRPr="00EA111D">
        <w:rPr>
          <w:rFonts w:cstheme="minorHAnsi"/>
          <w:shd w:val="clear" w:color="auto" w:fill="FFFFFF"/>
        </w:rPr>
        <w:t xml:space="preserve"> в </w:t>
      </w:r>
      <w:proofErr w:type="spellStart"/>
      <w:r w:rsidRPr="00EA111D">
        <w:rPr>
          <w:rFonts w:cstheme="minorHAnsi"/>
          <w:shd w:val="clear" w:color="auto" w:fill="FFFFFF"/>
        </w:rPr>
        <w:t>автоматичния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анализатор</w:t>
      </w:r>
      <w:proofErr w:type="spellEnd"/>
      <w:r w:rsidRPr="00EA111D">
        <w:rPr>
          <w:rFonts w:cstheme="minorHAnsi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hd w:val="clear" w:color="auto" w:fill="FFFFFF"/>
        </w:rPr>
        <w:t>за</w:t>
      </w:r>
      <w:proofErr w:type="spellEnd"/>
      <w:r w:rsidRPr="00EA111D">
        <w:rPr>
          <w:rFonts w:cstheme="minorHAnsi"/>
          <w:shd w:val="clear" w:color="auto" w:fill="FFFFFF"/>
        </w:rPr>
        <w:t xml:space="preserve"> ФПЧ</w:t>
      </w:r>
      <w:r w:rsidRPr="00EA111D">
        <w:rPr>
          <w:rFonts w:cstheme="minorHAnsi"/>
          <w:shd w:val="clear" w:color="auto" w:fill="FFFFFF"/>
          <w:vertAlign w:val="subscript"/>
        </w:rPr>
        <w:t>10</w:t>
      </w:r>
      <w:r w:rsidRPr="00EA111D">
        <w:rPr>
          <w:rFonts w:cstheme="minorHAnsi"/>
          <w:shd w:val="clear" w:color="auto" w:fill="FFFFFF"/>
        </w:rPr>
        <w:t xml:space="preserve"> в </w:t>
      </w:r>
      <w:r w:rsidRPr="00EA111D">
        <w:rPr>
          <w:rFonts w:cstheme="minorHAnsi"/>
          <w:szCs w:val="28"/>
          <w:shd w:val="clear" w:color="auto" w:fill="FFFFFF"/>
          <w:lang w:val="bg-BG"/>
        </w:rPr>
        <w:t>„АИС</w:t>
      </w:r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EA111D">
        <w:rPr>
          <w:rFonts w:cstheme="minorHAnsi"/>
          <w:szCs w:val="28"/>
          <w:shd w:val="clear" w:color="auto" w:fill="FFFFFF"/>
          <w:lang w:val="bg-BG"/>
        </w:rPr>
        <w:t>“ –</w:t>
      </w:r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гр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ще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за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на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EA111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EA111D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EA111D">
        <w:rPr>
          <w:rFonts w:cstheme="minorHAnsi"/>
          <w:szCs w:val="28"/>
          <w:shd w:val="clear" w:color="auto" w:fill="FFFFFF"/>
          <w:lang w:val="bg-BG"/>
        </w:rPr>
        <w:t>.</w:t>
      </w:r>
    </w:p>
    <w:p w:rsidR="008D7724" w:rsidRPr="008D7724" w:rsidRDefault="008D7724" w:rsidP="00D66B1F">
      <w:pPr>
        <w:jc w:val="both"/>
        <w:rPr>
          <w:rFonts w:ascii="Arial" w:hAnsi="Arial" w:cs="Arial"/>
          <w:color w:val="004080"/>
          <w:shd w:val="clear" w:color="auto" w:fill="FFFFFF"/>
        </w:rPr>
      </w:pPr>
    </w:p>
    <w:p w:rsidR="008A4098" w:rsidRDefault="008A4098" w:rsidP="00D66B1F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1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866CB0" w:rsidTr="00866CB0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866CB0" w:rsidTr="00866CB0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866CB0" w:rsidTr="00866CB0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020115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866CB0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66CB0" w:rsidTr="00866CB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866CB0" w:rsidTr="00866CB0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866CB0" w:rsidTr="00866CB0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020115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866CB0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66CB0" w:rsidTr="00866CB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020115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866CB0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66CB0" w:rsidTr="00866CB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866CB0" w:rsidTr="00866CB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020115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866CB0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866CB0" w:rsidTr="00866CB0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866CB0" w:rsidRDefault="00866CB0" w:rsidP="00866CB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866CB0" w:rsidRDefault="00866CB0" w:rsidP="00866CB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3B7E06" w:rsidRDefault="003B7E0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B7E06" w:rsidRDefault="003B7E0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B7E06" w:rsidRDefault="003B7E0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A34C7" w:rsidRDefault="003A34C7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B7E06" w:rsidRDefault="003B7E0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115" w:rsidRDefault="00020115">
      <w:pPr>
        <w:spacing w:line="240" w:lineRule="auto"/>
      </w:pPr>
      <w:r>
        <w:separator/>
      </w:r>
    </w:p>
  </w:endnote>
  <w:endnote w:type="continuationSeparator" w:id="0">
    <w:p w:rsidR="00020115" w:rsidRDefault="000201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30" w:rsidRDefault="00756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30" w:rsidRDefault="00756F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30" w:rsidRDefault="00756F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115" w:rsidRDefault="00020115">
      <w:r>
        <w:separator/>
      </w:r>
    </w:p>
  </w:footnote>
  <w:footnote w:type="continuationSeparator" w:id="0">
    <w:p w:rsidR="00020115" w:rsidRDefault="00020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30" w:rsidRDefault="00756F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30" w:rsidRDefault="00756F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30" w:rsidRDefault="00756F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3463"/>
    <w:rsid w:val="00004BDB"/>
    <w:rsid w:val="000051F6"/>
    <w:rsid w:val="000054BE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624"/>
    <w:rsid w:val="0001683A"/>
    <w:rsid w:val="00017118"/>
    <w:rsid w:val="00020115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180"/>
    <w:rsid w:val="000972EF"/>
    <w:rsid w:val="00097B22"/>
    <w:rsid w:val="00097C00"/>
    <w:rsid w:val="000A0150"/>
    <w:rsid w:val="000A016B"/>
    <w:rsid w:val="000A088D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075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1110"/>
    <w:rsid w:val="001915A2"/>
    <w:rsid w:val="00191C0E"/>
    <w:rsid w:val="0019216A"/>
    <w:rsid w:val="00192196"/>
    <w:rsid w:val="00192C0C"/>
    <w:rsid w:val="00192EF8"/>
    <w:rsid w:val="00193D48"/>
    <w:rsid w:val="00194F1F"/>
    <w:rsid w:val="0019567D"/>
    <w:rsid w:val="00196009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F6C"/>
    <w:rsid w:val="0022785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0EF6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26D8"/>
    <w:rsid w:val="003629D6"/>
    <w:rsid w:val="00362E0C"/>
    <w:rsid w:val="00363735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E15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B7E06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813"/>
    <w:rsid w:val="00405E7F"/>
    <w:rsid w:val="00407880"/>
    <w:rsid w:val="00407961"/>
    <w:rsid w:val="00407FCB"/>
    <w:rsid w:val="00410D2E"/>
    <w:rsid w:val="004110DE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A08"/>
    <w:rsid w:val="0041666F"/>
    <w:rsid w:val="004166C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A65"/>
    <w:rsid w:val="004F3BD9"/>
    <w:rsid w:val="004F4984"/>
    <w:rsid w:val="004F4AD3"/>
    <w:rsid w:val="004F5412"/>
    <w:rsid w:val="004F54DD"/>
    <w:rsid w:val="004F5B72"/>
    <w:rsid w:val="004F6253"/>
    <w:rsid w:val="004F6478"/>
    <w:rsid w:val="004F64B4"/>
    <w:rsid w:val="004F77F8"/>
    <w:rsid w:val="004F790F"/>
    <w:rsid w:val="004F7C21"/>
    <w:rsid w:val="004F7CD0"/>
    <w:rsid w:val="004F7E18"/>
    <w:rsid w:val="00500891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8C3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57B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60C"/>
    <w:rsid w:val="00597BDC"/>
    <w:rsid w:val="005A0ACB"/>
    <w:rsid w:val="005A1AB9"/>
    <w:rsid w:val="005A202D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96B"/>
    <w:rsid w:val="00602EBB"/>
    <w:rsid w:val="00602F7D"/>
    <w:rsid w:val="00603637"/>
    <w:rsid w:val="0060376D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37F50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402D"/>
    <w:rsid w:val="007740E5"/>
    <w:rsid w:val="00774758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945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1EB7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4A2"/>
    <w:rsid w:val="008F77FE"/>
    <w:rsid w:val="008F7D0C"/>
    <w:rsid w:val="008F7EE0"/>
    <w:rsid w:val="0090089D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1CE"/>
    <w:rsid w:val="00961570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8B5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8A4"/>
    <w:rsid w:val="00A03F9E"/>
    <w:rsid w:val="00A04DCB"/>
    <w:rsid w:val="00A04F42"/>
    <w:rsid w:val="00A05908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508C"/>
    <w:rsid w:val="00A1518D"/>
    <w:rsid w:val="00A15190"/>
    <w:rsid w:val="00A1519D"/>
    <w:rsid w:val="00A154E8"/>
    <w:rsid w:val="00A15B46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3C9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431"/>
    <w:rsid w:val="00AA59E2"/>
    <w:rsid w:val="00AA6D9F"/>
    <w:rsid w:val="00AA720D"/>
    <w:rsid w:val="00AA7C60"/>
    <w:rsid w:val="00AB042B"/>
    <w:rsid w:val="00AB07AD"/>
    <w:rsid w:val="00AB24AA"/>
    <w:rsid w:val="00AB2637"/>
    <w:rsid w:val="00AB26A5"/>
    <w:rsid w:val="00AB2856"/>
    <w:rsid w:val="00AB2B73"/>
    <w:rsid w:val="00AB2E18"/>
    <w:rsid w:val="00AB30E6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4E5"/>
    <w:rsid w:val="00AD290E"/>
    <w:rsid w:val="00AD2CD5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1CB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10D3"/>
    <w:rsid w:val="00B51868"/>
    <w:rsid w:val="00B5195A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8057F"/>
    <w:rsid w:val="00B805AE"/>
    <w:rsid w:val="00B807AF"/>
    <w:rsid w:val="00B80CE3"/>
    <w:rsid w:val="00B8120D"/>
    <w:rsid w:val="00B81AA0"/>
    <w:rsid w:val="00B81C16"/>
    <w:rsid w:val="00B82821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0B69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2926"/>
    <w:rsid w:val="00C830D8"/>
    <w:rsid w:val="00C83168"/>
    <w:rsid w:val="00C83521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BE2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BD4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7FA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826"/>
    <w:rsid w:val="00D269DF"/>
    <w:rsid w:val="00D26D33"/>
    <w:rsid w:val="00D27797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F027C"/>
    <w:rsid w:val="00DF05FB"/>
    <w:rsid w:val="00DF1159"/>
    <w:rsid w:val="00DF1178"/>
    <w:rsid w:val="00DF131E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760"/>
    <w:rsid w:val="00DF4D36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2AC0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0712"/>
    <w:rsid w:val="00E60770"/>
    <w:rsid w:val="00E610A9"/>
    <w:rsid w:val="00E61C93"/>
    <w:rsid w:val="00E620B0"/>
    <w:rsid w:val="00E62434"/>
    <w:rsid w:val="00E63E35"/>
    <w:rsid w:val="00E64E93"/>
    <w:rsid w:val="00E64F36"/>
    <w:rsid w:val="00E65EA7"/>
    <w:rsid w:val="00E66017"/>
    <w:rsid w:val="00E663C3"/>
    <w:rsid w:val="00E66764"/>
    <w:rsid w:val="00E66CE9"/>
    <w:rsid w:val="00E679E6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11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B02"/>
    <w:rsid w:val="00EB5464"/>
    <w:rsid w:val="00EB59BA"/>
    <w:rsid w:val="00EB63DF"/>
    <w:rsid w:val="00EB719E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2AA"/>
    <w:rsid w:val="00F3778F"/>
    <w:rsid w:val="00F379C0"/>
    <w:rsid w:val="00F37D13"/>
    <w:rsid w:val="00F40594"/>
    <w:rsid w:val="00F4059B"/>
    <w:rsid w:val="00F4105B"/>
    <w:rsid w:val="00F42398"/>
    <w:rsid w:val="00F42554"/>
    <w:rsid w:val="00F42809"/>
    <w:rsid w:val="00F42C14"/>
    <w:rsid w:val="00F42CB1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073" w:rsidRDefault="00CE4073">
      <w:pPr>
        <w:spacing w:line="240" w:lineRule="auto"/>
      </w:pPr>
      <w:r>
        <w:separator/>
      </w:r>
    </w:p>
  </w:endnote>
  <w:endnote w:type="continuationSeparator" w:id="0">
    <w:p w:rsidR="00CE4073" w:rsidRDefault="00CE407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073" w:rsidRDefault="00CE4073">
      <w:pPr>
        <w:spacing w:after="0"/>
      </w:pPr>
      <w:r>
        <w:separator/>
      </w:r>
    </w:p>
  </w:footnote>
  <w:footnote w:type="continuationSeparator" w:id="0">
    <w:p w:rsidR="00CE4073" w:rsidRDefault="00CE407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329C"/>
    <w:rsid w:val="001A34A9"/>
    <w:rsid w:val="001A361D"/>
    <w:rsid w:val="001B25AB"/>
    <w:rsid w:val="001B357A"/>
    <w:rsid w:val="001B3B56"/>
    <w:rsid w:val="001B4FFB"/>
    <w:rsid w:val="001B5BD2"/>
    <w:rsid w:val="001B70BF"/>
    <w:rsid w:val="001C1722"/>
    <w:rsid w:val="001C1A88"/>
    <w:rsid w:val="001C7871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C51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15F7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4D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2E60"/>
    <w:rsid w:val="00CE4073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4C0E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6A99DB-8DC6-4114-970B-A7175125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3941</TotalTime>
  <Pages>5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6969</cp:revision>
  <cp:lastPrinted>2023-03-30T09:06:00Z</cp:lastPrinted>
  <dcterms:created xsi:type="dcterms:W3CDTF">2023-01-09T09:44:00Z</dcterms:created>
  <dcterms:modified xsi:type="dcterms:W3CDTF">2026-03-16T12:51:00Z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