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9E4F4B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BE7BAE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8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9A245F" w:rsidTr="009A245F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A245F" w:rsidRDefault="009A245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9A245F" w:rsidTr="009A245F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18.06.2026 г.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9A245F" w:rsidTr="009A245F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108,51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72,30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94,61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118,00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134,48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92,03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90,45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85,34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88,46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53,12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89,08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135,05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93,36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90,43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61,78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44,25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106,87</w:t>
            </w:r>
          </w:p>
        </w:tc>
      </w:tr>
      <w:tr w:rsidR="009A245F" w:rsidTr="009A24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55,61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106,26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89,07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86,41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68,99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87,32</w:t>
            </w:r>
          </w:p>
        </w:tc>
      </w:tr>
      <w:tr w:rsidR="009A245F" w:rsidTr="009A24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100,37</w:t>
            </w:r>
          </w:p>
        </w:tc>
      </w:tr>
      <w:tr w:rsidR="009A245F" w:rsidTr="009A24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245F" w:rsidRDefault="009A24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245F" w:rsidRDefault="009A24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112,68</w:t>
            </w:r>
          </w:p>
        </w:tc>
      </w:tr>
    </w:tbl>
    <w:p w:rsidR="003548E8" w:rsidRPr="00226FBF" w:rsidRDefault="003548E8" w:rsidP="009A245F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BE7BA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18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5F69AA" w:rsidRDefault="005F69AA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BE7BAE">
        <w:rPr>
          <w:lang w:val="bg-BG"/>
        </w:rPr>
        <w:t>на 18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7C5F7B" w:rsidRDefault="007C5F7B" w:rsidP="00F01597">
      <w:pPr>
        <w:jc w:val="both"/>
        <w:rPr>
          <w:lang w:val="bg-BG"/>
        </w:rPr>
      </w:pPr>
    </w:p>
    <w:p w:rsidR="009C169E" w:rsidRDefault="009C169E" w:rsidP="00F01597">
      <w:pPr>
        <w:jc w:val="both"/>
        <w:rPr>
          <w:lang w:val="bg-BG"/>
        </w:rPr>
      </w:pPr>
      <w:r w:rsidRPr="009C169E">
        <w:rPr>
          <w:lang w:val="bg-BG"/>
        </w:rPr>
        <w:t xml:space="preserve">Няма регистрирано превишение на </w:t>
      </w:r>
      <w:r w:rsidR="00DA0F81">
        <w:rPr>
          <w:lang w:val="bg-BG"/>
        </w:rPr>
        <w:t>ПС за СЧН за азотен диоксид (NO</w:t>
      </w:r>
      <w:r w:rsidR="00DA0F81">
        <w:rPr>
          <w:vertAlign w:val="subscript"/>
          <w:lang w:val="bg-BG"/>
        </w:rPr>
        <w:t>2</w:t>
      </w:r>
      <w:r w:rsidRPr="009C169E">
        <w:rPr>
          <w:lang w:val="bg-BG"/>
        </w:rPr>
        <w:t>). Оцветенaта в червено стойност за то</w:t>
      </w:r>
      <w:r>
        <w:rPr>
          <w:lang w:val="bg-BG"/>
        </w:rPr>
        <w:t>зи замърсител в пункт „АИС СОУ Ангел Кънчев</w:t>
      </w:r>
      <w:r w:rsidRPr="009C169E">
        <w:rPr>
          <w:lang w:val="bg-BG"/>
        </w:rPr>
        <w:t>“ – гр.</w:t>
      </w:r>
      <w:r>
        <w:rPr>
          <w:lang w:val="bg-BG"/>
        </w:rPr>
        <w:t xml:space="preserve"> </w:t>
      </w:r>
      <w:r w:rsidRPr="009C169E">
        <w:rPr>
          <w:lang w:val="bg-BG"/>
        </w:rPr>
        <w:t>Варна е във връзка с възприетите цветове за Европейския индекс за качеството на въздуха.</w:t>
      </w:r>
    </w:p>
    <w:p w:rsidR="00130485" w:rsidRDefault="00130485" w:rsidP="00F01597">
      <w:pPr>
        <w:jc w:val="both"/>
        <w:rPr>
          <w:lang w:val="bg-BG"/>
        </w:rPr>
      </w:pPr>
    </w:p>
    <w:p w:rsidR="00381CF9" w:rsidRDefault="00381CF9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>Оцветените в червен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цвят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>и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за замърсителя озон (О</w:t>
      </w:r>
      <w:r w:rsidRPr="00381CF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>) в пункт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ове  </w:t>
      </w:r>
      <w:r w:rsidRPr="00381CF9">
        <w:rPr>
          <w:rFonts w:ascii="Calibri" w:hAnsi="Calibri" w:cs="Times New Roman"/>
          <w:iCs/>
          <w:color w:val="002060"/>
        </w:rPr>
        <w:t>„</w:t>
      </w:r>
      <w:r>
        <w:rPr>
          <w:rFonts w:ascii="Calibri" w:hAnsi="Calibri" w:cs="Times New Roman"/>
          <w:iCs/>
          <w:color w:val="002060"/>
          <w:lang w:val="bg-BG"/>
        </w:rPr>
        <w:t>АИС Копитото</w:t>
      </w:r>
      <w:r w:rsidRPr="00381CF9">
        <w:rPr>
          <w:rFonts w:ascii="Calibri" w:hAnsi="Calibri" w:cs="Times New Roman"/>
          <w:iCs/>
          <w:color w:val="002060"/>
        </w:rPr>
        <w:t>“ – гр.</w:t>
      </w:r>
      <w:r>
        <w:rPr>
          <w:rFonts w:ascii="Calibri" w:hAnsi="Calibri" w:cs="Times New Roman"/>
          <w:iCs/>
          <w:color w:val="002060"/>
          <w:lang w:val="bg-BG"/>
        </w:rPr>
        <w:t xml:space="preserve"> София</w:t>
      </w:r>
      <w:r w:rsidR="007C5F7B">
        <w:rPr>
          <w:rFonts w:ascii="Calibri" w:hAnsi="Calibri" w:cs="Times New Roman"/>
          <w:iCs/>
          <w:color w:val="002060"/>
          <w:lang w:val="bg-BG"/>
        </w:rPr>
        <w:t xml:space="preserve"> и</w:t>
      </w:r>
      <w:r w:rsidRPr="00381CF9">
        <w:rPr>
          <w:rFonts w:ascii="Calibri" w:hAnsi="Calibri" w:cs="Calibri"/>
          <w:iCs/>
          <w:color w:val="002060"/>
        </w:rPr>
        <w:t xml:space="preserve"> 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>„</w:t>
      </w:r>
      <w:r w:rsidR="007C5F7B">
        <w:rPr>
          <w:rFonts w:ascii="Calibri" w:eastAsia="Times New Roman" w:hAnsi="Calibri" w:cs="Calibri"/>
          <w:color w:val="002060"/>
          <w:szCs w:val="28"/>
          <w:lang w:val="bg-BG" w:eastAsia="bg-BG"/>
        </w:rPr>
        <w:t>АИС  ЖП Гара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“ – </w:t>
      </w:r>
      <w:r w:rsidRPr="00381CF9">
        <w:rPr>
          <w:rFonts w:ascii="Calibri" w:hAnsi="Calibri" w:cs="Times New Roman"/>
          <w:iCs/>
          <w:color w:val="002060"/>
        </w:rPr>
        <w:t>гр</w:t>
      </w:r>
      <w:r w:rsidRPr="00381CF9">
        <w:rPr>
          <w:rFonts w:ascii="Calibri" w:hAnsi="Calibri" w:cs="Times New Roman"/>
          <w:iCs/>
          <w:color w:val="002060"/>
          <w:lang w:val="bg-BG"/>
        </w:rPr>
        <w:t>.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="007C5F7B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Враца </w:t>
      </w:r>
      <w:r w:rsidR="00130485" w:rsidRPr="00114E0F">
        <w:rPr>
          <w:rFonts w:ascii="Calibri" w:eastAsia="Times New Roman" w:hAnsi="Calibri" w:cs="Calibri"/>
          <w:color w:val="auto"/>
          <w:szCs w:val="28"/>
          <w:lang w:val="bg-BG" w:eastAsia="bg-BG"/>
        </w:rPr>
        <w:t xml:space="preserve"> </w:t>
      </w:r>
      <w:r w:rsidRPr="00381CF9">
        <w:rPr>
          <w:rFonts w:ascii="Calibri" w:eastAsia="Times New Roman" w:hAnsi="Calibri" w:cs="Calibri"/>
          <w:color w:val="002060"/>
          <w:szCs w:val="28"/>
          <w:lang w:val="bg-BG" w:eastAsia="bg-BG"/>
        </w:rPr>
        <w:t>са</w:t>
      </w:r>
      <w:r w:rsidRPr="00381CF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CC284F" w:rsidRP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Велико Търново: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н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яма данни по комуникационни причини от ДОАС Свищов.</w:t>
      </w:r>
    </w:p>
    <w:p w:rsidR="00CC284F" w:rsidRP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 w:rsidR="002E0599">
        <w:rPr>
          <w:rFonts w:ascii="Calibri" w:eastAsia="Times New Roman" w:hAnsi="Calibri" w:cs="Calibri"/>
          <w:color w:val="002060"/>
          <w:szCs w:val="28"/>
          <w:lang w:eastAsia="bg-BG"/>
        </w:rPr>
        <w:t>Враца:</w:t>
      </w:r>
      <w:r w:rsidR="002E059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н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яма данни поради прекъсване на ел. захранването в периода от 01:00 до 05:00 ч. от АИС „ЖП Гара“ гр. Враца</w:t>
      </w:r>
    </w:p>
    <w:p w:rsidR="00CC284F" w:rsidRP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Монтана: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АИС Видин 2 - няма данни за SO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за ФПЧ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10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по технически причини.</w:t>
      </w:r>
    </w:p>
    <w:p w:rsidR="00CC284F" w:rsidRP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Плевен: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н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яма данни по комуникационни причини от АИС Ловеч.</w:t>
      </w:r>
    </w:p>
    <w:p w:rsidR="00CC284F" w:rsidRP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РИОСВ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-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Русе: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п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>о технически при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чини няма данни за показатели О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3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NO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и по комуникационни при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чини няма данни за показател SO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2</w:t>
      </w:r>
      <w:r w:rsidRPr="00CC284F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от пункт Силистра ДОАС S1.</w:t>
      </w:r>
    </w:p>
    <w:p w:rsidR="00CC284F" w:rsidRDefault="00370F6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По данни на 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РИОСВ Хасково: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п</w:t>
      </w:r>
      <w:r w:rsidR="00CC284F" w:rsidRPr="00CC284F">
        <w:rPr>
          <w:rFonts w:ascii="Calibri" w:eastAsia="Times New Roman" w:hAnsi="Calibri" w:cs="Calibri"/>
          <w:color w:val="002060"/>
          <w:szCs w:val="28"/>
          <w:lang w:eastAsia="bg-BG"/>
        </w:rPr>
        <w:t xml:space="preserve">оради повреда в 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>автоматичния анализатор за ФПЧ</w:t>
      </w:r>
      <w:r>
        <w:rPr>
          <w:rFonts w:ascii="Calibri" w:eastAsia="Times New Roman" w:hAnsi="Calibri" w:cs="Calibri"/>
          <w:color w:val="002060"/>
          <w:szCs w:val="28"/>
          <w:vertAlign w:val="subscript"/>
          <w:lang w:val="bg-BG" w:eastAsia="bg-BG"/>
        </w:rPr>
        <w:t>10</w:t>
      </w:r>
      <w:r w:rsidR="00CC284F" w:rsidRPr="00CC284F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9A5069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9A5069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9A5069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9A5069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069" w:rsidRDefault="009A5069">
      <w:pPr>
        <w:spacing w:line="240" w:lineRule="auto"/>
      </w:pPr>
      <w:r>
        <w:separator/>
      </w:r>
    </w:p>
  </w:endnote>
  <w:endnote w:type="continuationSeparator" w:id="0">
    <w:p w:rsidR="009A5069" w:rsidRDefault="009A5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069" w:rsidRDefault="009A5069">
      <w:r>
        <w:separator/>
      </w:r>
    </w:p>
  </w:footnote>
  <w:footnote w:type="continuationSeparator" w:id="0">
    <w:p w:rsidR="009A5069" w:rsidRDefault="009A5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CDCB1B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54D" w:rsidRDefault="008B154D">
      <w:pPr>
        <w:spacing w:line="240" w:lineRule="auto"/>
      </w:pPr>
      <w:r>
        <w:separator/>
      </w:r>
    </w:p>
  </w:endnote>
  <w:endnote w:type="continuationSeparator" w:id="0">
    <w:p w:rsidR="008B154D" w:rsidRDefault="008B154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54D" w:rsidRDefault="008B154D">
      <w:pPr>
        <w:spacing w:after="0"/>
      </w:pPr>
      <w:r>
        <w:separator/>
      </w:r>
    </w:p>
  </w:footnote>
  <w:footnote w:type="continuationSeparator" w:id="0">
    <w:p w:rsidR="008B154D" w:rsidRDefault="008B154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4AD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0E3ADD-3B05-4A53-A1F9-4425EE60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204</TotalTime>
  <Pages>5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457</cp:revision>
  <cp:lastPrinted>2023-03-30T09:06:00Z</cp:lastPrinted>
  <dcterms:created xsi:type="dcterms:W3CDTF">2026-05-13T11:33:00Z</dcterms:created>
  <dcterms:modified xsi:type="dcterms:W3CDTF">2026-06-19T08:57:00Z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