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10ef733f34e0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AltChunkId0">
      <w:altChunkPr>
        <w:matchSrc w:val="true"/>
      </w:altChunkPr>
    </w:altChunk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AltChunkId0" /></Relationships>
</file>