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4E99" w:rsidRPr="00F81983" w:rsidRDefault="00F81983">
      <w:pPr>
        <w:spacing w:before="25" w:line="260" w:lineRule="exact"/>
        <w:ind w:left="216"/>
        <w:textAlignment w:val="baseline"/>
        <w:rPr>
          <w:rFonts w:ascii="Arial" w:eastAsia="Arial" w:hAnsi="Arial"/>
          <w:b/>
          <w:color w:val="000000"/>
          <w:lang w:val="it-IT"/>
        </w:rPr>
      </w:pPr>
      <w:r w:rsidRPr="00F81983">
        <w:rPr>
          <w:rFonts w:ascii="Arial" w:eastAsia="Arial" w:hAnsi="Arial"/>
          <w:b/>
          <w:color w:val="000000"/>
          <w:lang w:val="it-IT"/>
        </w:rPr>
        <w:t xml:space="preserve">Приложение номер 11 </w:t>
      </w:r>
      <w:r w:rsidRPr="00F81983">
        <w:rPr>
          <w:rFonts w:ascii="Arial" w:eastAsia="Arial" w:hAnsi="Arial"/>
          <w:color w:val="000000"/>
          <w:lang w:val="it-IT"/>
        </w:rPr>
        <w:t xml:space="preserve">- Пространствено 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it-IT"/>
        </w:rPr>
        <w:t xml:space="preserve">x </w:t>
      </w:r>
      <w:r w:rsidRPr="00F81983">
        <w:rPr>
          <w:rFonts w:ascii="Arial" w:eastAsia="Arial" w:hAnsi="Arial"/>
          <w:color w:val="000000"/>
          <w:lang w:val="it-IT"/>
        </w:rPr>
        <w:t xml:space="preserve">във въздуха за анализираните сценарии –</w:t>
      </w:r>
    </w:p>
    <w:p w:rsidR="00FC4E99" w:rsidRDefault="00F81983">
      <w:pPr>
        <w:spacing w:before="14" w:after="567" w:line="254" w:lineRule="exact"/>
        <w:ind w:left="3960"/>
        <w:textAlignment w:val="baseline"/>
        <w:rPr>
          <w:rFonts w:ascii="Arial" w:eastAsia="Arial" w:hAnsi="Arial"/>
          <w:color w:val="000000"/>
          <w:spacing w:val="-1"/>
        </w:rPr>
      </w:pPr>
      <w:r>
        <w:rPr>
          <w:rFonts w:ascii="Arial" w:eastAsia="Arial" w:hAnsi="Arial"/>
          <w:color w:val="000000"/>
        </w:rPr>
        <w:t xml:space="preserve">Външни източници</w:t>
      </w:r>
    </w:p>
    <w:p xmlns:w="http://schemas.openxmlformats.org/wordprocessingml/2006/main" w:rsidR="00FC4E99" w:rsidRDefault="00F81983">
      <w:pPr>
        <w:spacing w:after="189"/>
        <w:ind w:right="5"/>
        <w:textAlignment w:val="baseline"/>
      </w:pPr>
      <w:r>
        <w:rPr>
          <w:noProof/>
          <w:lang w:val="bg-BG" w:eastAsia="zh-CN"/>
        </w:rPr>
        <w:drawing>
          <wp:inline xmlns:wp="http://schemas.openxmlformats.org/drawingml/2006/wordprocessingDrawing" distT="0" distB="0" distL="0" distR="0">
            <wp:extent cx="5788025" cy="5775960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43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71" w:line="26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VSV, нестабилна атмосферна стратификация (Б), </w:t>
        <w:br/>
        <w:t xml:space="preserve">скоростта на вятъра от 1 m/s, температура 25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FC4E99" w:rsidRPr="00F81983" w:rsidRDefault="00F81983">
      <w:pPr>
        <w:spacing w:before="175" w:line="257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75" w:line="259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5,35 μg/mc в точка x = 4300 rng/mc y = 4400 rng/mc</w:t>
      </w:r>
    </w:p>
    <w:p xmlns:w="http://schemas.openxmlformats.org/wordprocessingml/2006/main" w:rsidR="00FC4E99" w:rsidRPr="00F81983" w:rsidRDefault="00FC4E99">
      <w:pPr>
        <w:rPr>
          <w:lang w:val="es-ES"/>
        </w:rPr>
        <w:sectPr w:rsidR="00FC4E99" w:rsidRPr="00F81983">
          <w:pgSz w:w="11909" w:h="16838"/>
          <w:pgMar w:top="1400" w:right="1411" w:bottom="2342" w:left="1378" w:header="720" w:footer="720" w:gutter="0"/>
          <w:cols w:space="708"/>
        </w:sectPr>
      </w:pP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VSV, неутрална атмосферна стратификация (Д), </w:t>
        <w:br/>
        <w:t xml:space="preserve">скоростта на вятъра 10 m/s, температура 15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FC4E99" w:rsidRPr="00F81983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2,72 μg/mc в точка x = 4300 rng/mc y = 4400 rng/mc</w:t>
      </w: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Direcție vânt VSV, stratificare atmosferică стабилност (Ф), </w:t>
        <w:br/>
        <w:t xml:space="preserve">скоростта на вятъра от 0,5 m/s, температура 15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(нощ)</w:t>
      </w:r>
    </w:p>
    <w:p w:rsidR="00FC4E99" w:rsidRPr="00F81983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350 μg/mc (Закон 104/2011)</w:t>
      </w:r>
    </w:p>
    <w:p w:rsidR="00FC4E99" w:rsidRPr="00F81983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11,9 μg/mc в точка x = 4100 rng/mc y = 4300 rng/mc</w:t>
      </w: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FC4E99" w:rsidRPr="00F81983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21,72 μg/mc в точка x = 3900 rng/mc y = 4100 rng/mc</w:t>
      </w:r>
    </w:p>
    <w:p xmlns:w="http://schemas.openxmlformats.org/wordprocessingml/2006/main" w:rsidR="00FC4E99" w:rsidRPr="00F81983" w:rsidRDefault="00FC4E99">
      <w:pPr>
        <w:rPr>
          <w:lang w:val="es-ES"/>
        </w:rPr>
        <w:sectPr w:rsidR="00FC4E99" w:rsidRPr="00F81983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FC4E99" w:rsidRDefault="00F81983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FC4E99" w:rsidRPr="00F81983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3,70 μg/mc в точка x = 3500 rng/mc y = 3900 rng/mc</w:t>
      </w:r>
    </w:p>
    <w:p xmlns:w="http://schemas.openxmlformats.org/wordprocessingml/2006/main" w:rsidR="00FC4E99" w:rsidRDefault="00F81983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NE, стабилна атмосферна стратификация (Ф), </w:t>
        <w:br/>
        <w:t xml:space="preserve">скоростта на вятъра от 0,5 m/s, температура 15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(нощ)</w:t>
      </w:r>
    </w:p>
    <w:p w:rsidR="00FC4E99" w:rsidRPr="00F81983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16,31 μg/mc в точка x = 3800 rng/mc y = 4000 rng/mc</w:t>
      </w:r>
    </w:p>
    <w:p xmlns:w="http://schemas.openxmlformats.org/wordprocessingml/2006/main" w:rsidR="00FC4E99" w:rsidRDefault="00FC4E99">
      <w:pPr>
        <w:sectPr w:rsidR="00FC4E99">
          <w:pgSz w:w="11909" w:h="16838"/>
          <w:pgMar w:top="1380" w:right="1413" w:bottom="3482" w:left="1376" w:header="720" w:footer="720" w:gutter="0"/>
          <w:cols w:space="708"/>
        </w:sectPr>
      </w:pP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NNE, нестабилна атмосферна стратификация (Б), </w:t>
        <w:br/>
        <w:t xml:space="preserve">скоростта на вятъра от 1 m/s, температура 25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FC4E99" w:rsidRPr="00F81983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5,28 μg/mc в точка x = 3600 rng/mc y = 3700 rng/mc</w:t>
      </w:r>
    </w:p>
    <w:p xmlns:w="http://schemas.openxmlformats.org/wordprocessingml/2006/main" w:rsidR="00FC4E99" w:rsidRDefault="00F81983">
      <w:pPr>
        <w:spacing w:before="2" w:after="147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NNE, неутрална атмосферна стратификация (Д), </w:t>
        <w:br/>
        <w:t xml:space="preserve">скоростта на вятъра 10 m/s, температура 15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FC4E99" w:rsidRPr="00F81983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2,83 μg/mc в точка x = 3600 rng/mc y = 3700 rng/mc</w:t>
      </w: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5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NNE, стабилна атмосферна стратификация (Ф), </w:t>
        <w:br/>
        <w:t xml:space="preserve">скоростта на вятъра 0,5 m/s, температура 15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(нощ)</w:t>
      </w:r>
    </w:p>
    <w:p w:rsidR="00FC4E99" w:rsidRPr="00F81983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26,32 μg/mc в точка x = 3800 rng/mc y = 4100 rng/mc</w:t>
      </w: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NE, нестабилна атмосферна стратификация (Б), </w:t>
        <w:br/>
        <w:t xml:space="preserve">скоростта на вятъра от 1 m/s, температура 25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FC4E99" w:rsidRPr="00F81983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5,14 μg/mc в точка x = 3800 rng/mc y = 3600 rng/mc</w:t>
      </w: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NE, неутрална атмосферна стратификация (Д), </w:t>
        <w:br/>
        <w:t xml:space="preserve">скоростта на вятъра 10 m/s, температура 15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FC4E99" w:rsidRPr="00F81983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2,53 μg/mc в точка x = 3800 rng/mc y = 3600 rng/mc</w:t>
      </w:r>
    </w:p>
    <w:p xmlns:w="http://schemas.openxmlformats.org/wordprocessingml/2006/main" w:rsidR="00FC4E99" w:rsidRPr="00F81983" w:rsidRDefault="00FC4E99">
      <w:pPr>
        <w:rPr>
          <w:lang w:val="es-ES"/>
        </w:rPr>
        <w:sectPr w:rsidR="00FC4E99" w:rsidRPr="00F81983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FC4E99" w:rsidRDefault="00F81983">
      <w:pPr>
        <w:spacing w:before="3" w:after="180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2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71" w:line="268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N, стабилна атмосферна стратификация (Ф), </w:t>
        <w:br/>
        <w:t xml:space="preserve">скоростта на вятъра от 0,5 m/s, температура 15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(нощ)</w:t>
      </w:r>
    </w:p>
    <w:p w:rsidR="00FC4E99" w:rsidRPr="00F81983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31,27 μg/mc в точка x = 3800 rng/mc y = 2600 rng/mc</w:t>
      </w:r>
    </w:p>
    <w:p xmlns:w="http://schemas.openxmlformats.org/wordprocessingml/2006/main" w:rsidR="00FC4E99" w:rsidRPr="00F81983" w:rsidRDefault="00FC4E99">
      <w:pPr>
        <w:rPr>
          <w:lang w:val="es-ES"/>
        </w:rPr>
        <w:sectPr w:rsidR="00FC4E99" w:rsidRPr="00F81983">
          <w:pgSz w:w="11909" w:h="16838"/>
          <w:pgMar w:top="1840" w:right="1413" w:bottom="3042" w:left="1376" w:header="720" w:footer="720" w:gutter="0"/>
          <w:cols w:space="708"/>
        </w:sectPr>
      </w:pP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SSV, нестабилна атмосферна стратификация (Б), </w:t>
        <w:br/>
        <w:t xml:space="preserve">скоростта на вятъра от 1 m/s, температура 25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(слъчнчев ден)</w:t>
      </w:r>
    </w:p>
    <w:p w:rsidR="00FC4E99" w:rsidRPr="00F81983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ГС = 200 μg/mc (Закон 104/2011)</w:t>
      </w:r>
    </w:p>
    <w:p w:rsidR="00FC4E99" w:rsidRPr="00F81983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Максимална концентрация 5,37 μg/mc в точка x = 4000 rng/mc y = 4700 rng/mc</w:t>
      </w: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Pr="00F81983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Разпределение на концентрацията на NO</w:t>
      </w:r>
      <w:r w:rsidRPr="00F81983">
        <w:rPr>
          <w:rFonts w:ascii="Arial" w:eastAsia="Arial" w:hAnsi="Arial"/>
          <w:color w:val="000000"/>
          <w:sz w:val="14"/>
          <w:lang w:val="es-ES"/>
        </w:rPr>
        <w:t xml:space="preserve">x </w:t>
      </w:r>
      <w:r w:rsidRPr="00F81983">
        <w:rPr>
          <w:rFonts w:ascii="Arial" w:eastAsia="Arial" w:hAnsi="Arial"/>
          <w:color w:val="000000"/>
          <w:lang w:val="es-ES"/>
        </w:rPr>
        <w:t xml:space="preserve">във въздухадуха </w:t>
        <w:br/>
        <w:t xml:space="preserve">Времев интервал 60 мин.</w:t>
      </w:r>
    </w:p>
    <w:p w:rsidR="00FC4E99" w:rsidRPr="00F81983" w:rsidRDefault="00F81983">
      <w:pPr>
        <w:spacing w:before="164" w:line="273" w:lineRule="exact"/>
        <w:jc w:val="center"/>
        <w:textAlignment w:val="baseline"/>
        <w:rPr>
          <w:rFonts w:ascii="Arial" w:eastAsia="Arial" w:hAnsi="Arial"/>
          <w:color w:val="000000"/>
          <w:lang w:val="es-ES"/>
        </w:rPr>
      </w:pPr>
      <w:r w:rsidRPr="00F81983">
        <w:rPr>
          <w:rFonts w:ascii="Arial" w:eastAsia="Arial" w:hAnsi="Arial"/>
          <w:color w:val="000000"/>
          <w:lang w:val="es-ES"/>
        </w:rPr>
        <w:t xml:space="preserve">Посока на вятъра SSV, неутрална атмосферна стратификация (Д), </w:t>
        <w:br/>
        <w:t xml:space="preserve">скоростта на вятъра 10 m/s, температура 15 </w:t>
      </w:r>
      <w:r w:rsidRPr="00F81983">
        <w:rPr>
          <w:rFonts w:ascii="Arial" w:eastAsia="Arial" w:hAnsi="Arial"/>
          <w:color w:val="000000"/>
          <w:vertAlign w:val="superscript"/>
          <w:lang w:val="es-ES"/>
        </w:rPr>
        <w:t>°</w:t>
      </w:r>
      <w:r w:rsidRPr="00F81983">
        <w:rPr>
          <w:rFonts w:ascii="Arial" w:eastAsia="Arial" w:hAnsi="Arial"/>
          <w:color w:val="000000"/>
          <w:lang w:val="es-ES"/>
        </w:rPr>
        <w:t xml:space="preserve">C (условия за буря)</w:t>
      </w:r>
    </w:p>
    <w:p w:rsidR="00FC4E99" w:rsidRDefault="00F81983">
      <w:pPr>
        <w:spacing w:before="177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C4E99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2,82 μg/mc в точка x = 4000 rng/mc y = 4700 rng/mc</w:t>
      </w: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C4E99" w:rsidRDefault="00F81983">
      <w:pPr>
        <w:spacing w:before="162" w:line="27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Посока на вятъра SSV, стабилна атмосферна стратификация (Ф) </w:t>
        <w:br/>
        <w:t xml:space="preserve">скоростта на вятъра от 0,5 m/s, температура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FC4E99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C4E99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42,7 μg/mc в точка x = 3900 rng/mc y = 4300 rng/mc</w:t>
      </w: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C4E99" w:rsidRDefault="00F81983">
      <w:pPr>
        <w:spacing w:before="220" w:line="21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Нестабилна атмосферна стратификация (Б),</w:t>
      </w:r>
    </w:p>
    <w:p w:rsidR="00FC4E99" w:rsidRDefault="00F81983">
      <w:pPr>
        <w:spacing w:before="22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атмосфера. температура от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(слънчев ден)</w:t>
      </w:r>
    </w:p>
    <w:p w:rsidR="00FC4E99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C4E99" w:rsidRDefault="00F81983">
      <w:pPr>
        <w:spacing w:before="181" w:after="19" w:line="26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2,54 μg/mc в точка x = 3900 rng/mc y = 4100 rng/mc</w:t>
      </w:r>
    </w:p>
    <w:p xmlns:w="http://schemas.openxmlformats.org/wordprocessingml/2006/main" w:rsidR="00FC4E99" w:rsidRDefault="00F81983">
      <w:pPr>
        <w:spacing w:before="2" w:after="161"/>
        <w:ind w:left="21" w:right="22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6389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Default="00F81983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60 мин.</w:t>
      </w:r>
    </w:p>
    <w:p w:rsidR="00FC4E99" w:rsidRDefault="00F81983">
      <w:pPr>
        <w:spacing w:before="220" w:line="21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Стабилна атмосферна стратификация (Ф),</w:t>
      </w:r>
    </w:p>
    <w:p w:rsidR="00FC4E99" w:rsidRDefault="00F81983">
      <w:pPr>
        <w:spacing w:before="22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Спокойна атмосфера. температура от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(нощ)</w:t>
      </w:r>
    </w:p>
    <w:p w:rsidR="00FC4E99" w:rsidRDefault="00F81983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ГС = 200 μg/mc (Закон 104/2011)</w:t>
      </w:r>
    </w:p>
    <w:p w:rsidR="00FC4E99" w:rsidRDefault="00F81983">
      <w:pPr>
        <w:spacing w:before="181" w:line="26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Максимална концентрация 10,6 μg/mc в точка x = 3900 rng/mc y = 4100 rng/mc</w:t>
      </w:r>
    </w:p>
    <w:p xmlns:w="http://schemas.openxmlformats.org/wordprocessingml/2006/main" w:rsidR="00FC4E99" w:rsidRDefault="00FC4E99">
      <w:pPr>
        <w:sectPr w:rsidR="00FC4E99">
          <w:pgSz w:w="11909" w:h="16838"/>
          <w:pgMar w:top="1380" w:right="1394" w:bottom="3482" w:left="1395" w:header="720" w:footer="720" w:gutter="0"/>
          <w:cols w:space="708"/>
        </w:sectPr>
      </w:pPr>
    </w:p>
    <w:p xmlns:w="http://schemas.openxmlformats.org/wordprocessingml/2006/main" w:rsidR="00FC4E99" w:rsidRDefault="00F81983">
      <w:pPr>
        <w:spacing w:before="2" w:after="161"/>
        <w:ind w:left="2" w:right="3"/>
        <w:textAlignment w:val="baseline"/>
      </w:pPr>
      <w:r>
        <w:rPr>
          <w:noProof/>
          <w:lang w:val="bg-BG" w:eastAsia="zh-CN"/>
        </w:rPr>
        <w:lastRenderedPageBreak/>
        <w:drawing>
          <wp:inline xmlns:wp="http://schemas.openxmlformats.org/drawingml/2006/wordprocessingDrawing" distT="0" distB="0" distL="0" distR="0">
            <wp:extent cx="578802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E99" w:rsidRDefault="00F81983">
      <w:pPr>
        <w:spacing w:line="39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Разпределение на концентрацията на NO</w:t>
      </w:r>
      <w:r>
        <w:rPr>
          <w:rFonts w:ascii="Arial" w:eastAsia="Arial" w:hAnsi="Arial"/>
          <w:color w:val="000000"/>
          <w:sz w:val="14"/>
        </w:rPr>
        <w:t xml:space="preserve">x </w:t>
      </w:r>
      <w:r>
        <w:rPr>
          <w:rFonts w:ascii="Arial" w:eastAsia="Arial" w:hAnsi="Arial"/>
          <w:color w:val="000000"/>
        </w:rPr>
        <w:t xml:space="preserve">във въздухадуха </w:t>
        <w:br/>
        <w:t xml:space="preserve">Времев интервал 1 година (2017 г.) </w:t>
        <w:br/>
        <w:t xml:space="preserve">Гранична стойност = 40 μg/mc (Закон 104/2011) </w:t>
        <w:br/>
        <w:t xml:space="preserve">Критично ниво за защита на разстенията ГС = 30 μg/mc (Закон 104/2011) </w:t>
        <w:br/>
        <w:t xml:space="preserve">Максимална концентрация 1,96 μg/mc в точка x = 3900 rng/mc y = 4100 rng/mc</w:t>
      </w:r>
    </w:p>
    <w:sectPr w:rsidR="00FC4E99">
      <w:pgSz w:w="11909" w:h="16838"/>
      <w:pgMar w:top="1380" w:right="1413" w:bottom="374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FC4E99"/>
    <w:rsid w:val="00F81983"/>
    <w:rsid w:val="00FC4E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8198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19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8198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198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747</Words>
  <Characters>4333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2018-11-19T13:51:00Z</dcterms:created>
  <dcterms:modified xsi:type="dcterms:W3CDTF">2018-11-19T13:51:00Z</dcterms:modified>
</cp:coreProperties>
</file>