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7D5D" w:rsidRDefault="00C0427B">
      <w:pPr>
        <w:spacing w:before="5" w:line="265" w:lineRule="exact"/>
        <w:ind w:left="216"/>
        <w:textAlignment w:val="baseline"/>
        <w:rPr>
          <w:rFonts w:ascii="Arial" w:eastAsia="Arial" w:hAnsi="Arial"/>
          <w:b/>
          <w:color w:val="000000"/>
        </w:rPr>
      </w:pPr>
      <w:r>
        <w:rPr>
          <w:rFonts w:ascii="Arial" w:eastAsia="Arial" w:hAnsi="Arial"/>
          <w:b/>
          <w:color w:val="000000"/>
        </w:rPr>
        <w:t xml:space="preserve">Annex no. 16</w:t>
      </w:r>
      <w:r>
        <w:rPr>
          <w:rFonts w:ascii="Arial" w:eastAsia="Arial" w:hAnsi="Arial"/>
          <w:color w:val="000000"/>
        </w:rPr>
        <w:t xml:space="preserve">– The spatial distribution of CO concentration in the air for the analysed scenarios –</w:t>
      </w:r>
    </w:p>
    <w:p w:rsidR="00B27D5D" w:rsidRDefault="00C0427B">
      <w:pPr>
        <w:spacing w:before="9" w:after="570" w:line="251" w:lineRule="exact"/>
        <w:ind w:left="3888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external sources</w:t>
      </w:r>
    </w:p>
    <w:p xmlns:w="http://schemas.openxmlformats.org/wordprocessingml/2006/main" w:rsidR="00B27D5D" w:rsidRDefault="00C0427B">
      <w:pPr>
        <w:spacing w:after="1"/>
        <w:ind w:right="5"/>
        <w:textAlignment w:val="baseline"/>
      </w:pPr>
      <w:r>
        <w:rPr>
          <w:noProof/>
          <w:lang w:val="en-GB" w:eastAsia="zh-CN"/>
        </w:rPr>
        <w:drawing>
          <wp:inline xmlns:wp="http://schemas.openxmlformats.org/drawingml/2006/wordprocessingDrawing" distT="0" distB="0" distL="0" distR="0">
            <wp:extent cx="578802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before="14"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1 - 15/01/2018, between 1:00 a.m. and 8:00 a.m. </w:t>
        <w:br/>
        <w:t xml:space="preserve">LV = 10 mg/mc (Law 104/2011) </w:t>
        <w:br/>
        <w:t xml:space="preserve">Maximum concentration 0.05 mg/mc at the point x = 3700 m, y = 6500 m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420" w:right="1411" w:bottom="2622" w:left="1378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2 - 15/01/2018, between 9:00 a.m. and 4:00 9.m. </w:t>
        <w:br/>
        <w:t xml:space="preserve">LV = 10 mg/mc (Law 104/2011) </w:t>
        <w:br/>
        <w:t xml:space="preserve">Maximum concentration 0.0129 mg/mc at the point x = 3600 m, y = 5400 m</w:t>
      </w: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3 - 15/01/2018, between 5:00 p.m. and 12:00 a.m. </w:t>
        <w:br/>
        <w:t xml:space="preserve">LV = 10 mg/mc (Law 104/2011) </w:t>
        <w:br/>
        <w:t xml:space="preserve">Maximum concentration 0.0109 mg/mc at the point x = 3600 m, y = 5900 m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380" w:right="1413" w:bottom="3762" w:left="1376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4 - 05/07/2017, between 1:00 a.m. and 8:00 a.m. </w:t>
        <w:br/>
        <w:t xml:space="preserve">LV = 10 mg/mc (Law 104/2011) </w:t>
        <w:br/>
        <w:t xml:space="preserve">Maximum concentration 0.0196 mg/mc at the point x = 4500 m, y = 5700 m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5 - 05/07/2017, between 9:00 a.m. and 4:00 p.m. </w:t>
        <w:br/>
        <w:t xml:space="preserve">LV = 10 mg/mc (Law 104/2011) </w:t>
        <w:br/>
        <w:t xml:space="preserve">Maximum concentration 0.0236 mg/mc at the point x = 4400 m, y = 5800 m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3" w:line="39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6 - 05/07/2017, between 5:00 p.m. and 12:00 a.m. </w:t>
        <w:br/>
        <w:t xml:space="preserve">LV = 10 mg/mc (Law 104/2011) </w:t>
        <w:br/>
        <w:t xml:space="preserve">Maximum concentration 0.0429 mg/mc at the point x = 5300 m, y = 6600 m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after="10"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7 - 02/10/2017, between 1:00 a.m. and 8:00 a.m. </w:t>
        <w:br/>
        <w:t xml:space="preserve">LV = 10 mg/mc (Law 104/2011) </w:t>
        <w:br/>
        <w:t xml:space="preserve">Maximum concentration 0.0793 mg/mc at the point x = 4500 m, y = 5700 m</w:t>
      </w:r>
    </w:p>
    <w:p xmlns:w="http://schemas.openxmlformats.org/wordprocessingml/2006/main" w:rsidR="00B27D5D" w:rsidRDefault="00C0427B">
      <w:pPr>
        <w:spacing w:before="2" w:after="161"/>
        <w:ind w:left="21" w:right="22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8 - 02/10/2017, between 9:00 a.m. and 4:00 p.m. </w:t>
        <w:br/>
        <w:t xml:space="preserve">LV = 10 mg/mc (Law 104/2011) </w:t>
        <w:br/>
        <w:t xml:space="preserve">Maximum concentration 0.0209 mg/mc at the point x = 5300 m, y = 7000 m</w:t>
      </w:r>
    </w:p>
    <w:p xmlns:w="http://schemas.openxmlformats.org/wordprocessingml/2006/main" w:rsidR="00B27D5D" w:rsidRDefault="00B27D5D">
      <w:pPr>
        <w:sectPr w:rsidR="00B27D5D">
          <w:pgSz w:w="11909" w:h="16838"/>
          <w:pgMar w:top="1380" w:right="1394" w:bottom="3762" w:left="1395" w:header="720" w:footer="720" w:gutter="0"/>
          <w:cols w:space="708"/>
        </w:sectPr>
      </w:pPr>
    </w:p>
    <w:p xmlns:w="http://schemas.openxmlformats.org/wordprocessingml/2006/main" w:rsidR="00B27D5D" w:rsidRDefault="00C0427B">
      <w:pPr>
        <w:spacing w:before="2" w:after="161"/>
        <w:ind w:left="2" w:right="3"/>
        <w:textAlignment w:val="baseline"/>
      </w:pPr>
      <w:r>
        <w:rPr>
          <w:noProof/>
          <w:lang w:val="en-GB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D5D" w:rsidRDefault="00C0427B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CO concentrations in the air </w:t>
        <w:br/>
        <w:t xml:space="preserve">Averaging time 8 hours </w:t>
        <w:br/>
        <w:t xml:space="preserve">Case no. 9 - 02/10/2017, between 5:00 p.m. and 12:00 a.m. </w:t>
        <w:br/>
        <w:t xml:space="preserve">LV = 10 mg/mc (Law 104/2011) </w:t>
        <w:br/>
        <w:t xml:space="preserve">Maximum concentration 0.0882 mg/mc at the point x = 3700 m, y = 6500 m</w:t>
      </w:r>
    </w:p>
    <w:sectPr w:rsidR="00B27D5D">
      <w:pgSz w:w="11909" w:h="16838"/>
      <w:pgMar w:top="1380" w:right="1413" w:bottom="376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B27D5D"/>
    <w:rsid w:val="00B27D5D"/>
    <w:rsid w:val="00C04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42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42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42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287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2018-11-19T14:04:00Z</dcterms:created>
  <dcterms:modified xsi:type="dcterms:W3CDTF">2018-11-19T14:04:00Z</dcterms:modified>
</cp:coreProperties>
</file>