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065C" w:rsidRPr="008B1955" w:rsidRDefault="00CC112A">
      <w:pPr>
        <w:spacing w:before="21" w:line="256" w:lineRule="exact"/>
        <w:ind w:left="144"/>
        <w:textAlignment w:val="baseline"/>
        <w:rPr>
          <w:rFonts w:ascii="Arial" w:eastAsia="Arial" w:hAnsi="Arial"/>
          <w:b/>
          <w:color w:val="000000"/>
          <w:lang w:val="en-GB"/>
        </w:rPr>
      </w:pPr>
      <w:bookmarkStart w:id="0" w:name="_GoBack"/>
      <w:r w:rsidRPr="008B1955">
        <w:rPr>
          <w:rFonts w:ascii="Arial" w:eastAsia="Arial" w:hAnsi="Arial"/>
          <w:b/>
          <w:color w:val="000000"/>
          <w:lang w:val="en-GB"/>
        </w:rPr>
        <w:t>Annex no. 19</w:t>
      </w:r>
      <w:r w:rsidRPr="008B1955">
        <w:rPr>
          <w:rFonts w:ascii="Arial" w:eastAsia="Arial" w:hAnsi="Arial"/>
          <w:color w:val="000000"/>
          <w:lang w:val="en-GB"/>
        </w:rPr>
        <w:t>– The spatial distribution of NO</w:t>
      </w:r>
      <w:r w:rsidRPr="008B1955">
        <w:rPr>
          <w:rFonts w:ascii="Arial" w:eastAsia="Arial" w:hAnsi="Arial"/>
          <w:color w:val="000000"/>
          <w:sz w:val="14"/>
          <w:lang w:val="en-GB"/>
        </w:rPr>
        <w:t xml:space="preserve">x </w:t>
      </w:r>
      <w:r w:rsidRPr="008B1955">
        <w:rPr>
          <w:rFonts w:ascii="Arial" w:eastAsia="Arial" w:hAnsi="Arial"/>
          <w:color w:val="000000"/>
          <w:lang w:val="en-GB"/>
        </w:rPr>
        <w:t>concentration in the air for the analysed scenarios –</w:t>
      </w:r>
    </w:p>
    <w:p w:rsidR="00F6065C" w:rsidRPr="008B1955" w:rsidRDefault="00CC112A">
      <w:pPr>
        <w:spacing w:before="17" w:after="573" w:line="253" w:lineRule="exact"/>
        <w:ind w:left="3816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cumulative impact</w:t>
      </w:r>
    </w:p>
    <w:p w:rsidR="00F6065C" w:rsidRPr="008B1955" w:rsidRDefault="00CC112A">
      <w:pPr>
        <w:spacing w:after="181"/>
        <w:ind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drawing>
          <wp:inline distT="0" distB="0" distL="0" distR="0" wp14:anchorId="63F394EB" wp14:editId="12A4EB18">
            <wp:extent cx="576389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WSW wind direction, unstable atmospheric stratification (B), </w:t>
      </w:r>
      <w:r w:rsidRPr="008B1955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lastRenderedPageBreak/>
        <w:t>Maximum concentration 144.3 µg/mc at the point x = 5300 m, y = 6800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400" w:right="1413" w:bottom="2342" w:left="1416" w:header="720" w:footer="720" w:gutter="0"/>
          <w:cols w:space="708"/>
        </w:sectPr>
      </w:pPr>
    </w:p>
    <w:p w:rsidR="00F6065C" w:rsidRPr="008B1955" w:rsidRDefault="00CC112A">
      <w:pPr>
        <w:spacing w:before="2" w:after="156"/>
        <w:ind w:right="5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5BDBA486" wp14:editId="14439A59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WSW wind direction, neutral atmospheric stratification (D),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(conditions of storm)</w:t>
      </w:r>
    </w:p>
    <w:p w:rsidR="00F6065C" w:rsidRPr="008B1955" w:rsidRDefault="00CC112A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18.00 µg/mc at the point x = 5300 m, y = 6800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411" w:bottom="3482" w:left="1378" w:header="720" w:footer="720" w:gutter="0"/>
          <w:cols w:space="708"/>
        </w:sectPr>
      </w:pPr>
    </w:p>
    <w:p w:rsidR="00F6065C" w:rsidRPr="008B1955" w:rsidRDefault="00CC112A">
      <w:pPr>
        <w:spacing w:before="2" w:after="156"/>
        <w:ind w:left="2"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008510DE" wp14:editId="0BE4C189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WSW wind direction, stable atmospheric stratification (F),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350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172.0 µg/mc at the point x = 4500 m, y = 6800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413" w:bottom="3482" w:left="1376" w:header="720" w:footer="720" w:gutter="0"/>
          <w:cols w:space="708"/>
        </w:sectPr>
      </w:pP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61E150AD" wp14:editId="1BE0F32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NE wind direction, unstable atmospheric stratification (B), </w:t>
      </w:r>
      <w:r w:rsidRPr="008B1955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74.54 µg/mc at the point x = 5200 m, y = 6400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394" w:bottom="3482" w:left="1395" w:header="720" w:footer="720" w:gutter="0"/>
          <w:cols w:space="708"/>
        </w:sectPr>
      </w:pPr>
    </w:p>
    <w:p w:rsidR="00F6065C" w:rsidRPr="008B1955" w:rsidRDefault="00CC112A">
      <w:pPr>
        <w:spacing w:before="2" w:after="161"/>
        <w:ind w:left="2"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1FDBCE92" wp14:editId="4E907681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NE wind direction, neutral atmospheric stratification (D),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(conditions of storm)</w:t>
      </w:r>
    </w:p>
    <w:p w:rsidR="00F6065C" w:rsidRPr="008B1955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14.96 µg/mc at the point x = 4600 m, y = 6700 m</w:t>
      </w:r>
    </w:p>
    <w:p w:rsidR="00F6065C" w:rsidRPr="008B1955" w:rsidRDefault="00CC112A">
      <w:pPr>
        <w:spacing w:before="2" w:after="161"/>
        <w:ind w:left="2"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171F06F0" wp14:editId="1C59D106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NE wind direction, stable atmospheric stratification (F),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404.8 µg/mc at the point x = 3700 m, y = 6500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413" w:bottom="3482" w:left="1376" w:header="720" w:footer="720" w:gutter="0"/>
          <w:cols w:space="708"/>
        </w:sectPr>
      </w:pP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3CB4909F" wp14:editId="761CFB8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NNE wind direction, unstable atmospheric stratification (B), </w:t>
      </w:r>
      <w:r w:rsidRPr="008B1955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178.7 µg/mc at the point x = 5200 m, y = 6400 m</w:t>
      </w:r>
    </w:p>
    <w:p w:rsidR="00F6065C" w:rsidRPr="008B1955" w:rsidRDefault="00CC112A">
      <w:pPr>
        <w:spacing w:before="2" w:after="147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50E9523D" wp14:editId="2204C80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NNE wind direction, neutral atmospheric stratification (D),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(conditions of storm)</w:t>
      </w:r>
    </w:p>
    <w:p w:rsidR="00F6065C" w:rsidRPr="008B1955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33.87 µg/mc at the point x = 5200 m, y = 6400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2C7979AC" wp14:editId="4B3D94E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4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NNE wind direction, stable atmospheric stratification (F),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5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432.7 µg/mc at the point x = 4700 m, y = 6100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1485239A" wp14:editId="52B396B2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 wind direction, unstable atmospheric stratification (B), </w:t>
      </w:r>
      <w:r w:rsidRPr="008B1955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177.3 µg/mc at the point x = 5200 m, y = 6400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4EA91D01" wp14:editId="48CA903F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 wind direction, neutral atmospheric stratification (D),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(conditions of storm)</w:t>
      </w:r>
    </w:p>
    <w:p w:rsidR="00F6065C" w:rsidRPr="008B1955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28.8 µg/mc at the point x = 5200 m, y = 6400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394" w:bottom="3482" w:left="1395" w:header="720" w:footer="720" w:gutter="0"/>
          <w:cols w:space="708"/>
        </w:sectPr>
      </w:pPr>
    </w:p>
    <w:p w:rsidR="00F6065C" w:rsidRPr="008B1955" w:rsidRDefault="00CC112A">
      <w:pPr>
        <w:spacing w:before="3" w:after="175"/>
        <w:ind w:left="2"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1E0C9569" wp14:editId="63CC8C6C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N wind direction, stable atmospheric stratification (F),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6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98.0 µg/mc at the point x = 5200 m, y = 6300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840" w:right="1413" w:bottom="3042" w:left="1376" w:header="720" w:footer="720" w:gutter="0"/>
          <w:cols w:space="708"/>
        </w:sectPr>
      </w:pP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3933FCAD" wp14:editId="1A7152D7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SSW wind direction, unstable atmospheric stratification (B), </w:t>
      </w:r>
      <w:r w:rsidRPr="008B1955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75.66 µg/mc at the point x = 5300 m, y = 6800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0883BB5B" wp14:editId="40B73CD8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SSW wind direction, neutral atmospheric stratification (D),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(conditions of storm)</w:t>
      </w:r>
    </w:p>
    <w:p w:rsidR="00F6065C" w:rsidRPr="008B1955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16.34 µg/mc at the point x = 4600 m, y = 5600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50A5F971" wp14:editId="0A5F4F20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SSW wind direction, stable atmospheric stratification (F),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158.5 µg/mc at the point x = 4600 m, y = 5600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394" w:bottom="3482" w:left="1395" w:header="720" w:footer="720" w:gutter="0"/>
          <w:cols w:space="708"/>
        </w:sectPr>
      </w:pPr>
    </w:p>
    <w:p w:rsidR="00F6065C" w:rsidRPr="008B1955" w:rsidRDefault="00CC112A">
      <w:pPr>
        <w:spacing w:before="2" w:after="156"/>
        <w:ind w:left="2" w:right="3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056B47C2" wp14:editId="7FAC9BBD">
            <wp:extent cx="578802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Unstable atmospheric stratification (B),</w:t>
      </w:r>
    </w:p>
    <w:p w:rsidR="00F6065C" w:rsidRPr="008B1955" w:rsidRDefault="00CC112A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Calm atmosphere, temperature 25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(sunny day)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40.99 µg/mc at the point x = 4800 m, y = 6500 m</w:t>
      </w:r>
    </w:p>
    <w:p w:rsidR="00F6065C" w:rsidRPr="008B1955" w:rsidRDefault="00F6065C">
      <w:pPr>
        <w:rPr>
          <w:lang w:val="en-GB"/>
        </w:rPr>
        <w:sectPr w:rsidR="00F6065C" w:rsidRPr="008B1955">
          <w:pgSz w:w="11909" w:h="16838"/>
          <w:pgMar w:top="1380" w:right="1413" w:bottom="3482" w:left="1376" w:header="720" w:footer="720" w:gutter="0"/>
          <w:cols w:space="708"/>
        </w:sectPr>
      </w:pP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1BDF9FB1" wp14:editId="6CFE10DB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F6065C" w:rsidRPr="008B1955" w:rsidRDefault="00CC112A">
      <w:pPr>
        <w:spacing w:before="215" w:line="21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Stable atmospheric stratification (F),</w:t>
      </w:r>
    </w:p>
    <w:p w:rsidR="00F6065C" w:rsidRPr="008B1955" w:rsidRDefault="00CC112A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Calm atmosphere, temperature 15 </w:t>
      </w:r>
      <w:r w:rsidRPr="008B1955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8B1955">
        <w:rPr>
          <w:rFonts w:ascii="Arial" w:eastAsia="Arial" w:hAnsi="Arial"/>
          <w:color w:val="000000"/>
          <w:lang w:val="en-GB"/>
        </w:rPr>
        <w:t>C (during the night)</w:t>
      </w:r>
    </w:p>
    <w:p w:rsidR="00F6065C" w:rsidRPr="008B1955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LV = 200 μg/mc (Law 104/2011)</w:t>
      </w:r>
    </w:p>
    <w:p w:rsidR="00F6065C" w:rsidRPr="008B1955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>Maximum concentration 279.1 µg/mc at the point x = 4700 m, y = 6800 m</w:t>
      </w:r>
    </w:p>
    <w:p w:rsidR="00F6065C" w:rsidRPr="008B1955" w:rsidRDefault="00CC112A">
      <w:pPr>
        <w:spacing w:before="2" w:after="161"/>
        <w:ind w:left="21" w:right="22"/>
        <w:textAlignment w:val="baseline"/>
        <w:rPr>
          <w:lang w:val="en-GB"/>
        </w:rPr>
      </w:pPr>
      <w:r w:rsidRPr="008B1955">
        <w:rPr>
          <w:noProof/>
          <w:lang w:val="en-GB" w:eastAsia="zh-CN"/>
        </w:rPr>
        <w:lastRenderedPageBreak/>
        <w:drawing>
          <wp:inline distT="0" distB="0" distL="0" distR="0" wp14:anchorId="69D98D4E" wp14:editId="5A0ECAF7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Pr="008B1955" w:rsidRDefault="00CC112A">
      <w:pPr>
        <w:spacing w:line="39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8B1955">
        <w:rPr>
          <w:rFonts w:ascii="Arial" w:eastAsia="Arial" w:hAnsi="Arial"/>
          <w:color w:val="000000"/>
          <w:lang w:val="en-GB"/>
        </w:rPr>
        <w:t xml:space="preserve">The distribution of NO </w:t>
      </w:r>
      <w:r w:rsidRPr="008B1955">
        <w:rPr>
          <w:rFonts w:ascii="Arial" w:eastAsia="Arial" w:hAnsi="Arial"/>
          <w:color w:val="000000"/>
          <w:sz w:val="14"/>
          <w:lang w:val="en-GB"/>
        </w:rPr>
        <w:t>x</w:t>
      </w:r>
      <w:r w:rsidRPr="008B1955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Averaging time 1 year (2017)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Limit value = 40 μg/mc (Law 104/2011) </w:t>
      </w:r>
      <w:r w:rsidRPr="008B1955">
        <w:rPr>
          <w:rFonts w:ascii="Arial" w:eastAsia="Arial" w:hAnsi="Arial"/>
          <w:color w:val="000000"/>
          <w:lang w:val="en-GB"/>
        </w:rPr>
        <w:br/>
        <w:t xml:space="preserve">The critical level for vegetation protection = 30 μg/mc (Law 104/2011) </w:t>
      </w:r>
      <w:r w:rsidRPr="008B1955">
        <w:rPr>
          <w:rFonts w:ascii="Arial" w:eastAsia="Arial" w:hAnsi="Arial"/>
          <w:color w:val="000000"/>
          <w:lang w:val="en-GB"/>
        </w:rPr>
        <w:br/>
        <w:t>Maximum concentration 21.9 µg/mc at the point x = 4400 m, y = 6600 m</w:t>
      </w:r>
      <w:bookmarkEnd w:id="0"/>
    </w:p>
    <w:sectPr w:rsidR="00F6065C" w:rsidRPr="008B1955">
      <w:pgSz w:w="11909" w:h="16838"/>
      <w:pgMar w:top="1380" w:right="1394" w:bottom="34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F6065C"/>
    <w:rsid w:val="008B1955"/>
    <w:rsid w:val="00CC112A"/>
    <w:rsid w:val="00F60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1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1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1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1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778</Words>
  <Characters>4517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2018-11-19T14:08:00Z</dcterms:created>
  <dcterms:modified xsi:type="dcterms:W3CDTF">2018-11-21T12:21:00Z</dcterms:modified>
</cp:coreProperties>
</file>