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A19B" w14:textId="206AD423" w:rsidR="00DE14E9" w:rsidRDefault="00DE14E9" w:rsidP="00510F52"/>
    <w:p w14:paraId="3D58FC09" w14:textId="19C9BD63" w:rsidR="006D2C7D" w:rsidRDefault="006D2C7D" w:rsidP="00510F52"/>
    <w:p w14:paraId="6B7349D1" w14:textId="40E3C260" w:rsidR="006D2C7D" w:rsidRDefault="006D2C7D" w:rsidP="00510F52"/>
    <w:p w14:paraId="7CA4A2A1" w14:textId="52FFFED0" w:rsidR="006D2C7D" w:rsidRDefault="006D2C7D" w:rsidP="00510F52"/>
    <w:p w14:paraId="41DF4303" w14:textId="2D1A8E93" w:rsidR="006D2C7D" w:rsidRDefault="006D2C7D" w:rsidP="00510F52"/>
    <w:p w14:paraId="6EDC77FD" w14:textId="77777777" w:rsidR="006D2C7D" w:rsidRDefault="006D2C7D" w:rsidP="00510F52"/>
    <w:p w14:paraId="0AC4513D" w14:textId="286D4C94" w:rsidR="00510F52" w:rsidRDefault="00510F52" w:rsidP="00510F52"/>
    <w:p w14:paraId="1CF4C680" w14:textId="77777777" w:rsidR="00510F52" w:rsidRPr="007F7B68" w:rsidRDefault="00510F52" w:rsidP="00510F52"/>
    <w:p w14:paraId="756FEB66" w14:textId="77777777" w:rsidR="00510F52" w:rsidRPr="007F7B68" w:rsidRDefault="00510F52" w:rsidP="00510F52"/>
    <w:tbl>
      <w:tblPr>
        <w:tblStyle w:val="GridTable1Light-Accent4"/>
        <w:tblW w:w="0" w:type="auto"/>
        <w:tblInd w:w="0" w:type="dxa"/>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Look w:val="04A0" w:firstRow="1" w:lastRow="0" w:firstColumn="1" w:lastColumn="0" w:noHBand="0" w:noVBand="1"/>
      </w:tblPr>
      <w:tblGrid>
        <w:gridCol w:w="9016"/>
      </w:tblGrid>
      <w:tr w:rsidR="00510F52" w:rsidRPr="00FC4E3D" w14:paraId="637E98DA" w14:textId="77777777" w:rsidTr="00F15695">
        <w:trPr>
          <w:cnfStyle w:val="100000000000" w:firstRow="1" w:lastRow="0" w:firstColumn="0" w:lastColumn="0" w:oddVBand="0" w:evenVBand="0" w:oddHBand="0" w:evenHBand="0" w:firstRowFirstColumn="0" w:firstRowLastColumn="0" w:lastRowFirstColumn="0" w:lastRowLastColumn="0"/>
          <w:trHeight w:val="1582"/>
        </w:trPr>
        <w:tc>
          <w:tcPr>
            <w:cnfStyle w:val="001000000000" w:firstRow="0" w:lastRow="0" w:firstColumn="1" w:lastColumn="0" w:oddVBand="0" w:evenVBand="0" w:oddHBand="0" w:evenHBand="0" w:firstRowFirstColumn="0" w:firstRowLastColumn="0" w:lastRowFirstColumn="0" w:lastRowLastColumn="0"/>
            <w:tcW w:w="9016" w:type="dxa"/>
            <w:tcBorders>
              <w:bottom w:val="none" w:sz="0" w:space="0" w:color="auto"/>
            </w:tcBorders>
          </w:tcPr>
          <w:p w14:paraId="0009F15A" w14:textId="47D3D3DE" w:rsidR="00F15695" w:rsidRPr="00FC4E3D" w:rsidRDefault="00F15695" w:rsidP="00EB59C0">
            <w:pPr>
              <w:ind w:firstLine="0"/>
              <w:rPr>
                <w:rFonts w:ascii="Times New Roman" w:hAnsi="Times New Roman" w:cs="Times New Roman"/>
                <w:bCs w:val="0"/>
                <w:smallCaps/>
                <w:sz w:val="12"/>
                <w:szCs w:val="8"/>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C31F10" w14:textId="77777777" w:rsidR="00FC4E3D" w:rsidRPr="00FC4E3D" w:rsidRDefault="00FC4E3D" w:rsidP="00FC4E3D">
            <w:pPr>
              <w:ind w:firstLine="0"/>
              <w:rPr>
                <w:rFonts w:ascii="Times New Roman" w:hAnsi="Times New Roman" w:cs="Times New Roman"/>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4E3D">
              <w:rPr>
                <w:rFonts w:ascii="Times New Roman" w:hAnsi="Times New Roman" w:cs="Times New Roman"/>
                <w:b w:val="0"/>
                <w:bCs w:val="0"/>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План за действие за опазване на видовете сухоземни костенурки шипоопашата костенурка (</w:t>
            </w:r>
            <w:r w:rsidRPr="00FC4E3D">
              <w:rPr>
                <w:rFonts w:ascii="Times New Roman" w:hAnsi="Times New Roman" w:cs="Times New Roman"/>
                <w:b w:val="0"/>
                <w:bCs w:val="0"/>
                <w:i/>
                <w:iCs/>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Testudo</w:t>
            </w:r>
            <w:r w:rsidRPr="00FC4E3D">
              <w:rPr>
                <w:rFonts w:ascii="Times New Roman" w:hAnsi="Times New Roman" w:cs="Times New Roman"/>
                <w:b w:val="0"/>
                <w:bCs w:val="0"/>
                <w:i/>
                <w:iCs/>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4E3D">
              <w:rPr>
                <w:rFonts w:ascii="Times New Roman" w:hAnsi="Times New Roman" w:cs="Times New Roman"/>
                <w:b w:val="0"/>
                <w:bCs w:val="0"/>
                <w:i/>
                <w:iCs/>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hermanni</w:t>
            </w:r>
            <w:r w:rsidRPr="00FC4E3D">
              <w:rPr>
                <w:rFonts w:ascii="Times New Roman" w:hAnsi="Times New Roman" w:cs="Times New Roman"/>
                <w:b w:val="0"/>
                <w:bCs w:val="0"/>
                <w:i/>
                <w:iCs/>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4E3D">
              <w:rPr>
                <w:rFonts w:ascii="Times New Roman" w:hAnsi="Times New Roman" w:cs="Times New Roman"/>
                <w:b w:val="0"/>
                <w:bCs w:val="0"/>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Gmelin</w:t>
            </w:r>
            <w:r w:rsidRPr="00FC4E3D">
              <w:rPr>
                <w:rFonts w:ascii="Times New Roman" w:hAnsi="Times New Roman" w:cs="Times New Roman"/>
                <w:b w:val="0"/>
                <w:bCs w:val="0"/>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1789) и шипобедрена костенурка (</w:t>
            </w:r>
            <w:r w:rsidRPr="00FC4E3D">
              <w:rPr>
                <w:rFonts w:ascii="Times New Roman" w:hAnsi="Times New Roman" w:cs="Times New Roman"/>
                <w:b w:val="0"/>
                <w:bCs w:val="0"/>
                <w:i/>
                <w:iCs/>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Testudo</w:t>
            </w:r>
            <w:r w:rsidRPr="00FC4E3D">
              <w:rPr>
                <w:rFonts w:ascii="Times New Roman" w:hAnsi="Times New Roman" w:cs="Times New Roman"/>
                <w:b w:val="0"/>
                <w:bCs w:val="0"/>
                <w:i/>
                <w:iCs/>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4E3D">
              <w:rPr>
                <w:rFonts w:ascii="Times New Roman" w:hAnsi="Times New Roman" w:cs="Times New Roman"/>
                <w:b w:val="0"/>
                <w:bCs w:val="0"/>
                <w:i/>
                <w:iCs/>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graeca</w:t>
            </w:r>
            <w:r w:rsidRPr="00FC4E3D">
              <w:rPr>
                <w:rFonts w:ascii="Times New Roman" w:hAnsi="Times New Roman" w:cs="Times New Roman"/>
                <w:b w:val="0"/>
                <w:bCs w:val="0"/>
                <w:i/>
                <w:iCs/>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4E3D">
              <w:rPr>
                <w:rFonts w:ascii="Times New Roman" w:hAnsi="Times New Roman" w:cs="Times New Roman"/>
                <w:b w:val="0"/>
                <w:bCs w:val="0"/>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Linnaeus</w:t>
            </w:r>
            <w:r w:rsidRPr="00FC4E3D">
              <w:rPr>
                <w:rFonts w:ascii="Times New Roman" w:hAnsi="Times New Roman" w:cs="Times New Roman"/>
                <w:b w:val="0"/>
                <w:bCs w:val="0"/>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1758) в България за периода 2023 - 2032 год.</w:t>
            </w:r>
          </w:p>
          <w:p w14:paraId="560045B2" w14:textId="3DC94BAD" w:rsidR="00F15695" w:rsidRPr="00F15695" w:rsidRDefault="00F15695" w:rsidP="00EB59C0">
            <w:pPr>
              <w:ind w:firstLine="0"/>
              <w:rPr>
                <w:rStyle w:val="SubtleEmphasis"/>
                <w:i w:val="0"/>
                <w:lang w:val="bg-BG"/>
              </w:rPr>
            </w:pPr>
          </w:p>
        </w:tc>
      </w:tr>
      <w:tr w:rsidR="00510F52" w:rsidRPr="00FC4E3D" w14:paraId="09920AA9" w14:textId="77777777" w:rsidTr="00F15695">
        <w:tc>
          <w:tcPr>
            <w:cnfStyle w:val="001000000000" w:firstRow="0" w:lastRow="0" w:firstColumn="1" w:lastColumn="0" w:oddVBand="0" w:evenVBand="0" w:oddHBand="0" w:evenHBand="0" w:firstRowFirstColumn="0" w:firstRowLastColumn="0" w:lastRowFirstColumn="0" w:lastRowLastColumn="0"/>
            <w:tcW w:w="9016" w:type="dxa"/>
            <w:shd w:val="clear" w:color="auto" w:fill="92D050"/>
          </w:tcPr>
          <w:p w14:paraId="0ABABF36" w14:textId="77777777" w:rsidR="00510F52" w:rsidRPr="00F15695" w:rsidRDefault="00510F52" w:rsidP="00EB59C0">
            <w:pPr>
              <w:spacing w:line="360" w:lineRule="auto"/>
              <w:rPr>
                <w:rFonts w:ascii="Times New Roman" w:hAnsi="Times New Roman" w:cs="Times New Roman"/>
                <w:b w:val="0"/>
                <w:bCs w:val="0"/>
                <w:smallCaps/>
                <w:color w:val="000000" w:themeColor="text1"/>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463031" w14:textId="0A0A4915" w:rsidR="00510F52" w:rsidRDefault="00F15695" w:rsidP="00F15695">
            <w:pPr>
              <w:shd w:val="clear" w:color="auto" w:fill="92D050"/>
              <w:spacing w:line="360" w:lineRule="auto"/>
              <w:ind w:firstLine="0"/>
              <w:jc w:val="center"/>
              <w:rPr>
                <w:rFonts w:ascii="Times New Roman" w:hAnsi="Times New Roman" w:cs="Times New Roman"/>
                <w:b w:val="0"/>
                <w:bCs w:val="0"/>
                <w:smallCaps/>
                <w:color w:val="000000" w:themeColor="text1"/>
                <w:sz w:val="36"/>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mallCaps/>
                <w:color w:val="000000" w:themeColor="text1"/>
                <w:sz w:val="36"/>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ПРИЛОЖЕНИЕ № </w:t>
            </w:r>
            <w:r w:rsidR="00D129AF">
              <w:rPr>
                <w:rFonts w:ascii="Times New Roman" w:hAnsi="Times New Roman" w:cs="Times New Roman"/>
                <w:smallCaps/>
                <w:color w:val="000000" w:themeColor="text1"/>
                <w:sz w:val="36"/>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47A25BC8" w14:textId="5230AADA" w:rsidR="00D129AF" w:rsidRPr="00D129AF" w:rsidRDefault="00D129AF" w:rsidP="00D129AF">
            <w:pPr>
              <w:shd w:val="clear" w:color="auto" w:fill="92D050"/>
              <w:ind w:firstLine="0"/>
              <w:rPr>
                <w:rFonts w:ascii="Times New Roman" w:hAnsi="Times New Roman" w:cs="Times New Roman"/>
                <w:smallCaps/>
                <w:color w:val="000000" w:themeColor="text1"/>
                <w:sz w:val="28"/>
                <w:szCs w:val="20"/>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9AF">
              <w:rPr>
                <w:rFonts w:ascii="Times New Roman" w:hAnsi="Times New Roman" w:cs="Times New Roman"/>
                <w:smallCaps/>
                <w:color w:val="000000" w:themeColor="text1"/>
                <w:sz w:val="28"/>
                <w:szCs w:val="20"/>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Карта на разпространение на Шипоопашата костенурка (</w:t>
            </w:r>
            <w:r w:rsidRPr="00D129AF">
              <w:rPr>
                <w:rFonts w:ascii="Times New Roman" w:hAnsi="Times New Roman" w:cs="Times New Roman"/>
                <w:i/>
                <w:iCs/>
                <w:smallCaps/>
                <w:color w:val="000000" w:themeColor="text1"/>
                <w:sz w:val="28"/>
                <w:szCs w:val="20"/>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Testudo hermanni</w:t>
            </w:r>
            <w:r w:rsidRPr="00D129AF">
              <w:rPr>
                <w:rFonts w:ascii="Times New Roman" w:hAnsi="Times New Roman" w:cs="Times New Roman"/>
                <w:smallCaps/>
                <w:color w:val="000000" w:themeColor="text1"/>
                <w:sz w:val="28"/>
                <w:szCs w:val="20"/>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и Шипобедрена костенурка (</w:t>
            </w:r>
            <w:r w:rsidRPr="00D129AF">
              <w:rPr>
                <w:rFonts w:ascii="Times New Roman" w:hAnsi="Times New Roman" w:cs="Times New Roman"/>
                <w:i/>
                <w:iCs/>
                <w:smallCaps/>
                <w:color w:val="000000" w:themeColor="text1"/>
                <w:sz w:val="28"/>
                <w:szCs w:val="20"/>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Testudo graeca</w:t>
            </w:r>
            <w:r w:rsidRPr="00D129AF">
              <w:rPr>
                <w:rFonts w:ascii="Times New Roman" w:hAnsi="Times New Roman" w:cs="Times New Roman"/>
                <w:smallCaps/>
                <w:color w:val="000000" w:themeColor="text1"/>
                <w:sz w:val="28"/>
                <w:szCs w:val="20"/>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по видове.</w:t>
            </w:r>
          </w:p>
          <w:p w14:paraId="54B39CC5" w14:textId="77777777" w:rsidR="00510F52" w:rsidRPr="00D129AF" w:rsidRDefault="00510F52" w:rsidP="00EB59C0">
            <w:pPr>
              <w:spacing w:line="360" w:lineRule="auto"/>
              <w:rPr>
                <w:rStyle w:val="SubtleEmphasis"/>
                <w:i w:val="0"/>
                <w:lang w:val="bg-BG"/>
              </w:rPr>
            </w:pPr>
          </w:p>
        </w:tc>
      </w:tr>
    </w:tbl>
    <w:p w14:paraId="041FA52F" w14:textId="43CD3AD7" w:rsidR="00510F52" w:rsidRPr="00D129AF" w:rsidRDefault="00510F52" w:rsidP="00510F52">
      <w:pPr>
        <w:rPr>
          <w:lang w:val="bg-BG"/>
        </w:rPr>
      </w:pPr>
    </w:p>
    <w:p w14:paraId="08C5E420" w14:textId="77777777" w:rsidR="00E36A00" w:rsidRPr="00D129AF" w:rsidRDefault="00E36A00" w:rsidP="00510F52">
      <w:pPr>
        <w:rPr>
          <w:lang w:val="bg-BG"/>
        </w:rPr>
        <w:sectPr w:rsidR="00E36A00" w:rsidRPr="00D129AF" w:rsidSect="00E91B19">
          <w:headerReference w:type="even" r:id="rId9"/>
          <w:headerReference w:type="default" r:id="rId10"/>
          <w:footerReference w:type="even" r:id="rId11"/>
          <w:footerReference w:type="default" r:id="rId12"/>
          <w:headerReference w:type="first" r:id="rId13"/>
          <w:footerReference w:type="first" r:id="rId14"/>
          <w:pgSz w:w="11909" w:h="16834" w:code="9"/>
          <w:pgMar w:top="1417" w:right="1417" w:bottom="2269" w:left="1417" w:header="706" w:footer="250" w:gutter="0"/>
          <w:cols w:space="709"/>
          <w:titlePg/>
          <w:docGrid w:linePitch="326"/>
        </w:sectPr>
      </w:pPr>
    </w:p>
    <w:p w14:paraId="335717BB" w14:textId="49D4EE47" w:rsidR="00E36A00" w:rsidRPr="00D129AF" w:rsidRDefault="00E36A00" w:rsidP="00510F52">
      <w:pPr>
        <w:rPr>
          <w:lang w:val="bg-BG"/>
        </w:rPr>
      </w:pPr>
    </w:p>
    <w:sectPr w:rsidR="00E36A00" w:rsidRPr="00D129AF" w:rsidSect="00121681">
      <w:pgSz w:w="11909" w:h="16834" w:code="9"/>
      <w:pgMar w:top="3379" w:right="1417" w:bottom="2269" w:left="1417" w:header="1276" w:footer="25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D986" w14:textId="77777777" w:rsidR="00E92243" w:rsidRDefault="00E92243">
      <w:r>
        <w:separator/>
      </w:r>
    </w:p>
  </w:endnote>
  <w:endnote w:type="continuationSeparator" w:id="0">
    <w:p w14:paraId="51B5B607" w14:textId="77777777" w:rsidR="00E92243" w:rsidRDefault="00E9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01E7" w14:textId="77777777" w:rsidR="00EC402F" w:rsidRDefault="00EC4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2F34" w14:textId="77777777" w:rsidR="00CF64FC" w:rsidRPr="00897A91" w:rsidRDefault="00CF64FC" w:rsidP="00CF64FC">
    <w:pPr>
      <w:pStyle w:val="Footer"/>
      <w:jc w:val="center"/>
      <w:rPr>
        <w:sz w:val="18"/>
        <w:szCs w:val="18"/>
        <w:lang w:val="en-GB"/>
      </w:rPr>
    </w:pPr>
    <w:r>
      <w:rPr>
        <w:lang w:val="en-GB"/>
      </w:rPr>
      <w:t>------------------------------------------</w:t>
    </w:r>
    <w:r>
      <w:rPr>
        <w:lang w:val="bg-BG"/>
      </w:rPr>
      <w:sym w:font="Wingdings" w:char="F097"/>
    </w:r>
    <w:r>
      <w:rPr>
        <w:lang w:val="en-GB"/>
      </w:rPr>
      <w:t xml:space="preserve"> </w:t>
    </w:r>
    <w:hyperlink r:id="rId1" w:history="1">
      <w:r w:rsidRPr="00897A91">
        <w:rPr>
          <w:rStyle w:val="Hyperlink"/>
          <w:sz w:val="22"/>
          <w:szCs w:val="22"/>
        </w:rPr>
        <w:t>www.eufunds.bg</w:t>
      </w:r>
    </w:hyperlink>
    <w:r w:rsidRPr="00897A91">
      <w:rPr>
        <w:sz w:val="22"/>
        <w:szCs w:val="22"/>
        <w:lang w:val="bg-BG"/>
      </w:rPr>
      <w:t xml:space="preserve"> </w:t>
    </w:r>
    <w:r>
      <w:rPr>
        <w:lang w:val="bg-BG"/>
      </w:rPr>
      <w:sym w:font="Wingdings" w:char="F099"/>
    </w:r>
    <w:r>
      <w:rPr>
        <w:lang w:val="en-GB"/>
      </w:rPr>
      <w:t>-------------------------------------------</w:t>
    </w:r>
  </w:p>
  <w:p w14:paraId="5B08A226" w14:textId="77777777" w:rsidR="00CF64FC" w:rsidRPr="004334B3" w:rsidRDefault="00CF64FC" w:rsidP="00CF64FC">
    <w:pPr>
      <w:pStyle w:val="Footer"/>
      <w:rPr>
        <w:sz w:val="2"/>
        <w:szCs w:val="2"/>
        <w:lang w:val="bg-BG"/>
      </w:rPr>
    </w:pPr>
  </w:p>
  <w:p w14:paraId="6B9FBD2F" w14:textId="653BB9F8" w:rsidR="00CF64FC" w:rsidRPr="00E36A00" w:rsidRDefault="00E36A00" w:rsidP="00CF64FC">
    <w:pPr>
      <w:pStyle w:val="Footer"/>
      <w:jc w:val="right"/>
      <w:rPr>
        <w:b/>
        <w:bCs/>
        <w:i/>
        <w:iCs/>
        <w:lang w:val="bg-BG"/>
      </w:rPr>
    </w:pPr>
    <w:r w:rsidRPr="00E36A00">
      <w:rPr>
        <w:i/>
        <w:lang w:val="bg-BG"/>
      </w:rPr>
      <w:t xml:space="preserve">Приложение № </w:t>
    </w:r>
    <w:r w:rsidR="00EC402F">
      <w:rPr>
        <w:i/>
        <w:lang w:val="bg-BG"/>
      </w:rPr>
      <w:t>5</w:t>
    </w:r>
    <w:r w:rsidRPr="00E36A00">
      <w:rPr>
        <w:i/>
        <w:lang w:val="bg-BG"/>
      </w:rPr>
      <w:t xml:space="preserve"> - </w:t>
    </w:r>
    <w:r w:rsidR="00CF64FC" w:rsidRPr="00E36A00">
      <w:rPr>
        <w:rStyle w:val="PageNumber"/>
        <w:b/>
        <w:bCs/>
        <w:i/>
        <w:iCs/>
        <w:lang w:val="bg-BG"/>
      </w:rPr>
      <w:t xml:space="preserve">стр. </w:t>
    </w:r>
    <w:r w:rsidR="00CF64FC" w:rsidRPr="00E36A00">
      <w:rPr>
        <w:rStyle w:val="PageNumber"/>
        <w:b/>
        <w:bCs/>
        <w:i/>
        <w:iCs/>
      </w:rPr>
      <w:fldChar w:fldCharType="begin"/>
    </w:r>
    <w:r w:rsidR="00CF64FC" w:rsidRPr="00E36A00">
      <w:rPr>
        <w:rStyle w:val="PageNumber"/>
        <w:b/>
        <w:bCs/>
        <w:i/>
        <w:iCs/>
      </w:rPr>
      <w:instrText xml:space="preserve"> PAGE </w:instrText>
    </w:r>
    <w:r w:rsidR="00CF64FC" w:rsidRPr="00E36A00">
      <w:rPr>
        <w:rStyle w:val="PageNumber"/>
        <w:b/>
        <w:bCs/>
        <w:i/>
        <w:iCs/>
      </w:rPr>
      <w:fldChar w:fldCharType="separate"/>
    </w:r>
    <w:r w:rsidR="00CF64FC" w:rsidRPr="00E36A00">
      <w:rPr>
        <w:rStyle w:val="PageNumber"/>
        <w:b/>
        <w:bCs/>
        <w:i/>
        <w:iCs/>
      </w:rPr>
      <w:t>1</w:t>
    </w:r>
    <w:r w:rsidR="00CF64FC" w:rsidRPr="00E36A00">
      <w:rPr>
        <w:rStyle w:val="PageNumber"/>
        <w:b/>
        <w:bCs/>
        <w:i/>
        <w:iCs/>
      </w:rPr>
      <w:fldChar w:fldCharType="end"/>
    </w:r>
    <w:r w:rsidR="00093F95" w:rsidRPr="00E36A00">
      <w:rPr>
        <w:rStyle w:val="PageNumber"/>
        <w:b/>
        <w:bCs/>
        <w:i/>
        <w:iCs/>
        <w:lang w:val="bg-BG"/>
      </w:rPr>
      <w:t>/</w:t>
    </w:r>
    <w:r w:rsidR="00CF64FC" w:rsidRPr="00E36A00">
      <w:rPr>
        <w:rStyle w:val="PageNumber"/>
        <w:b/>
        <w:bCs/>
        <w:i/>
        <w:iCs/>
        <w:lang w:val="bg-BG"/>
      </w:rPr>
      <w:fldChar w:fldCharType="begin"/>
    </w:r>
    <w:r w:rsidR="00CF64FC" w:rsidRPr="00E36A00">
      <w:rPr>
        <w:rStyle w:val="PageNumber"/>
        <w:b/>
        <w:bCs/>
        <w:i/>
        <w:iCs/>
        <w:lang w:val="bg-BG"/>
      </w:rPr>
      <w:instrText xml:space="preserve"> NUMPAGES   \* MERGEFORMAT </w:instrText>
    </w:r>
    <w:r w:rsidR="00CF64FC" w:rsidRPr="00E36A00">
      <w:rPr>
        <w:rStyle w:val="PageNumber"/>
        <w:b/>
        <w:bCs/>
        <w:i/>
        <w:iCs/>
        <w:lang w:val="bg-BG"/>
      </w:rPr>
      <w:fldChar w:fldCharType="separate"/>
    </w:r>
    <w:r w:rsidR="00CF64FC" w:rsidRPr="00E36A00">
      <w:rPr>
        <w:rStyle w:val="PageNumber"/>
        <w:b/>
        <w:bCs/>
        <w:i/>
        <w:iCs/>
        <w:lang w:val="bg-BG"/>
      </w:rPr>
      <w:t>34</w:t>
    </w:r>
    <w:r w:rsidR="00CF64FC" w:rsidRPr="00E36A00">
      <w:rPr>
        <w:rStyle w:val="PageNumber"/>
        <w:b/>
        <w:bCs/>
        <w:i/>
        <w:iCs/>
        <w:lang w:val="bg-BG"/>
      </w:rPr>
      <w:fldChar w:fldCharType="end"/>
    </w:r>
  </w:p>
  <w:p w14:paraId="473489FE" w14:textId="77777777" w:rsidR="00E92243" w:rsidRPr="002540CC" w:rsidRDefault="00E92243">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038F" w14:textId="2FCACA36" w:rsidR="0057217F" w:rsidRPr="00897A91" w:rsidRDefault="00897A91" w:rsidP="004334B3">
    <w:pPr>
      <w:pStyle w:val="Footer"/>
      <w:jc w:val="center"/>
      <w:rPr>
        <w:sz w:val="18"/>
        <w:szCs w:val="18"/>
        <w:lang w:val="en-GB"/>
      </w:rPr>
    </w:pPr>
    <w:r>
      <w:rPr>
        <w:lang w:val="en-GB"/>
      </w:rPr>
      <w:t>------------------------------------------</w:t>
    </w:r>
    <w:r>
      <w:rPr>
        <w:lang w:val="bg-BG"/>
      </w:rPr>
      <w:sym w:font="Wingdings" w:char="F097"/>
    </w:r>
    <w:r w:rsidR="004334B3">
      <w:rPr>
        <w:lang w:val="en-GB"/>
      </w:rPr>
      <w:t xml:space="preserve"> </w:t>
    </w:r>
    <w:hyperlink r:id="rId1" w:history="1">
      <w:r w:rsidR="004334B3" w:rsidRPr="00897A91">
        <w:rPr>
          <w:rStyle w:val="Hyperlink"/>
          <w:sz w:val="22"/>
          <w:szCs w:val="22"/>
        </w:rPr>
        <w:t>www.eufunds.bg</w:t>
      </w:r>
    </w:hyperlink>
    <w:r w:rsidR="0057217F" w:rsidRPr="00897A91">
      <w:rPr>
        <w:sz w:val="22"/>
        <w:szCs w:val="22"/>
        <w:lang w:val="bg-BG"/>
      </w:rPr>
      <w:t xml:space="preserve"> </w:t>
    </w:r>
    <w:r>
      <w:rPr>
        <w:lang w:val="bg-BG"/>
      </w:rPr>
      <w:sym w:font="Wingdings" w:char="F099"/>
    </w:r>
    <w:r>
      <w:rPr>
        <w:lang w:val="en-GB"/>
      </w:rPr>
      <w:t>-------------------------------------------</w:t>
    </w:r>
  </w:p>
  <w:p w14:paraId="1ED21855" w14:textId="147EB53E" w:rsidR="00E92243" w:rsidRPr="004334B3" w:rsidRDefault="00E92243" w:rsidP="0057217F">
    <w:pPr>
      <w:pStyle w:val="Footer"/>
      <w:rPr>
        <w:sz w:val="2"/>
        <w:szCs w:val="2"/>
        <w:lang w:val="bg-BG"/>
      </w:rPr>
    </w:pPr>
  </w:p>
  <w:p w14:paraId="74D631EB" w14:textId="7DA2FEDA" w:rsidR="004334B3" w:rsidRPr="00E36A00" w:rsidRDefault="004334B3" w:rsidP="004334B3">
    <w:pPr>
      <w:pStyle w:val="Footer"/>
      <w:ind w:left="-180"/>
      <w:jc w:val="center"/>
      <w:rPr>
        <w:iCs/>
        <w:sz w:val="20"/>
        <w:szCs w:val="20"/>
        <w:lang w:val="bg-BG"/>
      </w:rPr>
    </w:pPr>
    <w:r w:rsidRPr="004334B3">
      <w:rPr>
        <w:i/>
        <w:sz w:val="20"/>
        <w:szCs w:val="20"/>
        <w:lang w:val="bg-BG"/>
      </w:rPr>
      <w:t xml:space="preserve">Проект № </w:t>
    </w:r>
    <w:r w:rsidRPr="004334B3">
      <w:rPr>
        <w:i/>
        <w:sz w:val="20"/>
        <w:szCs w:val="20"/>
      </w:rPr>
      <w:t>BG</w:t>
    </w:r>
    <w:r w:rsidRPr="004334B3">
      <w:rPr>
        <w:i/>
        <w:sz w:val="20"/>
        <w:szCs w:val="20"/>
        <w:lang w:val="bg-BG"/>
      </w:rPr>
      <w:t>16</w:t>
    </w:r>
    <w:r w:rsidRPr="004334B3">
      <w:rPr>
        <w:i/>
        <w:sz w:val="20"/>
        <w:szCs w:val="20"/>
      </w:rPr>
      <w:t>M</w:t>
    </w:r>
    <w:r w:rsidRPr="004334B3">
      <w:rPr>
        <w:i/>
        <w:sz w:val="20"/>
        <w:szCs w:val="20"/>
        <w:lang w:val="bg-BG"/>
      </w:rPr>
      <w:t>1</w:t>
    </w:r>
    <w:r w:rsidRPr="004334B3">
      <w:rPr>
        <w:i/>
        <w:sz w:val="20"/>
        <w:szCs w:val="20"/>
      </w:rPr>
      <w:t>OP</w:t>
    </w:r>
    <w:r w:rsidRPr="004334B3">
      <w:rPr>
        <w:i/>
        <w:sz w:val="20"/>
        <w:szCs w:val="20"/>
        <w:lang w:val="bg-BG"/>
      </w:rPr>
      <w:t>002-3.020-0003-</w:t>
    </w:r>
    <w:r w:rsidRPr="004334B3">
      <w:rPr>
        <w:i/>
        <w:sz w:val="20"/>
        <w:szCs w:val="20"/>
      </w:rPr>
      <w:t>C</w:t>
    </w:r>
    <w:r w:rsidRPr="004334B3">
      <w:rPr>
        <w:i/>
        <w:sz w:val="20"/>
        <w:szCs w:val="20"/>
        <w:lang w:val="bg-BG"/>
      </w:rPr>
      <w:t xml:space="preserve">01 „Разработване на план за действие за видовете </w:t>
    </w:r>
    <w:r>
      <w:rPr>
        <w:i/>
        <w:sz w:val="20"/>
        <w:szCs w:val="20"/>
        <w:lang w:val="bg-BG"/>
      </w:rPr>
      <w:t>ш</w:t>
    </w:r>
    <w:r w:rsidRPr="004334B3">
      <w:rPr>
        <w:i/>
        <w:sz w:val="20"/>
        <w:szCs w:val="20"/>
        <w:lang w:val="bg-BG"/>
      </w:rPr>
      <w:t>ипоопашата костенурка (</w:t>
    </w:r>
    <w:r w:rsidRPr="004334B3">
      <w:rPr>
        <w:i/>
        <w:sz w:val="20"/>
        <w:szCs w:val="20"/>
      </w:rPr>
      <w:t>Testudo</w:t>
    </w:r>
    <w:r w:rsidRPr="004334B3">
      <w:rPr>
        <w:i/>
        <w:sz w:val="20"/>
        <w:szCs w:val="20"/>
        <w:lang w:val="bg-BG"/>
      </w:rPr>
      <w:t xml:space="preserve"> </w:t>
    </w:r>
    <w:r w:rsidRPr="004334B3">
      <w:rPr>
        <w:i/>
        <w:sz w:val="20"/>
        <w:szCs w:val="20"/>
      </w:rPr>
      <w:t>hermanni</w:t>
    </w:r>
    <w:r w:rsidRPr="004334B3">
      <w:rPr>
        <w:i/>
        <w:sz w:val="20"/>
        <w:szCs w:val="20"/>
        <w:lang w:val="bg-BG"/>
      </w:rPr>
      <w:t xml:space="preserve">) и </w:t>
    </w:r>
    <w:r>
      <w:rPr>
        <w:i/>
        <w:sz w:val="20"/>
        <w:szCs w:val="20"/>
        <w:lang w:val="bg-BG"/>
      </w:rPr>
      <w:t>ш</w:t>
    </w:r>
    <w:r w:rsidRPr="004334B3">
      <w:rPr>
        <w:i/>
        <w:sz w:val="20"/>
        <w:szCs w:val="20"/>
        <w:lang w:val="bg-BG"/>
      </w:rPr>
      <w:t>ипобедрена костенурка (</w:t>
    </w:r>
    <w:r w:rsidRPr="004334B3">
      <w:rPr>
        <w:i/>
        <w:sz w:val="20"/>
        <w:szCs w:val="20"/>
      </w:rPr>
      <w:t>Testudo</w:t>
    </w:r>
    <w:r w:rsidRPr="004334B3">
      <w:rPr>
        <w:i/>
        <w:sz w:val="20"/>
        <w:szCs w:val="20"/>
        <w:lang w:val="bg-BG"/>
      </w:rPr>
      <w:t xml:space="preserve"> </w:t>
    </w:r>
    <w:r w:rsidRPr="004334B3">
      <w:rPr>
        <w:i/>
        <w:sz w:val="20"/>
        <w:szCs w:val="20"/>
      </w:rPr>
      <w:t>graeca</w:t>
    </w:r>
    <w:r w:rsidRPr="004334B3">
      <w:rPr>
        <w:i/>
        <w:sz w:val="20"/>
        <w:szCs w:val="20"/>
        <w:lang w:val="bg-BG"/>
      </w:rPr>
      <w:t>)“, финансиран по Оперативна програма „Околна среда 2014 – 2020 г., съфинансирана от Европейския съюз чрез Европейския фонд за регионално развитие.</w:t>
    </w:r>
  </w:p>
  <w:p w14:paraId="5E98A069" w14:textId="77777777" w:rsidR="00E92243" w:rsidRPr="00E36A00" w:rsidRDefault="00E92243">
    <w:pPr>
      <w:pStyle w:val="Footer"/>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7A2A" w14:textId="77777777" w:rsidR="00E92243" w:rsidRDefault="00E92243">
      <w:r>
        <w:separator/>
      </w:r>
    </w:p>
  </w:footnote>
  <w:footnote w:type="continuationSeparator" w:id="0">
    <w:p w14:paraId="34F44A34" w14:textId="77777777" w:rsidR="00E92243" w:rsidRDefault="00E92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5F1D" w14:textId="77777777" w:rsidR="00EC402F" w:rsidRDefault="00EC4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topFromText="573" w:vertAnchor="page" w:horzAnchor="margin" w:tblpXSpec="center" w:tblpYSpec="top"/>
      <w:tblOverlap w:val="never"/>
      <w:tblW w:w="10485" w:type="dxa"/>
      <w:tblLayout w:type="fixed"/>
      <w:tblLook w:val="01E0" w:firstRow="1" w:lastRow="1" w:firstColumn="1" w:lastColumn="1" w:noHBand="0" w:noVBand="0"/>
    </w:tblPr>
    <w:tblGrid>
      <w:gridCol w:w="2437"/>
      <w:gridCol w:w="5611"/>
      <w:gridCol w:w="2437"/>
    </w:tblGrid>
    <w:tr w:rsidR="00121681" w14:paraId="300B0B95" w14:textId="77777777" w:rsidTr="00121681">
      <w:trPr>
        <w:trHeight w:val="2694"/>
      </w:trPr>
      <w:tc>
        <w:tcPr>
          <w:tcW w:w="2438" w:type="dxa"/>
          <w:tcBorders>
            <w:top w:val="nil"/>
            <w:left w:val="nil"/>
            <w:bottom w:val="double" w:sz="4" w:space="0" w:color="99CC00"/>
            <w:right w:val="nil"/>
          </w:tcBorders>
          <w:vAlign w:val="bottom"/>
          <w:hideMark/>
        </w:tcPr>
        <w:p w14:paraId="0AA45A40" w14:textId="77777777" w:rsidR="00121681" w:rsidRDefault="00121681" w:rsidP="00121681">
          <w:pPr>
            <w:pStyle w:val="Header"/>
          </w:pPr>
          <w:r>
            <w:rPr>
              <w:noProof/>
            </w:rPr>
            <w:drawing>
              <wp:inline distT="0" distB="0" distL="0" distR="0" wp14:anchorId="32C82BFF" wp14:editId="444C9972">
                <wp:extent cx="1287780" cy="1211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1211580"/>
                        </a:xfrm>
                        <a:prstGeom prst="rect">
                          <a:avLst/>
                        </a:prstGeom>
                        <a:noFill/>
                        <a:ln>
                          <a:noFill/>
                        </a:ln>
                      </pic:spPr>
                    </pic:pic>
                  </a:graphicData>
                </a:graphic>
              </wp:inline>
            </w:drawing>
          </w:r>
        </w:p>
      </w:tc>
      <w:tc>
        <w:tcPr>
          <w:tcW w:w="5614" w:type="dxa"/>
          <w:tcBorders>
            <w:top w:val="nil"/>
            <w:left w:val="nil"/>
            <w:bottom w:val="double" w:sz="4" w:space="0" w:color="99CC00"/>
            <w:right w:val="nil"/>
          </w:tcBorders>
          <w:vAlign w:val="center"/>
        </w:tcPr>
        <w:p w14:paraId="5E26EF2A" w14:textId="77777777" w:rsidR="00121681" w:rsidRDefault="00121681" w:rsidP="00121681">
          <w:pPr>
            <w:pStyle w:val="Header"/>
            <w:ind w:left="-168"/>
            <w:jc w:val="center"/>
            <w:rPr>
              <w:rFonts w:ascii="Arial Narrow" w:hAnsi="Arial Narrow" w:cs="Tahoma"/>
              <w:b/>
              <w:noProof/>
              <w:color w:val="808080"/>
              <w:spacing w:val="80"/>
            </w:rPr>
          </w:pPr>
        </w:p>
        <w:p w14:paraId="16B1F4A7" w14:textId="77777777" w:rsidR="00121681" w:rsidRDefault="00121681" w:rsidP="00121681">
          <w:pPr>
            <w:pStyle w:val="Header"/>
            <w:ind w:left="-168"/>
            <w:jc w:val="center"/>
            <w:rPr>
              <w:rFonts w:ascii="Arial Narrow" w:hAnsi="Arial Narrow" w:cs="Tahoma"/>
              <w:b/>
              <w:noProof/>
              <w:color w:val="808080"/>
              <w:spacing w:val="80"/>
            </w:rPr>
          </w:pPr>
        </w:p>
        <w:p w14:paraId="44036EB4" w14:textId="77777777" w:rsidR="00121681" w:rsidRDefault="00121681" w:rsidP="00121681">
          <w:pPr>
            <w:pStyle w:val="Header"/>
            <w:ind w:left="-168"/>
            <w:jc w:val="center"/>
            <w:rPr>
              <w:rFonts w:ascii="Arial Narrow" w:hAnsi="Arial Narrow" w:cs="Tahoma"/>
              <w:b/>
              <w:noProof/>
              <w:color w:val="808080"/>
              <w:spacing w:val="80"/>
            </w:rPr>
          </w:pPr>
        </w:p>
        <w:p w14:paraId="52BAC688" w14:textId="77777777" w:rsidR="00121681" w:rsidRDefault="00121681" w:rsidP="00121681">
          <w:pPr>
            <w:pStyle w:val="Header"/>
            <w:ind w:left="-168"/>
            <w:jc w:val="center"/>
            <w:rPr>
              <w:rFonts w:ascii="Arial Narrow" w:hAnsi="Arial Narrow" w:cs="Tahoma"/>
              <w:b/>
              <w:noProof/>
              <w:color w:val="808080"/>
              <w:spacing w:val="80"/>
            </w:rPr>
          </w:pPr>
          <w:r>
            <w:rPr>
              <w:rFonts w:ascii="Arial Narrow" w:hAnsi="Arial Narrow" w:cs="Tahoma"/>
              <w:b/>
              <w:noProof/>
              <w:color w:val="808080"/>
              <w:spacing w:val="80"/>
            </w:rPr>
            <w:t>ОПЕРАТИВНА ПРОГРАМА</w:t>
          </w:r>
        </w:p>
        <w:p w14:paraId="625F32C2" w14:textId="77777777" w:rsidR="00121681" w:rsidRDefault="00121681" w:rsidP="00121681">
          <w:pPr>
            <w:pStyle w:val="Header"/>
            <w:ind w:left="-168"/>
            <w:jc w:val="center"/>
            <w:rPr>
              <w:rFonts w:ascii="Arial Narrow" w:hAnsi="Arial Narrow" w:cs="Tahoma"/>
              <w:b/>
              <w:noProof/>
              <w:color w:val="808080"/>
              <w:spacing w:val="80"/>
            </w:rPr>
          </w:pPr>
          <w:r>
            <w:rPr>
              <w:rFonts w:ascii="Arial Narrow" w:hAnsi="Arial Narrow" w:cs="Tahoma"/>
              <w:b/>
              <w:noProof/>
              <w:color w:val="808080"/>
              <w:spacing w:val="80"/>
            </w:rPr>
            <w:t>„ОКОЛНА СРЕДА 20</w:t>
          </w:r>
          <w:r>
            <w:rPr>
              <w:rFonts w:ascii="Arial Narrow" w:hAnsi="Arial Narrow" w:cs="Tahoma"/>
              <w:b/>
              <w:noProof/>
              <w:color w:val="808080"/>
              <w:spacing w:val="80"/>
              <w:lang w:val="ru-RU"/>
            </w:rPr>
            <w:t>14</w:t>
          </w:r>
          <w:r>
            <w:rPr>
              <w:rFonts w:ascii="Arial Narrow" w:hAnsi="Arial Narrow" w:cs="Tahoma"/>
              <w:b/>
              <w:noProof/>
              <w:color w:val="808080"/>
              <w:spacing w:val="80"/>
            </w:rPr>
            <w:t xml:space="preserve"> – 20</w:t>
          </w:r>
          <w:r>
            <w:rPr>
              <w:rFonts w:ascii="Arial Narrow" w:hAnsi="Arial Narrow" w:cs="Tahoma"/>
              <w:b/>
              <w:noProof/>
              <w:color w:val="808080"/>
              <w:spacing w:val="80"/>
              <w:lang w:val="ru-RU"/>
            </w:rPr>
            <w:t>20</w:t>
          </w:r>
          <w:r>
            <w:rPr>
              <w:rFonts w:ascii="Arial Narrow" w:hAnsi="Arial Narrow" w:cs="Tahoma"/>
              <w:b/>
              <w:noProof/>
              <w:color w:val="808080"/>
              <w:spacing w:val="80"/>
            </w:rPr>
            <w:t xml:space="preserve"> г.“</w:t>
          </w:r>
        </w:p>
        <w:p w14:paraId="792B3722" w14:textId="77777777" w:rsidR="00121681" w:rsidRDefault="00121681" w:rsidP="00121681">
          <w:pPr>
            <w:pStyle w:val="Header"/>
            <w:ind w:left="-168"/>
            <w:jc w:val="center"/>
            <w:rPr>
              <w:noProof/>
            </w:rPr>
          </w:pPr>
        </w:p>
      </w:tc>
      <w:tc>
        <w:tcPr>
          <w:tcW w:w="2438" w:type="dxa"/>
          <w:tcBorders>
            <w:top w:val="nil"/>
            <w:left w:val="nil"/>
            <w:bottom w:val="double" w:sz="4" w:space="0" w:color="99CC00"/>
            <w:right w:val="nil"/>
          </w:tcBorders>
          <w:vAlign w:val="bottom"/>
          <w:hideMark/>
        </w:tcPr>
        <w:p w14:paraId="09EEFA75" w14:textId="77777777" w:rsidR="00121681" w:rsidRDefault="00121681" w:rsidP="00121681">
          <w:pPr>
            <w:pStyle w:val="Header"/>
            <w:jc w:val="right"/>
            <w:rPr>
              <w:noProof/>
            </w:rPr>
          </w:pPr>
          <w:r>
            <w:rPr>
              <w:noProof/>
              <w:lang w:val="bg-BG"/>
            </w:rPr>
            <w:drawing>
              <wp:inline distT="0" distB="0" distL="0" distR="0" wp14:anchorId="49A79304" wp14:editId="3CBFC9CF">
                <wp:extent cx="1310640" cy="11125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1112520"/>
                        </a:xfrm>
                        <a:prstGeom prst="rect">
                          <a:avLst/>
                        </a:prstGeom>
                        <a:noFill/>
                        <a:ln>
                          <a:noFill/>
                        </a:ln>
                      </pic:spPr>
                    </pic:pic>
                  </a:graphicData>
                </a:graphic>
              </wp:inline>
            </w:drawing>
          </w:r>
        </w:p>
      </w:tc>
    </w:tr>
  </w:tbl>
  <w:p w14:paraId="4F690CEF" w14:textId="77777777" w:rsidR="00121681" w:rsidRDefault="00121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topFromText="573" w:vertAnchor="page" w:horzAnchor="margin" w:tblpXSpec="center" w:tblpYSpec="top"/>
      <w:tblOverlap w:val="never"/>
      <w:tblW w:w="10485" w:type="dxa"/>
      <w:tblLayout w:type="fixed"/>
      <w:tblLook w:val="01E0" w:firstRow="1" w:lastRow="1" w:firstColumn="1" w:lastColumn="1" w:noHBand="0" w:noVBand="0"/>
    </w:tblPr>
    <w:tblGrid>
      <w:gridCol w:w="2437"/>
      <w:gridCol w:w="5611"/>
      <w:gridCol w:w="2437"/>
    </w:tblGrid>
    <w:tr w:rsidR="00E92243" w14:paraId="695F7AC5" w14:textId="77777777" w:rsidTr="00751D0F">
      <w:trPr>
        <w:trHeight w:val="2552"/>
      </w:trPr>
      <w:tc>
        <w:tcPr>
          <w:tcW w:w="2438" w:type="dxa"/>
          <w:tcBorders>
            <w:top w:val="nil"/>
            <w:left w:val="nil"/>
            <w:bottom w:val="double" w:sz="4" w:space="0" w:color="99CC00"/>
            <w:right w:val="nil"/>
          </w:tcBorders>
          <w:vAlign w:val="bottom"/>
          <w:hideMark/>
        </w:tcPr>
        <w:p w14:paraId="0DB5C68D" w14:textId="1BF311C4" w:rsidR="00E92243" w:rsidRDefault="00E92243" w:rsidP="00751D0F">
          <w:pPr>
            <w:pStyle w:val="Header"/>
          </w:pPr>
          <w:r>
            <w:rPr>
              <w:noProof/>
            </w:rPr>
            <w:drawing>
              <wp:inline distT="0" distB="0" distL="0" distR="0" wp14:anchorId="646BB593" wp14:editId="08180135">
                <wp:extent cx="1287780" cy="12115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1211580"/>
                        </a:xfrm>
                        <a:prstGeom prst="rect">
                          <a:avLst/>
                        </a:prstGeom>
                        <a:noFill/>
                        <a:ln>
                          <a:noFill/>
                        </a:ln>
                      </pic:spPr>
                    </pic:pic>
                  </a:graphicData>
                </a:graphic>
              </wp:inline>
            </w:drawing>
          </w:r>
        </w:p>
      </w:tc>
      <w:tc>
        <w:tcPr>
          <w:tcW w:w="5614" w:type="dxa"/>
          <w:tcBorders>
            <w:top w:val="nil"/>
            <w:left w:val="nil"/>
            <w:bottom w:val="double" w:sz="4" w:space="0" w:color="99CC00"/>
            <w:right w:val="nil"/>
          </w:tcBorders>
          <w:vAlign w:val="center"/>
        </w:tcPr>
        <w:p w14:paraId="118EC254" w14:textId="77777777" w:rsidR="00E92243" w:rsidRDefault="00E92243" w:rsidP="00751D0F">
          <w:pPr>
            <w:pStyle w:val="Header"/>
            <w:ind w:left="-168"/>
            <w:jc w:val="center"/>
            <w:rPr>
              <w:rFonts w:ascii="Arial Narrow" w:hAnsi="Arial Narrow" w:cs="Tahoma"/>
              <w:b/>
              <w:noProof/>
              <w:color w:val="808080"/>
              <w:spacing w:val="80"/>
            </w:rPr>
          </w:pPr>
        </w:p>
        <w:p w14:paraId="2CC1BF59" w14:textId="77777777" w:rsidR="00E92243" w:rsidRDefault="00E92243" w:rsidP="00751D0F">
          <w:pPr>
            <w:pStyle w:val="Header"/>
            <w:ind w:left="-168"/>
            <w:jc w:val="center"/>
            <w:rPr>
              <w:rFonts w:ascii="Arial Narrow" w:hAnsi="Arial Narrow" w:cs="Tahoma"/>
              <w:b/>
              <w:noProof/>
              <w:color w:val="808080"/>
              <w:spacing w:val="80"/>
            </w:rPr>
          </w:pPr>
        </w:p>
        <w:p w14:paraId="1FD680F7" w14:textId="77777777" w:rsidR="00E92243" w:rsidRDefault="00E92243" w:rsidP="00751D0F">
          <w:pPr>
            <w:pStyle w:val="Header"/>
            <w:ind w:left="-168"/>
            <w:jc w:val="center"/>
            <w:rPr>
              <w:rFonts w:ascii="Arial Narrow" w:hAnsi="Arial Narrow" w:cs="Tahoma"/>
              <w:b/>
              <w:noProof/>
              <w:color w:val="808080"/>
              <w:spacing w:val="80"/>
            </w:rPr>
          </w:pPr>
        </w:p>
        <w:p w14:paraId="031E5016" w14:textId="77777777" w:rsidR="00E92243" w:rsidRDefault="00E92243" w:rsidP="00751D0F">
          <w:pPr>
            <w:pStyle w:val="Header"/>
            <w:ind w:left="-168"/>
            <w:jc w:val="center"/>
            <w:rPr>
              <w:rFonts w:ascii="Arial Narrow" w:hAnsi="Arial Narrow" w:cs="Tahoma"/>
              <w:b/>
              <w:noProof/>
              <w:color w:val="808080"/>
              <w:spacing w:val="80"/>
            </w:rPr>
          </w:pPr>
          <w:r>
            <w:rPr>
              <w:rFonts w:ascii="Arial Narrow" w:hAnsi="Arial Narrow" w:cs="Tahoma"/>
              <w:b/>
              <w:noProof/>
              <w:color w:val="808080"/>
              <w:spacing w:val="80"/>
            </w:rPr>
            <w:t>ОПЕРАТИВНА ПРОГРАМА</w:t>
          </w:r>
        </w:p>
        <w:p w14:paraId="3CF312FD" w14:textId="77777777" w:rsidR="00E92243" w:rsidRDefault="00E92243" w:rsidP="00751D0F">
          <w:pPr>
            <w:pStyle w:val="Header"/>
            <w:ind w:left="-168"/>
            <w:jc w:val="center"/>
            <w:rPr>
              <w:rFonts w:ascii="Arial Narrow" w:hAnsi="Arial Narrow" w:cs="Tahoma"/>
              <w:b/>
              <w:noProof/>
              <w:color w:val="808080"/>
              <w:spacing w:val="80"/>
            </w:rPr>
          </w:pPr>
          <w:r>
            <w:rPr>
              <w:rFonts w:ascii="Arial Narrow" w:hAnsi="Arial Narrow" w:cs="Tahoma"/>
              <w:b/>
              <w:noProof/>
              <w:color w:val="808080"/>
              <w:spacing w:val="80"/>
            </w:rPr>
            <w:t>„ОКОЛНА СРЕДА 20</w:t>
          </w:r>
          <w:r>
            <w:rPr>
              <w:rFonts w:ascii="Arial Narrow" w:hAnsi="Arial Narrow" w:cs="Tahoma"/>
              <w:b/>
              <w:noProof/>
              <w:color w:val="808080"/>
              <w:spacing w:val="80"/>
              <w:lang w:val="ru-RU"/>
            </w:rPr>
            <w:t>14</w:t>
          </w:r>
          <w:r>
            <w:rPr>
              <w:rFonts w:ascii="Arial Narrow" w:hAnsi="Arial Narrow" w:cs="Tahoma"/>
              <w:b/>
              <w:noProof/>
              <w:color w:val="808080"/>
              <w:spacing w:val="80"/>
            </w:rPr>
            <w:t xml:space="preserve"> – 20</w:t>
          </w:r>
          <w:r>
            <w:rPr>
              <w:rFonts w:ascii="Arial Narrow" w:hAnsi="Arial Narrow" w:cs="Tahoma"/>
              <w:b/>
              <w:noProof/>
              <w:color w:val="808080"/>
              <w:spacing w:val="80"/>
              <w:lang w:val="ru-RU"/>
            </w:rPr>
            <w:t>20</w:t>
          </w:r>
          <w:r>
            <w:rPr>
              <w:rFonts w:ascii="Arial Narrow" w:hAnsi="Arial Narrow" w:cs="Tahoma"/>
              <w:b/>
              <w:noProof/>
              <w:color w:val="808080"/>
              <w:spacing w:val="80"/>
            </w:rPr>
            <w:t xml:space="preserve"> г.“</w:t>
          </w:r>
        </w:p>
        <w:p w14:paraId="542C5A30" w14:textId="27FFBBC4" w:rsidR="00E92243" w:rsidRDefault="00E92243" w:rsidP="00751D0F">
          <w:pPr>
            <w:pStyle w:val="Header"/>
            <w:ind w:left="-168"/>
            <w:jc w:val="center"/>
            <w:rPr>
              <w:noProof/>
            </w:rPr>
          </w:pPr>
        </w:p>
      </w:tc>
      <w:tc>
        <w:tcPr>
          <w:tcW w:w="2438" w:type="dxa"/>
          <w:tcBorders>
            <w:top w:val="nil"/>
            <w:left w:val="nil"/>
            <w:bottom w:val="double" w:sz="4" w:space="0" w:color="99CC00"/>
            <w:right w:val="nil"/>
          </w:tcBorders>
          <w:vAlign w:val="bottom"/>
          <w:hideMark/>
        </w:tcPr>
        <w:p w14:paraId="448CD1F5" w14:textId="124E6EEC" w:rsidR="00E92243" w:rsidRDefault="00E92243" w:rsidP="00751D0F">
          <w:pPr>
            <w:pStyle w:val="Header"/>
            <w:jc w:val="right"/>
            <w:rPr>
              <w:noProof/>
            </w:rPr>
          </w:pPr>
          <w:r>
            <w:rPr>
              <w:noProof/>
              <w:lang w:val="bg-BG"/>
            </w:rPr>
            <w:drawing>
              <wp:inline distT="0" distB="0" distL="0" distR="0" wp14:anchorId="1321AB50" wp14:editId="788B47CD">
                <wp:extent cx="1310640" cy="111252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1112520"/>
                        </a:xfrm>
                        <a:prstGeom prst="rect">
                          <a:avLst/>
                        </a:prstGeom>
                        <a:noFill/>
                        <a:ln>
                          <a:noFill/>
                        </a:ln>
                      </pic:spPr>
                    </pic:pic>
                  </a:graphicData>
                </a:graphic>
              </wp:inline>
            </w:drawing>
          </w:r>
        </w:p>
      </w:tc>
    </w:tr>
    <w:tr w:rsidR="00E92243" w14:paraId="512A9881" w14:textId="77777777" w:rsidTr="00751D0F">
      <w:trPr>
        <w:trHeight w:val="20"/>
      </w:trPr>
      <w:tc>
        <w:tcPr>
          <w:tcW w:w="10490" w:type="dxa"/>
          <w:gridSpan w:val="3"/>
          <w:tcBorders>
            <w:top w:val="double" w:sz="4" w:space="0" w:color="99CC00"/>
            <w:left w:val="nil"/>
            <w:bottom w:val="nil"/>
            <w:right w:val="nil"/>
          </w:tcBorders>
        </w:tcPr>
        <w:p w14:paraId="0EF5BE72" w14:textId="77777777" w:rsidR="00E92243" w:rsidRDefault="00E92243" w:rsidP="00751D0F">
          <w:pPr>
            <w:pStyle w:val="Header"/>
            <w:rPr>
              <w:noProof/>
              <w:sz w:val="10"/>
            </w:rPr>
          </w:pPr>
        </w:p>
        <w:p w14:paraId="0497DDF4" w14:textId="77777777" w:rsidR="00E92243" w:rsidRDefault="00E92243" w:rsidP="00751D0F">
          <w:pPr>
            <w:pStyle w:val="Header"/>
            <w:rPr>
              <w:noProof/>
            </w:rPr>
          </w:pPr>
        </w:p>
      </w:tc>
    </w:tr>
  </w:tbl>
  <w:p w14:paraId="7A942AAA" w14:textId="77777777" w:rsidR="00E92243" w:rsidRPr="004C380B" w:rsidRDefault="00E92243">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A6"/>
    <w:multiLevelType w:val="hybridMultilevel"/>
    <w:tmpl w:val="E61A2B08"/>
    <w:lvl w:ilvl="0" w:tplc="1CFC35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3381"/>
    <w:multiLevelType w:val="hybridMultilevel"/>
    <w:tmpl w:val="4EEAE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6F7197"/>
    <w:multiLevelType w:val="hybridMultilevel"/>
    <w:tmpl w:val="0DDE50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306A7F"/>
    <w:multiLevelType w:val="hybridMultilevel"/>
    <w:tmpl w:val="B1CA034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18A6545"/>
    <w:multiLevelType w:val="multilevel"/>
    <w:tmpl w:val="96EE9F2E"/>
    <w:lvl w:ilvl="0">
      <w:start w:val="1"/>
      <w:numFmt w:val="decimal"/>
      <w:lvlText w:val="%1."/>
      <w:lvlJc w:val="left"/>
      <w:pPr>
        <w:ind w:left="1440" w:hanging="360"/>
      </w:pPr>
      <w:rPr>
        <w:rFonts w:hint="default"/>
        <w:b/>
        <w:bCs/>
      </w:rPr>
    </w:lvl>
    <w:lvl w:ilvl="1">
      <w:start w:val="1"/>
      <w:numFmt w:val="decimal"/>
      <w:isLgl/>
      <w:lvlText w:val="%1.%2."/>
      <w:lvlJc w:val="left"/>
      <w:pPr>
        <w:ind w:left="234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275A54FA"/>
    <w:multiLevelType w:val="hybridMultilevel"/>
    <w:tmpl w:val="D9869A60"/>
    <w:lvl w:ilvl="0" w:tplc="E64EF32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29F56128"/>
    <w:multiLevelType w:val="hybridMultilevel"/>
    <w:tmpl w:val="7C9C10E8"/>
    <w:lvl w:ilvl="0" w:tplc="08090001">
      <w:start w:val="1"/>
      <w:numFmt w:val="bullet"/>
      <w:lvlText w:val=""/>
      <w:lvlJc w:val="left"/>
      <w:pPr>
        <w:ind w:left="1069" w:hanging="360"/>
      </w:pPr>
      <w:rPr>
        <w:rFonts w:ascii="Symbol" w:hAnsi="Symbol"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2A8A2DA2"/>
    <w:multiLevelType w:val="multilevel"/>
    <w:tmpl w:val="38F0D89C"/>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1500B3"/>
    <w:multiLevelType w:val="hybridMultilevel"/>
    <w:tmpl w:val="240EA636"/>
    <w:lvl w:ilvl="0" w:tplc="1CFC35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A0296"/>
    <w:multiLevelType w:val="hybridMultilevel"/>
    <w:tmpl w:val="DF9884D6"/>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51695EC0"/>
    <w:multiLevelType w:val="hybridMultilevel"/>
    <w:tmpl w:val="55B2ED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6A9A616C"/>
    <w:multiLevelType w:val="hybridMultilevel"/>
    <w:tmpl w:val="5FD62A6A"/>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FE16575"/>
    <w:multiLevelType w:val="hybridMultilevel"/>
    <w:tmpl w:val="2F9C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240E4"/>
    <w:multiLevelType w:val="hybridMultilevel"/>
    <w:tmpl w:val="6B26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7"/>
  </w:num>
  <w:num w:numId="5">
    <w:abstractNumId w:val="6"/>
  </w:num>
  <w:num w:numId="6">
    <w:abstractNumId w:val="4"/>
  </w:num>
  <w:num w:numId="7">
    <w:abstractNumId w:val="5"/>
  </w:num>
  <w:num w:numId="8">
    <w:abstractNumId w:val="10"/>
  </w:num>
  <w:num w:numId="9">
    <w:abstractNumId w:val="13"/>
  </w:num>
  <w:num w:numId="10">
    <w:abstractNumId w:val="0"/>
  </w:num>
  <w:num w:numId="11">
    <w:abstractNumId w:val="9"/>
  </w:num>
  <w:num w:numId="12">
    <w:abstractNumId w:val="12"/>
  </w:num>
  <w:num w:numId="13">
    <w:abstractNumId w:val="3"/>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01D"/>
    <w:rsid w:val="00002AE5"/>
    <w:rsid w:val="00004250"/>
    <w:rsid w:val="000047CB"/>
    <w:rsid w:val="00006F6A"/>
    <w:rsid w:val="00012C97"/>
    <w:rsid w:val="000140D8"/>
    <w:rsid w:val="0001795A"/>
    <w:rsid w:val="00020119"/>
    <w:rsid w:val="00020478"/>
    <w:rsid w:val="000238C6"/>
    <w:rsid w:val="00023AA5"/>
    <w:rsid w:val="0002601C"/>
    <w:rsid w:val="00026E15"/>
    <w:rsid w:val="000270A5"/>
    <w:rsid w:val="0002719B"/>
    <w:rsid w:val="00030682"/>
    <w:rsid w:val="00032A4C"/>
    <w:rsid w:val="000333B5"/>
    <w:rsid w:val="0003562D"/>
    <w:rsid w:val="0003660E"/>
    <w:rsid w:val="000410CB"/>
    <w:rsid w:val="0004120A"/>
    <w:rsid w:val="00041E36"/>
    <w:rsid w:val="000431C1"/>
    <w:rsid w:val="00044AFD"/>
    <w:rsid w:val="00047A00"/>
    <w:rsid w:val="00047F67"/>
    <w:rsid w:val="00050F2D"/>
    <w:rsid w:val="00051675"/>
    <w:rsid w:val="00052541"/>
    <w:rsid w:val="000526C1"/>
    <w:rsid w:val="0005327A"/>
    <w:rsid w:val="00054DC4"/>
    <w:rsid w:val="000561FA"/>
    <w:rsid w:val="00056396"/>
    <w:rsid w:val="00056AD4"/>
    <w:rsid w:val="00057AAE"/>
    <w:rsid w:val="00060D0C"/>
    <w:rsid w:val="00063162"/>
    <w:rsid w:val="000649CF"/>
    <w:rsid w:val="00064C70"/>
    <w:rsid w:val="00064FD0"/>
    <w:rsid w:val="00065DDC"/>
    <w:rsid w:val="00066CD9"/>
    <w:rsid w:val="000674A3"/>
    <w:rsid w:val="00067BC5"/>
    <w:rsid w:val="00067FDC"/>
    <w:rsid w:val="0007085C"/>
    <w:rsid w:val="00070860"/>
    <w:rsid w:val="000710AD"/>
    <w:rsid w:val="0007137A"/>
    <w:rsid w:val="00072117"/>
    <w:rsid w:val="00074A2B"/>
    <w:rsid w:val="00077689"/>
    <w:rsid w:val="00077DA3"/>
    <w:rsid w:val="00077F26"/>
    <w:rsid w:val="0008098D"/>
    <w:rsid w:val="00081DA6"/>
    <w:rsid w:val="00082673"/>
    <w:rsid w:val="000829AE"/>
    <w:rsid w:val="00082CCD"/>
    <w:rsid w:val="0008327C"/>
    <w:rsid w:val="00083DDF"/>
    <w:rsid w:val="0008465C"/>
    <w:rsid w:val="0008795C"/>
    <w:rsid w:val="00090530"/>
    <w:rsid w:val="000912B6"/>
    <w:rsid w:val="00091FDB"/>
    <w:rsid w:val="00093226"/>
    <w:rsid w:val="00093C00"/>
    <w:rsid w:val="00093F95"/>
    <w:rsid w:val="00095F75"/>
    <w:rsid w:val="00096C82"/>
    <w:rsid w:val="000A0ECB"/>
    <w:rsid w:val="000A1A90"/>
    <w:rsid w:val="000A2277"/>
    <w:rsid w:val="000A5812"/>
    <w:rsid w:val="000A679C"/>
    <w:rsid w:val="000A79FF"/>
    <w:rsid w:val="000B1821"/>
    <w:rsid w:val="000B3EAA"/>
    <w:rsid w:val="000B4044"/>
    <w:rsid w:val="000B4426"/>
    <w:rsid w:val="000B4F7F"/>
    <w:rsid w:val="000B5325"/>
    <w:rsid w:val="000B60DA"/>
    <w:rsid w:val="000C343A"/>
    <w:rsid w:val="000C5935"/>
    <w:rsid w:val="000C7D6D"/>
    <w:rsid w:val="000D0D66"/>
    <w:rsid w:val="000D0E48"/>
    <w:rsid w:val="000D1732"/>
    <w:rsid w:val="000D20F7"/>
    <w:rsid w:val="000D4C3A"/>
    <w:rsid w:val="000D593F"/>
    <w:rsid w:val="000D5A9A"/>
    <w:rsid w:val="000E7C29"/>
    <w:rsid w:val="000F0FC3"/>
    <w:rsid w:val="000F147A"/>
    <w:rsid w:val="000F18C4"/>
    <w:rsid w:val="000F2690"/>
    <w:rsid w:val="000F3161"/>
    <w:rsid w:val="000F32E2"/>
    <w:rsid w:val="000F5BD0"/>
    <w:rsid w:val="000F6F28"/>
    <w:rsid w:val="000F7E53"/>
    <w:rsid w:val="00100854"/>
    <w:rsid w:val="00101198"/>
    <w:rsid w:val="00105146"/>
    <w:rsid w:val="00106A8D"/>
    <w:rsid w:val="0010725B"/>
    <w:rsid w:val="00107346"/>
    <w:rsid w:val="00110A09"/>
    <w:rsid w:val="00111841"/>
    <w:rsid w:val="00115588"/>
    <w:rsid w:val="00115F25"/>
    <w:rsid w:val="00116AAF"/>
    <w:rsid w:val="00117246"/>
    <w:rsid w:val="00117CBE"/>
    <w:rsid w:val="00120D97"/>
    <w:rsid w:val="00121681"/>
    <w:rsid w:val="0012273A"/>
    <w:rsid w:val="001247FD"/>
    <w:rsid w:val="00124DC1"/>
    <w:rsid w:val="00125EE0"/>
    <w:rsid w:val="001262DA"/>
    <w:rsid w:val="0012750C"/>
    <w:rsid w:val="00127B4C"/>
    <w:rsid w:val="00131604"/>
    <w:rsid w:val="001345C8"/>
    <w:rsid w:val="0013641B"/>
    <w:rsid w:val="00136F26"/>
    <w:rsid w:val="001433E7"/>
    <w:rsid w:val="00143D72"/>
    <w:rsid w:val="00147122"/>
    <w:rsid w:val="0015072B"/>
    <w:rsid w:val="00150D22"/>
    <w:rsid w:val="00151730"/>
    <w:rsid w:val="001521B0"/>
    <w:rsid w:val="00152990"/>
    <w:rsid w:val="00152A38"/>
    <w:rsid w:val="00154F3C"/>
    <w:rsid w:val="00154F6C"/>
    <w:rsid w:val="00156838"/>
    <w:rsid w:val="0015700D"/>
    <w:rsid w:val="00164107"/>
    <w:rsid w:val="00172255"/>
    <w:rsid w:val="0017370B"/>
    <w:rsid w:val="00173CE4"/>
    <w:rsid w:val="001748DB"/>
    <w:rsid w:val="00175260"/>
    <w:rsid w:val="0017550F"/>
    <w:rsid w:val="00175B25"/>
    <w:rsid w:val="00176283"/>
    <w:rsid w:val="00181C51"/>
    <w:rsid w:val="001826CC"/>
    <w:rsid w:val="00184FEA"/>
    <w:rsid w:val="001862A7"/>
    <w:rsid w:val="00187794"/>
    <w:rsid w:val="00187B84"/>
    <w:rsid w:val="001917CF"/>
    <w:rsid w:val="00191BBA"/>
    <w:rsid w:val="00191E1F"/>
    <w:rsid w:val="00192028"/>
    <w:rsid w:val="00192497"/>
    <w:rsid w:val="0019251C"/>
    <w:rsid w:val="00192AF8"/>
    <w:rsid w:val="00192F68"/>
    <w:rsid w:val="00194D5C"/>
    <w:rsid w:val="001977E5"/>
    <w:rsid w:val="00197B93"/>
    <w:rsid w:val="001A0097"/>
    <w:rsid w:val="001A08CF"/>
    <w:rsid w:val="001A158B"/>
    <w:rsid w:val="001A23A5"/>
    <w:rsid w:val="001A2C56"/>
    <w:rsid w:val="001A3031"/>
    <w:rsid w:val="001A3DE2"/>
    <w:rsid w:val="001A6F31"/>
    <w:rsid w:val="001B2E54"/>
    <w:rsid w:val="001B33DE"/>
    <w:rsid w:val="001B3CD3"/>
    <w:rsid w:val="001B5C82"/>
    <w:rsid w:val="001B5F1C"/>
    <w:rsid w:val="001B60CE"/>
    <w:rsid w:val="001B6407"/>
    <w:rsid w:val="001C0744"/>
    <w:rsid w:val="001C525D"/>
    <w:rsid w:val="001C5ED8"/>
    <w:rsid w:val="001C6C98"/>
    <w:rsid w:val="001C7E2D"/>
    <w:rsid w:val="001D0EAE"/>
    <w:rsid w:val="001D40BD"/>
    <w:rsid w:val="001D4989"/>
    <w:rsid w:val="001D55F2"/>
    <w:rsid w:val="001D7245"/>
    <w:rsid w:val="001D7BE5"/>
    <w:rsid w:val="001E01F7"/>
    <w:rsid w:val="001E0A73"/>
    <w:rsid w:val="001E10D1"/>
    <w:rsid w:val="001E3B63"/>
    <w:rsid w:val="001E3DB4"/>
    <w:rsid w:val="001E56DA"/>
    <w:rsid w:val="001E7124"/>
    <w:rsid w:val="001F15D2"/>
    <w:rsid w:val="001F18EA"/>
    <w:rsid w:val="001F4A74"/>
    <w:rsid w:val="001F54D5"/>
    <w:rsid w:val="00200DB4"/>
    <w:rsid w:val="00202CED"/>
    <w:rsid w:val="00204503"/>
    <w:rsid w:val="00204589"/>
    <w:rsid w:val="002073BB"/>
    <w:rsid w:val="00211FE4"/>
    <w:rsid w:val="0021244A"/>
    <w:rsid w:val="00215219"/>
    <w:rsid w:val="0022088F"/>
    <w:rsid w:val="002221BD"/>
    <w:rsid w:val="00223710"/>
    <w:rsid w:val="002240A2"/>
    <w:rsid w:val="00224CCC"/>
    <w:rsid w:val="00224FD2"/>
    <w:rsid w:val="0022642F"/>
    <w:rsid w:val="00231E98"/>
    <w:rsid w:val="00234790"/>
    <w:rsid w:val="00236693"/>
    <w:rsid w:val="002416EB"/>
    <w:rsid w:val="002438DD"/>
    <w:rsid w:val="0024524C"/>
    <w:rsid w:val="002471D6"/>
    <w:rsid w:val="0025003E"/>
    <w:rsid w:val="00250065"/>
    <w:rsid w:val="00250AC7"/>
    <w:rsid w:val="00253999"/>
    <w:rsid w:val="002540CC"/>
    <w:rsid w:val="00254804"/>
    <w:rsid w:val="00256DB8"/>
    <w:rsid w:val="00256E6F"/>
    <w:rsid w:val="00256E9E"/>
    <w:rsid w:val="002605E3"/>
    <w:rsid w:val="00263AD8"/>
    <w:rsid w:val="00263B1E"/>
    <w:rsid w:val="00263C70"/>
    <w:rsid w:val="002645E1"/>
    <w:rsid w:val="002654A7"/>
    <w:rsid w:val="0026603A"/>
    <w:rsid w:val="00267AB2"/>
    <w:rsid w:val="00272225"/>
    <w:rsid w:val="0027252C"/>
    <w:rsid w:val="0027727D"/>
    <w:rsid w:val="00282E90"/>
    <w:rsid w:val="0028417F"/>
    <w:rsid w:val="00284B39"/>
    <w:rsid w:val="00284B60"/>
    <w:rsid w:val="00284CC1"/>
    <w:rsid w:val="002850C1"/>
    <w:rsid w:val="0028715C"/>
    <w:rsid w:val="00287553"/>
    <w:rsid w:val="0029225B"/>
    <w:rsid w:val="00292FF0"/>
    <w:rsid w:val="00295021"/>
    <w:rsid w:val="00295515"/>
    <w:rsid w:val="00296293"/>
    <w:rsid w:val="002A2F4B"/>
    <w:rsid w:val="002A43F0"/>
    <w:rsid w:val="002A464D"/>
    <w:rsid w:val="002A52D8"/>
    <w:rsid w:val="002A54AD"/>
    <w:rsid w:val="002A6409"/>
    <w:rsid w:val="002A7431"/>
    <w:rsid w:val="002B0F07"/>
    <w:rsid w:val="002B3E79"/>
    <w:rsid w:val="002B4B6A"/>
    <w:rsid w:val="002B6299"/>
    <w:rsid w:val="002C6910"/>
    <w:rsid w:val="002D0FDE"/>
    <w:rsid w:val="002D2A83"/>
    <w:rsid w:val="002D4BEC"/>
    <w:rsid w:val="002E0535"/>
    <w:rsid w:val="002E1D6A"/>
    <w:rsid w:val="002E2736"/>
    <w:rsid w:val="002E4827"/>
    <w:rsid w:val="002E5A29"/>
    <w:rsid w:val="002E6249"/>
    <w:rsid w:val="002E6432"/>
    <w:rsid w:val="002E7912"/>
    <w:rsid w:val="002F1BBF"/>
    <w:rsid w:val="002F2610"/>
    <w:rsid w:val="002F3484"/>
    <w:rsid w:val="002F69E6"/>
    <w:rsid w:val="002F6ABC"/>
    <w:rsid w:val="002F6EF6"/>
    <w:rsid w:val="002F7F56"/>
    <w:rsid w:val="0030099B"/>
    <w:rsid w:val="00301046"/>
    <w:rsid w:val="0030132B"/>
    <w:rsid w:val="003016A2"/>
    <w:rsid w:val="00302888"/>
    <w:rsid w:val="00306D1C"/>
    <w:rsid w:val="00306FC2"/>
    <w:rsid w:val="003078DB"/>
    <w:rsid w:val="00310D4A"/>
    <w:rsid w:val="00311AE0"/>
    <w:rsid w:val="003142A0"/>
    <w:rsid w:val="00315739"/>
    <w:rsid w:val="00317774"/>
    <w:rsid w:val="003210EB"/>
    <w:rsid w:val="00322080"/>
    <w:rsid w:val="0032262A"/>
    <w:rsid w:val="00324D66"/>
    <w:rsid w:val="00330729"/>
    <w:rsid w:val="003310E2"/>
    <w:rsid w:val="00331101"/>
    <w:rsid w:val="0033261F"/>
    <w:rsid w:val="00333255"/>
    <w:rsid w:val="00336CF4"/>
    <w:rsid w:val="00336DD6"/>
    <w:rsid w:val="003370E4"/>
    <w:rsid w:val="003403BE"/>
    <w:rsid w:val="00344AF0"/>
    <w:rsid w:val="00345DC2"/>
    <w:rsid w:val="003506BD"/>
    <w:rsid w:val="0035246C"/>
    <w:rsid w:val="003541A4"/>
    <w:rsid w:val="00356A49"/>
    <w:rsid w:val="00360E7C"/>
    <w:rsid w:val="003626FF"/>
    <w:rsid w:val="003629E4"/>
    <w:rsid w:val="00364651"/>
    <w:rsid w:val="00364EE0"/>
    <w:rsid w:val="00365A6E"/>
    <w:rsid w:val="00366AF4"/>
    <w:rsid w:val="00370B92"/>
    <w:rsid w:val="003730EC"/>
    <w:rsid w:val="00373291"/>
    <w:rsid w:val="003733B7"/>
    <w:rsid w:val="003734AD"/>
    <w:rsid w:val="003736C4"/>
    <w:rsid w:val="003747F3"/>
    <w:rsid w:val="00380D93"/>
    <w:rsid w:val="00381339"/>
    <w:rsid w:val="003814BE"/>
    <w:rsid w:val="003832F1"/>
    <w:rsid w:val="0038336E"/>
    <w:rsid w:val="003836FA"/>
    <w:rsid w:val="00383710"/>
    <w:rsid w:val="0038457D"/>
    <w:rsid w:val="00384C67"/>
    <w:rsid w:val="00384C9C"/>
    <w:rsid w:val="00390262"/>
    <w:rsid w:val="00390410"/>
    <w:rsid w:val="00390D82"/>
    <w:rsid w:val="00394C71"/>
    <w:rsid w:val="00396056"/>
    <w:rsid w:val="003961BE"/>
    <w:rsid w:val="003A1177"/>
    <w:rsid w:val="003A13D0"/>
    <w:rsid w:val="003A41BF"/>
    <w:rsid w:val="003A54C7"/>
    <w:rsid w:val="003A66AD"/>
    <w:rsid w:val="003A7128"/>
    <w:rsid w:val="003A78AB"/>
    <w:rsid w:val="003B2968"/>
    <w:rsid w:val="003B37CF"/>
    <w:rsid w:val="003B3BEE"/>
    <w:rsid w:val="003B3CB7"/>
    <w:rsid w:val="003B56E4"/>
    <w:rsid w:val="003C27A7"/>
    <w:rsid w:val="003C29DF"/>
    <w:rsid w:val="003C6348"/>
    <w:rsid w:val="003D0D10"/>
    <w:rsid w:val="003D0E37"/>
    <w:rsid w:val="003D11C5"/>
    <w:rsid w:val="003D1368"/>
    <w:rsid w:val="003D558F"/>
    <w:rsid w:val="003D5B6B"/>
    <w:rsid w:val="003E1AFC"/>
    <w:rsid w:val="003E3AA2"/>
    <w:rsid w:val="003E4991"/>
    <w:rsid w:val="003E7431"/>
    <w:rsid w:val="003F3422"/>
    <w:rsid w:val="003F45C8"/>
    <w:rsid w:val="003F4F2C"/>
    <w:rsid w:val="003F600F"/>
    <w:rsid w:val="00400F72"/>
    <w:rsid w:val="00404A05"/>
    <w:rsid w:val="004050A0"/>
    <w:rsid w:val="00405884"/>
    <w:rsid w:val="004103CF"/>
    <w:rsid w:val="004104A5"/>
    <w:rsid w:val="004116AE"/>
    <w:rsid w:val="00412FEF"/>
    <w:rsid w:val="004131C1"/>
    <w:rsid w:val="004202DD"/>
    <w:rsid w:val="004222DB"/>
    <w:rsid w:val="00423D08"/>
    <w:rsid w:val="00424846"/>
    <w:rsid w:val="004249E9"/>
    <w:rsid w:val="00424B5D"/>
    <w:rsid w:val="00425329"/>
    <w:rsid w:val="00426A38"/>
    <w:rsid w:val="00426FF5"/>
    <w:rsid w:val="00430132"/>
    <w:rsid w:val="0043045C"/>
    <w:rsid w:val="004334B3"/>
    <w:rsid w:val="0043390C"/>
    <w:rsid w:val="00436920"/>
    <w:rsid w:val="00440160"/>
    <w:rsid w:val="00440E3F"/>
    <w:rsid w:val="0044148F"/>
    <w:rsid w:val="00441B98"/>
    <w:rsid w:val="00442202"/>
    <w:rsid w:val="00442DEC"/>
    <w:rsid w:val="00442F54"/>
    <w:rsid w:val="0044343B"/>
    <w:rsid w:val="00443E5E"/>
    <w:rsid w:val="004455B7"/>
    <w:rsid w:val="0045178E"/>
    <w:rsid w:val="00452114"/>
    <w:rsid w:val="0045337B"/>
    <w:rsid w:val="00453432"/>
    <w:rsid w:val="004536FA"/>
    <w:rsid w:val="004540DE"/>
    <w:rsid w:val="0045470E"/>
    <w:rsid w:val="00455ECB"/>
    <w:rsid w:val="0045643B"/>
    <w:rsid w:val="004573DD"/>
    <w:rsid w:val="0045752D"/>
    <w:rsid w:val="004575E3"/>
    <w:rsid w:val="00457CBB"/>
    <w:rsid w:val="00461069"/>
    <w:rsid w:val="00462BD2"/>
    <w:rsid w:val="00462C64"/>
    <w:rsid w:val="00464F15"/>
    <w:rsid w:val="00465288"/>
    <w:rsid w:val="00465713"/>
    <w:rsid w:val="00465B11"/>
    <w:rsid w:val="00466855"/>
    <w:rsid w:val="00467B7D"/>
    <w:rsid w:val="00467BA9"/>
    <w:rsid w:val="00467E56"/>
    <w:rsid w:val="00472362"/>
    <w:rsid w:val="00474291"/>
    <w:rsid w:val="004746C6"/>
    <w:rsid w:val="00474F96"/>
    <w:rsid w:val="004758C9"/>
    <w:rsid w:val="0048012D"/>
    <w:rsid w:val="0048142F"/>
    <w:rsid w:val="0048210B"/>
    <w:rsid w:val="00482287"/>
    <w:rsid w:val="00484FEC"/>
    <w:rsid w:val="004852DF"/>
    <w:rsid w:val="00485832"/>
    <w:rsid w:val="0048707F"/>
    <w:rsid w:val="004873EE"/>
    <w:rsid w:val="004875E8"/>
    <w:rsid w:val="004878CD"/>
    <w:rsid w:val="0049255A"/>
    <w:rsid w:val="00496119"/>
    <w:rsid w:val="004A2F26"/>
    <w:rsid w:val="004A44ED"/>
    <w:rsid w:val="004A6BE5"/>
    <w:rsid w:val="004A6DCA"/>
    <w:rsid w:val="004A73D4"/>
    <w:rsid w:val="004A777C"/>
    <w:rsid w:val="004B0261"/>
    <w:rsid w:val="004B05ED"/>
    <w:rsid w:val="004B1DED"/>
    <w:rsid w:val="004B2FE6"/>
    <w:rsid w:val="004B5B60"/>
    <w:rsid w:val="004B5F99"/>
    <w:rsid w:val="004B6374"/>
    <w:rsid w:val="004B6A5F"/>
    <w:rsid w:val="004B6FCF"/>
    <w:rsid w:val="004C1749"/>
    <w:rsid w:val="004C20D0"/>
    <w:rsid w:val="004C36DA"/>
    <w:rsid w:val="004C380B"/>
    <w:rsid w:val="004C41B3"/>
    <w:rsid w:val="004C4F32"/>
    <w:rsid w:val="004C5DE8"/>
    <w:rsid w:val="004C756E"/>
    <w:rsid w:val="004D2859"/>
    <w:rsid w:val="004E0B70"/>
    <w:rsid w:val="004E11A1"/>
    <w:rsid w:val="004E15C9"/>
    <w:rsid w:val="004E35AC"/>
    <w:rsid w:val="004E4230"/>
    <w:rsid w:val="004E4C20"/>
    <w:rsid w:val="004E4F8C"/>
    <w:rsid w:val="004E58F6"/>
    <w:rsid w:val="004F0D56"/>
    <w:rsid w:val="004F1771"/>
    <w:rsid w:val="004F3A7B"/>
    <w:rsid w:val="004F5A40"/>
    <w:rsid w:val="004F6D17"/>
    <w:rsid w:val="004F6DF8"/>
    <w:rsid w:val="004F723E"/>
    <w:rsid w:val="0050000C"/>
    <w:rsid w:val="00500AC5"/>
    <w:rsid w:val="00502751"/>
    <w:rsid w:val="00503095"/>
    <w:rsid w:val="00503608"/>
    <w:rsid w:val="00503B4E"/>
    <w:rsid w:val="00510E07"/>
    <w:rsid w:val="00510F52"/>
    <w:rsid w:val="0051176D"/>
    <w:rsid w:val="00511CD0"/>
    <w:rsid w:val="00511DC5"/>
    <w:rsid w:val="0051314D"/>
    <w:rsid w:val="00513359"/>
    <w:rsid w:val="005151F7"/>
    <w:rsid w:val="005178CC"/>
    <w:rsid w:val="00517FDE"/>
    <w:rsid w:val="00520EC5"/>
    <w:rsid w:val="005229FE"/>
    <w:rsid w:val="0052461F"/>
    <w:rsid w:val="00524DA1"/>
    <w:rsid w:val="005257D2"/>
    <w:rsid w:val="0052669E"/>
    <w:rsid w:val="00526E4C"/>
    <w:rsid w:val="0053047D"/>
    <w:rsid w:val="005307BC"/>
    <w:rsid w:val="00530BC6"/>
    <w:rsid w:val="005321D5"/>
    <w:rsid w:val="00532379"/>
    <w:rsid w:val="00534175"/>
    <w:rsid w:val="00534CBE"/>
    <w:rsid w:val="0053597C"/>
    <w:rsid w:val="005361D8"/>
    <w:rsid w:val="0053664A"/>
    <w:rsid w:val="00537BFA"/>
    <w:rsid w:val="00537DFC"/>
    <w:rsid w:val="00541BA0"/>
    <w:rsid w:val="005429EA"/>
    <w:rsid w:val="00542F78"/>
    <w:rsid w:val="00543AAE"/>
    <w:rsid w:val="00544322"/>
    <w:rsid w:val="00545657"/>
    <w:rsid w:val="00546D59"/>
    <w:rsid w:val="00551666"/>
    <w:rsid w:val="005535A7"/>
    <w:rsid w:val="00554E1E"/>
    <w:rsid w:val="00560CCB"/>
    <w:rsid w:val="00562738"/>
    <w:rsid w:val="00562AAD"/>
    <w:rsid w:val="00564D7B"/>
    <w:rsid w:val="00565621"/>
    <w:rsid w:val="00565B07"/>
    <w:rsid w:val="00570002"/>
    <w:rsid w:val="005715BE"/>
    <w:rsid w:val="0057217F"/>
    <w:rsid w:val="0057234B"/>
    <w:rsid w:val="00574545"/>
    <w:rsid w:val="00580DD7"/>
    <w:rsid w:val="005834F0"/>
    <w:rsid w:val="005839F2"/>
    <w:rsid w:val="00585AE2"/>
    <w:rsid w:val="00587FE3"/>
    <w:rsid w:val="0059305C"/>
    <w:rsid w:val="00593481"/>
    <w:rsid w:val="005937C7"/>
    <w:rsid w:val="00593833"/>
    <w:rsid w:val="005947A8"/>
    <w:rsid w:val="005956F4"/>
    <w:rsid w:val="005956F5"/>
    <w:rsid w:val="0059778E"/>
    <w:rsid w:val="005A1A04"/>
    <w:rsid w:val="005A51F4"/>
    <w:rsid w:val="005A77DE"/>
    <w:rsid w:val="005B207D"/>
    <w:rsid w:val="005B239F"/>
    <w:rsid w:val="005B35A1"/>
    <w:rsid w:val="005B6B9E"/>
    <w:rsid w:val="005C1476"/>
    <w:rsid w:val="005C266C"/>
    <w:rsid w:val="005C5994"/>
    <w:rsid w:val="005C6C2D"/>
    <w:rsid w:val="005C7A49"/>
    <w:rsid w:val="005D1997"/>
    <w:rsid w:val="005D1B27"/>
    <w:rsid w:val="005D1C82"/>
    <w:rsid w:val="005D237B"/>
    <w:rsid w:val="005D3A22"/>
    <w:rsid w:val="005D4A3C"/>
    <w:rsid w:val="005D4F6B"/>
    <w:rsid w:val="005D66AE"/>
    <w:rsid w:val="005D683B"/>
    <w:rsid w:val="005E6109"/>
    <w:rsid w:val="005E648E"/>
    <w:rsid w:val="005E6609"/>
    <w:rsid w:val="005E6694"/>
    <w:rsid w:val="005E694D"/>
    <w:rsid w:val="005F09C1"/>
    <w:rsid w:val="005F1E95"/>
    <w:rsid w:val="005F2383"/>
    <w:rsid w:val="005F3C6A"/>
    <w:rsid w:val="005F3E11"/>
    <w:rsid w:val="005F410F"/>
    <w:rsid w:val="005F4828"/>
    <w:rsid w:val="005F5525"/>
    <w:rsid w:val="005F7202"/>
    <w:rsid w:val="005F7C8B"/>
    <w:rsid w:val="00603003"/>
    <w:rsid w:val="0060432B"/>
    <w:rsid w:val="00604B9E"/>
    <w:rsid w:val="00604E76"/>
    <w:rsid w:val="006131F8"/>
    <w:rsid w:val="00615E5F"/>
    <w:rsid w:val="006166EB"/>
    <w:rsid w:val="006169E4"/>
    <w:rsid w:val="0062194F"/>
    <w:rsid w:val="00625775"/>
    <w:rsid w:val="006268F8"/>
    <w:rsid w:val="00631D5A"/>
    <w:rsid w:val="00633134"/>
    <w:rsid w:val="00633472"/>
    <w:rsid w:val="0063527B"/>
    <w:rsid w:val="00635A07"/>
    <w:rsid w:val="00635DC5"/>
    <w:rsid w:val="00637405"/>
    <w:rsid w:val="0064083B"/>
    <w:rsid w:val="0064301D"/>
    <w:rsid w:val="00643EBF"/>
    <w:rsid w:val="00644CEA"/>
    <w:rsid w:val="00650585"/>
    <w:rsid w:val="006506EE"/>
    <w:rsid w:val="00650BF4"/>
    <w:rsid w:val="0065235F"/>
    <w:rsid w:val="00652960"/>
    <w:rsid w:val="006535A5"/>
    <w:rsid w:val="006538E9"/>
    <w:rsid w:val="00654040"/>
    <w:rsid w:val="00655CAA"/>
    <w:rsid w:val="00657873"/>
    <w:rsid w:val="00657C3C"/>
    <w:rsid w:val="00660A86"/>
    <w:rsid w:val="00661442"/>
    <w:rsid w:val="00662BC7"/>
    <w:rsid w:val="006643B8"/>
    <w:rsid w:val="00664582"/>
    <w:rsid w:val="0066536A"/>
    <w:rsid w:val="0066711C"/>
    <w:rsid w:val="0066740C"/>
    <w:rsid w:val="0066771F"/>
    <w:rsid w:val="0067090E"/>
    <w:rsid w:val="006714A5"/>
    <w:rsid w:val="00671FFC"/>
    <w:rsid w:val="006731B9"/>
    <w:rsid w:val="00675099"/>
    <w:rsid w:val="006750A1"/>
    <w:rsid w:val="00675A7D"/>
    <w:rsid w:val="00676982"/>
    <w:rsid w:val="0068013E"/>
    <w:rsid w:val="0068196B"/>
    <w:rsid w:val="0068654B"/>
    <w:rsid w:val="006866FA"/>
    <w:rsid w:val="006874FD"/>
    <w:rsid w:val="00692278"/>
    <w:rsid w:val="00694142"/>
    <w:rsid w:val="006958B6"/>
    <w:rsid w:val="00696896"/>
    <w:rsid w:val="00696B4E"/>
    <w:rsid w:val="006A0DAF"/>
    <w:rsid w:val="006A29C7"/>
    <w:rsid w:val="006A2AC4"/>
    <w:rsid w:val="006A41EC"/>
    <w:rsid w:val="006A68A0"/>
    <w:rsid w:val="006A7D74"/>
    <w:rsid w:val="006B00F5"/>
    <w:rsid w:val="006B1198"/>
    <w:rsid w:val="006B13BB"/>
    <w:rsid w:val="006B1DF3"/>
    <w:rsid w:val="006B2D71"/>
    <w:rsid w:val="006B3DF6"/>
    <w:rsid w:val="006B4968"/>
    <w:rsid w:val="006B4A63"/>
    <w:rsid w:val="006B68DC"/>
    <w:rsid w:val="006C030E"/>
    <w:rsid w:val="006C0C59"/>
    <w:rsid w:val="006C2A26"/>
    <w:rsid w:val="006C2C80"/>
    <w:rsid w:val="006C2EFC"/>
    <w:rsid w:val="006C53BA"/>
    <w:rsid w:val="006C57A0"/>
    <w:rsid w:val="006C6989"/>
    <w:rsid w:val="006C6A0D"/>
    <w:rsid w:val="006D21CE"/>
    <w:rsid w:val="006D2C7D"/>
    <w:rsid w:val="006D5E03"/>
    <w:rsid w:val="006D6140"/>
    <w:rsid w:val="006D6BE7"/>
    <w:rsid w:val="006D6C27"/>
    <w:rsid w:val="006E01AB"/>
    <w:rsid w:val="006E0F2F"/>
    <w:rsid w:val="006E2F6E"/>
    <w:rsid w:val="006E3252"/>
    <w:rsid w:val="006E3F1F"/>
    <w:rsid w:val="006E4547"/>
    <w:rsid w:val="006E5C48"/>
    <w:rsid w:val="006F0373"/>
    <w:rsid w:val="006F078E"/>
    <w:rsid w:val="006F3136"/>
    <w:rsid w:val="006F3397"/>
    <w:rsid w:val="006F3B6B"/>
    <w:rsid w:val="006F4762"/>
    <w:rsid w:val="00700B8B"/>
    <w:rsid w:val="00702F37"/>
    <w:rsid w:val="0070405E"/>
    <w:rsid w:val="007049A6"/>
    <w:rsid w:val="00705B73"/>
    <w:rsid w:val="00705C89"/>
    <w:rsid w:val="007064AE"/>
    <w:rsid w:val="0072025C"/>
    <w:rsid w:val="00723ECF"/>
    <w:rsid w:val="00730E89"/>
    <w:rsid w:val="00731228"/>
    <w:rsid w:val="00732DF5"/>
    <w:rsid w:val="00736510"/>
    <w:rsid w:val="00737FC2"/>
    <w:rsid w:val="00744567"/>
    <w:rsid w:val="0074511A"/>
    <w:rsid w:val="007463B6"/>
    <w:rsid w:val="0075110C"/>
    <w:rsid w:val="00751D0F"/>
    <w:rsid w:val="007528EF"/>
    <w:rsid w:val="00753A66"/>
    <w:rsid w:val="00756139"/>
    <w:rsid w:val="00756DB7"/>
    <w:rsid w:val="00756F65"/>
    <w:rsid w:val="0075716E"/>
    <w:rsid w:val="007571F2"/>
    <w:rsid w:val="007603A1"/>
    <w:rsid w:val="00760696"/>
    <w:rsid w:val="007616BD"/>
    <w:rsid w:val="007618D9"/>
    <w:rsid w:val="007649B1"/>
    <w:rsid w:val="0076763B"/>
    <w:rsid w:val="007716A2"/>
    <w:rsid w:val="0077203B"/>
    <w:rsid w:val="00772593"/>
    <w:rsid w:val="0077331D"/>
    <w:rsid w:val="00774EC6"/>
    <w:rsid w:val="007759BD"/>
    <w:rsid w:val="00776580"/>
    <w:rsid w:val="00776F1F"/>
    <w:rsid w:val="00781A1A"/>
    <w:rsid w:val="007856F4"/>
    <w:rsid w:val="007867C0"/>
    <w:rsid w:val="007905DA"/>
    <w:rsid w:val="00791C57"/>
    <w:rsid w:val="00792F77"/>
    <w:rsid w:val="007931BF"/>
    <w:rsid w:val="00793277"/>
    <w:rsid w:val="00793F47"/>
    <w:rsid w:val="007940A9"/>
    <w:rsid w:val="00795873"/>
    <w:rsid w:val="00795B4C"/>
    <w:rsid w:val="007973EC"/>
    <w:rsid w:val="00797B8F"/>
    <w:rsid w:val="007A19F8"/>
    <w:rsid w:val="007A37F6"/>
    <w:rsid w:val="007A68D2"/>
    <w:rsid w:val="007B0930"/>
    <w:rsid w:val="007B1A22"/>
    <w:rsid w:val="007B232B"/>
    <w:rsid w:val="007B4C2E"/>
    <w:rsid w:val="007C057D"/>
    <w:rsid w:val="007C0757"/>
    <w:rsid w:val="007C46EA"/>
    <w:rsid w:val="007C6CD6"/>
    <w:rsid w:val="007D0A63"/>
    <w:rsid w:val="007D278D"/>
    <w:rsid w:val="007D56CD"/>
    <w:rsid w:val="007D5F27"/>
    <w:rsid w:val="007D61BA"/>
    <w:rsid w:val="007E2528"/>
    <w:rsid w:val="007E29EA"/>
    <w:rsid w:val="007E4157"/>
    <w:rsid w:val="007E453E"/>
    <w:rsid w:val="007E4E4F"/>
    <w:rsid w:val="007E6391"/>
    <w:rsid w:val="007E64B7"/>
    <w:rsid w:val="007E64E5"/>
    <w:rsid w:val="007F18D6"/>
    <w:rsid w:val="007F2D07"/>
    <w:rsid w:val="007F342E"/>
    <w:rsid w:val="007F39BE"/>
    <w:rsid w:val="007F7788"/>
    <w:rsid w:val="00800560"/>
    <w:rsid w:val="00800BCF"/>
    <w:rsid w:val="00802334"/>
    <w:rsid w:val="00803EC1"/>
    <w:rsid w:val="00803F95"/>
    <w:rsid w:val="0081029E"/>
    <w:rsid w:val="008114D9"/>
    <w:rsid w:val="0081249E"/>
    <w:rsid w:val="0081279F"/>
    <w:rsid w:val="008129B6"/>
    <w:rsid w:val="00812B52"/>
    <w:rsid w:val="008134EE"/>
    <w:rsid w:val="00817720"/>
    <w:rsid w:val="00817B0A"/>
    <w:rsid w:val="00821560"/>
    <w:rsid w:val="00821756"/>
    <w:rsid w:val="00823AAA"/>
    <w:rsid w:val="00824060"/>
    <w:rsid w:val="008249FE"/>
    <w:rsid w:val="00824EF4"/>
    <w:rsid w:val="00825B21"/>
    <w:rsid w:val="00826380"/>
    <w:rsid w:val="008268FE"/>
    <w:rsid w:val="00826AFC"/>
    <w:rsid w:val="00826C28"/>
    <w:rsid w:val="008273B5"/>
    <w:rsid w:val="008279A4"/>
    <w:rsid w:val="00827F4C"/>
    <w:rsid w:val="00831CA5"/>
    <w:rsid w:val="00831E1E"/>
    <w:rsid w:val="00833F66"/>
    <w:rsid w:val="008357AE"/>
    <w:rsid w:val="008401B3"/>
    <w:rsid w:val="00840295"/>
    <w:rsid w:val="008418BA"/>
    <w:rsid w:val="00842B38"/>
    <w:rsid w:val="00843268"/>
    <w:rsid w:val="00844875"/>
    <w:rsid w:val="00845404"/>
    <w:rsid w:val="00845CE7"/>
    <w:rsid w:val="00845EA3"/>
    <w:rsid w:val="00847691"/>
    <w:rsid w:val="00850D14"/>
    <w:rsid w:val="00850D55"/>
    <w:rsid w:val="00852B6D"/>
    <w:rsid w:val="00855B9D"/>
    <w:rsid w:val="00855D54"/>
    <w:rsid w:val="00860942"/>
    <w:rsid w:val="00861EFF"/>
    <w:rsid w:val="008631A7"/>
    <w:rsid w:val="008632DB"/>
    <w:rsid w:val="00863878"/>
    <w:rsid w:val="00864CAE"/>
    <w:rsid w:val="008650C6"/>
    <w:rsid w:val="00865921"/>
    <w:rsid w:val="0086660E"/>
    <w:rsid w:val="00866CED"/>
    <w:rsid w:val="00870E11"/>
    <w:rsid w:val="008733FA"/>
    <w:rsid w:val="008751FF"/>
    <w:rsid w:val="00881EF6"/>
    <w:rsid w:val="0088437F"/>
    <w:rsid w:val="008866D3"/>
    <w:rsid w:val="00890C98"/>
    <w:rsid w:val="008937FA"/>
    <w:rsid w:val="00893FBE"/>
    <w:rsid w:val="00894026"/>
    <w:rsid w:val="008965EA"/>
    <w:rsid w:val="00896804"/>
    <w:rsid w:val="00897A91"/>
    <w:rsid w:val="008A1881"/>
    <w:rsid w:val="008A27C1"/>
    <w:rsid w:val="008A494C"/>
    <w:rsid w:val="008A644A"/>
    <w:rsid w:val="008A65FC"/>
    <w:rsid w:val="008A7D9E"/>
    <w:rsid w:val="008B060B"/>
    <w:rsid w:val="008B0DBE"/>
    <w:rsid w:val="008B1D22"/>
    <w:rsid w:val="008B2407"/>
    <w:rsid w:val="008B3A11"/>
    <w:rsid w:val="008B4D66"/>
    <w:rsid w:val="008B59B0"/>
    <w:rsid w:val="008B6226"/>
    <w:rsid w:val="008B6FBC"/>
    <w:rsid w:val="008C2FED"/>
    <w:rsid w:val="008C6267"/>
    <w:rsid w:val="008C6EA3"/>
    <w:rsid w:val="008C74DF"/>
    <w:rsid w:val="008C774F"/>
    <w:rsid w:val="008C77D0"/>
    <w:rsid w:val="008D100A"/>
    <w:rsid w:val="008D1077"/>
    <w:rsid w:val="008D1ADA"/>
    <w:rsid w:val="008D1F38"/>
    <w:rsid w:val="008D52FE"/>
    <w:rsid w:val="008E43C6"/>
    <w:rsid w:val="008E4ECC"/>
    <w:rsid w:val="008E577C"/>
    <w:rsid w:val="008E5DEC"/>
    <w:rsid w:val="008E646A"/>
    <w:rsid w:val="008E6599"/>
    <w:rsid w:val="008E7270"/>
    <w:rsid w:val="008E7FA2"/>
    <w:rsid w:val="008F02BD"/>
    <w:rsid w:val="008F1364"/>
    <w:rsid w:val="008F19B5"/>
    <w:rsid w:val="008F4D1B"/>
    <w:rsid w:val="008F57AD"/>
    <w:rsid w:val="008F68C4"/>
    <w:rsid w:val="008F7A75"/>
    <w:rsid w:val="00901CA7"/>
    <w:rsid w:val="00903C75"/>
    <w:rsid w:val="00904D33"/>
    <w:rsid w:val="00905116"/>
    <w:rsid w:val="0090772E"/>
    <w:rsid w:val="009112AD"/>
    <w:rsid w:val="0091155D"/>
    <w:rsid w:val="00913A8E"/>
    <w:rsid w:val="009201AB"/>
    <w:rsid w:val="009232CB"/>
    <w:rsid w:val="00923B59"/>
    <w:rsid w:val="009241EA"/>
    <w:rsid w:val="00925369"/>
    <w:rsid w:val="00926A2B"/>
    <w:rsid w:val="00927114"/>
    <w:rsid w:val="00930A62"/>
    <w:rsid w:val="00935355"/>
    <w:rsid w:val="00937763"/>
    <w:rsid w:val="009423A9"/>
    <w:rsid w:val="00942921"/>
    <w:rsid w:val="00943319"/>
    <w:rsid w:val="0094353C"/>
    <w:rsid w:val="00947A97"/>
    <w:rsid w:val="009512DB"/>
    <w:rsid w:val="00953F59"/>
    <w:rsid w:val="009550C3"/>
    <w:rsid w:val="00955EFA"/>
    <w:rsid w:val="0095680D"/>
    <w:rsid w:val="009618D7"/>
    <w:rsid w:val="009629ED"/>
    <w:rsid w:val="00963BB2"/>
    <w:rsid w:val="00965759"/>
    <w:rsid w:val="009676B7"/>
    <w:rsid w:val="00967ABE"/>
    <w:rsid w:val="00967AE8"/>
    <w:rsid w:val="009711AD"/>
    <w:rsid w:val="0097132E"/>
    <w:rsid w:val="00973189"/>
    <w:rsid w:val="009746CF"/>
    <w:rsid w:val="00975035"/>
    <w:rsid w:val="009826AB"/>
    <w:rsid w:val="009827CB"/>
    <w:rsid w:val="009835A9"/>
    <w:rsid w:val="009845F5"/>
    <w:rsid w:val="00985193"/>
    <w:rsid w:val="00985602"/>
    <w:rsid w:val="00985DCB"/>
    <w:rsid w:val="009905B6"/>
    <w:rsid w:val="00993BCB"/>
    <w:rsid w:val="009968B3"/>
    <w:rsid w:val="009A0CA8"/>
    <w:rsid w:val="009A24E6"/>
    <w:rsid w:val="009A48DC"/>
    <w:rsid w:val="009B1757"/>
    <w:rsid w:val="009B1DD1"/>
    <w:rsid w:val="009B268B"/>
    <w:rsid w:val="009B2D77"/>
    <w:rsid w:val="009B3EB7"/>
    <w:rsid w:val="009B4EB9"/>
    <w:rsid w:val="009B4EEB"/>
    <w:rsid w:val="009B509B"/>
    <w:rsid w:val="009B58A2"/>
    <w:rsid w:val="009C02CF"/>
    <w:rsid w:val="009C23FF"/>
    <w:rsid w:val="009C2F6F"/>
    <w:rsid w:val="009C5BA3"/>
    <w:rsid w:val="009C7634"/>
    <w:rsid w:val="009D2214"/>
    <w:rsid w:val="009D3177"/>
    <w:rsid w:val="009D3764"/>
    <w:rsid w:val="009D3B35"/>
    <w:rsid w:val="009E0CB8"/>
    <w:rsid w:val="009E283C"/>
    <w:rsid w:val="009E295A"/>
    <w:rsid w:val="009E6B3E"/>
    <w:rsid w:val="009F088B"/>
    <w:rsid w:val="009F2F27"/>
    <w:rsid w:val="009F46AB"/>
    <w:rsid w:val="00A01D8F"/>
    <w:rsid w:val="00A0237D"/>
    <w:rsid w:val="00A02BBE"/>
    <w:rsid w:val="00A04F19"/>
    <w:rsid w:val="00A05BE5"/>
    <w:rsid w:val="00A06C73"/>
    <w:rsid w:val="00A07CB2"/>
    <w:rsid w:val="00A101CE"/>
    <w:rsid w:val="00A1022F"/>
    <w:rsid w:val="00A113C8"/>
    <w:rsid w:val="00A11729"/>
    <w:rsid w:val="00A121ED"/>
    <w:rsid w:val="00A12FE7"/>
    <w:rsid w:val="00A16A46"/>
    <w:rsid w:val="00A17858"/>
    <w:rsid w:val="00A20424"/>
    <w:rsid w:val="00A2153F"/>
    <w:rsid w:val="00A243C5"/>
    <w:rsid w:val="00A2642F"/>
    <w:rsid w:val="00A26D22"/>
    <w:rsid w:val="00A305E3"/>
    <w:rsid w:val="00A30B31"/>
    <w:rsid w:val="00A31940"/>
    <w:rsid w:val="00A322DC"/>
    <w:rsid w:val="00A33522"/>
    <w:rsid w:val="00A37161"/>
    <w:rsid w:val="00A376BC"/>
    <w:rsid w:val="00A402A9"/>
    <w:rsid w:val="00A4093A"/>
    <w:rsid w:val="00A4173F"/>
    <w:rsid w:val="00A44839"/>
    <w:rsid w:val="00A45AC0"/>
    <w:rsid w:val="00A46006"/>
    <w:rsid w:val="00A4760B"/>
    <w:rsid w:val="00A479F8"/>
    <w:rsid w:val="00A50ADE"/>
    <w:rsid w:val="00A52622"/>
    <w:rsid w:val="00A5545D"/>
    <w:rsid w:val="00A55DD3"/>
    <w:rsid w:val="00A63240"/>
    <w:rsid w:val="00A6455A"/>
    <w:rsid w:val="00A65320"/>
    <w:rsid w:val="00A70412"/>
    <w:rsid w:val="00A72781"/>
    <w:rsid w:val="00A73D42"/>
    <w:rsid w:val="00A80CE6"/>
    <w:rsid w:val="00A80D79"/>
    <w:rsid w:val="00A81C34"/>
    <w:rsid w:val="00A8214B"/>
    <w:rsid w:val="00A83213"/>
    <w:rsid w:val="00A84424"/>
    <w:rsid w:val="00A845D4"/>
    <w:rsid w:val="00A9185D"/>
    <w:rsid w:val="00A92D31"/>
    <w:rsid w:val="00A93977"/>
    <w:rsid w:val="00A956C0"/>
    <w:rsid w:val="00A95DE8"/>
    <w:rsid w:val="00A95F3E"/>
    <w:rsid w:val="00A95F55"/>
    <w:rsid w:val="00A97023"/>
    <w:rsid w:val="00AA135C"/>
    <w:rsid w:val="00AA1891"/>
    <w:rsid w:val="00AA1E87"/>
    <w:rsid w:val="00AA1EAE"/>
    <w:rsid w:val="00AA2C4D"/>
    <w:rsid w:val="00AA2EEA"/>
    <w:rsid w:val="00AA3A1D"/>
    <w:rsid w:val="00AA551C"/>
    <w:rsid w:val="00AA57D9"/>
    <w:rsid w:val="00AA5DC3"/>
    <w:rsid w:val="00AA6025"/>
    <w:rsid w:val="00AA65B3"/>
    <w:rsid w:val="00AA714D"/>
    <w:rsid w:val="00AB0872"/>
    <w:rsid w:val="00AB2E99"/>
    <w:rsid w:val="00AB459A"/>
    <w:rsid w:val="00AB5782"/>
    <w:rsid w:val="00AC0500"/>
    <w:rsid w:val="00AC2AD5"/>
    <w:rsid w:val="00AC56A7"/>
    <w:rsid w:val="00AC6E38"/>
    <w:rsid w:val="00AC716B"/>
    <w:rsid w:val="00AD104D"/>
    <w:rsid w:val="00AD108C"/>
    <w:rsid w:val="00AD2D51"/>
    <w:rsid w:val="00AD35D7"/>
    <w:rsid w:val="00AD5293"/>
    <w:rsid w:val="00AE0D37"/>
    <w:rsid w:val="00AE1B6F"/>
    <w:rsid w:val="00AE4500"/>
    <w:rsid w:val="00AE53E1"/>
    <w:rsid w:val="00AF58C7"/>
    <w:rsid w:val="00B02ADF"/>
    <w:rsid w:val="00B049F3"/>
    <w:rsid w:val="00B05D4B"/>
    <w:rsid w:val="00B05EC6"/>
    <w:rsid w:val="00B0661A"/>
    <w:rsid w:val="00B07093"/>
    <w:rsid w:val="00B071F4"/>
    <w:rsid w:val="00B07E2C"/>
    <w:rsid w:val="00B101CA"/>
    <w:rsid w:val="00B12D90"/>
    <w:rsid w:val="00B14129"/>
    <w:rsid w:val="00B1583E"/>
    <w:rsid w:val="00B16272"/>
    <w:rsid w:val="00B1656A"/>
    <w:rsid w:val="00B17014"/>
    <w:rsid w:val="00B202FF"/>
    <w:rsid w:val="00B21720"/>
    <w:rsid w:val="00B22792"/>
    <w:rsid w:val="00B254A3"/>
    <w:rsid w:val="00B328CE"/>
    <w:rsid w:val="00B34422"/>
    <w:rsid w:val="00B34C7C"/>
    <w:rsid w:val="00B36260"/>
    <w:rsid w:val="00B37B33"/>
    <w:rsid w:val="00B37FC9"/>
    <w:rsid w:val="00B4163A"/>
    <w:rsid w:val="00B426CC"/>
    <w:rsid w:val="00B439B1"/>
    <w:rsid w:val="00B43F64"/>
    <w:rsid w:val="00B46C72"/>
    <w:rsid w:val="00B50066"/>
    <w:rsid w:val="00B5093A"/>
    <w:rsid w:val="00B50A08"/>
    <w:rsid w:val="00B52957"/>
    <w:rsid w:val="00B53801"/>
    <w:rsid w:val="00B53C26"/>
    <w:rsid w:val="00B53CFD"/>
    <w:rsid w:val="00B544DD"/>
    <w:rsid w:val="00B569AF"/>
    <w:rsid w:val="00B61F0C"/>
    <w:rsid w:val="00B64B36"/>
    <w:rsid w:val="00B64BE6"/>
    <w:rsid w:val="00B67707"/>
    <w:rsid w:val="00B67799"/>
    <w:rsid w:val="00B71358"/>
    <w:rsid w:val="00B73A55"/>
    <w:rsid w:val="00B74A78"/>
    <w:rsid w:val="00B75687"/>
    <w:rsid w:val="00B803AD"/>
    <w:rsid w:val="00B811ED"/>
    <w:rsid w:val="00B81723"/>
    <w:rsid w:val="00B81BBC"/>
    <w:rsid w:val="00B820B3"/>
    <w:rsid w:val="00B82534"/>
    <w:rsid w:val="00B83CBC"/>
    <w:rsid w:val="00B85869"/>
    <w:rsid w:val="00B85D72"/>
    <w:rsid w:val="00B877FD"/>
    <w:rsid w:val="00B90216"/>
    <w:rsid w:val="00B91866"/>
    <w:rsid w:val="00B94864"/>
    <w:rsid w:val="00B96F53"/>
    <w:rsid w:val="00BA0D0E"/>
    <w:rsid w:val="00BA1D9A"/>
    <w:rsid w:val="00BA3767"/>
    <w:rsid w:val="00BA4DC3"/>
    <w:rsid w:val="00BA788B"/>
    <w:rsid w:val="00BB070D"/>
    <w:rsid w:val="00BB1658"/>
    <w:rsid w:val="00BB2205"/>
    <w:rsid w:val="00BB2E90"/>
    <w:rsid w:val="00BB3A21"/>
    <w:rsid w:val="00BB6DBE"/>
    <w:rsid w:val="00BC18C5"/>
    <w:rsid w:val="00BC2930"/>
    <w:rsid w:val="00BC2F09"/>
    <w:rsid w:val="00BC3864"/>
    <w:rsid w:val="00BC4107"/>
    <w:rsid w:val="00BC4A8D"/>
    <w:rsid w:val="00BC509B"/>
    <w:rsid w:val="00BC57E4"/>
    <w:rsid w:val="00BC5C7B"/>
    <w:rsid w:val="00BC7CB1"/>
    <w:rsid w:val="00BD208E"/>
    <w:rsid w:val="00BD30BE"/>
    <w:rsid w:val="00BD4506"/>
    <w:rsid w:val="00BD5FB8"/>
    <w:rsid w:val="00BE19CC"/>
    <w:rsid w:val="00BE1A02"/>
    <w:rsid w:val="00BE1D60"/>
    <w:rsid w:val="00BE2ED9"/>
    <w:rsid w:val="00BE34CC"/>
    <w:rsid w:val="00BE3EFC"/>
    <w:rsid w:val="00BF113E"/>
    <w:rsid w:val="00BF2636"/>
    <w:rsid w:val="00BF2B27"/>
    <w:rsid w:val="00BF3A85"/>
    <w:rsid w:val="00BF6448"/>
    <w:rsid w:val="00BF6DD8"/>
    <w:rsid w:val="00BF6E91"/>
    <w:rsid w:val="00C01345"/>
    <w:rsid w:val="00C01D52"/>
    <w:rsid w:val="00C03F71"/>
    <w:rsid w:val="00C05FD5"/>
    <w:rsid w:val="00C0667B"/>
    <w:rsid w:val="00C06B0E"/>
    <w:rsid w:val="00C10117"/>
    <w:rsid w:val="00C14D41"/>
    <w:rsid w:val="00C167C7"/>
    <w:rsid w:val="00C16C92"/>
    <w:rsid w:val="00C16D27"/>
    <w:rsid w:val="00C16ED2"/>
    <w:rsid w:val="00C21260"/>
    <w:rsid w:val="00C23800"/>
    <w:rsid w:val="00C25927"/>
    <w:rsid w:val="00C25D52"/>
    <w:rsid w:val="00C27BEB"/>
    <w:rsid w:val="00C302BD"/>
    <w:rsid w:val="00C3184A"/>
    <w:rsid w:val="00C36879"/>
    <w:rsid w:val="00C3741E"/>
    <w:rsid w:val="00C378E7"/>
    <w:rsid w:val="00C40422"/>
    <w:rsid w:val="00C40C91"/>
    <w:rsid w:val="00C42635"/>
    <w:rsid w:val="00C42F71"/>
    <w:rsid w:val="00C4444C"/>
    <w:rsid w:val="00C44EF7"/>
    <w:rsid w:val="00C4700C"/>
    <w:rsid w:val="00C47289"/>
    <w:rsid w:val="00C47365"/>
    <w:rsid w:val="00C47F17"/>
    <w:rsid w:val="00C50866"/>
    <w:rsid w:val="00C51EC5"/>
    <w:rsid w:val="00C5251E"/>
    <w:rsid w:val="00C54396"/>
    <w:rsid w:val="00C55688"/>
    <w:rsid w:val="00C56D5B"/>
    <w:rsid w:val="00C602A1"/>
    <w:rsid w:val="00C60CD9"/>
    <w:rsid w:val="00C6115C"/>
    <w:rsid w:val="00C62885"/>
    <w:rsid w:val="00C632D7"/>
    <w:rsid w:val="00C643A0"/>
    <w:rsid w:val="00C6585D"/>
    <w:rsid w:val="00C66659"/>
    <w:rsid w:val="00C72B9F"/>
    <w:rsid w:val="00C767E6"/>
    <w:rsid w:val="00C86230"/>
    <w:rsid w:val="00C87026"/>
    <w:rsid w:val="00C87DD1"/>
    <w:rsid w:val="00C90037"/>
    <w:rsid w:val="00C9385D"/>
    <w:rsid w:val="00C93A69"/>
    <w:rsid w:val="00C947CC"/>
    <w:rsid w:val="00C94B1F"/>
    <w:rsid w:val="00C96A5B"/>
    <w:rsid w:val="00C96B5A"/>
    <w:rsid w:val="00C97100"/>
    <w:rsid w:val="00CA04EE"/>
    <w:rsid w:val="00CA23EF"/>
    <w:rsid w:val="00CA3849"/>
    <w:rsid w:val="00CA4335"/>
    <w:rsid w:val="00CA508C"/>
    <w:rsid w:val="00CA5D05"/>
    <w:rsid w:val="00CA785A"/>
    <w:rsid w:val="00CB2811"/>
    <w:rsid w:val="00CB28CB"/>
    <w:rsid w:val="00CB51D2"/>
    <w:rsid w:val="00CB75B2"/>
    <w:rsid w:val="00CC0988"/>
    <w:rsid w:val="00CC0B5D"/>
    <w:rsid w:val="00CC0EF0"/>
    <w:rsid w:val="00CC436B"/>
    <w:rsid w:val="00CC4A4B"/>
    <w:rsid w:val="00CC6D6C"/>
    <w:rsid w:val="00CD09A8"/>
    <w:rsid w:val="00CD0BCD"/>
    <w:rsid w:val="00CD0EC3"/>
    <w:rsid w:val="00CD2103"/>
    <w:rsid w:val="00CD235B"/>
    <w:rsid w:val="00CD2EED"/>
    <w:rsid w:val="00CD4173"/>
    <w:rsid w:val="00CD460F"/>
    <w:rsid w:val="00CD62C3"/>
    <w:rsid w:val="00CD65BD"/>
    <w:rsid w:val="00CD7F33"/>
    <w:rsid w:val="00CE10A8"/>
    <w:rsid w:val="00CE2CE3"/>
    <w:rsid w:val="00CE3048"/>
    <w:rsid w:val="00CE4678"/>
    <w:rsid w:val="00CF02AA"/>
    <w:rsid w:val="00CF31EE"/>
    <w:rsid w:val="00CF5402"/>
    <w:rsid w:val="00CF64FC"/>
    <w:rsid w:val="00D004A8"/>
    <w:rsid w:val="00D00F4A"/>
    <w:rsid w:val="00D02B7D"/>
    <w:rsid w:val="00D03C4C"/>
    <w:rsid w:val="00D03C56"/>
    <w:rsid w:val="00D05906"/>
    <w:rsid w:val="00D05BC2"/>
    <w:rsid w:val="00D06D7A"/>
    <w:rsid w:val="00D10C77"/>
    <w:rsid w:val="00D129AF"/>
    <w:rsid w:val="00D129BA"/>
    <w:rsid w:val="00D131A0"/>
    <w:rsid w:val="00D1371C"/>
    <w:rsid w:val="00D1373F"/>
    <w:rsid w:val="00D145A2"/>
    <w:rsid w:val="00D173CC"/>
    <w:rsid w:val="00D17949"/>
    <w:rsid w:val="00D1799C"/>
    <w:rsid w:val="00D210E6"/>
    <w:rsid w:val="00D22900"/>
    <w:rsid w:val="00D22D6C"/>
    <w:rsid w:val="00D2533E"/>
    <w:rsid w:val="00D254C7"/>
    <w:rsid w:val="00D25EBF"/>
    <w:rsid w:val="00D26B46"/>
    <w:rsid w:val="00D27CC5"/>
    <w:rsid w:val="00D308D5"/>
    <w:rsid w:val="00D30F54"/>
    <w:rsid w:val="00D32291"/>
    <w:rsid w:val="00D346ED"/>
    <w:rsid w:val="00D35FD1"/>
    <w:rsid w:val="00D37483"/>
    <w:rsid w:val="00D37F68"/>
    <w:rsid w:val="00D41825"/>
    <w:rsid w:val="00D43EE7"/>
    <w:rsid w:val="00D4612F"/>
    <w:rsid w:val="00D474AA"/>
    <w:rsid w:val="00D5008D"/>
    <w:rsid w:val="00D506D5"/>
    <w:rsid w:val="00D5131E"/>
    <w:rsid w:val="00D5213D"/>
    <w:rsid w:val="00D53F0C"/>
    <w:rsid w:val="00D60521"/>
    <w:rsid w:val="00D60624"/>
    <w:rsid w:val="00D621F1"/>
    <w:rsid w:val="00D62E2D"/>
    <w:rsid w:val="00D63C90"/>
    <w:rsid w:val="00D63CCE"/>
    <w:rsid w:val="00D6511D"/>
    <w:rsid w:val="00D67D48"/>
    <w:rsid w:val="00D71A0A"/>
    <w:rsid w:val="00D71C44"/>
    <w:rsid w:val="00D725EE"/>
    <w:rsid w:val="00D72A65"/>
    <w:rsid w:val="00D767C4"/>
    <w:rsid w:val="00D775FB"/>
    <w:rsid w:val="00D77849"/>
    <w:rsid w:val="00D80B48"/>
    <w:rsid w:val="00D80DC8"/>
    <w:rsid w:val="00D81AB5"/>
    <w:rsid w:val="00D81ECE"/>
    <w:rsid w:val="00D82633"/>
    <w:rsid w:val="00D82C5C"/>
    <w:rsid w:val="00D83767"/>
    <w:rsid w:val="00D87D8D"/>
    <w:rsid w:val="00D91821"/>
    <w:rsid w:val="00D91FBF"/>
    <w:rsid w:val="00D928B6"/>
    <w:rsid w:val="00D942C8"/>
    <w:rsid w:val="00D94F9E"/>
    <w:rsid w:val="00D974E0"/>
    <w:rsid w:val="00D9792F"/>
    <w:rsid w:val="00DA0159"/>
    <w:rsid w:val="00DA2C2E"/>
    <w:rsid w:val="00DA2E14"/>
    <w:rsid w:val="00DA51FC"/>
    <w:rsid w:val="00DA7787"/>
    <w:rsid w:val="00DA7D77"/>
    <w:rsid w:val="00DB00D5"/>
    <w:rsid w:val="00DB0915"/>
    <w:rsid w:val="00DB24CE"/>
    <w:rsid w:val="00DB3614"/>
    <w:rsid w:val="00DB46E3"/>
    <w:rsid w:val="00DB4784"/>
    <w:rsid w:val="00DC32BD"/>
    <w:rsid w:val="00DC5D77"/>
    <w:rsid w:val="00DC7BD2"/>
    <w:rsid w:val="00DD1067"/>
    <w:rsid w:val="00DD6D14"/>
    <w:rsid w:val="00DE14E9"/>
    <w:rsid w:val="00DE1C4E"/>
    <w:rsid w:val="00DE2C8A"/>
    <w:rsid w:val="00DE4B1C"/>
    <w:rsid w:val="00DE4CA9"/>
    <w:rsid w:val="00DE5D62"/>
    <w:rsid w:val="00DE76F1"/>
    <w:rsid w:val="00DE7E36"/>
    <w:rsid w:val="00DF04DE"/>
    <w:rsid w:val="00DF6ABB"/>
    <w:rsid w:val="00DF7779"/>
    <w:rsid w:val="00E00A2B"/>
    <w:rsid w:val="00E00AC3"/>
    <w:rsid w:val="00E02233"/>
    <w:rsid w:val="00E03DBA"/>
    <w:rsid w:val="00E0400F"/>
    <w:rsid w:val="00E04165"/>
    <w:rsid w:val="00E101B2"/>
    <w:rsid w:val="00E10F31"/>
    <w:rsid w:val="00E1716B"/>
    <w:rsid w:val="00E2123F"/>
    <w:rsid w:val="00E21F2A"/>
    <w:rsid w:val="00E224A5"/>
    <w:rsid w:val="00E2435A"/>
    <w:rsid w:val="00E25E77"/>
    <w:rsid w:val="00E26FD3"/>
    <w:rsid w:val="00E276F8"/>
    <w:rsid w:val="00E30350"/>
    <w:rsid w:val="00E3142C"/>
    <w:rsid w:val="00E32283"/>
    <w:rsid w:val="00E323D7"/>
    <w:rsid w:val="00E33E7B"/>
    <w:rsid w:val="00E35D2D"/>
    <w:rsid w:val="00E35F98"/>
    <w:rsid w:val="00E36A00"/>
    <w:rsid w:val="00E400AD"/>
    <w:rsid w:val="00E41590"/>
    <w:rsid w:val="00E42193"/>
    <w:rsid w:val="00E43B36"/>
    <w:rsid w:val="00E4458F"/>
    <w:rsid w:val="00E5068C"/>
    <w:rsid w:val="00E506E6"/>
    <w:rsid w:val="00E514D5"/>
    <w:rsid w:val="00E51697"/>
    <w:rsid w:val="00E52949"/>
    <w:rsid w:val="00E565FB"/>
    <w:rsid w:val="00E5660B"/>
    <w:rsid w:val="00E600CD"/>
    <w:rsid w:val="00E606A3"/>
    <w:rsid w:val="00E66B63"/>
    <w:rsid w:val="00E67FD6"/>
    <w:rsid w:val="00E7169B"/>
    <w:rsid w:val="00E74237"/>
    <w:rsid w:val="00E804FE"/>
    <w:rsid w:val="00E83ED6"/>
    <w:rsid w:val="00E85A1C"/>
    <w:rsid w:val="00E86988"/>
    <w:rsid w:val="00E86C1C"/>
    <w:rsid w:val="00E87F92"/>
    <w:rsid w:val="00E910A8"/>
    <w:rsid w:val="00E91B19"/>
    <w:rsid w:val="00E92243"/>
    <w:rsid w:val="00E93E80"/>
    <w:rsid w:val="00E93F2B"/>
    <w:rsid w:val="00E94263"/>
    <w:rsid w:val="00E955BA"/>
    <w:rsid w:val="00E963C2"/>
    <w:rsid w:val="00E9647C"/>
    <w:rsid w:val="00E9671A"/>
    <w:rsid w:val="00E9680E"/>
    <w:rsid w:val="00EA1AFA"/>
    <w:rsid w:val="00EA2D6B"/>
    <w:rsid w:val="00EA4239"/>
    <w:rsid w:val="00EA450F"/>
    <w:rsid w:val="00EA455A"/>
    <w:rsid w:val="00EA5E1C"/>
    <w:rsid w:val="00EA5EE3"/>
    <w:rsid w:val="00EA764E"/>
    <w:rsid w:val="00EB04D1"/>
    <w:rsid w:val="00EB0E73"/>
    <w:rsid w:val="00EB1BE9"/>
    <w:rsid w:val="00EB2D6F"/>
    <w:rsid w:val="00EB2EC5"/>
    <w:rsid w:val="00EB489B"/>
    <w:rsid w:val="00EB5010"/>
    <w:rsid w:val="00EB5018"/>
    <w:rsid w:val="00EB7444"/>
    <w:rsid w:val="00EB7E7F"/>
    <w:rsid w:val="00EC03B9"/>
    <w:rsid w:val="00EC0B51"/>
    <w:rsid w:val="00EC2026"/>
    <w:rsid w:val="00EC2590"/>
    <w:rsid w:val="00EC2B90"/>
    <w:rsid w:val="00EC3F41"/>
    <w:rsid w:val="00EC402F"/>
    <w:rsid w:val="00EC4CB6"/>
    <w:rsid w:val="00EC70F8"/>
    <w:rsid w:val="00ED0DDF"/>
    <w:rsid w:val="00ED29E5"/>
    <w:rsid w:val="00ED41B6"/>
    <w:rsid w:val="00ED482A"/>
    <w:rsid w:val="00ED4D08"/>
    <w:rsid w:val="00ED60E8"/>
    <w:rsid w:val="00EE11D2"/>
    <w:rsid w:val="00EE24DA"/>
    <w:rsid w:val="00EE3BF4"/>
    <w:rsid w:val="00EE6A32"/>
    <w:rsid w:val="00EF1661"/>
    <w:rsid w:val="00EF17AD"/>
    <w:rsid w:val="00EF239D"/>
    <w:rsid w:val="00EF3DD2"/>
    <w:rsid w:val="00EF425F"/>
    <w:rsid w:val="00EF6D0A"/>
    <w:rsid w:val="00EF7636"/>
    <w:rsid w:val="00EF7E7C"/>
    <w:rsid w:val="00F00642"/>
    <w:rsid w:val="00F00956"/>
    <w:rsid w:val="00F04E93"/>
    <w:rsid w:val="00F05CD8"/>
    <w:rsid w:val="00F069A8"/>
    <w:rsid w:val="00F077D7"/>
    <w:rsid w:val="00F12438"/>
    <w:rsid w:val="00F12AF7"/>
    <w:rsid w:val="00F13839"/>
    <w:rsid w:val="00F14265"/>
    <w:rsid w:val="00F15695"/>
    <w:rsid w:val="00F163D1"/>
    <w:rsid w:val="00F20651"/>
    <w:rsid w:val="00F2191A"/>
    <w:rsid w:val="00F21ED6"/>
    <w:rsid w:val="00F22F13"/>
    <w:rsid w:val="00F22FBF"/>
    <w:rsid w:val="00F235D0"/>
    <w:rsid w:val="00F25341"/>
    <w:rsid w:val="00F26333"/>
    <w:rsid w:val="00F26796"/>
    <w:rsid w:val="00F3114A"/>
    <w:rsid w:val="00F31478"/>
    <w:rsid w:val="00F3288A"/>
    <w:rsid w:val="00F337E7"/>
    <w:rsid w:val="00F35DF6"/>
    <w:rsid w:val="00F3680C"/>
    <w:rsid w:val="00F4086F"/>
    <w:rsid w:val="00F41CB6"/>
    <w:rsid w:val="00F43281"/>
    <w:rsid w:val="00F43454"/>
    <w:rsid w:val="00F505FE"/>
    <w:rsid w:val="00F50A8B"/>
    <w:rsid w:val="00F50AF6"/>
    <w:rsid w:val="00F53856"/>
    <w:rsid w:val="00F54CA5"/>
    <w:rsid w:val="00F56C7F"/>
    <w:rsid w:val="00F61BFC"/>
    <w:rsid w:val="00F620FE"/>
    <w:rsid w:val="00F635CC"/>
    <w:rsid w:val="00F63926"/>
    <w:rsid w:val="00F67799"/>
    <w:rsid w:val="00F70536"/>
    <w:rsid w:val="00F7053C"/>
    <w:rsid w:val="00F72352"/>
    <w:rsid w:val="00F726F3"/>
    <w:rsid w:val="00F73327"/>
    <w:rsid w:val="00F7468E"/>
    <w:rsid w:val="00F74871"/>
    <w:rsid w:val="00F757B3"/>
    <w:rsid w:val="00F76AEE"/>
    <w:rsid w:val="00F7743A"/>
    <w:rsid w:val="00F83208"/>
    <w:rsid w:val="00F83823"/>
    <w:rsid w:val="00F85F03"/>
    <w:rsid w:val="00F87755"/>
    <w:rsid w:val="00F92149"/>
    <w:rsid w:val="00F921D3"/>
    <w:rsid w:val="00F924FD"/>
    <w:rsid w:val="00F93FF2"/>
    <w:rsid w:val="00F96B49"/>
    <w:rsid w:val="00FA2D0C"/>
    <w:rsid w:val="00FA2D80"/>
    <w:rsid w:val="00FA4423"/>
    <w:rsid w:val="00FA4A07"/>
    <w:rsid w:val="00FA5124"/>
    <w:rsid w:val="00FA54C5"/>
    <w:rsid w:val="00FA5D11"/>
    <w:rsid w:val="00FB186A"/>
    <w:rsid w:val="00FB2792"/>
    <w:rsid w:val="00FB32DE"/>
    <w:rsid w:val="00FB3485"/>
    <w:rsid w:val="00FB3AE9"/>
    <w:rsid w:val="00FB3B19"/>
    <w:rsid w:val="00FB7338"/>
    <w:rsid w:val="00FC121D"/>
    <w:rsid w:val="00FC2C53"/>
    <w:rsid w:val="00FC3542"/>
    <w:rsid w:val="00FC4E3D"/>
    <w:rsid w:val="00FC61C1"/>
    <w:rsid w:val="00FC75CE"/>
    <w:rsid w:val="00FD00AD"/>
    <w:rsid w:val="00FD3158"/>
    <w:rsid w:val="00FD3BA3"/>
    <w:rsid w:val="00FD5BF2"/>
    <w:rsid w:val="00FD5D31"/>
    <w:rsid w:val="00FD6822"/>
    <w:rsid w:val="00FE3957"/>
    <w:rsid w:val="00FE3C38"/>
    <w:rsid w:val="00FE4775"/>
    <w:rsid w:val="00FE57E3"/>
    <w:rsid w:val="00FE7ABE"/>
    <w:rsid w:val="00FF03DD"/>
    <w:rsid w:val="00FF0CFC"/>
    <w:rsid w:val="00FF1769"/>
    <w:rsid w:val="00FF2219"/>
    <w:rsid w:val="00FF2683"/>
    <w:rsid w:val="00FF3E51"/>
    <w:rsid w:val="00FF459B"/>
    <w:rsid w:val="00FF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36E96C71"/>
  <w15:docId w15:val="{9BFDBB2D-8172-498D-85D4-DD079D77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sz w:val="24"/>
      <w:szCs w:val="24"/>
      <w:lang w:eastAsia="bg-BG"/>
    </w:r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lang w:val="bg-BG"/>
    </w:rPr>
  </w:style>
  <w:style w:type="paragraph" w:styleId="Heading4">
    <w:name w:val="heading 4"/>
    <w:basedOn w:val="Normal"/>
    <w:next w:val="Normal"/>
    <w:qFormat/>
    <w:pPr>
      <w:keepNext/>
      <w:outlineLvl w:val="3"/>
    </w:pPr>
    <w:rPr>
      <w:rFonts w:ascii="Arial" w:hAnsi="Arial" w:cs="Arial"/>
      <w:i/>
      <w:iCs/>
      <w:lang w:val="bg-BG"/>
    </w:rPr>
  </w:style>
  <w:style w:type="paragraph" w:styleId="Heading5">
    <w:name w:val="heading 5"/>
    <w:basedOn w:val="Normal"/>
    <w:next w:val="Normal"/>
    <w:qFormat/>
    <w:pPr>
      <w:keepNext/>
      <w:ind w:firstLine="720"/>
      <w:outlineLvl w:val="4"/>
    </w:pPr>
    <w:rPr>
      <w:sz w:val="32"/>
      <w:szCs w:val="32"/>
      <w:lang w:val="bg-BG"/>
    </w:rPr>
  </w:style>
  <w:style w:type="paragraph" w:styleId="Heading6">
    <w:name w:val="heading 6"/>
    <w:basedOn w:val="Normal"/>
    <w:next w:val="Normal"/>
    <w:qFormat/>
    <w:pPr>
      <w:keepNext/>
      <w:ind w:firstLine="720"/>
      <w:outlineLvl w:val="5"/>
    </w:pPr>
    <w:rPr>
      <w:rFonts w:ascii="Arial" w:hAnsi="Arial" w:cs="Arial"/>
      <w:sz w:val="28"/>
      <w:szCs w:val="28"/>
      <w:lang w:val="bg-BG"/>
    </w:rPr>
  </w:style>
  <w:style w:type="paragraph" w:styleId="Heading7">
    <w:name w:val="heading 7"/>
    <w:basedOn w:val="Normal"/>
    <w:next w:val="Normal"/>
    <w:qFormat/>
    <w:pPr>
      <w:keepNext/>
      <w:outlineLvl w:val="6"/>
    </w:pPr>
    <w:rPr>
      <w:b/>
      <w:bCs/>
      <w:sz w:val="32"/>
      <w:szCs w:val="32"/>
    </w:rPr>
  </w:style>
  <w:style w:type="paragraph" w:styleId="Heading8">
    <w:name w:val="heading 8"/>
    <w:basedOn w:val="Normal"/>
    <w:next w:val="Normal"/>
    <w:qFormat/>
    <w:pPr>
      <w:keepNext/>
      <w:outlineLvl w:val="7"/>
    </w:pPr>
    <w:rPr>
      <w:b/>
      <w:bCs/>
      <w:color w:val="0000FF"/>
      <w:lang w:val="bg-BG"/>
    </w:rPr>
  </w:style>
  <w:style w:type="paragraph" w:styleId="Heading9">
    <w:name w:val="heading 9"/>
    <w:basedOn w:val="Normal"/>
    <w:next w:val="Normal"/>
    <w:qFormat/>
    <w:pPr>
      <w:keepNext/>
      <w:ind w:firstLine="720"/>
      <w:jc w:val="both"/>
      <w:outlineLvl w:val="8"/>
    </w:pPr>
    <w:rPr>
      <w:i/>
      <w:i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jc w:val="both"/>
    </w:pPr>
    <w:rPr>
      <w:sz w:val="20"/>
      <w:szCs w:val="20"/>
      <w:lang w:val="bg-BG"/>
    </w:rPr>
  </w:style>
  <w:style w:type="paragraph" w:styleId="BodyTextIndent2">
    <w:name w:val="Body Text Indent 2"/>
    <w:basedOn w:val="Normal"/>
    <w:pPr>
      <w:ind w:firstLine="720"/>
    </w:pPr>
    <w:rPr>
      <w:lang w:val="bg-BG"/>
    </w:rPr>
  </w:style>
  <w:style w:type="paragraph" w:styleId="BodyTextIndent3">
    <w:name w:val="Body Text Indent 3"/>
    <w:basedOn w:val="Normal"/>
    <w:pPr>
      <w:ind w:right="45" w:firstLine="720"/>
      <w:jc w:val="both"/>
    </w:pPr>
    <w:rPr>
      <w:lang w:val="bg-BG"/>
    </w:rPr>
  </w:style>
  <w:style w:type="paragraph" w:styleId="BodyText">
    <w:name w:val="Body Text"/>
    <w:basedOn w:val="Normal"/>
    <w:pPr>
      <w:jc w:val="both"/>
    </w:pPr>
    <w:rPr>
      <w:color w:val="0000FF"/>
      <w:u w:val="single"/>
      <w:lang w:val="bg-BG"/>
    </w:rPr>
  </w:style>
  <w:style w:type="paragraph" w:styleId="BodyText3">
    <w:name w:val="Body Text 3"/>
    <w:basedOn w:val="Normal"/>
    <w:link w:val="BodyText3Char"/>
    <w:pPr>
      <w:jc w:val="both"/>
    </w:pPr>
    <w:rPr>
      <w:color w:val="0000FF"/>
      <w:lang w:val="bg-BG"/>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TOC1">
    <w:name w:val="toc 1"/>
    <w:basedOn w:val="Normal"/>
    <w:next w:val="Normal"/>
    <w:autoRedefine/>
    <w:uiPriority w:val="39"/>
    <w:qFormat/>
    <w:pPr>
      <w:spacing w:before="120"/>
    </w:pPr>
    <w:rPr>
      <w:b/>
      <w:bCs/>
      <w:i/>
      <w:iCs/>
    </w:rPr>
  </w:style>
  <w:style w:type="paragraph" w:styleId="TOC2">
    <w:name w:val="toc 2"/>
    <w:basedOn w:val="Normal"/>
    <w:next w:val="Normal"/>
    <w:autoRedefine/>
    <w:uiPriority w:val="39"/>
    <w:qFormat/>
    <w:pPr>
      <w:spacing w:before="120"/>
      <w:ind w:left="240"/>
    </w:pPr>
    <w:rPr>
      <w:b/>
      <w:bCs/>
      <w:sz w:val="22"/>
      <w:szCs w:val="22"/>
    </w:rPr>
  </w:style>
  <w:style w:type="paragraph" w:styleId="TOC3">
    <w:name w:val="toc 3"/>
    <w:basedOn w:val="Normal"/>
    <w:next w:val="Normal"/>
    <w:autoRedefine/>
    <w:uiPriority w:val="39"/>
    <w:qFormat/>
    <w:pPr>
      <w:ind w:left="480"/>
    </w:pPr>
    <w:rPr>
      <w:sz w:val="20"/>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paragraph" w:styleId="Index1">
    <w:name w:val="index 1"/>
    <w:basedOn w:val="Normal"/>
    <w:next w:val="Normal"/>
    <w:autoRedefine/>
    <w:semiHidden/>
    <w:pPr>
      <w:ind w:left="240" w:hanging="240"/>
    </w:pPr>
    <w:rPr>
      <w:sz w:val="20"/>
      <w:szCs w:val="20"/>
    </w:rPr>
  </w:style>
  <w:style w:type="paragraph" w:styleId="Index2">
    <w:name w:val="index 2"/>
    <w:basedOn w:val="Normal"/>
    <w:next w:val="Normal"/>
    <w:autoRedefine/>
    <w:semiHidden/>
    <w:pPr>
      <w:ind w:left="480" w:hanging="240"/>
    </w:pPr>
    <w:rPr>
      <w:sz w:val="20"/>
      <w:szCs w:val="20"/>
    </w:rPr>
  </w:style>
  <w:style w:type="paragraph" w:styleId="Index3">
    <w:name w:val="index 3"/>
    <w:basedOn w:val="Normal"/>
    <w:next w:val="Normal"/>
    <w:autoRedefine/>
    <w:semiHidden/>
    <w:pPr>
      <w:ind w:left="720" w:hanging="240"/>
    </w:pPr>
    <w:rPr>
      <w:sz w:val="20"/>
      <w:szCs w:val="20"/>
    </w:rPr>
  </w:style>
  <w:style w:type="paragraph" w:styleId="Index4">
    <w:name w:val="index 4"/>
    <w:basedOn w:val="Normal"/>
    <w:next w:val="Normal"/>
    <w:autoRedefine/>
    <w:semiHidden/>
    <w:pPr>
      <w:ind w:left="960" w:hanging="240"/>
    </w:pPr>
    <w:rPr>
      <w:sz w:val="20"/>
      <w:szCs w:val="20"/>
    </w:rPr>
  </w:style>
  <w:style w:type="paragraph" w:styleId="Index5">
    <w:name w:val="index 5"/>
    <w:basedOn w:val="Normal"/>
    <w:next w:val="Normal"/>
    <w:autoRedefine/>
    <w:semiHidden/>
    <w:pPr>
      <w:ind w:left="1200" w:hanging="240"/>
    </w:pPr>
    <w:rPr>
      <w:sz w:val="20"/>
      <w:szCs w:val="20"/>
    </w:rPr>
  </w:style>
  <w:style w:type="paragraph" w:styleId="Index6">
    <w:name w:val="index 6"/>
    <w:basedOn w:val="Normal"/>
    <w:next w:val="Normal"/>
    <w:autoRedefine/>
    <w:semiHidden/>
    <w:pPr>
      <w:ind w:left="1440" w:hanging="240"/>
    </w:pPr>
    <w:rPr>
      <w:sz w:val="20"/>
      <w:szCs w:val="20"/>
    </w:rPr>
  </w:style>
  <w:style w:type="paragraph" w:styleId="Index7">
    <w:name w:val="index 7"/>
    <w:basedOn w:val="Normal"/>
    <w:next w:val="Normal"/>
    <w:autoRedefine/>
    <w:semiHidden/>
    <w:pPr>
      <w:ind w:left="1680" w:hanging="240"/>
    </w:pPr>
    <w:rPr>
      <w:sz w:val="20"/>
      <w:szCs w:val="20"/>
    </w:rPr>
  </w:style>
  <w:style w:type="paragraph" w:styleId="Index8">
    <w:name w:val="index 8"/>
    <w:basedOn w:val="Normal"/>
    <w:next w:val="Normal"/>
    <w:autoRedefine/>
    <w:semiHidden/>
    <w:pPr>
      <w:ind w:left="1920" w:hanging="240"/>
    </w:pPr>
    <w:rPr>
      <w:sz w:val="20"/>
      <w:szCs w:val="20"/>
    </w:rPr>
  </w:style>
  <w:style w:type="paragraph" w:styleId="Index9">
    <w:name w:val="index 9"/>
    <w:basedOn w:val="Normal"/>
    <w:next w:val="Normal"/>
    <w:autoRedefine/>
    <w:semiHidden/>
    <w:pPr>
      <w:ind w:left="2160" w:hanging="240"/>
    </w:pPr>
    <w:rPr>
      <w:sz w:val="20"/>
      <w:szCs w:val="20"/>
    </w:rPr>
  </w:style>
  <w:style w:type="paragraph" w:styleId="IndexHeading">
    <w:name w:val="index heading"/>
    <w:basedOn w:val="Normal"/>
    <w:next w:val="Index1"/>
    <w:semiHidden/>
    <w:pPr>
      <w:spacing w:before="120" w:after="120"/>
    </w:pPr>
    <w:rPr>
      <w:b/>
      <w:bCs/>
      <w:i/>
      <w:iCs/>
      <w:sz w:val="20"/>
      <w:szCs w:val="20"/>
    </w:rPr>
  </w:style>
  <w:style w:type="paragraph" w:styleId="FootnoteText">
    <w:name w:val="footnote text"/>
    <w:basedOn w:val="Normal"/>
    <w:link w:val="FootnoteTextChar"/>
    <w:uiPriority w:val="99"/>
    <w:semiHidden/>
    <w:rsid w:val="0044148F"/>
    <w:rPr>
      <w:sz w:val="20"/>
      <w:szCs w:val="20"/>
    </w:rPr>
  </w:style>
  <w:style w:type="character" w:styleId="FootnoteReference">
    <w:name w:val="footnote reference"/>
    <w:uiPriority w:val="99"/>
    <w:semiHidden/>
    <w:rsid w:val="0044148F"/>
    <w:rPr>
      <w:vertAlign w:val="superscript"/>
    </w:rPr>
  </w:style>
  <w:style w:type="paragraph" w:styleId="BodyText2">
    <w:name w:val="Body Text 2"/>
    <w:basedOn w:val="Normal"/>
    <w:link w:val="BodyText2Char"/>
    <w:rsid w:val="00A4173F"/>
    <w:pPr>
      <w:spacing w:after="120" w:line="480" w:lineRule="auto"/>
    </w:pPr>
  </w:style>
  <w:style w:type="paragraph" w:styleId="BalloonText">
    <w:name w:val="Balloon Text"/>
    <w:basedOn w:val="Normal"/>
    <w:semiHidden/>
    <w:rsid w:val="004C20D0"/>
    <w:rPr>
      <w:rFonts w:ascii="Tahoma" w:hAnsi="Tahoma" w:cs="Tahoma"/>
      <w:sz w:val="16"/>
      <w:szCs w:val="16"/>
    </w:rPr>
  </w:style>
  <w:style w:type="table" w:styleId="TableGrid">
    <w:name w:val="Table Grid"/>
    <w:basedOn w:val="TableNormal"/>
    <w:uiPriority w:val="59"/>
    <w:rsid w:val="0028417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B207D"/>
    <w:rPr>
      <w:sz w:val="16"/>
      <w:szCs w:val="16"/>
    </w:rPr>
  </w:style>
  <w:style w:type="paragraph" w:styleId="CommentText">
    <w:name w:val="annotation text"/>
    <w:basedOn w:val="Normal"/>
    <w:semiHidden/>
    <w:rsid w:val="005B207D"/>
    <w:rPr>
      <w:sz w:val="20"/>
      <w:szCs w:val="20"/>
    </w:rPr>
  </w:style>
  <w:style w:type="paragraph" w:styleId="CommentSubject">
    <w:name w:val="annotation subject"/>
    <w:basedOn w:val="CommentText"/>
    <w:next w:val="CommentText"/>
    <w:semiHidden/>
    <w:rsid w:val="005B207D"/>
    <w:rPr>
      <w:b/>
      <w:bCs/>
    </w:rPr>
  </w:style>
  <w:style w:type="character" w:styleId="Hyperlink">
    <w:name w:val="Hyperlink"/>
    <w:uiPriority w:val="99"/>
    <w:rsid w:val="00C3741E"/>
    <w:rPr>
      <w:color w:val="0000FF"/>
      <w:u w:val="single"/>
    </w:rPr>
  </w:style>
  <w:style w:type="character" w:styleId="HTMLTypewriter">
    <w:name w:val="HTML Typewriter"/>
    <w:rsid w:val="009F088B"/>
    <w:rPr>
      <w:rFonts w:ascii="Courier New" w:eastAsia="Times New Roman" w:hAnsi="Courier New" w:cs="Courier New"/>
      <w:sz w:val="20"/>
      <w:szCs w:val="20"/>
    </w:rPr>
  </w:style>
  <w:style w:type="paragraph" w:styleId="ListParagraph">
    <w:name w:val="List Paragraph"/>
    <w:aliases w:val="Гл точки"/>
    <w:basedOn w:val="Normal"/>
    <w:link w:val="ListParagraphChar"/>
    <w:uiPriority w:val="34"/>
    <w:qFormat/>
    <w:rsid w:val="00AD104D"/>
    <w:pPr>
      <w:ind w:left="708"/>
    </w:pPr>
  </w:style>
  <w:style w:type="character" w:customStyle="1" w:styleId="BodyTextIndentChar">
    <w:name w:val="Body Text Indent Char"/>
    <w:link w:val="BodyTextIndent"/>
    <w:rsid w:val="00FB7338"/>
  </w:style>
  <w:style w:type="character" w:customStyle="1" w:styleId="BodyText2Char">
    <w:name w:val="Body Text 2 Char"/>
    <w:link w:val="BodyText2"/>
    <w:rsid w:val="00FB7338"/>
    <w:rPr>
      <w:sz w:val="24"/>
      <w:szCs w:val="24"/>
      <w:lang w:val="en-US"/>
    </w:rPr>
  </w:style>
  <w:style w:type="character" w:customStyle="1" w:styleId="BodyText3Char">
    <w:name w:val="Body Text 3 Char"/>
    <w:link w:val="BodyText3"/>
    <w:rsid w:val="00FB7338"/>
    <w:rPr>
      <w:color w:val="0000FF"/>
      <w:sz w:val="24"/>
      <w:szCs w:val="24"/>
    </w:rPr>
  </w:style>
  <w:style w:type="paragraph" w:customStyle="1" w:styleId="CharCharCharCharCharCharCharCharCharCharCharChar1CharCharCharCharCharCharCharCharCharCharCharCharCharChar">
    <w:name w:val="Char Знак Char Char Знак Char Знак Char Char Char Char Знак Char Знак Char Знак Char Char1 Знак Char Знак Char Char Знак Знак Char Знак Char Char Char Char Char Char Char Char Char Char"/>
    <w:basedOn w:val="Normal"/>
    <w:rsid w:val="00175B25"/>
    <w:pPr>
      <w:tabs>
        <w:tab w:val="left" w:pos="709"/>
      </w:tabs>
      <w:autoSpaceDE/>
      <w:autoSpaceDN/>
    </w:pPr>
    <w:rPr>
      <w:rFonts w:ascii="Tahoma" w:hAnsi="Tahoma"/>
      <w:lang w:val="pl-PL" w:eastAsia="pl-PL"/>
    </w:rPr>
  </w:style>
  <w:style w:type="character" w:customStyle="1" w:styleId="HeaderChar">
    <w:name w:val="Header Char"/>
    <w:link w:val="Header"/>
    <w:rsid w:val="00EA764E"/>
    <w:rPr>
      <w:sz w:val="24"/>
      <w:szCs w:val="24"/>
      <w:lang w:val="en-US"/>
    </w:rPr>
  </w:style>
  <w:style w:type="character" w:customStyle="1" w:styleId="UnresolvedMention1">
    <w:name w:val="Unresolved Mention1"/>
    <w:basedOn w:val="DefaultParagraphFont"/>
    <w:uiPriority w:val="99"/>
    <w:semiHidden/>
    <w:unhideWhenUsed/>
    <w:rsid w:val="002E6249"/>
    <w:rPr>
      <w:color w:val="605E5C"/>
      <w:shd w:val="clear" w:color="auto" w:fill="E1DFDD"/>
    </w:rPr>
  </w:style>
  <w:style w:type="paragraph" w:styleId="TOCHeading">
    <w:name w:val="TOC Heading"/>
    <w:basedOn w:val="Heading1"/>
    <w:next w:val="Normal"/>
    <w:uiPriority w:val="39"/>
    <w:unhideWhenUsed/>
    <w:qFormat/>
    <w:rsid w:val="006B00F5"/>
    <w:pPr>
      <w:keepLines/>
      <w:autoSpaceDE/>
      <w:autoSpaceDN/>
      <w:spacing w:before="480" w:after="0" w:line="276" w:lineRule="auto"/>
      <w:outlineLvl w:val="9"/>
    </w:pPr>
    <w:rPr>
      <w:rFonts w:asciiTheme="majorHAnsi" w:eastAsiaTheme="majorEastAsia" w:hAnsiTheme="majorHAnsi" w:cstheme="majorBidi"/>
      <w:color w:val="2F5496" w:themeColor="accent1" w:themeShade="BF"/>
      <w:kern w:val="0"/>
      <w:lang w:val="ru-RU" w:eastAsia="ru-RU"/>
    </w:rPr>
  </w:style>
  <w:style w:type="character" w:customStyle="1" w:styleId="FooterChar">
    <w:name w:val="Footer Char"/>
    <w:basedOn w:val="DefaultParagraphFont"/>
    <w:link w:val="Footer"/>
    <w:uiPriority w:val="99"/>
    <w:rsid w:val="00A2642F"/>
    <w:rPr>
      <w:sz w:val="24"/>
      <w:szCs w:val="24"/>
      <w:lang w:eastAsia="bg-BG"/>
    </w:rPr>
  </w:style>
  <w:style w:type="paragraph" w:styleId="NormalWeb">
    <w:name w:val="Normal (Web)"/>
    <w:basedOn w:val="Normal"/>
    <w:uiPriority w:val="99"/>
    <w:semiHidden/>
    <w:unhideWhenUsed/>
    <w:rsid w:val="009618D7"/>
    <w:pPr>
      <w:autoSpaceDE/>
      <w:autoSpaceDN/>
      <w:spacing w:before="100" w:beforeAutospacing="1" w:after="100" w:afterAutospacing="1"/>
    </w:pPr>
    <w:rPr>
      <w:lang w:val="en-GB" w:eastAsia="en-GB"/>
    </w:rPr>
  </w:style>
  <w:style w:type="character" w:customStyle="1" w:styleId="ListParagraphChar">
    <w:name w:val="List Paragraph Char"/>
    <w:aliases w:val="Гл точки Char"/>
    <w:link w:val="ListParagraph"/>
    <w:uiPriority w:val="34"/>
    <w:locked/>
    <w:rsid w:val="00CD235B"/>
    <w:rPr>
      <w:sz w:val="24"/>
      <w:szCs w:val="24"/>
      <w:lang w:eastAsia="bg-BG"/>
    </w:rPr>
  </w:style>
  <w:style w:type="character" w:customStyle="1" w:styleId="FootnoteTextChar">
    <w:name w:val="Footnote Text Char"/>
    <w:basedOn w:val="DefaultParagraphFont"/>
    <w:link w:val="FootnoteText"/>
    <w:uiPriority w:val="99"/>
    <w:semiHidden/>
    <w:rsid w:val="00CD235B"/>
    <w:rPr>
      <w:lang w:eastAsia="bg-BG"/>
    </w:rPr>
  </w:style>
  <w:style w:type="paragraph" w:styleId="NoSpacing">
    <w:name w:val="No Spacing"/>
    <w:link w:val="NoSpacingChar"/>
    <w:uiPriority w:val="1"/>
    <w:qFormat/>
    <w:rsid w:val="002471D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471D6"/>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57217F"/>
    <w:rPr>
      <w:color w:val="605E5C"/>
      <w:shd w:val="clear" w:color="auto" w:fill="E1DFDD"/>
    </w:rPr>
  </w:style>
  <w:style w:type="character" w:styleId="SubtleEmphasis">
    <w:name w:val="Subtle Emphasis"/>
    <w:basedOn w:val="DefaultParagraphFont"/>
    <w:uiPriority w:val="19"/>
    <w:qFormat/>
    <w:rsid w:val="00510F52"/>
    <w:rPr>
      <w:rFonts w:ascii="Times New Roman" w:hAnsi="Times New Roman" w:cs="Times New Roman" w:hint="default"/>
      <w:i/>
      <w:iCs/>
      <w:color w:val="0070C0"/>
      <w:sz w:val="20"/>
    </w:rPr>
  </w:style>
  <w:style w:type="table" w:styleId="GridTable1Light-Accent4">
    <w:name w:val="Grid Table 1 Light Accent 4"/>
    <w:basedOn w:val="TableNormal"/>
    <w:uiPriority w:val="46"/>
    <w:rsid w:val="00510F52"/>
    <w:pPr>
      <w:ind w:firstLine="709"/>
      <w:jc w:val="both"/>
    </w:pPr>
    <w:rPr>
      <w:rFonts w:asciiTheme="minorHAnsi" w:eastAsiaTheme="minorHAnsi" w:hAnsiTheme="minorHAnsi" w:cstheme="minorBidi"/>
      <w:sz w:val="22"/>
      <w:szCs w:val="22"/>
      <w:lang w:val="en-GB"/>
    </w:rPr>
    <w:tblPr>
      <w:tblStyleRowBandSize w:val="1"/>
      <w:tblStyleColBandSize w:val="1"/>
      <w:tblInd w:w="0" w:type="nil"/>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4319">
      <w:bodyDiv w:val="1"/>
      <w:marLeft w:val="0"/>
      <w:marRight w:val="0"/>
      <w:marTop w:val="0"/>
      <w:marBottom w:val="0"/>
      <w:divBdr>
        <w:top w:val="none" w:sz="0" w:space="0" w:color="auto"/>
        <w:left w:val="none" w:sz="0" w:space="0" w:color="auto"/>
        <w:bottom w:val="none" w:sz="0" w:space="0" w:color="auto"/>
        <w:right w:val="none" w:sz="0" w:space="0" w:color="auto"/>
      </w:divBdr>
    </w:div>
    <w:div w:id="225532303">
      <w:bodyDiv w:val="1"/>
      <w:marLeft w:val="0"/>
      <w:marRight w:val="0"/>
      <w:marTop w:val="0"/>
      <w:marBottom w:val="0"/>
      <w:divBdr>
        <w:top w:val="none" w:sz="0" w:space="0" w:color="auto"/>
        <w:left w:val="none" w:sz="0" w:space="0" w:color="auto"/>
        <w:bottom w:val="none" w:sz="0" w:space="0" w:color="auto"/>
        <w:right w:val="none" w:sz="0" w:space="0" w:color="auto"/>
      </w:divBdr>
    </w:div>
    <w:div w:id="314529076">
      <w:bodyDiv w:val="1"/>
      <w:marLeft w:val="0"/>
      <w:marRight w:val="0"/>
      <w:marTop w:val="0"/>
      <w:marBottom w:val="0"/>
      <w:divBdr>
        <w:top w:val="none" w:sz="0" w:space="0" w:color="auto"/>
        <w:left w:val="none" w:sz="0" w:space="0" w:color="auto"/>
        <w:bottom w:val="none" w:sz="0" w:space="0" w:color="auto"/>
        <w:right w:val="none" w:sz="0" w:space="0" w:color="auto"/>
      </w:divBdr>
    </w:div>
    <w:div w:id="447548573">
      <w:bodyDiv w:val="1"/>
      <w:marLeft w:val="0"/>
      <w:marRight w:val="0"/>
      <w:marTop w:val="0"/>
      <w:marBottom w:val="0"/>
      <w:divBdr>
        <w:top w:val="none" w:sz="0" w:space="0" w:color="auto"/>
        <w:left w:val="none" w:sz="0" w:space="0" w:color="auto"/>
        <w:bottom w:val="none" w:sz="0" w:space="0" w:color="auto"/>
        <w:right w:val="none" w:sz="0" w:space="0" w:color="auto"/>
      </w:divBdr>
    </w:div>
    <w:div w:id="583807242">
      <w:bodyDiv w:val="1"/>
      <w:marLeft w:val="0"/>
      <w:marRight w:val="0"/>
      <w:marTop w:val="0"/>
      <w:marBottom w:val="0"/>
      <w:divBdr>
        <w:top w:val="none" w:sz="0" w:space="0" w:color="auto"/>
        <w:left w:val="none" w:sz="0" w:space="0" w:color="auto"/>
        <w:bottom w:val="none" w:sz="0" w:space="0" w:color="auto"/>
        <w:right w:val="none" w:sz="0" w:space="0" w:color="auto"/>
      </w:divBdr>
    </w:div>
    <w:div w:id="1176654650">
      <w:bodyDiv w:val="1"/>
      <w:marLeft w:val="0"/>
      <w:marRight w:val="0"/>
      <w:marTop w:val="0"/>
      <w:marBottom w:val="0"/>
      <w:divBdr>
        <w:top w:val="none" w:sz="0" w:space="0" w:color="auto"/>
        <w:left w:val="none" w:sz="0" w:space="0" w:color="auto"/>
        <w:bottom w:val="none" w:sz="0" w:space="0" w:color="auto"/>
        <w:right w:val="none" w:sz="0" w:space="0" w:color="auto"/>
      </w:divBdr>
    </w:div>
    <w:div w:id="1253204434">
      <w:bodyDiv w:val="1"/>
      <w:marLeft w:val="0"/>
      <w:marRight w:val="0"/>
      <w:marTop w:val="0"/>
      <w:marBottom w:val="0"/>
      <w:divBdr>
        <w:top w:val="none" w:sz="0" w:space="0" w:color="auto"/>
        <w:left w:val="none" w:sz="0" w:space="0" w:color="auto"/>
        <w:bottom w:val="none" w:sz="0" w:space="0" w:color="auto"/>
        <w:right w:val="none" w:sz="0" w:space="0" w:color="auto"/>
      </w:divBdr>
    </w:div>
    <w:div w:id="1572888250">
      <w:bodyDiv w:val="1"/>
      <w:marLeft w:val="0"/>
      <w:marRight w:val="0"/>
      <w:marTop w:val="0"/>
      <w:marBottom w:val="0"/>
      <w:divBdr>
        <w:top w:val="none" w:sz="0" w:space="0" w:color="auto"/>
        <w:left w:val="none" w:sz="0" w:space="0" w:color="auto"/>
        <w:bottom w:val="none" w:sz="0" w:space="0" w:color="auto"/>
        <w:right w:val="none" w:sz="0" w:space="0" w:color="auto"/>
      </w:divBdr>
    </w:div>
    <w:div w:id="1866165177">
      <w:bodyDiv w:val="1"/>
      <w:marLeft w:val="0"/>
      <w:marRight w:val="0"/>
      <w:marTop w:val="0"/>
      <w:marBottom w:val="0"/>
      <w:divBdr>
        <w:top w:val="none" w:sz="0" w:space="0" w:color="auto"/>
        <w:left w:val="none" w:sz="0" w:space="0" w:color="auto"/>
        <w:bottom w:val="none" w:sz="0" w:space="0" w:color="auto"/>
        <w:right w:val="none" w:sz="0" w:space="0" w:color="auto"/>
      </w:divBdr>
    </w:div>
    <w:div w:id="2015842081">
      <w:bodyDiv w:val="1"/>
      <w:marLeft w:val="0"/>
      <w:marRight w:val="0"/>
      <w:marTop w:val="0"/>
      <w:marBottom w:val="0"/>
      <w:divBdr>
        <w:top w:val="none" w:sz="0" w:space="0" w:color="auto"/>
        <w:left w:val="none" w:sz="0" w:space="0" w:color="auto"/>
        <w:bottom w:val="none" w:sz="0" w:space="0" w:color="auto"/>
        <w:right w:val="none" w:sz="0" w:space="0" w:color="auto"/>
      </w:divBdr>
    </w:div>
    <w:div w:id="207461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937E91-6E47-4C0E-B011-1DA84229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2</Pages>
  <Words>55</Words>
  <Characters>314</Characters>
  <Application>Microsoft Office Word</Application>
  <DocSecurity>0</DocSecurity>
  <Lines>2</Lines>
  <Paragraphs>1</Paragraphs>
  <ScaleCrop>false</ScaleCrop>
  <HeadingPairs>
    <vt:vector size="6" baseType="variant">
      <vt:variant>
        <vt:lpstr>Title</vt:lpstr>
      </vt:variant>
      <vt:variant>
        <vt:i4>1</vt:i4>
      </vt:variant>
      <vt:variant>
        <vt:lpstr>Название</vt:lpstr>
      </vt:variant>
      <vt:variant>
        <vt:i4>1</vt:i4>
      </vt:variant>
      <vt:variant>
        <vt:lpstr>Заглавие</vt:lpstr>
      </vt:variant>
      <vt:variant>
        <vt:i4>1</vt:i4>
      </vt:variant>
    </vt:vector>
  </HeadingPairs>
  <TitlesOfParts>
    <vt:vector size="3" baseType="lpstr">
      <vt:lpstr>Сезон в България за периода от 1890 до 19993г</vt:lpstr>
      <vt:lpstr>Сезон в България за периода от 1890 до 19993г</vt:lpstr>
      <vt:lpstr>Сезон в България за периода от 1890 до 19993г</vt:lpstr>
    </vt:vector>
  </TitlesOfParts>
  <Company>HP</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Сезон в България за периода от 1890 до 19993г</dc:title>
  <dc:creator/>
  <cp:lastModifiedBy>user name</cp:lastModifiedBy>
  <cp:revision>254</cp:revision>
  <cp:lastPrinted>2013-02-18T11:46:00Z</cp:lastPrinted>
  <dcterms:created xsi:type="dcterms:W3CDTF">2021-03-22T08:09:00Z</dcterms:created>
  <dcterms:modified xsi:type="dcterms:W3CDTF">2022-01-07T09:41:00Z</dcterms:modified>
</cp:coreProperties>
</file>