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E4742" w14:textId="77777777" w:rsidR="00F314AB" w:rsidRPr="000D456B" w:rsidRDefault="00F314AB" w:rsidP="000D456B">
      <w:pPr>
        <w:spacing w:after="0" w:line="240" w:lineRule="auto"/>
        <w:jc w:val="center"/>
        <w:rPr>
          <w:rFonts w:ascii="Times New Roman" w:hAnsi="Times New Roman" w:cs="Times New Roman"/>
          <w:b/>
          <w:smallCaps/>
          <w:sz w:val="24"/>
          <w:szCs w:val="24"/>
          <w:lang w:val="en-US"/>
        </w:rPr>
      </w:pPr>
      <w:bookmarkStart w:id="0" w:name="_Toc68678993"/>
      <w:bookmarkStart w:id="1" w:name="_Toc118279260"/>
      <w:bookmarkStart w:id="2" w:name="_GoBack"/>
      <w:bookmarkEnd w:id="2"/>
    </w:p>
    <w:p w14:paraId="0F506082" w14:textId="77777777" w:rsidR="00F314AB" w:rsidRPr="000D456B" w:rsidRDefault="00F314AB" w:rsidP="000D456B">
      <w:pPr>
        <w:shd w:val="clear" w:color="auto" w:fill="E2EFD9" w:themeFill="accent6" w:themeFillTint="33"/>
        <w:spacing w:after="0" w:line="240" w:lineRule="auto"/>
        <w:jc w:val="center"/>
        <w:rPr>
          <w:rFonts w:ascii="Times New Roman" w:hAnsi="Times New Roman" w:cs="Times New Roman"/>
          <w:b/>
          <w:smallCaps/>
          <w:sz w:val="24"/>
          <w:szCs w:val="24"/>
          <w:lang w:val="en-US"/>
        </w:rPr>
      </w:pPr>
    </w:p>
    <w:p w14:paraId="1993112D" w14:textId="34BB7BCF" w:rsidR="00F314AB" w:rsidRPr="000D456B" w:rsidRDefault="00F314AB" w:rsidP="000D456B">
      <w:pPr>
        <w:shd w:val="clear" w:color="auto" w:fill="E2EFD9" w:themeFill="accent6" w:themeFillTint="33"/>
        <w:spacing w:after="0" w:line="240" w:lineRule="auto"/>
        <w:jc w:val="center"/>
        <w:rPr>
          <w:rFonts w:ascii="Times New Roman" w:hAnsi="Times New Roman" w:cs="Times New Roman"/>
          <w:b/>
          <w:smallCaps/>
          <w:sz w:val="24"/>
          <w:szCs w:val="24"/>
          <w:lang w:val="bg-BG"/>
        </w:rPr>
      </w:pPr>
      <w:r w:rsidRPr="000D456B">
        <w:rPr>
          <w:rFonts w:ascii="Times New Roman" w:hAnsi="Times New Roman" w:cs="Times New Roman"/>
          <w:b/>
          <w:smallCaps/>
          <w:sz w:val="24"/>
          <w:szCs w:val="24"/>
          <w:lang w:val="bg-BG"/>
        </w:rPr>
        <w:t>Обосновка на предложения бюджет</w:t>
      </w:r>
    </w:p>
    <w:p w14:paraId="17897ED5" w14:textId="77777777" w:rsidR="00F314AB" w:rsidRPr="000D456B" w:rsidRDefault="00F314AB" w:rsidP="000D456B">
      <w:pPr>
        <w:shd w:val="clear" w:color="auto" w:fill="E2EFD9" w:themeFill="accent6" w:themeFillTint="33"/>
        <w:spacing w:after="0" w:line="240" w:lineRule="auto"/>
        <w:jc w:val="center"/>
        <w:rPr>
          <w:rFonts w:ascii="Times New Roman" w:hAnsi="Times New Roman" w:cs="Times New Roman"/>
          <w:b/>
          <w:smallCaps/>
          <w:sz w:val="24"/>
          <w:szCs w:val="24"/>
          <w:lang w:val="bg-BG"/>
        </w:rPr>
      </w:pPr>
    </w:p>
    <w:p w14:paraId="6FA4ACEC" w14:textId="2A1D7E8E" w:rsidR="00F314AB" w:rsidRDefault="00F314AB" w:rsidP="000D456B">
      <w:pPr>
        <w:autoSpaceDE w:val="0"/>
        <w:autoSpaceDN w:val="0"/>
        <w:spacing w:after="0" w:line="240" w:lineRule="auto"/>
        <w:ind w:firstLine="720"/>
        <w:jc w:val="both"/>
        <w:rPr>
          <w:rFonts w:ascii="Times New Roman" w:eastAsia="Times New Roman" w:hAnsi="Times New Roman" w:cs="Times New Roman"/>
          <w:bCs/>
          <w:sz w:val="24"/>
          <w:szCs w:val="24"/>
          <w:lang w:val="bg-BG" w:eastAsia="bg-BG"/>
        </w:rPr>
      </w:pPr>
      <w:r w:rsidRPr="000D456B">
        <w:rPr>
          <w:rFonts w:ascii="Times New Roman" w:eastAsia="Times New Roman" w:hAnsi="Times New Roman" w:cs="Times New Roman"/>
          <w:bCs/>
          <w:sz w:val="24"/>
          <w:szCs w:val="24"/>
          <w:lang w:val="bg-BG" w:eastAsia="bg-BG"/>
        </w:rPr>
        <w:t xml:space="preserve">Всички посочени стойности са с включен ДДС. </w:t>
      </w:r>
    </w:p>
    <w:p w14:paraId="488CD2BF" w14:textId="77777777" w:rsidR="000D456B" w:rsidRPr="000D456B" w:rsidRDefault="000D456B" w:rsidP="000D456B">
      <w:pPr>
        <w:autoSpaceDE w:val="0"/>
        <w:autoSpaceDN w:val="0"/>
        <w:spacing w:after="0" w:line="240" w:lineRule="auto"/>
        <w:ind w:firstLine="720"/>
        <w:jc w:val="both"/>
        <w:rPr>
          <w:rFonts w:ascii="Times New Roman" w:eastAsia="Times New Roman" w:hAnsi="Times New Roman" w:cs="Times New Roman"/>
          <w:bCs/>
          <w:sz w:val="8"/>
          <w:szCs w:val="8"/>
          <w:lang w:val="bg-BG" w:eastAsia="bg-BG"/>
        </w:rPr>
      </w:pPr>
    </w:p>
    <w:p w14:paraId="20AA886E" w14:textId="5D7DB5F6" w:rsidR="00054449" w:rsidRDefault="00054449" w:rsidP="000D456B">
      <w:pPr>
        <w:keepNext/>
        <w:keepLines/>
        <w:spacing w:after="0" w:line="240" w:lineRule="auto"/>
        <w:jc w:val="both"/>
        <w:outlineLvl w:val="0"/>
        <w:rPr>
          <w:rFonts w:ascii="Times New Roman" w:eastAsia="Times New Roman" w:hAnsi="Times New Roman" w:cs="Times New Roman"/>
          <w:b/>
          <w:color w:val="2E74B5"/>
          <w:sz w:val="24"/>
          <w:szCs w:val="24"/>
          <w:lang w:val="bg-BG" w:eastAsia="en-US"/>
        </w:rPr>
      </w:pPr>
      <w:r w:rsidRPr="000D456B">
        <w:rPr>
          <w:rFonts w:ascii="Times New Roman" w:eastAsia="Times New Roman" w:hAnsi="Times New Roman" w:cs="Times New Roman"/>
          <w:b/>
          <w:color w:val="2E74B5"/>
          <w:sz w:val="24"/>
          <w:szCs w:val="24"/>
          <w:lang w:val="bg-BG" w:eastAsia="en-US"/>
        </w:rPr>
        <w:t>7. Необходими природозащитни действия</w:t>
      </w:r>
      <w:bookmarkEnd w:id="0"/>
      <w:bookmarkEnd w:id="1"/>
    </w:p>
    <w:p w14:paraId="3ABA90A2" w14:textId="77777777" w:rsidR="000D456B" w:rsidRPr="000D456B" w:rsidRDefault="000D456B" w:rsidP="000D456B">
      <w:pPr>
        <w:keepNext/>
        <w:keepLines/>
        <w:spacing w:after="0" w:line="240" w:lineRule="auto"/>
        <w:jc w:val="both"/>
        <w:outlineLvl w:val="0"/>
        <w:rPr>
          <w:rFonts w:ascii="Times New Roman" w:eastAsia="Times New Roman" w:hAnsi="Times New Roman" w:cs="Times New Roman"/>
          <w:b/>
          <w:color w:val="2E74B5"/>
          <w:sz w:val="8"/>
          <w:szCs w:val="8"/>
          <w:lang w:val="bg-BG" w:eastAsia="en-US"/>
        </w:rPr>
      </w:pPr>
    </w:p>
    <w:p w14:paraId="10DCF3F2" w14:textId="22E00743" w:rsidR="004D27E2" w:rsidRDefault="004D27E2" w:rsidP="000D456B">
      <w:pPr>
        <w:spacing w:after="0" w:line="240" w:lineRule="auto"/>
        <w:rPr>
          <w:rFonts w:ascii="Times New Roman" w:eastAsia="Calibri Light" w:hAnsi="Times New Roman" w:cs="Times New Roman"/>
          <w:b/>
          <w:bCs/>
          <w:color w:val="2E74B5"/>
          <w:sz w:val="24"/>
          <w:szCs w:val="24"/>
          <w:lang w:val="bg-BG" w:eastAsia="en-US"/>
        </w:rPr>
      </w:pPr>
      <w:r w:rsidRPr="000D456B">
        <w:rPr>
          <w:rFonts w:ascii="Times New Roman" w:eastAsia="Calibri Light" w:hAnsi="Times New Roman" w:cs="Times New Roman"/>
          <w:b/>
          <w:bCs/>
          <w:color w:val="2E74B5"/>
          <w:sz w:val="24"/>
          <w:szCs w:val="24"/>
          <w:lang w:val="bg-BG" w:eastAsia="en-US"/>
        </w:rPr>
        <w:t>7.1. Законодателни и управленчески</w:t>
      </w:r>
    </w:p>
    <w:p w14:paraId="07835DA6" w14:textId="77777777" w:rsidR="000D456B" w:rsidRPr="000D456B" w:rsidRDefault="000D456B" w:rsidP="000D456B">
      <w:pPr>
        <w:spacing w:after="0" w:line="240" w:lineRule="auto"/>
        <w:rPr>
          <w:rFonts w:ascii="Times New Roman" w:eastAsia="Calibri" w:hAnsi="Times New Roman" w:cs="Times New Roman"/>
          <w:b/>
          <w:bCs/>
          <w:sz w:val="8"/>
          <w:szCs w:val="8"/>
          <w:lang w:eastAsia="en-US"/>
        </w:rPr>
      </w:pPr>
    </w:p>
    <w:p w14:paraId="07874DD4" w14:textId="2768350E" w:rsidR="004D27E2" w:rsidRPr="000D456B" w:rsidRDefault="004D27E2" w:rsidP="000D456B">
      <w:pPr>
        <w:spacing w:after="0" w:line="240" w:lineRule="auto"/>
        <w:ind w:firstLine="709"/>
        <w:jc w:val="both"/>
        <w:textAlignment w:val="baseline"/>
        <w:rPr>
          <w:rFonts w:ascii="Times New Roman" w:eastAsia="Times New Roman" w:hAnsi="Times New Roman" w:cs="Times New Roman"/>
          <w:sz w:val="24"/>
          <w:szCs w:val="24"/>
        </w:rPr>
      </w:pPr>
      <w:r w:rsidRPr="000D456B">
        <w:rPr>
          <w:rFonts w:ascii="Times New Roman" w:eastAsia="Times New Roman" w:hAnsi="Times New Roman" w:cs="Times New Roman"/>
          <w:b/>
          <w:bCs/>
          <w:color w:val="000000"/>
          <w:sz w:val="24"/>
          <w:szCs w:val="24"/>
          <w:lang w:val="bg-BG"/>
        </w:rPr>
        <w:t xml:space="preserve">7.1.1. </w:t>
      </w:r>
      <w:r w:rsidR="00C840C0" w:rsidRPr="000D456B">
        <w:rPr>
          <w:rFonts w:ascii="Times New Roman" w:eastAsia="Times New Roman" w:hAnsi="Times New Roman" w:cs="Times New Roman"/>
          <w:b/>
          <w:bCs/>
          <w:color w:val="000000"/>
          <w:sz w:val="24"/>
          <w:szCs w:val="24"/>
          <w:lang w:val="bg-BG"/>
        </w:rPr>
        <w:t>При изготвяне на  Планове за управление на защитени зони от Натура 2000, поддържащи гнездови находища на видовете, предмет на разработвания план за действие, да се обърне приоритетно внимание на тях и техните местообитания</w:t>
      </w:r>
      <w:r w:rsidRPr="000D456B">
        <w:rPr>
          <w:rFonts w:ascii="Times New Roman" w:eastAsia="Times New Roman" w:hAnsi="Times New Roman" w:cs="Times New Roman"/>
          <w:b/>
          <w:bCs/>
          <w:color w:val="000000"/>
          <w:sz w:val="24"/>
          <w:szCs w:val="24"/>
          <w:lang w:val="bg-BG"/>
        </w:rPr>
        <w:t xml:space="preserve">. </w:t>
      </w:r>
      <w:r w:rsidRPr="000D456B">
        <w:rPr>
          <w:rFonts w:ascii="Times New Roman" w:eastAsia="Times New Roman" w:hAnsi="Times New Roman" w:cs="Times New Roman"/>
          <w:color w:val="000000"/>
          <w:sz w:val="24"/>
          <w:szCs w:val="24"/>
        </w:rPr>
        <w:t> </w:t>
      </w:r>
    </w:p>
    <w:p w14:paraId="105368E7" w14:textId="77777777" w:rsidR="00C840C0" w:rsidRPr="000D456B" w:rsidRDefault="00C840C0" w:rsidP="000D456B">
      <w:pPr>
        <w:spacing w:after="0" w:line="240" w:lineRule="auto"/>
        <w:ind w:firstLine="709"/>
        <w:jc w:val="both"/>
        <w:textAlignment w:val="baseline"/>
        <w:rPr>
          <w:rFonts w:ascii="Times New Roman" w:eastAsia="Times New Roman" w:hAnsi="Times New Roman" w:cs="Times New Roman"/>
          <w:sz w:val="24"/>
          <w:szCs w:val="24"/>
          <w:lang w:val="bg-BG"/>
        </w:rPr>
      </w:pPr>
      <w:r w:rsidRPr="000D456B">
        <w:rPr>
          <w:rFonts w:ascii="Times New Roman" w:eastAsia="Times New Roman" w:hAnsi="Times New Roman" w:cs="Times New Roman"/>
          <w:color w:val="000000"/>
          <w:sz w:val="24"/>
          <w:szCs w:val="24"/>
          <w:lang w:val="bg-BG"/>
        </w:rPr>
        <w:t>За успешното управление на защитените зони от ключово значение са ефективното прилагане на набора от мерки по Програма за развитие на селските райони, Програма за морско дело и рибарство (ПМДР) и ПМДРА 2021-2027, Оперативна програма „Околна среда” и др.  </w:t>
      </w:r>
      <w:r w:rsidRPr="000D456B">
        <w:rPr>
          <w:rFonts w:ascii="Times New Roman" w:eastAsia="Times New Roman" w:hAnsi="Times New Roman" w:cs="Times New Roman"/>
          <w:color w:val="000000"/>
          <w:sz w:val="24"/>
          <w:szCs w:val="24"/>
        </w:rPr>
        <w:t> </w:t>
      </w:r>
    </w:p>
    <w:p w14:paraId="555992DD" w14:textId="6AEC2B73" w:rsidR="004D27E2" w:rsidRPr="000D456B" w:rsidRDefault="00C840C0" w:rsidP="000D456B">
      <w:pPr>
        <w:spacing w:after="0" w:line="240" w:lineRule="auto"/>
        <w:ind w:firstLine="709"/>
        <w:jc w:val="both"/>
        <w:textAlignment w:val="baseline"/>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 xml:space="preserve">Следва да се предвидят конкретни мерки, насочени към опазването на видовете птици, обект на плана, така че да се гарантира опазването и възстановяването на техните </w:t>
      </w:r>
      <w:proofErr w:type="spellStart"/>
      <w:r w:rsidRPr="000D456B">
        <w:rPr>
          <w:rFonts w:ascii="Times New Roman" w:eastAsia="Times New Roman" w:hAnsi="Times New Roman" w:cs="Times New Roman"/>
          <w:color w:val="000000"/>
          <w:sz w:val="24"/>
          <w:szCs w:val="24"/>
          <w:lang w:val="bg-BG"/>
        </w:rPr>
        <w:t>местообитани</w:t>
      </w:r>
      <w:proofErr w:type="spellEnd"/>
      <w:r w:rsidR="004D27E2" w:rsidRPr="000D456B">
        <w:rPr>
          <w:rFonts w:ascii="Times New Roman" w:eastAsia="Times New Roman" w:hAnsi="Times New Roman" w:cs="Times New Roman"/>
          <w:color w:val="000000"/>
          <w:sz w:val="24"/>
          <w:szCs w:val="24"/>
          <w:lang w:val="bg-BG"/>
        </w:rPr>
        <w:t>.</w:t>
      </w:r>
      <w:r w:rsidR="004D27E2" w:rsidRPr="000D456B">
        <w:rPr>
          <w:rFonts w:ascii="Times New Roman" w:eastAsia="Times New Roman" w:hAnsi="Times New Roman" w:cs="Times New Roman"/>
          <w:color w:val="000000"/>
          <w:sz w:val="24"/>
          <w:szCs w:val="24"/>
        </w:rPr>
        <w:t> </w:t>
      </w:r>
    </w:p>
    <w:p w14:paraId="68641D65" w14:textId="77777777" w:rsidR="004D27E2" w:rsidRPr="000D456B" w:rsidRDefault="004D27E2" w:rsidP="000D456B">
      <w:pPr>
        <w:spacing w:after="0" w:line="240" w:lineRule="auto"/>
        <w:ind w:firstLine="709"/>
        <w:jc w:val="both"/>
        <w:textAlignment w:val="baseline"/>
        <w:rPr>
          <w:rFonts w:ascii="Times New Roman" w:eastAsia="Times New Roman" w:hAnsi="Times New Roman" w:cs="Times New Roman"/>
          <w:i/>
          <w:iCs/>
          <w:color w:val="000000"/>
          <w:sz w:val="24"/>
          <w:szCs w:val="24"/>
        </w:rPr>
      </w:pPr>
      <w:proofErr w:type="spellStart"/>
      <w:r w:rsidRPr="000D456B">
        <w:rPr>
          <w:rFonts w:ascii="Times New Roman" w:eastAsia="Times New Roman" w:hAnsi="Times New Roman" w:cs="Times New Roman"/>
          <w:i/>
          <w:iCs/>
          <w:color w:val="000000"/>
          <w:sz w:val="24"/>
          <w:szCs w:val="24"/>
        </w:rPr>
        <w:t>Приоритетни</w:t>
      </w:r>
      <w:proofErr w:type="spellEnd"/>
      <w:r w:rsidRPr="000D456B">
        <w:rPr>
          <w:rFonts w:ascii="Times New Roman" w:eastAsia="Times New Roman" w:hAnsi="Times New Roman" w:cs="Times New Roman"/>
          <w:i/>
          <w:iCs/>
          <w:color w:val="000000"/>
          <w:sz w:val="24"/>
          <w:szCs w:val="24"/>
        </w:rPr>
        <w:t xml:space="preserve"> </w:t>
      </w:r>
      <w:proofErr w:type="spellStart"/>
      <w:r w:rsidRPr="000D456B">
        <w:rPr>
          <w:rFonts w:ascii="Times New Roman" w:eastAsia="Times New Roman" w:hAnsi="Times New Roman" w:cs="Times New Roman"/>
          <w:i/>
          <w:iCs/>
          <w:color w:val="000000"/>
          <w:sz w:val="24"/>
          <w:szCs w:val="24"/>
        </w:rPr>
        <w:t>защитени</w:t>
      </w:r>
      <w:proofErr w:type="spellEnd"/>
      <w:r w:rsidRPr="000D456B">
        <w:rPr>
          <w:rFonts w:ascii="Times New Roman" w:eastAsia="Times New Roman" w:hAnsi="Times New Roman" w:cs="Times New Roman"/>
          <w:i/>
          <w:iCs/>
          <w:color w:val="000000"/>
          <w:sz w:val="24"/>
          <w:szCs w:val="24"/>
        </w:rPr>
        <w:t xml:space="preserve"> </w:t>
      </w:r>
      <w:proofErr w:type="spellStart"/>
      <w:r w:rsidRPr="000D456B">
        <w:rPr>
          <w:rFonts w:ascii="Times New Roman" w:eastAsia="Times New Roman" w:hAnsi="Times New Roman" w:cs="Times New Roman"/>
          <w:i/>
          <w:iCs/>
          <w:color w:val="000000"/>
          <w:sz w:val="24"/>
          <w:szCs w:val="24"/>
        </w:rPr>
        <w:t>зони</w:t>
      </w:r>
      <w:proofErr w:type="spellEnd"/>
      <w:r w:rsidRPr="000D456B">
        <w:rPr>
          <w:rFonts w:ascii="Times New Roman" w:eastAsia="Times New Roman" w:hAnsi="Times New Roman" w:cs="Times New Roman"/>
          <w:i/>
          <w:iCs/>
          <w:color w:val="000000"/>
          <w:sz w:val="24"/>
          <w:szCs w:val="24"/>
        </w:rPr>
        <w:t xml:space="preserve">, </w:t>
      </w:r>
      <w:proofErr w:type="spellStart"/>
      <w:r w:rsidRPr="000D456B">
        <w:rPr>
          <w:rFonts w:ascii="Times New Roman" w:eastAsia="Times New Roman" w:hAnsi="Times New Roman" w:cs="Times New Roman"/>
          <w:i/>
          <w:iCs/>
          <w:color w:val="000000"/>
          <w:sz w:val="24"/>
          <w:szCs w:val="24"/>
        </w:rPr>
        <w:t>са</w:t>
      </w:r>
      <w:proofErr w:type="spellEnd"/>
      <w:r w:rsidRPr="000D456B">
        <w:rPr>
          <w:rFonts w:ascii="Times New Roman" w:eastAsia="Times New Roman" w:hAnsi="Times New Roman" w:cs="Times New Roman"/>
          <w:i/>
          <w:iCs/>
          <w:color w:val="000000"/>
          <w:sz w:val="24"/>
          <w:szCs w:val="24"/>
        </w:rPr>
        <w:t xml:space="preserve"> </w:t>
      </w:r>
      <w:proofErr w:type="spellStart"/>
      <w:r w:rsidRPr="000D456B">
        <w:rPr>
          <w:rFonts w:ascii="Times New Roman" w:eastAsia="Times New Roman" w:hAnsi="Times New Roman" w:cs="Times New Roman"/>
          <w:i/>
          <w:iCs/>
          <w:color w:val="000000"/>
          <w:sz w:val="24"/>
          <w:szCs w:val="24"/>
        </w:rPr>
        <w:t>както</w:t>
      </w:r>
      <w:proofErr w:type="spellEnd"/>
      <w:r w:rsidRPr="000D456B">
        <w:rPr>
          <w:rFonts w:ascii="Times New Roman" w:eastAsia="Times New Roman" w:hAnsi="Times New Roman" w:cs="Times New Roman"/>
          <w:i/>
          <w:iCs/>
          <w:color w:val="000000"/>
          <w:sz w:val="24"/>
          <w:szCs w:val="24"/>
        </w:rPr>
        <w:t xml:space="preserve"> </w:t>
      </w:r>
      <w:proofErr w:type="spellStart"/>
      <w:r w:rsidRPr="000D456B">
        <w:rPr>
          <w:rFonts w:ascii="Times New Roman" w:eastAsia="Times New Roman" w:hAnsi="Times New Roman" w:cs="Times New Roman"/>
          <w:i/>
          <w:iCs/>
          <w:color w:val="000000"/>
          <w:sz w:val="24"/>
          <w:szCs w:val="24"/>
        </w:rPr>
        <w:t>следва</w:t>
      </w:r>
      <w:proofErr w:type="spellEnd"/>
      <w:r w:rsidRPr="000D456B">
        <w:rPr>
          <w:rFonts w:ascii="Times New Roman" w:eastAsia="Times New Roman" w:hAnsi="Times New Roman" w:cs="Times New Roman"/>
          <w:i/>
          <w:iCs/>
          <w:color w:val="000000"/>
          <w:sz w:val="24"/>
          <w:szCs w:val="24"/>
        </w:rPr>
        <w:t xml:space="preserve">: </w:t>
      </w:r>
    </w:p>
    <w:p w14:paraId="5BE93CC4"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rPr>
        <w:t>поддържащи гнездови находища на ръждивата и голямата бяла чапла понастоящем или в миналото</w:t>
      </w:r>
      <w:r w:rsidRPr="00C840C0">
        <w:rPr>
          <w:rFonts w:ascii="Times New Roman" w:eastAsia="Calibri" w:hAnsi="Times New Roman" w:cs="Times New Roman"/>
          <w:sz w:val="24"/>
          <w:szCs w:val="24"/>
          <w:lang w:val="bg-BG"/>
        </w:rPr>
        <w:t xml:space="preserve">. Най-приоритетните зони са: BG0000241 Сребърна, BG0002017 Комплекс Беленски острови, BG0002018 Остров Вардим, BG0002030 Комплекс </w:t>
      </w:r>
      <w:proofErr w:type="spellStart"/>
      <w:r w:rsidRPr="00C840C0">
        <w:rPr>
          <w:rFonts w:ascii="Times New Roman" w:eastAsia="Calibri" w:hAnsi="Times New Roman" w:cs="Times New Roman"/>
          <w:sz w:val="24"/>
          <w:szCs w:val="24"/>
          <w:lang w:val="bg-BG"/>
        </w:rPr>
        <w:t>Калимок</w:t>
      </w:r>
      <w:proofErr w:type="spellEnd"/>
      <w:r w:rsidRPr="00C840C0">
        <w:rPr>
          <w:rFonts w:ascii="Times New Roman" w:eastAsia="Calibri" w:hAnsi="Times New Roman" w:cs="Times New Roman"/>
          <w:sz w:val="24"/>
          <w:szCs w:val="24"/>
          <w:lang w:val="bg-BG"/>
        </w:rPr>
        <w:t>,</w:t>
      </w:r>
      <w:r w:rsidRPr="00C840C0">
        <w:rPr>
          <w:rFonts w:ascii="Times New Roman" w:eastAsia="Calibri" w:hAnsi="Times New Roman" w:cs="Times New Roman"/>
          <w:color w:val="000000"/>
          <w:sz w:val="24"/>
          <w:szCs w:val="24"/>
          <w:lang w:val="bg-BG"/>
        </w:rPr>
        <w:t xml:space="preserve"> BG0000322 Драгоман,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0002001 Раяновци</w:t>
      </w:r>
      <w:r w:rsidRPr="00C840C0">
        <w:rPr>
          <w:rFonts w:ascii="Times New Roman" w:eastAsia="Calibri" w:hAnsi="Times New Roman" w:cs="Times New Roman"/>
          <w:sz w:val="24"/>
          <w:szCs w:val="24"/>
          <w:lang w:val="bg-BG"/>
        </w:rPr>
        <w:t>, BG0002041 Комплекс Ропотамо, BG0000271 Мандра-Пода, BG0000273 Бургаско езеро,</w:t>
      </w:r>
      <w:r w:rsidRPr="00C840C0">
        <w:rPr>
          <w:rFonts w:ascii="Times New Roman" w:eastAsia="Calibri" w:hAnsi="Times New Roman" w:cs="Times New Roman"/>
          <w:color w:val="000000"/>
          <w:sz w:val="24"/>
          <w:szCs w:val="24"/>
          <w:lang w:val="bg-BG"/>
        </w:rPr>
        <w:t xml:space="preserve">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0002070 Рибарници Хаджи Димитрово,</w:t>
      </w:r>
      <w:r w:rsidRPr="00C840C0">
        <w:rPr>
          <w:rFonts w:ascii="Times New Roman" w:eastAsia="Calibri" w:hAnsi="Times New Roman" w:cs="Times New Roman"/>
          <w:sz w:val="24"/>
          <w:szCs w:val="24"/>
          <w:lang w:val="bg-BG"/>
        </w:rPr>
        <w:t xml:space="preserve"> BG0002028 Комплекс Стралджа,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0000156 Шабленски езерен комплекс и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0002050 </w:t>
      </w:r>
      <w:proofErr w:type="spellStart"/>
      <w:r w:rsidRPr="00C840C0">
        <w:rPr>
          <w:rFonts w:ascii="Times New Roman" w:eastAsia="Calibri" w:hAnsi="Times New Roman" w:cs="Times New Roman"/>
          <w:color w:val="000000"/>
          <w:sz w:val="24"/>
          <w:szCs w:val="24"/>
          <w:lang w:val="bg-BG"/>
        </w:rPr>
        <w:t>Дуранкулашко</w:t>
      </w:r>
      <w:proofErr w:type="spellEnd"/>
      <w:r w:rsidRPr="00C840C0">
        <w:rPr>
          <w:rFonts w:ascii="Times New Roman" w:eastAsia="Calibri" w:hAnsi="Times New Roman" w:cs="Times New Roman"/>
          <w:color w:val="000000"/>
          <w:sz w:val="24"/>
          <w:szCs w:val="24"/>
          <w:lang w:val="bg-BG"/>
        </w:rPr>
        <w:t xml:space="preserve"> езеро.</w:t>
      </w:r>
      <w:r w:rsidRPr="00C840C0">
        <w:rPr>
          <w:rFonts w:ascii="Times New Roman" w:eastAsia="Calibri" w:hAnsi="Times New Roman" w:cs="Times New Roman"/>
          <w:sz w:val="24"/>
          <w:szCs w:val="24"/>
          <w:lang w:val="bg-BG"/>
        </w:rPr>
        <w:t xml:space="preserve"> </w:t>
      </w:r>
      <w:r w:rsidRPr="00C840C0">
        <w:rPr>
          <w:rFonts w:ascii="Times New Roman" w:eastAsia="Calibri" w:hAnsi="Times New Roman" w:cs="Times New Roman"/>
          <w:sz w:val="24"/>
          <w:szCs w:val="24"/>
          <w:lang w:val="bg-BG" w:eastAsia="en-US"/>
        </w:rPr>
        <w:t>В някои от тези защитени зони голямата бяла чапла вече не гнезди, като например Комплекс Стралджа и Остров Вардим.</w:t>
      </w:r>
    </w:p>
    <w:p w14:paraId="1DCD0A5D"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eastAsia="en-US"/>
        </w:rPr>
        <w:t>поддържащи колонии на малка бяла чапла, нощна чапла и гривеста чапла понастоящем или в миналото</w:t>
      </w:r>
      <w:r w:rsidRPr="00C840C0">
        <w:rPr>
          <w:rFonts w:ascii="Times New Roman" w:eastAsia="Calibri" w:hAnsi="Times New Roman" w:cs="Times New Roman"/>
          <w:sz w:val="24"/>
          <w:szCs w:val="24"/>
          <w:lang w:val="bg-BG" w:eastAsia="en-US"/>
        </w:rPr>
        <w:t xml:space="preserve">. Най-приоритетните зони за малката бяла, гривестата и нощната чапла са: BG0000241 Сребърна, BG0002017 Комплекс Беленски острови, BG0002018 Остров Вардим, BG0002030 Комплекс </w:t>
      </w:r>
      <w:proofErr w:type="spellStart"/>
      <w:r w:rsidRPr="00C840C0">
        <w:rPr>
          <w:rFonts w:ascii="Times New Roman" w:eastAsia="Calibri" w:hAnsi="Times New Roman" w:cs="Times New Roman"/>
          <w:sz w:val="24"/>
          <w:szCs w:val="24"/>
          <w:lang w:val="bg-BG" w:eastAsia="en-US"/>
        </w:rPr>
        <w:t>Калимок</w:t>
      </w:r>
      <w:proofErr w:type="spellEnd"/>
      <w:r w:rsidRPr="00C840C0">
        <w:rPr>
          <w:rFonts w:ascii="Times New Roman" w:eastAsia="Calibri" w:hAnsi="Times New Roman" w:cs="Times New Roman"/>
          <w:sz w:val="24"/>
          <w:szCs w:val="24"/>
          <w:lang w:val="bg-BG" w:eastAsia="en-US"/>
        </w:rPr>
        <w:t xml:space="preserve">, BG0000271 Мандра-Пода, BG0000273 Бургаско езеро, BG0002007 Остров </w:t>
      </w:r>
      <w:proofErr w:type="spellStart"/>
      <w:r w:rsidRPr="00C840C0">
        <w:rPr>
          <w:rFonts w:ascii="Times New Roman" w:eastAsia="Calibri" w:hAnsi="Times New Roman" w:cs="Times New Roman"/>
          <w:sz w:val="24"/>
          <w:szCs w:val="24"/>
          <w:lang w:val="bg-BG" w:eastAsia="en-US"/>
        </w:rPr>
        <w:t>Ибиша</w:t>
      </w:r>
      <w:proofErr w:type="spellEnd"/>
      <w:r w:rsidRPr="00C840C0">
        <w:rPr>
          <w:rFonts w:ascii="Times New Roman" w:eastAsia="Calibri" w:hAnsi="Times New Roman" w:cs="Times New Roman"/>
          <w:sz w:val="24"/>
          <w:szCs w:val="24"/>
          <w:lang w:val="bg-BG" w:eastAsia="en-US"/>
        </w:rPr>
        <w:t>,  BG0002024 Рибарници Мечка, BG0002071 Мост Арда, BG0002103 Злато поле, BG0000237 Остров Пожарево и др.</w:t>
      </w:r>
      <w:r w:rsidRPr="00C840C0">
        <w:rPr>
          <w:rFonts w:ascii="Times New Roman" w:eastAsia="Calibri" w:hAnsi="Times New Roman" w:cs="Times New Roman"/>
          <w:color w:val="FF0000"/>
          <w:sz w:val="24"/>
          <w:szCs w:val="24"/>
          <w:lang w:val="bg-BG" w:eastAsia="en-US"/>
        </w:rPr>
        <w:t xml:space="preserve"> </w:t>
      </w:r>
      <w:r w:rsidRPr="00C840C0">
        <w:rPr>
          <w:rFonts w:ascii="Times New Roman" w:eastAsia="Calibri" w:hAnsi="Times New Roman" w:cs="Times New Roman"/>
          <w:sz w:val="24"/>
          <w:szCs w:val="24"/>
          <w:lang w:val="bg-BG" w:eastAsia="en-US"/>
        </w:rPr>
        <w:t>В някои от тези защитени зони видовете вече не гнездят, като например Рибарници Мечка, о. Вардим, о. Пожарево.</w:t>
      </w:r>
    </w:p>
    <w:p w14:paraId="5E135F7C"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rPr>
        <w:t xml:space="preserve">поддържащи гнездови находища на блестящия ибис и </w:t>
      </w:r>
      <w:proofErr w:type="spellStart"/>
      <w:r w:rsidRPr="00C840C0">
        <w:rPr>
          <w:rFonts w:ascii="Times New Roman" w:eastAsia="Calibri" w:hAnsi="Times New Roman" w:cs="Times New Roman"/>
          <w:b/>
          <w:sz w:val="24"/>
          <w:szCs w:val="24"/>
          <w:lang w:val="bg-BG"/>
        </w:rPr>
        <w:t>лопатарката</w:t>
      </w:r>
      <w:proofErr w:type="spellEnd"/>
      <w:r w:rsidRPr="00C840C0">
        <w:rPr>
          <w:rFonts w:ascii="Times New Roman" w:eastAsia="Calibri" w:hAnsi="Times New Roman" w:cs="Times New Roman"/>
          <w:b/>
          <w:sz w:val="24"/>
          <w:szCs w:val="24"/>
          <w:lang w:val="bg-BG"/>
        </w:rPr>
        <w:t xml:space="preserve"> понастоящем или в миналото</w:t>
      </w:r>
      <w:r w:rsidRPr="00C840C0">
        <w:rPr>
          <w:rFonts w:ascii="Times New Roman" w:eastAsia="Calibri" w:hAnsi="Times New Roman" w:cs="Times New Roman"/>
          <w:sz w:val="24"/>
          <w:szCs w:val="24"/>
          <w:lang w:val="bg-BG"/>
        </w:rPr>
        <w:t xml:space="preserve">. Най-приоритетните зони през гнездовия период са: BG0000241 Сребърна, BG0002017 Комплекс Беленски острови, BG0002030 Комплекс </w:t>
      </w:r>
      <w:proofErr w:type="spellStart"/>
      <w:r w:rsidRPr="00C840C0">
        <w:rPr>
          <w:rFonts w:ascii="Times New Roman" w:eastAsia="Calibri" w:hAnsi="Times New Roman" w:cs="Times New Roman"/>
          <w:sz w:val="24"/>
          <w:szCs w:val="24"/>
          <w:lang w:val="bg-BG"/>
        </w:rPr>
        <w:t>Калимок</w:t>
      </w:r>
      <w:proofErr w:type="spellEnd"/>
      <w:r w:rsidRPr="00C840C0">
        <w:rPr>
          <w:rFonts w:ascii="Times New Roman" w:eastAsia="Calibri" w:hAnsi="Times New Roman" w:cs="Times New Roman"/>
          <w:sz w:val="24"/>
          <w:szCs w:val="24"/>
          <w:lang w:val="bg-BG"/>
        </w:rPr>
        <w:t>,</w:t>
      </w:r>
      <w:r w:rsidRPr="00C840C0">
        <w:rPr>
          <w:rFonts w:ascii="Times New Roman" w:eastAsia="Calibri" w:hAnsi="Times New Roman" w:cs="Times New Roman"/>
          <w:color w:val="000000"/>
          <w:sz w:val="24"/>
          <w:szCs w:val="24"/>
          <w:lang w:val="bg-BG"/>
        </w:rPr>
        <w:t xml:space="preserve"> </w:t>
      </w:r>
      <w:r w:rsidRPr="00C840C0">
        <w:rPr>
          <w:rFonts w:ascii="Times New Roman" w:eastAsia="Calibri" w:hAnsi="Times New Roman" w:cs="Times New Roman"/>
          <w:sz w:val="24"/>
          <w:szCs w:val="24"/>
          <w:lang w:val="bg-BG"/>
        </w:rPr>
        <w:t xml:space="preserve">BG0000271 Мандра-Пода, BG0000273 Бургаско езеро, BG0002024 Рибарници Мечка, BG0002018 Остров Вардим, BG0002095 Горни Дъбник–Телиш и BG0002067 Остров Голя, а по време на миграция: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0002050 </w:t>
      </w:r>
      <w:proofErr w:type="spellStart"/>
      <w:r w:rsidRPr="00C840C0">
        <w:rPr>
          <w:rFonts w:ascii="Times New Roman" w:eastAsia="Calibri" w:hAnsi="Times New Roman" w:cs="Times New Roman"/>
          <w:color w:val="000000"/>
          <w:sz w:val="24"/>
          <w:szCs w:val="24"/>
          <w:lang w:val="bg-BG"/>
        </w:rPr>
        <w:t>Дуранкулашко</w:t>
      </w:r>
      <w:proofErr w:type="spellEnd"/>
      <w:r w:rsidRPr="00C840C0">
        <w:rPr>
          <w:rFonts w:ascii="Times New Roman" w:eastAsia="Calibri" w:hAnsi="Times New Roman" w:cs="Times New Roman"/>
          <w:color w:val="000000"/>
          <w:sz w:val="24"/>
          <w:szCs w:val="24"/>
          <w:lang w:val="bg-BG"/>
        </w:rPr>
        <w:t xml:space="preserve"> езеро,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0002028 Комплекс </w:t>
      </w:r>
      <w:r w:rsidRPr="00C840C0">
        <w:rPr>
          <w:rFonts w:ascii="Times New Roman" w:eastAsia="Calibri" w:hAnsi="Times New Roman" w:cs="Times New Roman"/>
          <w:color w:val="000000"/>
          <w:sz w:val="24"/>
          <w:szCs w:val="24"/>
          <w:lang w:val="bg-BG"/>
        </w:rPr>
        <w:lastRenderedPageBreak/>
        <w:t xml:space="preserve">Стралджа,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0000270 </w:t>
      </w:r>
      <w:proofErr w:type="spellStart"/>
      <w:r w:rsidRPr="00C840C0">
        <w:rPr>
          <w:rFonts w:ascii="Times New Roman" w:eastAsia="Calibri" w:hAnsi="Times New Roman" w:cs="Times New Roman"/>
          <w:color w:val="000000"/>
          <w:sz w:val="24"/>
          <w:szCs w:val="24"/>
          <w:lang w:val="bg-BG"/>
        </w:rPr>
        <w:t>Атанасовско</w:t>
      </w:r>
      <w:proofErr w:type="spellEnd"/>
      <w:r w:rsidRPr="00C840C0">
        <w:rPr>
          <w:rFonts w:ascii="Times New Roman" w:eastAsia="Calibri" w:hAnsi="Times New Roman" w:cs="Times New Roman"/>
          <w:color w:val="000000"/>
          <w:sz w:val="24"/>
          <w:szCs w:val="24"/>
          <w:lang w:val="bg-BG"/>
        </w:rPr>
        <w:t xml:space="preserve"> езеро,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 xml:space="preserve">0000152 Поморийско езеро и </w:t>
      </w:r>
      <w:r w:rsidRPr="00C840C0">
        <w:rPr>
          <w:rFonts w:ascii="Times New Roman" w:eastAsia="Calibri" w:hAnsi="Times New Roman" w:cs="Times New Roman"/>
          <w:color w:val="000000"/>
          <w:sz w:val="24"/>
          <w:szCs w:val="24"/>
          <w:lang w:val="en-US"/>
        </w:rPr>
        <w:t>BG</w:t>
      </w:r>
      <w:r w:rsidRPr="00C840C0">
        <w:rPr>
          <w:rFonts w:ascii="Times New Roman" w:eastAsia="Calibri" w:hAnsi="Times New Roman" w:cs="Times New Roman"/>
          <w:color w:val="000000"/>
          <w:sz w:val="24"/>
          <w:szCs w:val="24"/>
          <w:lang w:val="bg-BG"/>
        </w:rPr>
        <w:t>0002086 Оризища Цалапица.</w:t>
      </w:r>
      <w:r w:rsidRPr="00C840C0">
        <w:rPr>
          <w:rFonts w:ascii="Times New Roman" w:eastAsia="Calibri" w:hAnsi="Times New Roman" w:cs="Times New Roman"/>
          <w:sz w:val="24"/>
          <w:szCs w:val="24"/>
          <w:lang w:val="bg-BG"/>
        </w:rPr>
        <w:t xml:space="preserve"> В зоните Рибарници Мечка</w:t>
      </w:r>
      <w:r w:rsidRPr="00C840C0">
        <w:rPr>
          <w:rFonts w:ascii="Times New Roman" w:eastAsia="Calibri" w:hAnsi="Times New Roman" w:cs="Times New Roman"/>
          <w:sz w:val="24"/>
          <w:szCs w:val="24"/>
          <w:lang w:val="en-US"/>
        </w:rPr>
        <w:t xml:space="preserve"> </w:t>
      </w:r>
      <w:r w:rsidRPr="00C840C0">
        <w:rPr>
          <w:rFonts w:ascii="Times New Roman" w:eastAsia="Calibri" w:hAnsi="Times New Roman" w:cs="Times New Roman"/>
          <w:sz w:val="24"/>
          <w:szCs w:val="24"/>
          <w:lang w:val="bg-BG"/>
        </w:rPr>
        <w:t>и</w:t>
      </w:r>
      <w:r w:rsidRPr="00C840C0">
        <w:rPr>
          <w:rFonts w:ascii="Times New Roman" w:eastAsia="Calibri" w:hAnsi="Times New Roman" w:cs="Times New Roman"/>
          <w:sz w:val="24"/>
          <w:szCs w:val="24"/>
          <w:lang w:val="en-US"/>
        </w:rPr>
        <w:t xml:space="preserve"> </w:t>
      </w:r>
      <w:r w:rsidRPr="00C840C0">
        <w:rPr>
          <w:rFonts w:ascii="Times New Roman" w:eastAsia="Calibri" w:hAnsi="Times New Roman" w:cs="Times New Roman"/>
          <w:sz w:val="24"/>
          <w:szCs w:val="24"/>
          <w:lang w:val="bg-BG"/>
        </w:rPr>
        <w:t>Остров Вардим двата вида вече не гнездят поради силно влошаване условията на местообитанията и засушаване.</w:t>
      </w:r>
    </w:p>
    <w:p w14:paraId="2842FFC0"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bCs/>
          <w:sz w:val="24"/>
          <w:szCs w:val="24"/>
          <w:lang w:val="bg-BG"/>
        </w:rPr>
        <w:t xml:space="preserve">най-важните места за гнездене на </w:t>
      </w:r>
      <w:proofErr w:type="spellStart"/>
      <w:r w:rsidRPr="00C840C0">
        <w:rPr>
          <w:rFonts w:ascii="Times New Roman" w:eastAsia="Calibri" w:hAnsi="Times New Roman" w:cs="Times New Roman"/>
          <w:b/>
          <w:bCs/>
          <w:sz w:val="24"/>
          <w:szCs w:val="24"/>
          <w:lang w:val="bg-BG"/>
        </w:rPr>
        <w:t>белобуза</w:t>
      </w:r>
      <w:proofErr w:type="spellEnd"/>
      <w:r w:rsidRPr="00C840C0">
        <w:rPr>
          <w:rFonts w:ascii="Times New Roman" w:eastAsia="Calibri" w:hAnsi="Times New Roman" w:cs="Times New Roman"/>
          <w:b/>
          <w:bCs/>
          <w:sz w:val="24"/>
          <w:szCs w:val="24"/>
          <w:lang w:val="bg-BG"/>
        </w:rPr>
        <w:t xml:space="preserve"> рибарка и черна рибарка, които същевременно са и защитени зони от Натура 2000.</w:t>
      </w:r>
      <w:r w:rsidRPr="00C840C0">
        <w:rPr>
          <w:rFonts w:ascii="Times New Roman" w:eastAsia="Calibri" w:hAnsi="Times New Roman" w:cs="Times New Roman"/>
          <w:b/>
          <w:sz w:val="24"/>
          <w:szCs w:val="24"/>
          <w:lang w:val="bg-BG"/>
        </w:rPr>
        <w:t xml:space="preserve"> </w:t>
      </w:r>
      <w:r w:rsidRPr="00C840C0">
        <w:rPr>
          <w:rFonts w:ascii="Times New Roman" w:eastAsia="Calibri" w:hAnsi="Times New Roman" w:cs="Times New Roman"/>
          <w:sz w:val="24"/>
          <w:szCs w:val="24"/>
          <w:lang w:val="bg-BG"/>
        </w:rPr>
        <w:t xml:space="preserve">Най-приоритетните зони за </w:t>
      </w:r>
      <w:proofErr w:type="spellStart"/>
      <w:r w:rsidRPr="00C840C0">
        <w:rPr>
          <w:rFonts w:ascii="Times New Roman" w:eastAsia="Calibri" w:hAnsi="Times New Roman" w:cs="Times New Roman"/>
          <w:sz w:val="24"/>
          <w:szCs w:val="24"/>
          <w:lang w:val="bg-BG"/>
        </w:rPr>
        <w:t>белобузата</w:t>
      </w:r>
      <w:proofErr w:type="spellEnd"/>
      <w:r w:rsidRPr="00C840C0">
        <w:rPr>
          <w:rFonts w:ascii="Times New Roman" w:eastAsia="Calibri" w:hAnsi="Times New Roman" w:cs="Times New Roman"/>
          <w:sz w:val="24"/>
          <w:szCs w:val="24"/>
          <w:lang w:val="bg-BG"/>
        </w:rPr>
        <w:t xml:space="preserve"> и черната рибарка </w:t>
      </w:r>
      <w:r w:rsidRPr="00C840C0">
        <w:rPr>
          <w:rFonts w:ascii="Times New Roman" w:eastAsia="Calibri" w:hAnsi="Times New Roman" w:cs="Times New Roman"/>
          <w:bCs/>
          <w:sz w:val="24"/>
          <w:szCs w:val="24"/>
          <w:lang w:val="bg-BG"/>
        </w:rPr>
        <w:t>понастоящем или в миналото са:</w:t>
      </w:r>
      <w:r w:rsidRPr="00C840C0">
        <w:rPr>
          <w:rFonts w:ascii="Times New Roman" w:eastAsia="Calibri" w:hAnsi="Times New Roman" w:cs="Times New Roman"/>
          <w:b/>
          <w:sz w:val="24"/>
          <w:szCs w:val="24"/>
          <w:lang w:val="bg-BG"/>
        </w:rPr>
        <w:t xml:space="preserve"> </w:t>
      </w:r>
      <w:r w:rsidRPr="00C840C0">
        <w:rPr>
          <w:rFonts w:ascii="Times New Roman" w:eastAsia="Calibri" w:hAnsi="Times New Roman" w:cs="Times New Roman"/>
          <w:sz w:val="24"/>
          <w:szCs w:val="24"/>
          <w:lang w:val="bg-BG"/>
        </w:rPr>
        <w:t xml:space="preserve">BG0000241 Сребърна, BG0000152 Поморийско езеро, BG0000270 </w:t>
      </w:r>
      <w:proofErr w:type="spellStart"/>
      <w:r w:rsidRPr="00C840C0">
        <w:rPr>
          <w:rFonts w:ascii="Times New Roman" w:eastAsia="Calibri" w:hAnsi="Times New Roman" w:cs="Times New Roman"/>
          <w:sz w:val="24"/>
          <w:szCs w:val="24"/>
          <w:lang w:val="bg-BG"/>
        </w:rPr>
        <w:t>Атанасовско</w:t>
      </w:r>
      <w:proofErr w:type="spellEnd"/>
      <w:r w:rsidRPr="00C840C0">
        <w:rPr>
          <w:rFonts w:ascii="Times New Roman" w:eastAsia="Calibri" w:hAnsi="Times New Roman" w:cs="Times New Roman"/>
          <w:sz w:val="24"/>
          <w:szCs w:val="24"/>
          <w:lang w:val="bg-BG"/>
        </w:rPr>
        <w:t xml:space="preserve"> езеро, BG0000271 Мандра-Пода, BG0000273 Бургаско езеро, BG0002017 Комплекс Беленски острови, BG0002069 Рибарници Звъничево, BG0002070 Рибарници Хаджи Димитрово, BG0002046 Ятата, BG0002024 Рибарници Мечка, BG0002083 Свищовско-Беленска низина, BG0002085 </w:t>
      </w:r>
      <w:proofErr w:type="spellStart"/>
      <w:r w:rsidRPr="00C840C0">
        <w:rPr>
          <w:rFonts w:ascii="Times New Roman" w:eastAsia="Calibri" w:hAnsi="Times New Roman" w:cs="Times New Roman"/>
          <w:sz w:val="24"/>
          <w:szCs w:val="24"/>
          <w:lang w:val="bg-BG"/>
        </w:rPr>
        <w:t>Чаиря</w:t>
      </w:r>
      <w:proofErr w:type="spellEnd"/>
      <w:r w:rsidRPr="00C840C0">
        <w:rPr>
          <w:rFonts w:ascii="Times New Roman" w:eastAsia="Calibri" w:hAnsi="Times New Roman" w:cs="Times New Roman"/>
          <w:sz w:val="24"/>
          <w:szCs w:val="24"/>
          <w:lang w:val="bg-BG"/>
        </w:rPr>
        <w:t xml:space="preserve">, BG0002050 </w:t>
      </w:r>
      <w:proofErr w:type="spellStart"/>
      <w:r w:rsidRPr="00C840C0">
        <w:rPr>
          <w:rFonts w:ascii="Times New Roman" w:eastAsia="Calibri" w:hAnsi="Times New Roman" w:cs="Times New Roman"/>
          <w:sz w:val="24"/>
          <w:szCs w:val="24"/>
          <w:lang w:val="bg-BG"/>
        </w:rPr>
        <w:t>Дуранкулашко</w:t>
      </w:r>
      <w:proofErr w:type="spellEnd"/>
      <w:r w:rsidRPr="00C840C0">
        <w:rPr>
          <w:rFonts w:ascii="Times New Roman" w:eastAsia="Calibri" w:hAnsi="Times New Roman" w:cs="Times New Roman"/>
          <w:sz w:val="24"/>
          <w:szCs w:val="24"/>
          <w:lang w:val="bg-BG"/>
        </w:rPr>
        <w:t xml:space="preserve"> езеро, BG0002030 Комплекс </w:t>
      </w:r>
      <w:proofErr w:type="spellStart"/>
      <w:r w:rsidRPr="00C840C0">
        <w:rPr>
          <w:rFonts w:ascii="Times New Roman" w:eastAsia="Calibri" w:hAnsi="Times New Roman" w:cs="Times New Roman"/>
          <w:sz w:val="24"/>
          <w:szCs w:val="24"/>
          <w:lang w:val="bg-BG"/>
        </w:rPr>
        <w:t>Калимок</w:t>
      </w:r>
      <w:proofErr w:type="spellEnd"/>
      <w:r w:rsidRPr="00C840C0">
        <w:rPr>
          <w:rFonts w:ascii="Times New Roman" w:eastAsia="Calibri" w:hAnsi="Times New Roman" w:cs="Times New Roman"/>
          <w:sz w:val="24"/>
          <w:szCs w:val="24"/>
          <w:lang w:val="bg-BG"/>
        </w:rPr>
        <w:t xml:space="preserve">, BG0002096 Обнова, BG0002104 </w:t>
      </w:r>
      <w:proofErr w:type="spellStart"/>
      <w:r w:rsidRPr="00C840C0">
        <w:rPr>
          <w:rFonts w:ascii="Times New Roman" w:eastAsia="Calibri" w:hAnsi="Times New Roman" w:cs="Times New Roman"/>
          <w:sz w:val="24"/>
          <w:szCs w:val="24"/>
          <w:lang w:val="bg-BG"/>
        </w:rPr>
        <w:t>Цибърско</w:t>
      </w:r>
      <w:proofErr w:type="spellEnd"/>
      <w:r w:rsidRPr="00C840C0">
        <w:rPr>
          <w:rFonts w:ascii="Times New Roman" w:eastAsia="Calibri" w:hAnsi="Times New Roman" w:cs="Times New Roman"/>
          <w:sz w:val="24"/>
          <w:szCs w:val="24"/>
          <w:lang w:val="bg-BG"/>
        </w:rPr>
        <w:t xml:space="preserve"> блато, BG0002064 Гарванско блато, BG0002065 Блато Малък Преславец,  BG0002006 Рибарници Орсоя. Към момента най-значими гнездови местообитания от тях са Сребърна, </w:t>
      </w:r>
      <w:proofErr w:type="spellStart"/>
      <w:r w:rsidRPr="00C840C0">
        <w:rPr>
          <w:rFonts w:ascii="Times New Roman" w:eastAsia="Calibri" w:hAnsi="Times New Roman" w:cs="Times New Roman"/>
          <w:sz w:val="24"/>
          <w:szCs w:val="24"/>
          <w:lang w:val="bg-BG"/>
        </w:rPr>
        <w:t>Калимок</w:t>
      </w:r>
      <w:proofErr w:type="spellEnd"/>
      <w:r w:rsidRPr="00C840C0">
        <w:rPr>
          <w:rFonts w:ascii="Times New Roman" w:eastAsia="Calibri" w:hAnsi="Times New Roman" w:cs="Times New Roman"/>
          <w:sz w:val="24"/>
          <w:szCs w:val="24"/>
          <w:lang w:val="bg-BG"/>
        </w:rPr>
        <w:t xml:space="preserve">, </w:t>
      </w:r>
      <w:proofErr w:type="spellStart"/>
      <w:r w:rsidRPr="00C840C0">
        <w:rPr>
          <w:rFonts w:ascii="Times New Roman" w:eastAsia="Calibri" w:hAnsi="Times New Roman" w:cs="Times New Roman"/>
          <w:sz w:val="24"/>
          <w:szCs w:val="24"/>
          <w:lang w:val="bg-BG"/>
        </w:rPr>
        <w:t>Персинските</w:t>
      </w:r>
      <w:proofErr w:type="spellEnd"/>
      <w:r w:rsidRPr="00C840C0">
        <w:rPr>
          <w:rFonts w:ascii="Times New Roman" w:eastAsia="Calibri" w:hAnsi="Times New Roman" w:cs="Times New Roman"/>
          <w:sz w:val="24"/>
          <w:szCs w:val="24"/>
          <w:lang w:val="bg-BG"/>
        </w:rPr>
        <w:t xml:space="preserve"> блата (Комплекс Беленски острови), Малък Преславец, Рибарници Хаджи Димитрово. В някои от зоните двата вида отдавна не гнездят - </w:t>
      </w:r>
      <w:proofErr w:type="spellStart"/>
      <w:r w:rsidRPr="00C840C0">
        <w:rPr>
          <w:rFonts w:ascii="Times New Roman" w:eastAsia="Calibri" w:hAnsi="Times New Roman" w:cs="Times New Roman"/>
          <w:sz w:val="24"/>
          <w:szCs w:val="24"/>
          <w:lang w:val="bg-BG"/>
        </w:rPr>
        <w:t>Цибърско</w:t>
      </w:r>
      <w:proofErr w:type="spellEnd"/>
      <w:r w:rsidRPr="00C840C0">
        <w:rPr>
          <w:rFonts w:ascii="Times New Roman" w:eastAsia="Calibri" w:hAnsi="Times New Roman" w:cs="Times New Roman"/>
          <w:sz w:val="24"/>
          <w:szCs w:val="24"/>
          <w:lang w:val="bg-BG"/>
        </w:rPr>
        <w:t xml:space="preserve"> блато, Рибарници Мечка, Рибарници Орсоя, Гарванско блато, </w:t>
      </w:r>
      <w:proofErr w:type="spellStart"/>
      <w:r w:rsidRPr="00C840C0">
        <w:rPr>
          <w:rFonts w:ascii="Times New Roman" w:eastAsia="Calibri" w:hAnsi="Times New Roman" w:cs="Times New Roman"/>
          <w:sz w:val="24"/>
          <w:szCs w:val="24"/>
          <w:lang w:val="bg-BG"/>
        </w:rPr>
        <w:t>Чаиря</w:t>
      </w:r>
      <w:proofErr w:type="spellEnd"/>
      <w:r w:rsidRPr="00C840C0">
        <w:rPr>
          <w:rFonts w:ascii="Times New Roman" w:eastAsia="Calibri" w:hAnsi="Times New Roman" w:cs="Times New Roman"/>
          <w:sz w:val="24"/>
          <w:szCs w:val="24"/>
          <w:lang w:val="bg-BG"/>
        </w:rPr>
        <w:t xml:space="preserve"> поради силно влошаване условията на местообитанията и засушаване. В Блато Малък Преславец черната рибарка не е дадена като целеви за опазване вид съгласно стандартния формуляр на зоната. Въпреки това в последните години зоната е от значение за гнезденето на вида и следва стандартния формуляр да се актуализира и да се предвиди в бъдещия план за управление.</w:t>
      </w:r>
    </w:p>
    <w:p w14:paraId="2D5A2B36"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rPr>
        <w:t xml:space="preserve">поддържащи гнездови находища на речна рибарка, </w:t>
      </w:r>
      <w:proofErr w:type="spellStart"/>
      <w:r w:rsidRPr="00C840C0">
        <w:rPr>
          <w:rFonts w:ascii="Times New Roman" w:eastAsia="Calibri" w:hAnsi="Times New Roman" w:cs="Times New Roman"/>
          <w:b/>
          <w:sz w:val="24"/>
          <w:szCs w:val="24"/>
          <w:lang w:val="bg-BG"/>
        </w:rPr>
        <w:t>белочела</w:t>
      </w:r>
      <w:proofErr w:type="spellEnd"/>
      <w:r w:rsidRPr="00C840C0">
        <w:rPr>
          <w:rFonts w:ascii="Times New Roman" w:eastAsia="Calibri" w:hAnsi="Times New Roman" w:cs="Times New Roman"/>
          <w:b/>
          <w:sz w:val="24"/>
          <w:szCs w:val="24"/>
          <w:lang w:val="bg-BG"/>
        </w:rPr>
        <w:t xml:space="preserve"> рибарка и </w:t>
      </w:r>
      <w:proofErr w:type="spellStart"/>
      <w:r w:rsidRPr="00C840C0">
        <w:rPr>
          <w:rFonts w:ascii="Times New Roman" w:eastAsia="Calibri" w:hAnsi="Times New Roman" w:cs="Times New Roman"/>
          <w:b/>
          <w:sz w:val="24"/>
          <w:szCs w:val="24"/>
          <w:lang w:val="bg-BG"/>
        </w:rPr>
        <w:t>саблеклюн</w:t>
      </w:r>
      <w:proofErr w:type="spellEnd"/>
      <w:r w:rsidRPr="00C840C0">
        <w:rPr>
          <w:rFonts w:ascii="Times New Roman" w:eastAsia="Calibri" w:hAnsi="Times New Roman" w:cs="Times New Roman"/>
          <w:b/>
          <w:sz w:val="24"/>
          <w:szCs w:val="24"/>
          <w:lang w:val="bg-BG"/>
        </w:rPr>
        <w:t xml:space="preserve"> понастоящем или в миналото</w:t>
      </w:r>
      <w:r w:rsidRPr="00C840C0">
        <w:rPr>
          <w:rFonts w:ascii="Times New Roman" w:eastAsia="Calibri" w:hAnsi="Times New Roman" w:cs="Times New Roman"/>
          <w:sz w:val="24"/>
          <w:szCs w:val="24"/>
          <w:lang w:val="bg-BG"/>
        </w:rPr>
        <w:t xml:space="preserve">. Най-приоритетните зони за трите вида са: BG0000271 Мандра-Пода, BG0000270 </w:t>
      </w:r>
      <w:proofErr w:type="spellStart"/>
      <w:r w:rsidRPr="00C840C0">
        <w:rPr>
          <w:rFonts w:ascii="Times New Roman" w:eastAsia="Calibri" w:hAnsi="Times New Roman" w:cs="Times New Roman"/>
          <w:sz w:val="24"/>
          <w:szCs w:val="24"/>
          <w:lang w:val="bg-BG"/>
        </w:rPr>
        <w:t>Атанасовско</w:t>
      </w:r>
      <w:proofErr w:type="spellEnd"/>
      <w:r w:rsidRPr="00C840C0">
        <w:rPr>
          <w:rFonts w:ascii="Times New Roman" w:eastAsia="Calibri" w:hAnsi="Times New Roman" w:cs="Times New Roman"/>
          <w:sz w:val="24"/>
          <w:szCs w:val="24"/>
          <w:lang w:val="bg-BG"/>
        </w:rPr>
        <w:t xml:space="preserve"> езеро, BG0000152 Поморийско езеро, BG0002030 Комплекс </w:t>
      </w:r>
      <w:proofErr w:type="spellStart"/>
      <w:r w:rsidRPr="00C840C0">
        <w:rPr>
          <w:rFonts w:ascii="Times New Roman" w:eastAsia="Calibri" w:hAnsi="Times New Roman" w:cs="Times New Roman"/>
          <w:sz w:val="24"/>
          <w:szCs w:val="24"/>
          <w:lang w:val="bg-BG"/>
        </w:rPr>
        <w:t>Калимок</w:t>
      </w:r>
      <w:proofErr w:type="spellEnd"/>
      <w:r w:rsidRPr="00C840C0">
        <w:rPr>
          <w:rFonts w:ascii="Times New Roman" w:eastAsia="Calibri" w:hAnsi="Times New Roman" w:cs="Times New Roman"/>
          <w:sz w:val="24"/>
          <w:szCs w:val="24"/>
          <w:lang w:val="bg-BG"/>
        </w:rPr>
        <w:t xml:space="preserve">, BG0002024 Рибарници Мечка, BG0000156 Шабленски езерен комплекс, BG0000241 Сребърна, BG0002017 Комплекс Беленски острови, BG0002041 Комплекс Ропотамо, BG0002081 Марица – Първомай, BG0002103 Злато поле, BG0002050 </w:t>
      </w:r>
      <w:proofErr w:type="spellStart"/>
      <w:r w:rsidRPr="00C840C0">
        <w:rPr>
          <w:rFonts w:ascii="Times New Roman" w:eastAsia="Calibri" w:hAnsi="Times New Roman" w:cs="Times New Roman"/>
          <w:sz w:val="24"/>
          <w:szCs w:val="24"/>
          <w:lang w:val="bg-BG"/>
        </w:rPr>
        <w:t>Дуранкулашко</w:t>
      </w:r>
      <w:proofErr w:type="spellEnd"/>
      <w:r w:rsidRPr="00C840C0">
        <w:rPr>
          <w:rFonts w:ascii="Times New Roman" w:eastAsia="Calibri" w:hAnsi="Times New Roman" w:cs="Times New Roman"/>
          <w:sz w:val="24"/>
          <w:szCs w:val="24"/>
          <w:lang w:val="bg-BG"/>
        </w:rPr>
        <w:t xml:space="preserve"> езеро, BG0000156 Шабленски езерен комплекс и BG0000191 Варненско-</w:t>
      </w:r>
      <w:proofErr w:type="spellStart"/>
      <w:r w:rsidRPr="00C840C0">
        <w:rPr>
          <w:rFonts w:ascii="Times New Roman" w:eastAsia="Calibri" w:hAnsi="Times New Roman" w:cs="Times New Roman"/>
          <w:sz w:val="24"/>
          <w:szCs w:val="24"/>
          <w:lang w:val="bg-BG"/>
        </w:rPr>
        <w:t>Белославско</w:t>
      </w:r>
      <w:proofErr w:type="spellEnd"/>
      <w:r w:rsidRPr="00C840C0">
        <w:rPr>
          <w:rFonts w:ascii="Times New Roman" w:eastAsia="Calibri" w:hAnsi="Times New Roman" w:cs="Times New Roman"/>
          <w:sz w:val="24"/>
          <w:szCs w:val="24"/>
          <w:lang w:val="bg-BG"/>
        </w:rPr>
        <w:t xml:space="preserve"> езеро др. </w:t>
      </w:r>
      <w:proofErr w:type="spellStart"/>
      <w:r w:rsidRPr="00C840C0">
        <w:rPr>
          <w:rFonts w:ascii="Times New Roman" w:eastAsia="Calibri" w:hAnsi="Times New Roman" w:cs="Times New Roman"/>
          <w:sz w:val="24"/>
          <w:szCs w:val="24"/>
          <w:lang w:val="bg-BG"/>
        </w:rPr>
        <w:t>Белочелата</w:t>
      </w:r>
      <w:proofErr w:type="spellEnd"/>
      <w:r w:rsidRPr="00C840C0">
        <w:rPr>
          <w:rFonts w:ascii="Times New Roman" w:eastAsia="Calibri" w:hAnsi="Times New Roman" w:cs="Times New Roman"/>
          <w:sz w:val="24"/>
          <w:szCs w:val="24"/>
          <w:lang w:val="bg-BG"/>
        </w:rPr>
        <w:t xml:space="preserve"> рибарка гнезди и в BG0002091 Остров Лакът и  BG0002008 Остров до Горни Цибър, но това все още не е отразено в стандартните им формуляри. Изготвени са, но не са приети ПУ на Поддържан резерват </w:t>
      </w:r>
      <w:proofErr w:type="spellStart"/>
      <w:r w:rsidRPr="00C840C0">
        <w:rPr>
          <w:rFonts w:ascii="Times New Roman" w:eastAsia="Calibri" w:hAnsi="Times New Roman" w:cs="Times New Roman"/>
          <w:sz w:val="24"/>
          <w:szCs w:val="24"/>
          <w:lang w:val="bg-BG"/>
        </w:rPr>
        <w:t>Атанасовско</w:t>
      </w:r>
      <w:proofErr w:type="spellEnd"/>
      <w:r w:rsidRPr="00C840C0">
        <w:rPr>
          <w:rFonts w:ascii="Times New Roman" w:eastAsia="Calibri" w:hAnsi="Times New Roman" w:cs="Times New Roman"/>
          <w:sz w:val="24"/>
          <w:szCs w:val="24"/>
          <w:lang w:val="bg-BG"/>
        </w:rPr>
        <w:t xml:space="preserve"> езеро и на защитена зона Поморийско езеро. Необходимо е актуализиране на ПУ на защитена местност Пода.</w:t>
      </w:r>
    </w:p>
    <w:p w14:paraId="773894E0"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eastAsia="en-US"/>
        </w:rPr>
        <w:t xml:space="preserve">поддържащи колонии на </w:t>
      </w:r>
      <w:proofErr w:type="spellStart"/>
      <w:r w:rsidRPr="00C840C0">
        <w:rPr>
          <w:rFonts w:ascii="Times New Roman" w:eastAsia="Calibri" w:hAnsi="Times New Roman" w:cs="Times New Roman"/>
          <w:b/>
          <w:sz w:val="24"/>
          <w:szCs w:val="24"/>
          <w:lang w:val="bg-BG" w:eastAsia="en-US"/>
        </w:rPr>
        <w:t>кафявокрилия</w:t>
      </w:r>
      <w:proofErr w:type="spellEnd"/>
      <w:r w:rsidRPr="00C840C0">
        <w:rPr>
          <w:rFonts w:ascii="Times New Roman" w:eastAsia="Calibri" w:hAnsi="Times New Roman" w:cs="Times New Roman"/>
          <w:b/>
          <w:sz w:val="24"/>
          <w:szCs w:val="24"/>
          <w:lang w:val="bg-BG" w:eastAsia="en-US"/>
        </w:rPr>
        <w:t xml:space="preserve"> </w:t>
      </w:r>
      <w:proofErr w:type="spellStart"/>
      <w:r w:rsidRPr="00C840C0">
        <w:rPr>
          <w:rFonts w:ascii="Times New Roman" w:eastAsia="Calibri" w:hAnsi="Times New Roman" w:cs="Times New Roman"/>
          <w:b/>
          <w:sz w:val="24"/>
          <w:szCs w:val="24"/>
          <w:lang w:val="bg-BG" w:eastAsia="en-US"/>
        </w:rPr>
        <w:t>огърличник</w:t>
      </w:r>
      <w:proofErr w:type="spellEnd"/>
      <w:r w:rsidRPr="00C840C0">
        <w:rPr>
          <w:rFonts w:ascii="Times New Roman" w:eastAsia="Calibri" w:hAnsi="Times New Roman" w:cs="Times New Roman"/>
          <w:b/>
          <w:sz w:val="24"/>
          <w:szCs w:val="24"/>
          <w:lang w:val="bg-BG" w:eastAsia="en-US"/>
        </w:rPr>
        <w:t xml:space="preserve"> понастоящем или в миналото</w:t>
      </w:r>
      <w:r w:rsidRPr="00C840C0">
        <w:rPr>
          <w:rFonts w:ascii="Times New Roman" w:eastAsia="Calibri" w:hAnsi="Times New Roman" w:cs="Times New Roman"/>
          <w:sz w:val="24"/>
          <w:szCs w:val="24"/>
          <w:lang w:val="bg-BG" w:eastAsia="en-US"/>
        </w:rPr>
        <w:t xml:space="preserve">. Най-приоритетните зони за </w:t>
      </w:r>
      <w:proofErr w:type="spellStart"/>
      <w:r w:rsidRPr="00C840C0">
        <w:rPr>
          <w:rFonts w:ascii="Times New Roman" w:eastAsia="Calibri" w:hAnsi="Times New Roman" w:cs="Times New Roman"/>
          <w:sz w:val="24"/>
          <w:szCs w:val="24"/>
          <w:lang w:val="bg-BG" w:eastAsia="en-US"/>
        </w:rPr>
        <w:t>кафявокрилия</w:t>
      </w:r>
      <w:proofErr w:type="spellEnd"/>
      <w:r w:rsidRPr="00C840C0">
        <w:rPr>
          <w:rFonts w:ascii="Times New Roman" w:eastAsia="Calibri" w:hAnsi="Times New Roman" w:cs="Times New Roman"/>
          <w:sz w:val="24"/>
          <w:szCs w:val="24"/>
          <w:lang w:val="bg-BG" w:eastAsia="en-US"/>
        </w:rPr>
        <w:t xml:space="preserve"> </w:t>
      </w:r>
      <w:proofErr w:type="spellStart"/>
      <w:r w:rsidRPr="00C840C0">
        <w:rPr>
          <w:rFonts w:ascii="Times New Roman" w:eastAsia="Calibri" w:hAnsi="Times New Roman" w:cs="Times New Roman"/>
          <w:sz w:val="24"/>
          <w:szCs w:val="24"/>
          <w:lang w:val="bg-BG" w:eastAsia="en-US"/>
        </w:rPr>
        <w:t>огърличник</w:t>
      </w:r>
      <w:proofErr w:type="spellEnd"/>
      <w:r w:rsidRPr="00C840C0">
        <w:rPr>
          <w:rFonts w:ascii="Times New Roman" w:eastAsia="Calibri" w:hAnsi="Times New Roman" w:cs="Times New Roman"/>
          <w:sz w:val="24"/>
          <w:szCs w:val="24"/>
          <w:lang w:val="bg-BG" w:eastAsia="en-US"/>
        </w:rPr>
        <w:t xml:space="preserve"> са: BG0000271 Мандра-Пода, BG0000270 </w:t>
      </w:r>
      <w:proofErr w:type="spellStart"/>
      <w:r w:rsidRPr="00C840C0">
        <w:rPr>
          <w:rFonts w:ascii="Times New Roman" w:eastAsia="Calibri" w:hAnsi="Times New Roman" w:cs="Times New Roman"/>
          <w:sz w:val="24"/>
          <w:szCs w:val="24"/>
          <w:lang w:val="bg-BG" w:eastAsia="en-US"/>
        </w:rPr>
        <w:t>Атанасовско</w:t>
      </w:r>
      <w:proofErr w:type="spellEnd"/>
      <w:r w:rsidRPr="00C840C0">
        <w:rPr>
          <w:rFonts w:ascii="Times New Roman" w:eastAsia="Calibri" w:hAnsi="Times New Roman" w:cs="Times New Roman"/>
          <w:sz w:val="24"/>
          <w:szCs w:val="24"/>
          <w:lang w:val="bg-BG" w:eastAsia="en-US"/>
        </w:rPr>
        <w:t xml:space="preserve"> езеро, BG0002050 </w:t>
      </w:r>
      <w:proofErr w:type="spellStart"/>
      <w:r w:rsidRPr="00C840C0">
        <w:rPr>
          <w:rFonts w:ascii="Times New Roman" w:eastAsia="Calibri" w:hAnsi="Times New Roman" w:cs="Times New Roman"/>
          <w:sz w:val="24"/>
          <w:szCs w:val="24"/>
          <w:lang w:val="bg-BG" w:eastAsia="en-US"/>
        </w:rPr>
        <w:t>Дуранкулашко</w:t>
      </w:r>
      <w:proofErr w:type="spellEnd"/>
      <w:r w:rsidRPr="00C840C0">
        <w:rPr>
          <w:rFonts w:ascii="Times New Roman" w:eastAsia="Calibri" w:hAnsi="Times New Roman" w:cs="Times New Roman"/>
          <w:sz w:val="24"/>
          <w:szCs w:val="24"/>
          <w:lang w:val="bg-BG" w:eastAsia="en-US"/>
        </w:rPr>
        <w:t xml:space="preserve"> езеро, BG0000152 Поморийско езеро, BG0000156 Шабленски езерен комплекс, BG0000273 Бургаско езеро, BG0002017 Комплекс Беленски острови, BG0000241 Сребърна. В последните две зони видът не гнезди понастоящем, но има потенциал да се завърне като такъв. За ЗЗ „Оризища Цалапица“, където видът е най-многочислен, вече има </w:t>
      </w:r>
      <w:r w:rsidRPr="00C840C0">
        <w:rPr>
          <w:rFonts w:ascii="Times New Roman" w:eastAsia="Calibri" w:hAnsi="Times New Roman" w:cs="Times New Roman"/>
          <w:sz w:val="24"/>
          <w:szCs w:val="24"/>
          <w:lang w:val="bg-BG" w:eastAsia="en-US"/>
        </w:rPr>
        <w:lastRenderedPageBreak/>
        <w:t xml:space="preserve">изготвен план за управление и в него </w:t>
      </w:r>
      <w:proofErr w:type="spellStart"/>
      <w:r w:rsidRPr="00C840C0">
        <w:rPr>
          <w:rFonts w:ascii="Times New Roman" w:eastAsia="Calibri" w:hAnsi="Times New Roman" w:cs="Times New Roman"/>
          <w:sz w:val="24"/>
          <w:szCs w:val="24"/>
          <w:lang w:val="bg-BG" w:eastAsia="en-US"/>
        </w:rPr>
        <w:t>кафявокрилия</w:t>
      </w:r>
      <w:proofErr w:type="spellEnd"/>
      <w:r w:rsidRPr="00C840C0">
        <w:rPr>
          <w:rFonts w:ascii="Times New Roman" w:eastAsia="Calibri" w:hAnsi="Times New Roman" w:cs="Times New Roman"/>
          <w:sz w:val="24"/>
          <w:szCs w:val="24"/>
          <w:lang w:val="bg-BG" w:eastAsia="en-US"/>
        </w:rPr>
        <w:t xml:space="preserve"> </w:t>
      </w:r>
      <w:proofErr w:type="spellStart"/>
      <w:r w:rsidRPr="00C840C0">
        <w:rPr>
          <w:rFonts w:ascii="Times New Roman" w:eastAsia="Calibri" w:hAnsi="Times New Roman" w:cs="Times New Roman"/>
          <w:sz w:val="24"/>
          <w:szCs w:val="24"/>
          <w:lang w:val="bg-BG" w:eastAsia="en-US"/>
        </w:rPr>
        <w:t>огърличник</w:t>
      </w:r>
      <w:proofErr w:type="spellEnd"/>
      <w:r w:rsidRPr="00C840C0">
        <w:rPr>
          <w:rFonts w:ascii="Times New Roman" w:eastAsia="Calibri" w:hAnsi="Times New Roman" w:cs="Times New Roman"/>
          <w:sz w:val="24"/>
          <w:szCs w:val="24"/>
          <w:lang w:val="bg-BG" w:eastAsia="en-US"/>
        </w:rPr>
        <w:t xml:space="preserve"> е посочен като ключов за опазване вид.</w:t>
      </w:r>
    </w:p>
    <w:p w14:paraId="50B4428B" w14:textId="77777777" w:rsidR="00C840C0" w:rsidRPr="00C840C0" w:rsidRDefault="00C840C0" w:rsidP="000D456B">
      <w:pPr>
        <w:numPr>
          <w:ilvl w:val="0"/>
          <w:numId w:val="17"/>
        </w:numPr>
        <w:spacing w:after="0" w:line="240" w:lineRule="auto"/>
        <w:ind w:left="284"/>
        <w:contextualSpacing/>
        <w:jc w:val="both"/>
        <w:rPr>
          <w:rFonts w:ascii="Times New Roman" w:eastAsia="Calibri" w:hAnsi="Times New Roman" w:cs="Times New Roman"/>
          <w:sz w:val="24"/>
          <w:szCs w:val="24"/>
          <w:lang w:val="bg-BG"/>
        </w:rPr>
      </w:pPr>
      <w:r w:rsidRPr="00C840C0">
        <w:rPr>
          <w:rFonts w:ascii="Times New Roman" w:eastAsia="Calibri" w:hAnsi="Times New Roman" w:cs="Times New Roman"/>
          <w:b/>
          <w:sz w:val="24"/>
          <w:szCs w:val="24"/>
          <w:lang w:val="bg-BG" w:eastAsia="en-US"/>
        </w:rPr>
        <w:t xml:space="preserve">поддържащи колонии на </w:t>
      </w:r>
      <w:proofErr w:type="spellStart"/>
      <w:r w:rsidRPr="00C840C0">
        <w:rPr>
          <w:rFonts w:ascii="Times New Roman" w:eastAsia="Calibri" w:hAnsi="Times New Roman" w:cs="Times New Roman"/>
          <w:b/>
          <w:sz w:val="24"/>
          <w:szCs w:val="24"/>
          <w:lang w:val="bg-BG" w:eastAsia="en-US"/>
        </w:rPr>
        <w:t>дебелоклюната</w:t>
      </w:r>
      <w:proofErr w:type="spellEnd"/>
      <w:r w:rsidRPr="00C840C0">
        <w:rPr>
          <w:rFonts w:ascii="Times New Roman" w:eastAsia="Calibri" w:hAnsi="Times New Roman" w:cs="Times New Roman"/>
          <w:b/>
          <w:sz w:val="24"/>
          <w:szCs w:val="24"/>
          <w:lang w:val="bg-BG" w:eastAsia="en-US"/>
        </w:rPr>
        <w:t xml:space="preserve"> рибарка, гривестата рибарка и малката черноглава чайка понастоящем или в миналото</w:t>
      </w:r>
      <w:r w:rsidRPr="00C840C0">
        <w:rPr>
          <w:rFonts w:ascii="Times New Roman" w:eastAsia="Calibri" w:hAnsi="Times New Roman" w:cs="Times New Roman"/>
          <w:sz w:val="24"/>
          <w:szCs w:val="24"/>
          <w:lang w:val="bg-BG" w:eastAsia="en-US"/>
        </w:rPr>
        <w:t xml:space="preserve">. Най-приоритетните зони за трите вида са: BG0000270 </w:t>
      </w:r>
      <w:proofErr w:type="spellStart"/>
      <w:r w:rsidRPr="00C840C0">
        <w:rPr>
          <w:rFonts w:ascii="Times New Roman" w:eastAsia="Calibri" w:hAnsi="Times New Roman" w:cs="Times New Roman"/>
          <w:sz w:val="24"/>
          <w:szCs w:val="24"/>
          <w:lang w:val="bg-BG" w:eastAsia="en-US"/>
        </w:rPr>
        <w:t>Атанасовско</w:t>
      </w:r>
      <w:proofErr w:type="spellEnd"/>
      <w:r w:rsidRPr="00C840C0">
        <w:rPr>
          <w:rFonts w:ascii="Times New Roman" w:eastAsia="Calibri" w:hAnsi="Times New Roman" w:cs="Times New Roman"/>
          <w:sz w:val="24"/>
          <w:szCs w:val="24"/>
          <w:lang w:val="bg-BG" w:eastAsia="en-US"/>
        </w:rPr>
        <w:t xml:space="preserve"> езеро, BG0000152 Поморийско езеро, BG0002041, BG0000271 Мандра-Пода, BG0002041 Комплекс Ропотамо, BG0002050 </w:t>
      </w:r>
      <w:proofErr w:type="spellStart"/>
      <w:r w:rsidRPr="00C840C0">
        <w:rPr>
          <w:rFonts w:ascii="Times New Roman" w:eastAsia="Calibri" w:hAnsi="Times New Roman" w:cs="Times New Roman"/>
          <w:sz w:val="24"/>
          <w:szCs w:val="24"/>
          <w:lang w:val="bg-BG" w:eastAsia="en-US"/>
        </w:rPr>
        <w:t>Дуранкулашко</w:t>
      </w:r>
      <w:proofErr w:type="spellEnd"/>
      <w:r w:rsidRPr="00C840C0">
        <w:rPr>
          <w:rFonts w:ascii="Times New Roman" w:eastAsia="Calibri" w:hAnsi="Times New Roman" w:cs="Times New Roman"/>
          <w:sz w:val="24"/>
          <w:szCs w:val="24"/>
          <w:lang w:val="bg-BG" w:eastAsia="en-US"/>
        </w:rPr>
        <w:t xml:space="preserve"> езеро, BG0000273 Бургаско езеро.</w:t>
      </w:r>
    </w:p>
    <w:p w14:paraId="65EC103C" w14:textId="77777777" w:rsidR="00C840C0" w:rsidRPr="000D456B" w:rsidRDefault="00C840C0" w:rsidP="000D456B">
      <w:pPr>
        <w:spacing w:after="0" w:line="240" w:lineRule="auto"/>
        <w:ind w:firstLine="709"/>
        <w:jc w:val="both"/>
        <w:textAlignment w:val="baseline"/>
        <w:rPr>
          <w:rFonts w:ascii="Times New Roman" w:eastAsia="Times New Roman" w:hAnsi="Times New Roman" w:cs="Times New Roman"/>
          <w:sz w:val="24"/>
          <w:szCs w:val="24"/>
          <w:lang w:val="bg-BG"/>
        </w:rPr>
      </w:pPr>
      <w:r w:rsidRPr="000D456B">
        <w:rPr>
          <w:rFonts w:ascii="Times New Roman" w:eastAsia="Times New Roman" w:hAnsi="Times New Roman" w:cs="Times New Roman"/>
          <w:color w:val="000000"/>
          <w:sz w:val="24"/>
          <w:szCs w:val="24"/>
          <w:lang w:val="bg-BG"/>
        </w:rPr>
        <w:t>Цел: Поддържане, опазване и/или възстановяване на местообитанията на водолюбивите птици, предмет на разработвания план.</w:t>
      </w:r>
    </w:p>
    <w:p w14:paraId="2C37B0DB" w14:textId="77777777" w:rsidR="00C840C0" w:rsidRPr="000D456B" w:rsidRDefault="00C840C0" w:rsidP="000D456B">
      <w:pPr>
        <w:spacing w:after="0" w:line="240" w:lineRule="auto"/>
        <w:ind w:firstLine="709"/>
        <w:jc w:val="both"/>
        <w:textAlignment w:val="baseline"/>
        <w:rPr>
          <w:rFonts w:ascii="Times New Roman" w:eastAsia="Times New Roman" w:hAnsi="Times New Roman" w:cs="Times New Roman"/>
          <w:sz w:val="24"/>
          <w:szCs w:val="24"/>
          <w:lang w:val="bg-BG"/>
        </w:rPr>
      </w:pPr>
      <w:r w:rsidRPr="000D456B">
        <w:rPr>
          <w:rFonts w:ascii="Times New Roman" w:eastAsia="Times New Roman" w:hAnsi="Times New Roman" w:cs="Times New Roman"/>
          <w:color w:val="000000"/>
          <w:sz w:val="24"/>
          <w:szCs w:val="24"/>
          <w:lang w:val="bg-BG"/>
        </w:rPr>
        <w:t>Значимост: висока. </w:t>
      </w:r>
      <w:r w:rsidRPr="000D456B">
        <w:rPr>
          <w:rFonts w:ascii="Times New Roman" w:eastAsia="Times New Roman" w:hAnsi="Times New Roman" w:cs="Times New Roman"/>
          <w:color w:val="000000"/>
          <w:sz w:val="24"/>
          <w:szCs w:val="24"/>
        </w:rPr>
        <w:t> </w:t>
      </w:r>
    </w:p>
    <w:p w14:paraId="4AADFB82" w14:textId="6F8879FA" w:rsidR="004D27E2" w:rsidRPr="000D456B" w:rsidRDefault="00C840C0" w:rsidP="000D456B">
      <w:pPr>
        <w:spacing w:after="0" w:line="240" w:lineRule="auto"/>
        <w:ind w:firstLine="709"/>
        <w:jc w:val="both"/>
        <w:textAlignment w:val="baseline"/>
        <w:rPr>
          <w:rFonts w:ascii="Times New Roman" w:eastAsia="Times New Roman" w:hAnsi="Times New Roman" w:cs="Times New Roman"/>
          <w:sz w:val="24"/>
          <w:szCs w:val="24"/>
          <w:lang w:val="bg-BG"/>
        </w:rPr>
      </w:pPr>
      <w:r w:rsidRPr="000D456B">
        <w:rPr>
          <w:rFonts w:ascii="Times New Roman" w:eastAsia="Times New Roman" w:hAnsi="Times New Roman" w:cs="Times New Roman"/>
          <w:color w:val="000000"/>
          <w:sz w:val="24"/>
          <w:szCs w:val="24"/>
          <w:lang w:val="bg-BG"/>
        </w:rPr>
        <w:t>Индикатор: Изготвени и утвърдени Планове за управление, които съдържат мерки за опазване на видовете, предмет на разработвания план за действие и техните местообитания</w:t>
      </w:r>
      <w:r w:rsidR="004D27E2" w:rsidRPr="000D456B">
        <w:rPr>
          <w:rFonts w:ascii="Times New Roman" w:eastAsia="Times New Roman" w:hAnsi="Times New Roman" w:cs="Times New Roman"/>
          <w:color w:val="000000"/>
          <w:sz w:val="24"/>
          <w:szCs w:val="24"/>
          <w:lang w:val="bg-BG"/>
        </w:rPr>
        <w:t>.</w:t>
      </w:r>
    </w:p>
    <w:p w14:paraId="0F96905B" w14:textId="77777777" w:rsidR="004D27E2" w:rsidRPr="000D456B" w:rsidRDefault="004D27E2" w:rsidP="000D456B">
      <w:pPr>
        <w:spacing w:after="0" w:line="240" w:lineRule="auto"/>
        <w:ind w:firstLine="709"/>
        <w:jc w:val="both"/>
        <w:textAlignment w:val="baseline"/>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Оценка на необходимите средства за изпълнение: мярката не изисква финансиране</w:t>
      </w:r>
      <w:r w:rsidRPr="000D456B">
        <w:rPr>
          <w:rFonts w:ascii="Times New Roman" w:eastAsia="Times New Roman" w:hAnsi="Times New Roman" w:cs="Times New Roman"/>
          <w:color w:val="000000"/>
          <w:sz w:val="24"/>
          <w:szCs w:val="24"/>
        </w:rPr>
        <w:t> </w:t>
      </w:r>
    </w:p>
    <w:p w14:paraId="1E2CBCA4" w14:textId="24445052"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7.1.2. </w:t>
      </w:r>
      <w:r w:rsidR="00C840C0" w:rsidRPr="000D456B">
        <w:rPr>
          <w:rFonts w:ascii="Times New Roman" w:eastAsia="Times New Roman" w:hAnsi="Times New Roman" w:cs="Times New Roman"/>
          <w:b/>
          <w:bCs/>
          <w:color w:val="000000"/>
          <w:sz w:val="24"/>
          <w:szCs w:val="24"/>
          <w:lang w:val="bg-BG"/>
        </w:rPr>
        <w:t xml:space="preserve">Актуализиране и изпълнение на Националния план за опазване на най-значимите влажни зони в България, 2013-2022 </w:t>
      </w:r>
      <w:r w:rsidRPr="000D456B">
        <w:rPr>
          <w:rFonts w:ascii="Times New Roman" w:eastAsia="Times New Roman" w:hAnsi="Times New Roman" w:cs="Times New Roman"/>
          <w:b/>
          <w:bCs/>
          <w:color w:val="000000"/>
          <w:sz w:val="24"/>
          <w:szCs w:val="24"/>
          <w:lang w:val="bg-BG" w:eastAsia="en-US"/>
        </w:rPr>
        <w:t>г</w:t>
      </w:r>
      <w:r w:rsidRPr="000D456B">
        <w:rPr>
          <w:rFonts w:ascii="Times New Roman" w:eastAsia="Times New Roman" w:hAnsi="Times New Roman" w:cs="Times New Roman"/>
          <w:color w:val="000000"/>
          <w:sz w:val="24"/>
          <w:szCs w:val="24"/>
          <w:lang w:val="bg-BG" w:eastAsia="en-US"/>
        </w:rPr>
        <w:t>.</w:t>
      </w:r>
    </w:p>
    <w:p w14:paraId="2CD31384"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Да осигури основа за планирането и изпълнението на дейности по опазването и устойчивото управление на най-значимите влажни зони в България, които представляват местообитания за гнездене, миграция и зимуване на целевите видове по този план.</w:t>
      </w:r>
    </w:p>
    <w:p w14:paraId="38A07383"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4B02F017" w14:textId="7E7C4A25" w:rsidR="004D27E2"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Приет актуализиран Националният план за опазване на най-значимите влажни зони в България. Новоприетият план ще анализира информацията за състоянието на влажните зони с приоритетно значение за 16-те вида в страната, ще оцени заплахите върху влажните зони и ще идентифицира необходимите мерки за тяхното опазване</w:t>
      </w:r>
      <w:r w:rsidR="004D27E2" w:rsidRPr="000D456B">
        <w:rPr>
          <w:rFonts w:ascii="Times New Roman" w:eastAsia="Times New Roman" w:hAnsi="Times New Roman" w:cs="Times New Roman"/>
          <w:color w:val="000000"/>
          <w:sz w:val="24"/>
          <w:szCs w:val="24"/>
          <w:lang w:val="bg-BG" w:eastAsia="en-US"/>
        </w:rPr>
        <w:t>.</w:t>
      </w:r>
    </w:p>
    <w:p w14:paraId="4AC19179" w14:textId="503DE8F0"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Cs/>
          <w:sz w:val="24"/>
          <w:szCs w:val="24"/>
          <w:lang w:val="bg-BG" w:eastAsia="bg-BG"/>
        </w:rPr>
        <w:t xml:space="preserve">Оценка на необходимите средства за изпълнение: </w:t>
      </w:r>
      <w:r w:rsidR="00C840C0" w:rsidRPr="000D456B">
        <w:rPr>
          <w:rFonts w:ascii="Times New Roman" w:eastAsia="Times New Roman" w:hAnsi="Times New Roman" w:cs="Times New Roman"/>
          <w:bCs/>
          <w:sz w:val="24"/>
          <w:szCs w:val="24"/>
          <w:lang w:val="bg-BG" w:eastAsia="bg-BG"/>
        </w:rPr>
        <w:t>3</w:t>
      </w:r>
      <w:r w:rsidRPr="000D456B">
        <w:rPr>
          <w:rFonts w:ascii="Times New Roman" w:eastAsia="Times New Roman" w:hAnsi="Times New Roman" w:cs="Times New Roman"/>
          <w:bCs/>
          <w:sz w:val="24"/>
          <w:szCs w:val="24"/>
          <w:lang w:val="bg-BG" w:eastAsia="bg-BG"/>
        </w:rPr>
        <w:t>0 000 лв. – за актуализиране на плана</w:t>
      </w:r>
      <w:r w:rsidRPr="000D456B">
        <w:rPr>
          <w:rFonts w:ascii="Times New Roman" w:eastAsia="Times New Roman" w:hAnsi="Times New Roman" w:cs="Times New Roman"/>
          <w:color w:val="000000"/>
          <w:sz w:val="24"/>
          <w:szCs w:val="24"/>
          <w:lang w:val="bg-BG" w:eastAsia="en-US"/>
        </w:rPr>
        <w:t xml:space="preserve">. </w:t>
      </w:r>
    </w:p>
    <w:p w14:paraId="7EF6B71B" w14:textId="6FC3EFEE"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7.1.3. </w:t>
      </w:r>
      <w:r w:rsidR="00C840C0" w:rsidRPr="000D456B">
        <w:rPr>
          <w:rFonts w:ascii="Times New Roman" w:eastAsia="Times New Roman" w:hAnsi="Times New Roman" w:cs="Times New Roman"/>
          <w:b/>
          <w:bCs/>
          <w:color w:val="000000"/>
          <w:sz w:val="24"/>
          <w:szCs w:val="24"/>
          <w:lang w:val="bg-BG"/>
        </w:rPr>
        <w:t>Да се интегрират мерките заложени в настоящия План в планове за управление на защитени територии, горскостопански планове/програми, териториално устройствени планове, ОПРС Рибарство – Аква екологични мерки, Националния план за опазване на биологичното разнообразие, и други релевантни национални политики и документи (програми, проекти и стратегии)</w:t>
      </w:r>
      <w:r w:rsidRPr="000D456B">
        <w:rPr>
          <w:rFonts w:ascii="Times New Roman" w:eastAsia="Times New Roman" w:hAnsi="Times New Roman" w:cs="Times New Roman"/>
          <w:b/>
          <w:bCs/>
          <w:color w:val="000000"/>
          <w:sz w:val="24"/>
          <w:szCs w:val="24"/>
          <w:lang w:val="bg-BG" w:eastAsia="en-US"/>
        </w:rPr>
        <w:t xml:space="preserve">. </w:t>
      </w:r>
      <w:r w:rsidR="00C840C0" w:rsidRPr="000D456B">
        <w:rPr>
          <w:rFonts w:ascii="Times New Roman" w:eastAsia="Times New Roman" w:hAnsi="Times New Roman" w:cs="Times New Roman"/>
          <w:b/>
          <w:bCs/>
          <w:color w:val="000000"/>
          <w:sz w:val="24"/>
          <w:szCs w:val="24"/>
          <w:lang w:val="bg-BG" w:eastAsia="en-US"/>
        </w:rPr>
        <w:t xml:space="preserve"> </w:t>
      </w:r>
    </w:p>
    <w:p w14:paraId="0333B8DD"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Осигуряване на адекватно финансиране на мерките заложени в плана и прилагане на интегриран и устойчив подход за опазване на ключовите за видовете места. </w:t>
      </w:r>
    </w:p>
    <w:p w14:paraId="7247AF4E"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431D3171"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определен брой програми и стратегии, в които са интегрирани мерки от този план.</w:t>
      </w:r>
    </w:p>
    <w:p w14:paraId="05654A9E" w14:textId="5689AAEA"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финансиране</w:t>
      </w:r>
      <w:r w:rsidR="002714B3">
        <w:rPr>
          <w:rFonts w:ascii="Times New Roman" w:eastAsia="Times New Roman" w:hAnsi="Times New Roman" w:cs="Times New Roman"/>
          <w:color w:val="000000"/>
          <w:sz w:val="24"/>
          <w:szCs w:val="24"/>
          <w:lang w:val="bg-BG" w:eastAsia="en-US"/>
        </w:rPr>
        <w:t>.</w:t>
      </w:r>
    </w:p>
    <w:p w14:paraId="753A9F02" w14:textId="77777777" w:rsidR="00C840C0" w:rsidRPr="000D456B" w:rsidRDefault="004D27E2" w:rsidP="000D456B">
      <w:pPr>
        <w:spacing w:after="0" w:line="240" w:lineRule="auto"/>
        <w:ind w:firstLine="709"/>
        <w:jc w:val="both"/>
        <w:rPr>
          <w:rFonts w:ascii="Times New Roman" w:eastAsia="Times New Roman" w:hAnsi="Times New Roman" w:cs="Times New Roman"/>
          <w:color w:val="FF00FF"/>
          <w:sz w:val="24"/>
          <w:szCs w:val="24"/>
          <w:lang w:val="bg-BG" w:eastAsia="en-US"/>
        </w:rPr>
      </w:pPr>
      <w:r w:rsidRPr="000D456B">
        <w:rPr>
          <w:rFonts w:ascii="Times New Roman" w:eastAsia="Times New Roman" w:hAnsi="Times New Roman" w:cs="Times New Roman"/>
          <w:b/>
          <w:bCs/>
          <w:color w:val="000000"/>
          <w:sz w:val="24"/>
          <w:szCs w:val="24"/>
          <w:lang w:val="bg-BG" w:eastAsia="en-US"/>
        </w:rPr>
        <w:lastRenderedPageBreak/>
        <w:t xml:space="preserve">7.1.4. </w:t>
      </w:r>
      <w:r w:rsidR="00C840C0" w:rsidRPr="000D456B">
        <w:rPr>
          <w:rFonts w:ascii="Times New Roman" w:eastAsia="Times New Roman" w:hAnsi="Times New Roman" w:cs="Times New Roman"/>
          <w:b/>
          <w:bCs/>
          <w:color w:val="000000"/>
          <w:sz w:val="24"/>
          <w:szCs w:val="24"/>
          <w:lang w:val="bg-BG"/>
        </w:rPr>
        <w:t xml:space="preserve">Създаване на междуведомствена работна група, която да отговаря за прилагането на одобрените планове за действие за водолюбиви видове птици (включените в този план видове и също така - малък </w:t>
      </w:r>
      <w:proofErr w:type="spellStart"/>
      <w:r w:rsidR="00C840C0" w:rsidRPr="000D456B">
        <w:rPr>
          <w:rFonts w:ascii="Times New Roman" w:eastAsia="Times New Roman" w:hAnsi="Times New Roman" w:cs="Times New Roman"/>
          <w:b/>
          <w:bCs/>
          <w:color w:val="000000"/>
          <w:sz w:val="24"/>
          <w:szCs w:val="24"/>
          <w:lang w:val="bg-BG"/>
        </w:rPr>
        <w:t>корморан</w:t>
      </w:r>
      <w:proofErr w:type="spellEnd"/>
      <w:r w:rsidR="00C840C0" w:rsidRPr="000D456B">
        <w:rPr>
          <w:rFonts w:ascii="Times New Roman" w:eastAsia="Times New Roman" w:hAnsi="Times New Roman" w:cs="Times New Roman"/>
          <w:b/>
          <w:bCs/>
          <w:color w:val="000000"/>
          <w:sz w:val="24"/>
          <w:szCs w:val="24"/>
          <w:lang w:val="bg-BG"/>
        </w:rPr>
        <w:t xml:space="preserve">, </w:t>
      </w:r>
      <w:proofErr w:type="spellStart"/>
      <w:r w:rsidR="00C840C0" w:rsidRPr="000D456B">
        <w:rPr>
          <w:rFonts w:ascii="Times New Roman" w:eastAsia="Times New Roman" w:hAnsi="Times New Roman" w:cs="Times New Roman"/>
          <w:b/>
          <w:bCs/>
          <w:color w:val="000000"/>
          <w:sz w:val="24"/>
          <w:szCs w:val="24"/>
          <w:lang w:val="bg-BG"/>
        </w:rPr>
        <w:t>тръноопашата</w:t>
      </w:r>
      <w:proofErr w:type="spellEnd"/>
      <w:r w:rsidR="00C840C0" w:rsidRPr="000D456B">
        <w:rPr>
          <w:rFonts w:ascii="Times New Roman" w:eastAsia="Times New Roman" w:hAnsi="Times New Roman" w:cs="Times New Roman"/>
          <w:b/>
          <w:bCs/>
          <w:color w:val="000000"/>
          <w:sz w:val="24"/>
          <w:szCs w:val="24"/>
          <w:lang w:val="bg-BG"/>
        </w:rPr>
        <w:t xml:space="preserve"> </w:t>
      </w:r>
      <w:proofErr w:type="spellStart"/>
      <w:r w:rsidR="00C840C0" w:rsidRPr="000D456B">
        <w:rPr>
          <w:rFonts w:ascii="Times New Roman" w:eastAsia="Times New Roman" w:hAnsi="Times New Roman" w:cs="Times New Roman"/>
          <w:b/>
          <w:bCs/>
          <w:color w:val="000000"/>
          <w:sz w:val="24"/>
          <w:szCs w:val="24"/>
          <w:lang w:val="bg-BG"/>
        </w:rPr>
        <w:t>потапница</w:t>
      </w:r>
      <w:proofErr w:type="spellEnd"/>
      <w:r w:rsidR="00C840C0" w:rsidRPr="000D456B">
        <w:rPr>
          <w:rFonts w:ascii="Times New Roman" w:eastAsia="Times New Roman" w:hAnsi="Times New Roman" w:cs="Times New Roman"/>
          <w:b/>
          <w:bCs/>
          <w:color w:val="000000"/>
          <w:sz w:val="24"/>
          <w:szCs w:val="24"/>
          <w:lang w:val="bg-BG"/>
        </w:rPr>
        <w:t xml:space="preserve">, </w:t>
      </w:r>
      <w:proofErr w:type="spellStart"/>
      <w:r w:rsidR="00C840C0" w:rsidRPr="000D456B">
        <w:rPr>
          <w:rFonts w:ascii="Times New Roman" w:eastAsia="Times New Roman" w:hAnsi="Times New Roman" w:cs="Times New Roman"/>
          <w:b/>
          <w:bCs/>
          <w:color w:val="000000"/>
          <w:sz w:val="24"/>
          <w:szCs w:val="24"/>
          <w:lang w:val="bg-BG"/>
        </w:rPr>
        <w:t>белоока</w:t>
      </w:r>
      <w:proofErr w:type="spellEnd"/>
      <w:r w:rsidR="00C840C0" w:rsidRPr="000D456B">
        <w:rPr>
          <w:rFonts w:ascii="Times New Roman" w:eastAsia="Times New Roman" w:hAnsi="Times New Roman" w:cs="Times New Roman"/>
          <w:b/>
          <w:bCs/>
          <w:color w:val="000000"/>
          <w:sz w:val="24"/>
          <w:szCs w:val="24"/>
          <w:lang w:val="bg-BG"/>
        </w:rPr>
        <w:t xml:space="preserve"> </w:t>
      </w:r>
      <w:proofErr w:type="spellStart"/>
      <w:r w:rsidR="00C840C0" w:rsidRPr="000D456B">
        <w:rPr>
          <w:rFonts w:ascii="Times New Roman" w:eastAsia="Times New Roman" w:hAnsi="Times New Roman" w:cs="Times New Roman"/>
          <w:b/>
          <w:bCs/>
          <w:color w:val="000000"/>
          <w:sz w:val="24"/>
          <w:szCs w:val="24"/>
          <w:lang w:val="bg-BG"/>
        </w:rPr>
        <w:t>потапница</w:t>
      </w:r>
      <w:proofErr w:type="spellEnd"/>
      <w:r w:rsidR="00C840C0" w:rsidRPr="000D456B">
        <w:rPr>
          <w:rFonts w:ascii="Times New Roman" w:eastAsia="Times New Roman" w:hAnsi="Times New Roman" w:cs="Times New Roman"/>
          <w:b/>
          <w:bCs/>
          <w:color w:val="000000"/>
          <w:sz w:val="24"/>
          <w:szCs w:val="24"/>
          <w:lang w:val="bg-BG"/>
        </w:rPr>
        <w:t xml:space="preserve">, голям воден бик, </w:t>
      </w:r>
      <w:proofErr w:type="spellStart"/>
      <w:r w:rsidR="00C840C0" w:rsidRPr="000D456B">
        <w:rPr>
          <w:rFonts w:ascii="Times New Roman" w:eastAsia="Times New Roman" w:hAnsi="Times New Roman" w:cs="Times New Roman"/>
          <w:b/>
          <w:bCs/>
          <w:color w:val="000000"/>
          <w:sz w:val="24"/>
          <w:szCs w:val="24"/>
          <w:lang w:val="bg-BG"/>
        </w:rPr>
        <w:t>къдроглав</w:t>
      </w:r>
      <w:proofErr w:type="spellEnd"/>
      <w:r w:rsidR="00C840C0" w:rsidRPr="000D456B">
        <w:rPr>
          <w:rFonts w:ascii="Times New Roman" w:eastAsia="Times New Roman" w:hAnsi="Times New Roman" w:cs="Times New Roman"/>
          <w:b/>
          <w:bCs/>
          <w:color w:val="000000"/>
          <w:sz w:val="24"/>
          <w:szCs w:val="24"/>
          <w:lang w:val="bg-BG"/>
        </w:rPr>
        <w:t xml:space="preserve"> пеликан и др.)</w:t>
      </w:r>
      <w:r w:rsidRPr="000D456B">
        <w:rPr>
          <w:rFonts w:ascii="Times New Roman" w:eastAsia="Times New Roman" w:hAnsi="Times New Roman" w:cs="Times New Roman"/>
          <w:b/>
          <w:bCs/>
          <w:color w:val="000000"/>
          <w:sz w:val="24"/>
          <w:szCs w:val="24"/>
          <w:lang w:val="bg-BG" w:eastAsia="en-US"/>
        </w:rPr>
        <w:t>.</w:t>
      </w:r>
      <w:r w:rsidRPr="000D456B">
        <w:rPr>
          <w:rFonts w:ascii="Times New Roman" w:eastAsia="Times New Roman" w:hAnsi="Times New Roman" w:cs="Times New Roman"/>
          <w:color w:val="FF00FF"/>
          <w:sz w:val="24"/>
          <w:szCs w:val="24"/>
          <w:lang w:val="bg-BG" w:eastAsia="en-US"/>
        </w:rPr>
        <w:t xml:space="preserve"> </w:t>
      </w:r>
    </w:p>
    <w:p w14:paraId="52BEA876"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Такава роля може да играе Междуведомствения </w:t>
      </w:r>
      <w:proofErr w:type="spellStart"/>
      <w:r w:rsidRPr="000D456B">
        <w:rPr>
          <w:rFonts w:ascii="Times New Roman" w:eastAsia="Times New Roman" w:hAnsi="Times New Roman" w:cs="Times New Roman"/>
          <w:color w:val="000000"/>
          <w:sz w:val="24"/>
          <w:szCs w:val="24"/>
          <w:lang w:val="bg-BG"/>
        </w:rPr>
        <w:t>Рамсарски</w:t>
      </w:r>
      <w:proofErr w:type="spellEnd"/>
      <w:r w:rsidRPr="000D456B">
        <w:rPr>
          <w:rFonts w:ascii="Times New Roman" w:eastAsia="Times New Roman" w:hAnsi="Times New Roman" w:cs="Times New Roman"/>
          <w:color w:val="000000"/>
          <w:sz w:val="24"/>
          <w:szCs w:val="24"/>
          <w:lang w:val="bg-BG"/>
        </w:rPr>
        <w:t xml:space="preserve"> комитет, свързан с изпълнение на националните ни задължения по опазване на влажните зони и водолюбивите птици, създаден със заповед на МОСВ.</w:t>
      </w:r>
    </w:p>
    <w:p w14:paraId="77519A38"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Координиране на работата и обмен на информация между заинтересованите институции и организации на национално и международно ниво за ефективно опазване на колониалните видове птици. </w:t>
      </w:r>
    </w:p>
    <w:p w14:paraId="10965101"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Средна </w:t>
      </w:r>
    </w:p>
    <w:p w14:paraId="71AE542C"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Създадена със заповед междуведомствена работна група. Организирани и проведени минимум 2 работни срещи годишно на междуведомствената работна група, в рамките на които са разработени и одобрени годишен план, разгледани и одобрени годишни отчети.</w:t>
      </w:r>
    </w:p>
    <w:p w14:paraId="72991C0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мярката не изисква финансиране. </w:t>
      </w:r>
    </w:p>
    <w:p w14:paraId="76D478A0" w14:textId="2BFBB336"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7.1.5. </w:t>
      </w:r>
      <w:r w:rsidR="00C840C0" w:rsidRPr="000D456B">
        <w:rPr>
          <w:rFonts w:ascii="Times New Roman" w:eastAsia="Times New Roman" w:hAnsi="Times New Roman" w:cs="Times New Roman"/>
          <w:b/>
          <w:bCs/>
          <w:color w:val="000000"/>
          <w:sz w:val="24"/>
          <w:szCs w:val="24"/>
          <w:lang w:val="bg-BG"/>
        </w:rPr>
        <w:t>Да се проведат работни срещи по въпросите за опазване на колониално гнездящите видове птици в страната с арендатори на язовири, рибовъдни стопанства, ловци, инспектори от ИАРА и РИОСВ</w:t>
      </w:r>
      <w:r w:rsidRPr="000D456B">
        <w:rPr>
          <w:rFonts w:ascii="Times New Roman" w:eastAsia="Times New Roman" w:hAnsi="Times New Roman" w:cs="Times New Roman"/>
          <w:b/>
          <w:bCs/>
          <w:color w:val="000000"/>
          <w:sz w:val="24"/>
          <w:szCs w:val="24"/>
          <w:lang w:val="bg-BG" w:eastAsia="en-US"/>
        </w:rPr>
        <w:t xml:space="preserve">. </w:t>
      </w:r>
    </w:p>
    <w:p w14:paraId="53100DA8"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Популяризиране на колониално гнездящите видове птици и необходимостта от опазването им, както и разработване на проекти за възстановяване на местообитанията им.</w:t>
      </w:r>
    </w:p>
    <w:p w14:paraId="29E8CB30"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5C0F9133" w14:textId="62C7AC27" w:rsidR="004D27E2"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Проведени срещи и беседи с рибовъди, ловци, охранители и контролни органи</w:t>
      </w:r>
      <w:r w:rsidR="004D27E2" w:rsidRPr="000D456B">
        <w:rPr>
          <w:rFonts w:ascii="Times New Roman" w:eastAsia="Times New Roman" w:hAnsi="Times New Roman" w:cs="Times New Roman"/>
          <w:color w:val="000000"/>
          <w:sz w:val="24"/>
          <w:szCs w:val="24"/>
          <w:lang w:val="bg-BG" w:eastAsia="en-US"/>
        </w:rPr>
        <w:t>.</w:t>
      </w:r>
    </w:p>
    <w:p w14:paraId="5C42279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финансиране.</w:t>
      </w:r>
    </w:p>
    <w:p w14:paraId="70F6CD49" w14:textId="09FCBB1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7.1.6. </w:t>
      </w:r>
      <w:r w:rsidR="00C840C0" w:rsidRPr="000D456B">
        <w:rPr>
          <w:rFonts w:ascii="Times New Roman" w:eastAsia="Times New Roman" w:hAnsi="Times New Roman" w:cs="Times New Roman"/>
          <w:b/>
          <w:bCs/>
          <w:color w:val="000000"/>
          <w:sz w:val="24"/>
          <w:szCs w:val="24"/>
          <w:lang w:val="bg-BG"/>
        </w:rPr>
        <w:t>Да се проведат семинари и представяния на презентации за проучването, мониторинга и опазването на колониално гнездящите видове птици предмет на този план</w:t>
      </w:r>
      <w:r w:rsidRPr="000D456B">
        <w:rPr>
          <w:rFonts w:ascii="Times New Roman" w:eastAsia="Times New Roman" w:hAnsi="Times New Roman" w:cs="Times New Roman"/>
          <w:b/>
          <w:bCs/>
          <w:color w:val="000000"/>
          <w:sz w:val="24"/>
          <w:szCs w:val="24"/>
          <w:lang w:val="bg-BG" w:eastAsia="en-US"/>
        </w:rPr>
        <w:t xml:space="preserve">. </w:t>
      </w:r>
    </w:p>
    <w:p w14:paraId="718AE122"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Може да се проведат няколко семинара в природозащитния център „Пода” край Бургас, в природозащитните (</w:t>
      </w:r>
      <w:proofErr w:type="spellStart"/>
      <w:r w:rsidRPr="000D456B">
        <w:rPr>
          <w:rFonts w:ascii="Times New Roman" w:eastAsia="Times New Roman" w:hAnsi="Times New Roman" w:cs="Times New Roman"/>
          <w:color w:val="000000"/>
          <w:sz w:val="24"/>
          <w:szCs w:val="24"/>
          <w:lang w:val="bg-BG"/>
        </w:rPr>
        <w:t>посетителски</w:t>
      </w:r>
      <w:proofErr w:type="spellEnd"/>
      <w:r w:rsidRPr="000D456B">
        <w:rPr>
          <w:rFonts w:ascii="Times New Roman" w:eastAsia="Times New Roman" w:hAnsi="Times New Roman" w:cs="Times New Roman"/>
          <w:color w:val="000000"/>
          <w:sz w:val="24"/>
          <w:szCs w:val="24"/>
          <w:lang w:val="bg-BG"/>
        </w:rPr>
        <w:t>) центрове на ПП „</w:t>
      </w:r>
      <w:proofErr w:type="spellStart"/>
      <w:r w:rsidRPr="000D456B">
        <w:rPr>
          <w:rFonts w:ascii="Times New Roman" w:eastAsia="Times New Roman" w:hAnsi="Times New Roman" w:cs="Times New Roman"/>
          <w:color w:val="000000"/>
          <w:sz w:val="24"/>
          <w:szCs w:val="24"/>
          <w:lang w:val="bg-BG"/>
        </w:rPr>
        <w:t>Персина</w:t>
      </w:r>
      <w:proofErr w:type="spellEnd"/>
      <w:r w:rsidRPr="000D456B">
        <w:rPr>
          <w:rFonts w:ascii="Times New Roman" w:eastAsia="Times New Roman" w:hAnsi="Times New Roman" w:cs="Times New Roman"/>
          <w:color w:val="000000"/>
          <w:sz w:val="24"/>
          <w:szCs w:val="24"/>
          <w:lang w:val="bg-BG"/>
        </w:rPr>
        <w:t xml:space="preserve">”, в Белене и на ез. Сребърна. В тях да бъдат запознати представителите на държавни и общински институции, НПО, бизнес и др., натоварени с управлението и опазването на местата от ключово значение за колониалните видове птици със състоянието на видовете у нас, резултатите от проведени до момента мониторинги, резултати от други изследвания, установените проблеми и необходимите мерки за опазване. Дейностите и мерките ще бъдат подложени на дискусия и ще се достигне до по-разумни и рационални решения за опазването на видовете. </w:t>
      </w:r>
    </w:p>
    <w:p w14:paraId="77EBCA63"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Популяризиране на видовете по този план и необходимостта от тяхното опазване.  </w:t>
      </w:r>
    </w:p>
    <w:p w14:paraId="2BC02DAE"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lastRenderedPageBreak/>
        <w:t xml:space="preserve">Значимост: Средна. </w:t>
      </w:r>
    </w:p>
    <w:p w14:paraId="00A87B9A" w14:textId="3511FF59" w:rsidR="004D27E2"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Проведени горепосочените мероприятия</w:t>
      </w:r>
      <w:r w:rsidR="004D27E2" w:rsidRPr="000D456B">
        <w:rPr>
          <w:rFonts w:ascii="Times New Roman" w:eastAsia="Times New Roman" w:hAnsi="Times New Roman" w:cs="Times New Roman"/>
          <w:color w:val="000000"/>
          <w:sz w:val="24"/>
          <w:szCs w:val="24"/>
          <w:lang w:val="bg-BG" w:eastAsia="en-US"/>
        </w:rPr>
        <w:t>.</w:t>
      </w:r>
      <w:r w:rsidRPr="000D456B">
        <w:rPr>
          <w:rFonts w:ascii="Times New Roman" w:eastAsia="Times New Roman" w:hAnsi="Times New Roman" w:cs="Times New Roman"/>
          <w:color w:val="000000"/>
          <w:sz w:val="24"/>
          <w:szCs w:val="24"/>
          <w:lang w:val="bg-BG" w:eastAsia="en-US"/>
        </w:rPr>
        <w:t xml:space="preserve"> </w:t>
      </w:r>
    </w:p>
    <w:p w14:paraId="5A9A6CE7" w14:textId="77777777" w:rsidR="004D27E2" w:rsidRPr="000D456B" w:rsidRDefault="004D27E2" w:rsidP="000D456B">
      <w:pPr>
        <w:spacing w:after="0" w:line="240" w:lineRule="auto"/>
        <w:ind w:firstLine="709"/>
        <w:jc w:val="both"/>
        <w:rPr>
          <w:rFonts w:ascii="Times New Roman" w:eastAsia="Times New Roman" w:hAnsi="Times New Roman" w:cs="Times New Roman"/>
          <w:color w:val="D13438"/>
          <w:sz w:val="24"/>
          <w:szCs w:val="24"/>
          <w:u w:val="single"/>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24 000 лв.</w:t>
      </w:r>
    </w:p>
    <w:p w14:paraId="7150CF54"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42EC70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Организиране и провеждане на 12 еднодневни семинара  – 24 000 лв.</w:t>
      </w:r>
    </w:p>
    <w:p w14:paraId="5195EE3F" w14:textId="558760B1"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7.1.7. </w:t>
      </w:r>
      <w:r w:rsidR="00C840C0" w:rsidRPr="000D456B">
        <w:rPr>
          <w:rFonts w:ascii="Times New Roman" w:eastAsia="Times New Roman" w:hAnsi="Times New Roman" w:cs="Times New Roman"/>
          <w:b/>
          <w:bCs/>
          <w:color w:val="000000"/>
          <w:sz w:val="24"/>
          <w:szCs w:val="24"/>
          <w:lang w:val="bg-BG"/>
        </w:rPr>
        <w:t>Да се организират и провеждат периодични, съвместни контролни проверки между представители на МОСВ, ИАГ, ИАРА и НПО за превенция на бракониерството и прилагане на природозащитното законодателство в места от ключово значение за колониално гнездящите видове птици предмет на този план</w:t>
      </w:r>
      <w:r w:rsidRPr="000D456B">
        <w:rPr>
          <w:rFonts w:ascii="Times New Roman" w:eastAsia="Times New Roman" w:hAnsi="Times New Roman" w:cs="Times New Roman"/>
          <w:b/>
          <w:bCs/>
          <w:color w:val="000000"/>
          <w:sz w:val="24"/>
          <w:szCs w:val="24"/>
          <w:lang w:val="bg-BG" w:eastAsia="en-US"/>
        </w:rPr>
        <w:t xml:space="preserve">. </w:t>
      </w:r>
    </w:p>
    <w:p w14:paraId="52E32D6E"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Ограничаване и прекратяване бракониерството и безпокойството на видовете и подобряване на координацията между институциите в тази насока. </w:t>
      </w:r>
    </w:p>
    <w:p w14:paraId="7052BCCF"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312247F6" w14:textId="77777777" w:rsidR="00C840C0"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Брой проведени съвместни контролни проверки през размножителния период и зимуването на видовете, в обхвата на ключови места. Брой (не) заловени и санкционирани нарушители.</w:t>
      </w:r>
    </w:p>
    <w:p w14:paraId="055E0CEA" w14:textId="6D035ABF" w:rsidR="004D27E2" w:rsidRPr="000D456B" w:rsidRDefault="00C840C0"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Оценка на необходимите средства за изпълнение: мярката не изисква финансиране</w:t>
      </w:r>
      <w:r w:rsidR="004D27E2" w:rsidRPr="000D456B">
        <w:rPr>
          <w:rFonts w:ascii="Times New Roman" w:eastAsia="Times New Roman" w:hAnsi="Times New Roman" w:cs="Times New Roman"/>
          <w:color w:val="000000"/>
          <w:sz w:val="24"/>
          <w:szCs w:val="24"/>
          <w:lang w:val="bg-BG" w:eastAsia="en-US"/>
        </w:rPr>
        <w:t>.</w:t>
      </w:r>
    </w:p>
    <w:p w14:paraId="042222F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мярката не изисква финансиране. </w:t>
      </w:r>
    </w:p>
    <w:p w14:paraId="2CA3E274" w14:textId="7A135DBB"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7.1.8. </w:t>
      </w:r>
      <w:r w:rsidR="00C840C0" w:rsidRPr="000D456B">
        <w:rPr>
          <w:rFonts w:ascii="Times New Roman" w:eastAsia="Times New Roman" w:hAnsi="Times New Roman" w:cs="Times New Roman"/>
          <w:b/>
          <w:bCs/>
          <w:color w:val="000000"/>
          <w:sz w:val="24"/>
          <w:szCs w:val="24"/>
          <w:lang w:val="bg-BG"/>
        </w:rPr>
        <w:t>При разработване на Екологични оценки, ОВОС и ДОСВ, свързани с инвестиционни предложения/планове/програми в доказани значими местообитания на водолюбивите птици, обект на плана, да са съобразени с природозащитните цели за опазване на вида в съответната Натура зона</w:t>
      </w:r>
      <w:r w:rsidRPr="000D456B">
        <w:rPr>
          <w:rFonts w:ascii="Times New Roman" w:eastAsia="Times New Roman" w:hAnsi="Times New Roman" w:cs="Times New Roman"/>
          <w:b/>
          <w:bCs/>
          <w:color w:val="000000"/>
          <w:sz w:val="24"/>
          <w:szCs w:val="24"/>
          <w:lang w:val="bg-BG" w:eastAsia="en-US"/>
        </w:rPr>
        <w:t>.</w:t>
      </w:r>
    </w:p>
    <w:p w14:paraId="263340A1"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eastAsia="en-US"/>
        </w:rPr>
        <w:t xml:space="preserve">Цел: Запазване на площта на местообитанията на вида. </w:t>
      </w:r>
    </w:p>
    <w:p w14:paraId="174314B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eastAsia="en-US"/>
        </w:rPr>
        <w:t xml:space="preserve">Значимост: Висока. </w:t>
      </w:r>
    </w:p>
    <w:p w14:paraId="037E7B1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eastAsia="en-US"/>
        </w:rPr>
        <w:t>Индикатор: Изготвени и приети оценки, съобразени с местообитанията и изискванията на вида.</w:t>
      </w:r>
    </w:p>
    <w:p w14:paraId="2645B7B7" w14:textId="01FE1D1D"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финансиране</w:t>
      </w:r>
      <w:r w:rsidR="002714B3">
        <w:rPr>
          <w:rFonts w:ascii="Times New Roman" w:eastAsia="Times New Roman" w:hAnsi="Times New Roman" w:cs="Times New Roman"/>
          <w:color w:val="000000"/>
          <w:sz w:val="24"/>
          <w:szCs w:val="24"/>
          <w:lang w:val="bg-BG" w:eastAsia="en-US"/>
        </w:rPr>
        <w:t>.</w:t>
      </w:r>
    </w:p>
    <w:p w14:paraId="3548DAEE" w14:textId="77777777" w:rsidR="002B7DD9" w:rsidRPr="000D456B" w:rsidRDefault="004D27E2" w:rsidP="000D456B">
      <w:pPr>
        <w:spacing w:after="0" w:line="240" w:lineRule="auto"/>
        <w:ind w:firstLine="709"/>
        <w:jc w:val="both"/>
        <w:rPr>
          <w:rFonts w:ascii="Times New Roman" w:eastAsia="Times New Roman" w:hAnsi="Times New Roman" w:cs="Times New Roman"/>
          <w:b/>
          <w:bCs/>
          <w:color w:val="000000"/>
          <w:sz w:val="24"/>
          <w:szCs w:val="24"/>
          <w:lang w:val="bg-BG" w:eastAsia="en-US"/>
        </w:rPr>
      </w:pPr>
      <w:r w:rsidRPr="000D456B">
        <w:rPr>
          <w:rFonts w:ascii="Times New Roman" w:eastAsia="Times New Roman" w:hAnsi="Times New Roman" w:cs="Times New Roman"/>
          <w:b/>
          <w:bCs/>
          <w:color w:val="000000"/>
          <w:sz w:val="24"/>
          <w:szCs w:val="24"/>
          <w:lang w:val="bg-BG" w:eastAsia="en-US"/>
        </w:rPr>
        <w:t xml:space="preserve">7.1.9. </w:t>
      </w:r>
      <w:r w:rsidR="002B7DD9" w:rsidRPr="000D456B">
        <w:rPr>
          <w:rFonts w:ascii="Times New Roman" w:eastAsia="Times New Roman" w:hAnsi="Times New Roman" w:cs="Times New Roman"/>
          <w:b/>
          <w:bCs/>
          <w:color w:val="000000"/>
          <w:sz w:val="24"/>
          <w:szCs w:val="24"/>
          <w:lang w:val="bg-BG"/>
        </w:rPr>
        <w:t xml:space="preserve">Да се поддържат функциониращи солниците в </w:t>
      </w:r>
      <w:proofErr w:type="spellStart"/>
      <w:r w:rsidR="002B7DD9" w:rsidRPr="000D456B">
        <w:rPr>
          <w:rFonts w:ascii="Times New Roman" w:eastAsia="Times New Roman" w:hAnsi="Times New Roman" w:cs="Times New Roman"/>
          <w:b/>
          <w:bCs/>
          <w:color w:val="000000"/>
          <w:sz w:val="24"/>
          <w:szCs w:val="24"/>
          <w:lang w:val="bg-BG"/>
        </w:rPr>
        <w:t>Атанасовско</w:t>
      </w:r>
      <w:proofErr w:type="spellEnd"/>
      <w:r w:rsidR="002B7DD9" w:rsidRPr="000D456B">
        <w:rPr>
          <w:rFonts w:ascii="Times New Roman" w:eastAsia="Times New Roman" w:hAnsi="Times New Roman" w:cs="Times New Roman"/>
          <w:b/>
          <w:bCs/>
          <w:color w:val="000000"/>
          <w:sz w:val="24"/>
          <w:szCs w:val="24"/>
          <w:lang w:val="bg-BG"/>
        </w:rPr>
        <w:t xml:space="preserve"> и Поморийско езеро</w:t>
      </w:r>
      <w:r w:rsidRPr="000D456B">
        <w:rPr>
          <w:rFonts w:ascii="Times New Roman" w:eastAsia="Times New Roman" w:hAnsi="Times New Roman" w:cs="Times New Roman"/>
          <w:b/>
          <w:bCs/>
          <w:color w:val="000000"/>
          <w:sz w:val="24"/>
          <w:szCs w:val="24"/>
          <w:lang w:val="bg-BG" w:eastAsia="en-US"/>
        </w:rPr>
        <w:t xml:space="preserve">. </w:t>
      </w:r>
    </w:p>
    <w:p w14:paraId="0BA2C7A4"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Понастоящем северни солници Поморие са изоставени. Необходимо е да се сключат дългосрочни концесионни договори за добив на сол в двете основни </w:t>
      </w:r>
      <w:proofErr w:type="spellStart"/>
      <w:r w:rsidRPr="000D456B">
        <w:rPr>
          <w:rFonts w:ascii="Times New Roman" w:eastAsia="Times New Roman" w:hAnsi="Times New Roman" w:cs="Times New Roman"/>
          <w:color w:val="000000"/>
          <w:sz w:val="24"/>
          <w:szCs w:val="24"/>
          <w:lang w:val="bg-BG"/>
        </w:rPr>
        <w:t>гнездовища</w:t>
      </w:r>
      <w:proofErr w:type="spellEnd"/>
      <w:r w:rsidRPr="000D456B">
        <w:rPr>
          <w:rFonts w:ascii="Times New Roman" w:eastAsia="Times New Roman" w:hAnsi="Times New Roman" w:cs="Times New Roman"/>
          <w:color w:val="000000"/>
          <w:sz w:val="24"/>
          <w:szCs w:val="24"/>
          <w:lang w:val="bg-BG"/>
        </w:rPr>
        <w:t xml:space="preserve"> на </w:t>
      </w:r>
      <w:proofErr w:type="spellStart"/>
      <w:r w:rsidRPr="000D456B">
        <w:rPr>
          <w:rFonts w:ascii="Times New Roman" w:eastAsia="Times New Roman" w:hAnsi="Times New Roman" w:cs="Times New Roman"/>
          <w:color w:val="000000"/>
          <w:sz w:val="24"/>
          <w:szCs w:val="24"/>
          <w:lang w:val="bg-BG"/>
        </w:rPr>
        <w:t>дебелоклюната</w:t>
      </w:r>
      <w:proofErr w:type="spellEnd"/>
      <w:r w:rsidRPr="000D456B">
        <w:rPr>
          <w:rFonts w:ascii="Times New Roman" w:eastAsia="Times New Roman" w:hAnsi="Times New Roman" w:cs="Times New Roman"/>
          <w:color w:val="000000"/>
          <w:sz w:val="24"/>
          <w:szCs w:val="24"/>
          <w:lang w:val="bg-BG"/>
        </w:rPr>
        <w:t xml:space="preserve"> и гривестата рибарка и малката черноглава чайка по Черноморското крайбрежие -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и Поморийско езеро, поради липса на вътрешно саморегулиране. При сключване на договорите да се включат условия, касаещи опазване на видовете, обект на плана и техните местообитания.</w:t>
      </w:r>
    </w:p>
    <w:p w14:paraId="7ED187A3"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адекватно управление на ключовите места и местообитания на видовете по време на гнездене. </w:t>
      </w:r>
    </w:p>
    <w:p w14:paraId="474D66BC"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5BC9222A"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Индикатор: Определено държавно съфинансиране на солниците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и Поморийското езеро</w:t>
      </w:r>
      <w:r w:rsidR="004D27E2" w:rsidRPr="000D456B">
        <w:rPr>
          <w:rFonts w:ascii="Times New Roman" w:eastAsia="Times New Roman" w:hAnsi="Times New Roman" w:cs="Times New Roman"/>
          <w:color w:val="000000"/>
          <w:sz w:val="24"/>
          <w:szCs w:val="24"/>
          <w:lang w:val="bg-BG" w:eastAsia="en-US"/>
        </w:rPr>
        <w:t>.</w:t>
      </w:r>
    </w:p>
    <w:p w14:paraId="6EB6CAE5" w14:textId="0CAF8D39" w:rsidR="004D27E2"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 xml:space="preserve">Оценка на необходимите средства за изпълнение: мярката не изисква финансиране. </w:t>
      </w:r>
    </w:p>
    <w:p w14:paraId="45C97337" w14:textId="77777777" w:rsidR="002714B3" w:rsidRPr="002714B3" w:rsidRDefault="002714B3" w:rsidP="000D456B">
      <w:pPr>
        <w:spacing w:after="0" w:line="240" w:lineRule="auto"/>
        <w:ind w:firstLine="709"/>
        <w:jc w:val="both"/>
        <w:rPr>
          <w:rFonts w:ascii="Times New Roman" w:eastAsia="Times New Roman" w:hAnsi="Times New Roman" w:cs="Times New Roman"/>
          <w:color w:val="000000"/>
          <w:sz w:val="8"/>
          <w:szCs w:val="8"/>
          <w:lang w:val="bg-BG"/>
        </w:rPr>
      </w:pPr>
    </w:p>
    <w:p w14:paraId="7592B4E4" w14:textId="5C55D598" w:rsidR="004D27E2" w:rsidRDefault="004D27E2" w:rsidP="000D456B">
      <w:pPr>
        <w:tabs>
          <w:tab w:val="left" w:pos="1656"/>
        </w:tabs>
        <w:spacing w:after="0" w:line="240" w:lineRule="auto"/>
        <w:jc w:val="both"/>
        <w:rPr>
          <w:rFonts w:ascii="Times New Roman" w:eastAsia="Calibri Light" w:hAnsi="Times New Roman" w:cs="Times New Roman"/>
          <w:b/>
          <w:bCs/>
          <w:color w:val="2E74B5"/>
          <w:sz w:val="24"/>
          <w:szCs w:val="24"/>
          <w:lang w:val="bg-BG" w:eastAsia="en-US"/>
        </w:rPr>
      </w:pPr>
      <w:r w:rsidRPr="000D456B">
        <w:rPr>
          <w:rFonts w:ascii="Times New Roman" w:eastAsia="Calibri Light" w:hAnsi="Times New Roman" w:cs="Times New Roman"/>
          <w:b/>
          <w:bCs/>
          <w:color w:val="2E74B5"/>
          <w:sz w:val="24"/>
          <w:szCs w:val="24"/>
          <w:lang w:val="bg-BG" w:eastAsia="en-US"/>
        </w:rPr>
        <w:t>7.2. Пряко опазване и възстановяване на вида и местообитанията му</w:t>
      </w:r>
    </w:p>
    <w:p w14:paraId="63F003DB" w14:textId="77777777" w:rsidR="002714B3" w:rsidRPr="002714B3" w:rsidRDefault="002714B3" w:rsidP="000D456B">
      <w:pPr>
        <w:tabs>
          <w:tab w:val="left" w:pos="1656"/>
        </w:tabs>
        <w:spacing w:after="0" w:line="240" w:lineRule="auto"/>
        <w:jc w:val="both"/>
        <w:rPr>
          <w:rFonts w:ascii="Times New Roman" w:eastAsia="Calibri Light" w:hAnsi="Times New Roman" w:cs="Times New Roman"/>
          <w:b/>
          <w:bCs/>
          <w:color w:val="2E74B5"/>
          <w:sz w:val="8"/>
          <w:szCs w:val="8"/>
          <w:lang w:eastAsia="en-US"/>
        </w:rPr>
      </w:pPr>
    </w:p>
    <w:p w14:paraId="183278DB" w14:textId="4E27A98B"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 </w:t>
      </w:r>
      <w:r w:rsidR="002B7DD9" w:rsidRPr="000D456B">
        <w:rPr>
          <w:rFonts w:ascii="Times New Roman" w:eastAsia="Times New Roman" w:hAnsi="Times New Roman" w:cs="Times New Roman"/>
          <w:b/>
          <w:bCs/>
          <w:color w:val="000000"/>
          <w:sz w:val="24"/>
          <w:szCs w:val="24"/>
          <w:lang w:val="bg-BG"/>
        </w:rPr>
        <w:t>Осъществяване на специфични мерки за възстановяване гнезденето на водолюбивите птици на остров Вардим.</w:t>
      </w:r>
      <w:r w:rsidR="002B7DD9" w:rsidRPr="000D456B">
        <w:rPr>
          <w:rFonts w:ascii="Times New Roman" w:hAnsi="Times New Roman" w:cs="Times New Roman"/>
          <w:sz w:val="24"/>
          <w:szCs w:val="24"/>
          <w:lang w:val="bg-BG"/>
        </w:rPr>
        <w:t xml:space="preserve"> </w:t>
      </w:r>
      <w:r w:rsidR="002B7DD9" w:rsidRPr="000D456B">
        <w:rPr>
          <w:rFonts w:ascii="Times New Roman" w:eastAsia="Times New Roman" w:hAnsi="Times New Roman" w:cs="Times New Roman"/>
          <w:b/>
          <w:bCs/>
          <w:color w:val="000000"/>
          <w:sz w:val="24"/>
          <w:szCs w:val="24"/>
          <w:lang w:val="bg-BG"/>
        </w:rPr>
        <w:t xml:space="preserve">Отнася се за видовете: голяма бяла чапла, малката бяла, гривестата и нощната чапла, </w:t>
      </w:r>
      <w:proofErr w:type="spellStart"/>
      <w:r w:rsidR="002B7DD9" w:rsidRPr="000D456B">
        <w:rPr>
          <w:rFonts w:ascii="Times New Roman" w:eastAsia="Times New Roman" w:hAnsi="Times New Roman" w:cs="Times New Roman"/>
          <w:b/>
          <w:bCs/>
          <w:color w:val="000000"/>
          <w:sz w:val="24"/>
          <w:szCs w:val="24"/>
          <w:lang w:val="bg-BG"/>
        </w:rPr>
        <w:t>лопатарка</w:t>
      </w:r>
      <w:proofErr w:type="spellEnd"/>
      <w:r w:rsidR="00704AC0" w:rsidRPr="000D456B">
        <w:rPr>
          <w:rFonts w:ascii="Times New Roman" w:eastAsia="Times New Roman" w:hAnsi="Times New Roman" w:cs="Times New Roman"/>
          <w:b/>
          <w:bCs/>
          <w:color w:val="000000"/>
          <w:sz w:val="24"/>
          <w:szCs w:val="24"/>
          <w:lang w:val="bg-BG"/>
        </w:rPr>
        <w:t xml:space="preserve">. </w:t>
      </w:r>
    </w:p>
    <w:p w14:paraId="5208D4B9"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За успешното управление и финансиране на защитените зони от ключово значение са ефективното прилагане на набора от мерки по Програма за развитие на селските райони, Програма за морско дело и рибарство (ПМДР) и ПМДРА 2021-2027, Оперативна програма „Околна среда” и др.  </w:t>
      </w:r>
    </w:p>
    <w:p w14:paraId="37D5A19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Следва да се предвидят конкретни мерки насочени към опазването на видовете птици, така че да се гарантира опазването и възстановяването на техните местообитания.</w:t>
      </w:r>
    </w:p>
    <w:p w14:paraId="19A5C6C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bookmarkStart w:id="3" w:name="_Hlk125186543"/>
      <w:bookmarkStart w:id="4" w:name="_Hlk128647002"/>
      <w:r w:rsidRPr="000D456B">
        <w:rPr>
          <w:rFonts w:ascii="Times New Roman" w:eastAsia="Times New Roman" w:hAnsi="Times New Roman" w:cs="Times New Roman"/>
          <w:color w:val="000000"/>
          <w:sz w:val="24"/>
          <w:szCs w:val="24"/>
          <w:lang w:val="bg-BG"/>
        </w:rPr>
        <w:t xml:space="preserve">Тези специфични мерки са залегнали 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 г</w:t>
      </w:r>
      <w:r w:rsidRPr="000D456B">
        <w:rPr>
          <w:rFonts w:ascii="Times New Roman" w:eastAsia="Times New Roman" w:hAnsi="Times New Roman" w:cs="Times New Roman"/>
          <w:color w:val="000000"/>
          <w:sz w:val="24"/>
          <w:szCs w:val="24"/>
          <w:lang w:val="bg-BG"/>
        </w:rPr>
        <w:t xml:space="preserve">. и включват: 1/ изготвяне на План за управление; 2/ устойчиво стопанисване на горите, тъй като те заемат голяма част от острова и предоставят подходящи места за гнездене на видовете; 3/ необходима е постепенна замяна на съществуващите плантации от тополи с насаждения с естествен състав. </w:t>
      </w:r>
    </w:p>
    <w:p w14:paraId="07C853E2"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Допълнително, предлагаме следната мярка: 4/ ограничаване на лова и риболова в границите на защитената зона </w:t>
      </w:r>
      <w:r w:rsidRPr="000D456B">
        <w:rPr>
          <w:rFonts w:ascii="Times New Roman" w:eastAsia="Times New Roman" w:hAnsi="Times New Roman" w:cs="Times New Roman"/>
          <w:color w:val="000000"/>
          <w:sz w:val="24"/>
          <w:szCs w:val="24"/>
        </w:rPr>
        <w:t>BG</w:t>
      </w:r>
      <w:r w:rsidRPr="000D456B">
        <w:rPr>
          <w:rFonts w:ascii="Times New Roman" w:eastAsia="Times New Roman" w:hAnsi="Times New Roman" w:cs="Times New Roman"/>
          <w:color w:val="000000"/>
          <w:sz w:val="24"/>
          <w:szCs w:val="24"/>
          <w:lang w:val="bg-BG"/>
        </w:rPr>
        <w:t xml:space="preserve">0002018 „Остров Вардим“, по време на гнездовия период (1 април - 30 юни), за видовете дивеч, за които се ловува целогодишно или са разрешени през гнездовия период (от 1 април до 30 юни), съгласно приложение 4 към чл. 54, ал. 1 от Закона за лова и опазване на дивеча. </w:t>
      </w:r>
      <w:bookmarkEnd w:id="3"/>
      <w:r w:rsidRPr="000D456B" w:rsidDel="000C2FB8">
        <w:rPr>
          <w:rFonts w:ascii="Times New Roman" w:eastAsia="Times New Roman" w:hAnsi="Times New Roman" w:cs="Times New Roman"/>
          <w:color w:val="000000"/>
          <w:sz w:val="24"/>
          <w:szCs w:val="24"/>
          <w:lang w:val="bg-BG"/>
        </w:rPr>
        <w:t xml:space="preserve"> </w:t>
      </w:r>
    </w:p>
    <w:bookmarkEnd w:id="4"/>
    <w:p w14:paraId="2B46BB6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През 2003 г. е издаден </w:t>
      </w:r>
      <w:r w:rsidRPr="000D456B">
        <w:rPr>
          <w:rFonts w:ascii="Times New Roman" w:eastAsia="Times New Roman" w:hAnsi="Times New Roman" w:cs="Times New Roman"/>
          <w:i/>
          <w:iCs/>
          <w:color w:val="000000"/>
          <w:sz w:val="24"/>
          <w:szCs w:val="24"/>
          <w:lang w:val="bg-BG"/>
        </w:rPr>
        <w:t>План за действие за опазване и възстановяване на заливните гори на българските дунавски острови – 2003-2007 г</w:t>
      </w:r>
      <w:r w:rsidRPr="000D456B">
        <w:rPr>
          <w:rFonts w:ascii="Times New Roman" w:eastAsia="Times New Roman" w:hAnsi="Times New Roman" w:cs="Times New Roman"/>
          <w:color w:val="000000"/>
          <w:sz w:val="24"/>
          <w:szCs w:val="24"/>
          <w:lang w:val="bg-BG"/>
        </w:rPr>
        <w:t>. (от Световния фонд за дивата природа - WWF в партньорство с Министерството на земеделието, Министерството на околната среда и водите и Федерация “Зелени Балкани”). Планът представя стратегическите цели на управлението на дунавските острови, мерките за тяхното опазване, необходимите дейности, срокове и разходи за изпълнението на тези цели.</w:t>
      </w:r>
    </w:p>
    <w:p w14:paraId="53911286"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През 2022 г. са разработени и специфични мерки за опазване на видовете птици в защитена зона „Остров Вардим“, където също е посочено, че за да се възстанови гнезденето на видовете в зоната е необходимо да се вземат мерки за устойчиво стопанисване на горите на острова и те да се разглеждат не само като продукт на горскостопанската дейност, но и като местообитание на </w:t>
      </w:r>
      <w:proofErr w:type="spellStart"/>
      <w:r w:rsidRPr="000D456B">
        <w:rPr>
          <w:rFonts w:ascii="Times New Roman" w:eastAsia="Times New Roman" w:hAnsi="Times New Roman" w:cs="Times New Roman"/>
          <w:color w:val="000000"/>
          <w:sz w:val="24"/>
          <w:szCs w:val="24"/>
          <w:lang w:val="bg-BG"/>
        </w:rPr>
        <w:t>консервационно</w:t>
      </w:r>
      <w:proofErr w:type="spellEnd"/>
      <w:r w:rsidRPr="000D456B">
        <w:rPr>
          <w:rFonts w:ascii="Times New Roman" w:eastAsia="Times New Roman" w:hAnsi="Times New Roman" w:cs="Times New Roman"/>
          <w:color w:val="000000"/>
          <w:sz w:val="24"/>
          <w:szCs w:val="24"/>
          <w:lang w:val="bg-BG"/>
        </w:rPr>
        <w:t xml:space="preserve"> значими видове птици и намаляване на безпокойството по време на гнездовия период. </w:t>
      </w:r>
    </w:p>
    <w:p w14:paraId="7F8074EB"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опазване и/или възстановяване на местообитанията на посочените видове птици, предмет на разработвания план. Възстановяване на гнезденето на посочените видове на острова и по този начин увеличаване числеността на гнездящата им популация в страната. </w:t>
      </w:r>
    </w:p>
    <w:p w14:paraId="6D2E3020" w14:textId="7E125E31"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Значимост: Висока</w:t>
      </w:r>
      <w:r w:rsidR="004D27E2" w:rsidRPr="000D456B">
        <w:rPr>
          <w:rFonts w:ascii="Times New Roman" w:eastAsia="Times New Roman" w:hAnsi="Times New Roman" w:cs="Times New Roman"/>
          <w:color w:val="000000"/>
          <w:sz w:val="24"/>
          <w:szCs w:val="24"/>
          <w:lang w:val="bg-BG" w:eastAsia="en-US"/>
        </w:rPr>
        <w:t xml:space="preserve">. </w:t>
      </w:r>
    </w:p>
    <w:p w14:paraId="1FF930F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 xml:space="preserve">Индикатор: Постоянно гнездене на видовете, обект на плана, на остров Вардим. Отнася се за видовете: голяма бяла чапла, </w:t>
      </w:r>
      <w:r w:rsidRPr="000D456B">
        <w:rPr>
          <w:rFonts w:ascii="Times New Roman" w:eastAsia="Calibri" w:hAnsi="Times New Roman" w:cs="Times New Roman"/>
          <w:bCs/>
          <w:sz w:val="24"/>
          <w:szCs w:val="24"/>
          <w:lang w:val="bg-BG" w:eastAsia="en-US"/>
        </w:rPr>
        <w:t xml:space="preserve">малката бяла, гривестата и нощната чапла, </w:t>
      </w:r>
      <w:proofErr w:type="spellStart"/>
      <w:r w:rsidRPr="000D456B">
        <w:rPr>
          <w:rFonts w:ascii="Times New Roman" w:eastAsia="Calibri" w:hAnsi="Times New Roman" w:cs="Times New Roman"/>
          <w:bCs/>
          <w:sz w:val="24"/>
          <w:szCs w:val="24"/>
          <w:lang w:val="bg-BG" w:eastAsia="en-US"/>
        </w:rPr>
        <w:t>лопатарка</w:t>
      </w:r>
      <w:proofErr w:type="spellEnd"/>
      <w:r w:rsidRPr="000D456B">
        <w:rPr>
          <w:rFonts w:ascii="Times New Roman" w:eastAsia="Calibri" w:hAnsi="Times New Roman" w:cs="Times New Roman"/>
          <w:bCs/>
          <w:sz w:val="24"/>
          <w:szCs w:val="24"/>
          <w:lang w:val="bg-BG" w:eastAsia="en-US"/>
        </w:rPr>
        <w:t>.</w:t>
      </w:r>
    </w:p>
    <w:p w14:paraId="35D83897" w14:textId="77777777" w:rsidR="004D27E2" w:rsidRPr="000D456B" w:rsidRDefault="004D27E2" w:rsidP="000D456B">
      <w:pPr>
        <w:spacing w:after="0" w:line="240" w:lineRule="auto"/>
        <w:ind w:firstLine="709"/>
        <w:jc w:val="both"/>
        <w:rPr>
          <w:rFonts w:ascii="Times New Roman" w:eastAsia="Times New Roman" w:hAnsi="Times New Roman" w:cs="Times New Roman"/>
          <w:color w:val="D13438"/>
          <w:sz w:val="24"/>
          <w:szCs w:val="24"/>
          <w:lan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530 000 лв.</w:t>
      </w:r>
      <w:r w:rsidRPr="000D456B">
        <w:rPr>
          <w:rFonts w:ascii="Times New Roman" w:eastAsia="Times New Roman" w:hAnsi="Times New Roman" w:cs="Times New Roman"/>
          <w:color w:val="D13438"/>
          <w:sz w:val="24"/>
          <w:szCs w:val="24"/>
          <w:u w:val="single"/>
          <w:lang w:val="bg-BG" w:eastAsia="en-US"/>
        </w:rPr>
        <w:t xml:space="preserve"> </w:t>
      </w:r>
    </w:p>
    <w:p w14:paraId="42FFCFE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6AD86D1E" w14:textId="77777777" w:rsidR="004D27E2" w:rsidRPr="000D456B" w:rsidRDefault="004D27E2" w:rsidP="000D456B">
      <w:pPr>
        <w:numPr>
          <w:ilvl w:val="0"/>
          <w:numId w:val="16"/>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Изготвяне на План за управление – 30 000 лв.</w:t>
      </w:r>
    </w:p>
    <w:p w14:paraId="0BDF16AE" w14:textId="77777777" w:rsidR="004D27E2" w:rsidRPr="000D456B" w:rsidRDefault="004D27E2" w:rsidP="000D456B">
      <w:pPr>
        <w:numPr>
          <w:ilvl w:val="0"/>
          <w:numId w:val="16"/>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Планиране на устойчиво стопанисване на горите и провеждане на мероприятия, вкл. замяна на съществуващите култури от тополи – 500 000 лв. </w:t>
      </w:r>
    </w:p>
    <w:p w14:paraId="0875D194" w14:textId="77777777" w:rsidR="004D27E2" w:rsidRPr="000D456B" w:rsidRDefault="004D27E2" w:rsidP="000D456B">
      <w:pPr>
        <w:numPr>
          <w:ilvl w:val="0"/>
          <w:numId w:val="16"/>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Ограничаване на лова и риболова по време на гнездовия период (април-юни) – не е необходимо финансиране.</w:t>
      </w:r>
    </w:p>
    <w:p w14:paraId="2AF5CF5E" w14:textId="08A80C31"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7.2.2. </w:t>
      </w:r>
      <w:r w:rsidR="002B7DD9" w:rsidRPr="000D456B">
        <w:rPr>
          <w:rFonts w:ascii="Times New Roman" w:eastAsia="Times New Roman" w:hAnsi="Times New Roman" w:cs="Times New Roman"/>
          <w:b/>
          <w:bCs/>
          <w:color w:val="000000"/>
          <w:sz w:val="24"/>
          <w:szCs w:val="24"/>
          <w:lang w:val="bg-BG"/>
        </w:rPr>
        <w:t xml:space="preserve">Да се възстановят напълно или отчасти Рибарници Орсоя, по изготвен план, като място за хранене и бъдещо гнездене на видовете птици, обект на плана - ръждива и голяма бяла чапла, блестящ ибис, бяла </w:t>
      </w:r>
      <w:proofErr w:type="spellStart"/>
      <w:r w:rsidR="002B7DD9" w:rsidRPr="000D456B">
        <w:rPr>
          <w:rFonts w:ascii="Times New Roman" w:eastAsia="Times New Roman" w:hAnsi="Times New Roman" w:cs="Times New Roman"/>
          <w:b/>
          <w:bCs/>
          <w:color w:val="000000"/>
          <w:sz w:val="24"/>
          <w:szCs w:val="24"/>
          <w:lang w:val="bg-BG"/>
        </w:rPr>
        <w:t>лопатарка</w:t>
      </w:r>
      <w:proofErr w:type="spellEnd"/>
      <w:r w:rsidR="002B7DD9" w:rsidRPr="000D456B">
        <w:rPr>
          <w:rFonts w:ascii="Times New Roman" w:eastAsia="Times New Roman" w:hAnsi="Times New Roman" w:cs="Times New Roman"/>
          <w:b/>
          <w:bCs/>
          <w:color w:val="000000"/>
          <w:sz w:val="24"/>
          <w:szCs w:val="24"/>
          <w:lang w:val="bg-BG"/>
        </w:rPr>
        <w:t xml:space="preserve">, </w:t>
      </w:r>
      <w:proofErr w:type="spellStart"/>
      <w:r w:rsidR="002B7DD9" w:rsidRPr="000D456B">
        <w:rPr>
          <w:rFonts w:ascii="Times New Roman" w:eastAsia="Times New Roman" w:hAnsi="Times New Roman" w:cs="Times New Roman"/>
          <w:b/>
          <w:bCs/>
          <w:color w:val="000000"/>
          <w:sz w:val="24"/>
          <w:szCs w:val="24"/>
          <w:lang w:val="bg-BG"/>
        </w:rPr>
        <w:t>белобуза</w:t>
      </w:r>
      <w:proofErr w:type="spellEnd"/>
      <w:r w:rsidR="002B7DD9" w:rsidRPr="000D456B">
        <w:rPr>
          <w:rFonts w:ascii="Times New Roman" w:eastAsia="Times New Roman" w:hAnsi="Times New Roman" w:cs="Times New Roman"/>
          <w:b/>
          <w:bCs/>
          <w:color w:val="000000"/>
          <w:sz w:val="24"/>
          <w:szCs w:val="24"/>
          <w:lang w:val="bg-BG"/>
        </w:rPr>
        <w:t xml:space="preserve"> и черна рибарка</w:t>
      </w:r>
      <w:r w:rsidRPr="000D456B">
        <w:rPr>
          <w:rFonts w:ascii="Times New Roman" w:eastAsia="Times New Roman" w:hAnsi="Times New Roman" w:cs="Times New Roman"/>
          <w:b/>
          <w:bCs/>
          <w:color w:val="000000"/>
          <w:sz w:val="24"/>
          <w:szCs w:val="24"/>
          <w:lang w:val="bg-BG" w:eastAsia="en-US"/>
        </w:rPr>
        <w:t xml:space="preserve">. </w:t>
      </w:r>
    </w:p>
    <w:p w14:paraId="3EBD848B"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07929D3E" w14:textId="77777777" w:rsidR="002B7DD9" w:rsidRPr="000D456B" w:rsidRDefault="002B7DD9" w:rsidP="000D456B">
      <w:pPr>
        <w:spacing w:after="0" w:line="240" w:lineRule="auto"/>
        <w:ind w:firstLine="709"/>
        <w:jc w:val="both"/>
        <w:rPr>
          <w:rFonts w:ascii="Times New Roman" w:eastAsia="Times New Roman" w:hAnsi="Times New Roman" w:cs="Times New Roman"/>
          <w:strike/>
          <w:color w:val="000000"/>
          <w:sz w:val="24"/>
          <w:szCs w:val="24"/>
          <w:lang w:val="bg-BG"/>
        </w:rPr>
      </w:pPr>
      <w:r w:rsidRPr="000D456B">
        <w:rPr>
          <w:rFonts w:ascii="Times New Roman" w:eastAsia="Times New Roman" w:hAnsi="Times New Roman" w:cs="Times New Roman"/>
          <w:color w:val="000000"/>
          <w:sz w:val="24"/>
          <w:szCs w:val="24"/>
          <w:lang w:val="bg-BG"/>
        </w:rPr>
        <w:t xml:space="preserve">Рибарниците са изгубили значение като местообитание за птиците, тъй като понастоящем те не действат като рибарници и водният режим в тях не се поддържа. 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w:t>
      </w:r>
      <w:r w:rsidRPr="000D456B">
        <w:rPr>
          <w:rFonts w:ascii="Times New Roman" w:eastAsia="Times New Roman" w:hAnsi="Times New Roman" w:cs="Times New Roman"/>
          <w:color w:val="000000"/>
          <w:sz w:val="24"/>
          <w:szCs w:val="24"/>
          <w:lang w:val="bg-BG"/>
        </w:rPr>
        <w:t xml:space="preserve"> </w:t>
      </w:r>
      <w:r w:rsidRPr="000D456B">
        <w:rPr>
          <w:rFonts w:ascii="Times New Roman" w:eastAsia="Times New Roman" w:hAnsi="Times New Roman" w:cs="Times New Roman"/>
          <w:i/>
          <w:iCs/>
          <w:color w:val="000000"/>
          <w:sz w:val="24"/>
          <w:szCs w:val="24"/>
          <w:lang w:val="bg-BG"/>
        </w:rPr>
        <w:t>г</w:t>
      </w:r>
      <w:r w:rsidRPr="000D456B">
        <w:rPr>
          <w:rFonts w:ascii="Times New Roman" w:eastAsia="Times New Roman" w:hAnsi="Times New Roman" w:cs="Times New Roman"/>
          <w:color w:val="000000"/>
          <w:sz w:val="24"/>
          <w:szCs w:val="24"/>
          <w:lang w:val="bg-BG"/>
        </w:rPr>
        <w:t xml:space="preserve">. са залегнали следните важни специфични мерки за рибарници Орсоя, които и до сега не са изпълнени, а са важни за възстановяването на рибарниците като местообитание на двата вида: 1/ изготвяне на План за управление; 2/ поддържане на подходящ воден режим на рибарниците; целогодишно поддържане на минимално водно ниво (0.7-1 м.) в най-малко 80% от басейните; 3/ възстановяване на естественото състояние на влажната зона чрез възстановяване на естествената връзка с р. Дунав. </w:t>
      </w:r>
      <w:bookmarkStart w:id="5" w:name="_Hlk125186664"/>
    </w:p>
    <w:p w14:paraId="1EA717B6"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hAnsi="Times New Roman" w:cs="Times New Roman"/>
          <w:sz w:val="24"/>
          <w:szCs w:val="24"/>
          <w:lang w:val="bg-BG"/>
        </w:rPr>
        <w:t xml:space="preserve">Над 80% от земите в защитената зона и всички имоти на рибарниците и басейните са частна собственост, което означава че мярката за възстановяване на водния режим не може да стане без участието и съгласието на собствениците. </w:t>
      </w:r>
      <w:r w:rsidRPr="000D456B">
        <w:rPr>
          <w:rFonts w:ascii="Times New Roman" w:eastAsia="Times New Roman" w:hAnsi="Times New Roman" w:cs="Times New Roman"/>
          <w:color w:val="000000"/>
          <w:sz w:val="24"/>
          <w:szCs w:val="24"/>
          <w:lang w:val="bg-BG"/>
        </w:rPr>
        <w:t>Необходимо е да бъде изготвен план за възстановяване и той да бъде постепенно реализиран като бъдат въвлечени всички заинтересовани страни.</w:t>
      </w:r>
      <w:bookmarkEnd w:id="5"/>
      <w:r w:rsidRPr="000D456B">
        <w:rPr>
          <w:rFonts w:ascii="Times New Roman" w:eastAsia="Times New Roman" w:hAnsi="Times New Roman" w:cs="Times New Roman"/>
          <w:color w:val="000000"/>
          <w:sz w:val="24"/>
          <w:szCs w:val="24"/>
          <w:lang w:val="bg-BG"/>
        </w:rPr>
        <w:t xml:space="preserve"> Третата мярка, за възстановяване на естествената връзка с р. Дунав, е неприложима. Когато рибарниците са функционирали, вода в тях е постъпвала по тръби от помпена станция, която от години е разграбена и унищожена.</w:t>
      </w:r>
    </w:p>
    <w:p w14:paraId="0B455FD6"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През 2022 г. са разработени и специфични мерки за опазване на видовете птици в защитена зона „Рибарници Орсоя“, където също е посочено, че за да се възстановят местообитанията на водолюбивите видове в зоната е необходимо да се вземат мерки за възстановяване и </w:t>
      </w: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на част от рибарниците.</w:t>
      </w:r>
    </w:p>
    <w:p w14:paraId="7F7A497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hAnsi="Times New Roman" w:cs="Times New Roman"/>
          <w:sz w:val="24"/>
          <w:szCs w:val="24"/>
          <w:lang w:val="bg-BG"/>
        </w:rPr>
        <w:t xml:space="preserve">От 2020 г. се изпълнява проект за </w:t>
      </w:r>
      <w:proofErr w:type="spellStart"/>
      <w:r w:rsidRPr="000D456B">
        <w:rPr>
          <w:rFonts w:ascii="Times New Roman" w:hAnsi="Times New Roman" w:cs="Times New Roman"/>
          <w:sz w:val="24"/>
          <w:szCs w:val="24"/>
          <w:lang w:val="bg-BG"/>
        </w:rPr>
        <w:t>оводняване</w:t>
      </w:r>
      <w:proofErr w:type="spellEnd"/>
      <w:r w:rsidRPr="000D456B">
        <w:rPr>
          <w:rFonts w:ascii="Times New Roman" w:hAnsi="Times New Roman" w:cs="Times New Roman"/>
          <w:sz w:val="24"/>
          <w:szCs w:val="24"/>
          <w:lang w:val="bg-BG"/>
        </w:rPr>
        <w:t xml:space="preserve"> на част от басейните на рибарниците (проект № BG16M10P002-3.016-0002-C01, с финансовата помощ на Оперативна програма „Околна среда”). След приключване на проекта е необходима дългогодишна устойчивост и възможност за възстановяване на допълнителни площи от </w:t>
      </w:r>
      <w:r w:rsidRPr="000D456B">
        <w:rPr>
          <w:rFonts w:ascii="Times New Roman" w:hAnsi="Times New Roman" w:cs="Times New Roman"/>
          <w:sz w:val="24"/>
          <w:szCs w:val="24"/>
          <w:lang w:val="bg-BG"/>
        </w:rPr>
        <w:lastRenderedPageBreak/>
        <w:t>басейните, както и теренни проучвания за състоянието на местообитанията и видовете в зоната</w:t>
      </w:r>
      <w:r w:rsidRPr="000D456B">
        <w:rPr>
          <w:rFonts w:ascii="Times New Roman" w:eastAsia="Times New Roman" w:hAnsi="Times New Roman" w:cs="Times New Roman"/>
          <w:color w:val="000000"/>
          <w:sz w:val="24"/>
          <w:szCs w:val="24"/>
          <w:lang w:val="bg-BG"/>
        </w:rPr>
        <w:t>.</w:t>
      </w:r>
    </w:p>
    <w:p w14:paraId="11623BD2"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Възстановяване на рибарниците като място за хранене по време на размножителния период, по време на скитане, миграция и зимуване и евентуално гнездене на двата вида чапли – ръждива и голяма бяла чапла, блестящ </w:t>
      </w:r>
      <w:proofErr w:type="spellStart"/>
      <w:r w:rsidRPr="000D456B">
        <w:rPr>
          <w:rFonts w:ascii="Times New Roman" w:eastAsia="Times New Roman" w:hAnsi="Times New Roman" w:cs="Times New Roman"/>
          <w:color w:val="000000"/>
          <w:sz w:val="24"/>
          <w:szCs w:val="24"/>
          <w:lang w:val="bg-BG"/>
        </w:rPr>
        <w:t>ибис,бяла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лопатарка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белобуза</w:t>
      </w:r>
      <w:proofErr w:type="spellEnd"/>
      <w:r w:rsidRPr="000D456B">
        <w:rPr>
          <w:rFonts w:ascii="Times New Roman" w:eastAsia="Times New Roman" w:hAnsi="Times New Roman" w:cs="Times New Roman"/>
          <w:color w:val="000000"/>
          <w:sz w:val="24"/>
          <w:szCs w:val="24"/>
          <w:lang w:val="bg-BG"/>
        </w:rPr>
        <w:t xml:space="preserve"> и черна рибарка.</w:t>
      </w:r>
    </w:p>
    <w:p w14:paraId="009DA110"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3A389803"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Площ на възстановени местообитания за хранене и гнездене в рибарници Орсоя.</w:t>
      </w:r>
    </w:p>
    <w:p w14:paraId="5083580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1 680 000 лв. </w:t>
      </w:r>
    </w:p>
    <w:p w14:paraId="59D3CE9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2DAA5C5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Изготвяне на план за управление – 30 000 лв.</w:t>
      </w:r>
    </w:p>
    <w:p w14:paraId="7BA54061" w14:textId="716C9CD9"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проекта, съдържащ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вкл. Поддържане на подходящ воден режим и възстановяване на естественото състояние на влажната зона – 250 000 лв.</w:t>
      </w:r>
    </w:p>
    <w:p w14:paraId="0DA3D415" w14:textId="77777777" w:rsidR="004D27E2" w:rsidRPr="000D456B" w:rsidRDefault="004D27E2" w:rsidP="000D456B">
      <w:pPr>
        <w:spacing w:after="0" w:line="240" w:lineRule="auto"/>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Изпълнение на планираните дейности – 1 400 000 лв. </w:t>
      </w:r>
    </w:p>
    <w:p w14:paraId="610BF36E" w14:textId="3C356162"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7.2.3. </w:t>
      </w:r>
      <w:r w:rsidR="002B7DD9" w:rsidRPr="000D456B">
        <w:rPr>
          <w:rFonts w:ascii="Times New Roman" w:eastAsia="Times New Roman" w:hAnsi="Times New Roman" w:cs="Times New Roman"/>
          <w:b/>
          <w:bCs/>
          <w:color w:val="000000"/>
          <w:sz w:val="24"/>
          <w:szCs w:val="24"/>
          <w:lang w:val="bg-BG"/>
        </w:rPr>
        <w:t xml:space="preserve">Да се възстановят напълно или отчасти Рибарници Мечка като място за хранене и бъдещо гнездене на видове, обект на плана - ръждива и голяма бяла чапла, малката бяла, гривестата и нощната чапла, бяла </w:t>
      </w:r>
      <w:proofErr w:type="spellStart"/>
      <w:r w:rsidR="002B7DD9" w:rsidRPr="000D456B">
        <w:rPr>
          <w:rFonts w:ascii="Times New Roman" w:eastAsia="Times New Roman" w:hAnsi="Times New Roman" w:cs="Times New Roman"/>
          <w:b/>
          <w:bCs/>
          <w:color w:val="000000"/>
          <w:sz w:val="24"/>
          <w:szCs w:val="24"/>
          <w:lang w:val="bg-BG"/>
        </w:rPr>
        <w:t>лопатарка</w:t>
      </w:r>
      <w:proofErr w:type="spellEnd"/>
      <w:r w:rsidR="002B7DD9" w:rsidRPr="000D456B">
        <w:rPr>
          <w:rFonts w:ascii="Times New Roman" w:eastAsia="Times New Roman" w:hAnsi="Times New Roman" w:cs="Times New Roman"/>
          <w:b/>
          <w:bCs/>
          <w:color w:val="000000"/>
          <w:sz w:val="24"/>
          <w:szCs w:val="24"/>
          <w:lang w:val="bg-BG"/>
        </w:rPr>
        <w:t xml:space="preserve">, блестящ ибис, </w:t>
      </w:r>
      <w:proofErr w:type="spellStart"/>
      <w:r w:rsidR="002B7DD9" w:rsidRPr="000D456B">
        <w:rPr>
          <w:rFonts w:ascii="Times New Roman" w:eastAsia="Times New Roman" w:hAnsi="Times New Roman" w:cs="Times New Roman"/>
          <w:b/>
          <w:bCs/>
          <w:color w:val="000000"/>
          <w:sz w:val="24"/>
          <w:szCs w:val="24"/>
          <w:lang w:val="bg-BG"/>
        </w:rPr>
        <w:t>белобуза</w:t>
      </w:r>
      <w:proofErr w:type="spellEnd"/>
      <w:r w:rsidR="002B7DD9" w:rsidRPr="000D456B">
        <w:rPr>
          <w:rFonts w:ascii="Times New Roman" w:eastAsia="Times New Roman" w:hAnsi="Times New Roman" w:cs="Times New Roman"/>
          <w:b/>
          <w:bCs/>
          <w:color w:val="000000"/>
          <w:sz w:val="24"/>
          <w:szCs w:val="24"/>
          <w:lang w:val="bg-BG"/>
        </w:rPr>
        <w:t xml:space="preserve"> и черна рибарка</w:t>
      </w:r>
      <w:r w:rsidRPr="000D456B">
        <w:rPr>
          <w:rFonts w:ascii="Times New Roman" w:eastAsia="Times New Roman" w:hAnsi="Times New Roman" w:cs="Times New Roman"/>
          <w:b/>
          <w:bCs/>
          <w:color w:val="000000"/>
          <w:sz w:val="24"/>
          <w:szCs w:val="24"/>
          <w:lang w:val="bg-BG" w:eastAsia="en-US"/>
        </w:rPr>
        <w:t>.</w:t>
      </w:r>
    </w:p>
    <w:p w14:paraId="01E435F5"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2AF6B54C"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Понастоящем рибарниците са трайно пресушени и превърнати в обработваеми земи. Рибарниците не са действащи и поради тази причина в тях не навлизат дунавски води. По-голяма част от площта им е заета от суха тръстика. Големите басейни са разорани и превърнати в ниви. В тях се отглежда царевица и млади тополови насаждения за дърводобив. Зоната в това си състояние е загубила </w:t>
      </w:r>
      <w:proofErr w:type="spellStart"/>
      <w:r w:rsidRPr="000D456B">
        <w:rPr>
          <w:rFonts w:ascii="Times New Roman" w:eastAsia="Times New Roman" w:hAnsi="Times New Roman" w:cs="Times New Roman"/>
          <w:color w:val="000000"/>
          <w:sz w:val="24"/>
          <w:szCs w:val="24"/>
          <w:lang w:val="bg-BG"/>
        </w:rPr>
        <w:t>орнитологичната</w:t>
      </w:r>
      <w:proofErr w:type="spellEnd"/>
      <w:r w:rsidRPr="000D456B">
        <w:rPr>
          <w:rFonts w:ascii="Times New Roman" w:eastAsia="Times New Roman" w:hAnsi="Times New Roman" w:cs="Times New Roman"/>
          <w:color w:val="000000"/>
          <w:sz w:val="24"/>
          <w:szCs w:val="24"/>
          <w:lang w:val="bg-BG"/>
        </w:rPr>
        <w:t xml:space="preserve"> си стойност и не може да осигури подходящи местообитания за водоплаващи и водолюбиви видове птици. Необходимо е да се възстанови водния режим поне в част от басейните.</w:t>
      </w:r>
    </w:p>
    <w:p w14:paraId="5595EE6A"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w:t>
      </w:r>
      <w:r w:rsidRPr="000D456B">
        <w:rPr>
          <w:rFonts w:ascii="Times New Roman" w:eastAsia="Times New Roman" w:hAnsi="Times New Roman" w:cs="Times New Roman"/>
          <w:color w:val="000000"/>
          <w:sz w:val="24"/>
          <w:szCs w:val="24"/>
          <w:lang w:val="bg-BG"/>
        </w:rPr>
        <w:t xml:space="preserve"> г. са залегнали следните важни специфични мерки за мястото, които и до сега не са изпълнени, а са важни за възстановяване на мястото като местообитание на  посочените видове: 1/ изготвяне на План за управление на СЗЗ; 2/ възстановяване функционирането на рибарниците като </w:t>
      </w:r>
      <w:proofErr w:type="spellStart"/>
      <w:r w:rsidRPr="000D456B">
        <w:rPr>
          <w:rFonts w:ascii="Times New Roman" w:eastAsia="Times New Roman" w:hAnsi="Times New Roman" w:cs="Times New Roman"/>
          <w:color w:val="000000"/>
          <w:sz w:val="24"/>
          <w:szCs w:val="24"/>
          <w:lang w:val="bg-BG"/>
        </w:rPr>
        <w:t>рибопроизводително</w:t>
      </w:r>
      <w:proofErr w:type="spellEnd"/>
      <w:r w:rsidRPr="000D456B">
        <w:rPr>
          <w:rFonts w:ascii="Times New Roman" w:eastAsia="Times New Roman" w:hAnsi="Times New Roman" w:cs="Times New Roman"/>
          <w:color w:val="000000"/>
          <w:sz w:val="24"/>
          <w:szCs w:val="24"/>
          <w:lang w:val="bg-BG"/>
        </w:rPr>
        <w:t xml:space="preserve"> предприятие; 3/ поддържане на подходящ воден режим на рибарниците; 4/ целогодишно поддържане на минимално водно ниво (0,7-1 </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 xml:space="preserve">) в най-малко в 80% от басейните; 5/ регулиране на бракониерския лов и риболов в района. Влажната зона има потенциал за възстановяване на рибовъдството, което би оказало позитивно въздействие върху екосистемата (свързано най-вече с поддържане на постоянен воден режим). Рибарниците са </w:t>
      </w:r>
      <w:r w:rsidRPr="000D456B">
        <w:rPr>
          <w:rFonts w:ascii="Times New Roman" w:hAnsi="Times New Roman" w:cs="Times New Roman"/>
          <w:sz w:val="24"/>
          <w:szCs w:val="24"/>
          <w:lang w:val="bg-BG"/>
        </w:rPr>
        <w:t xml:space="preserve">частна собственост, което означава че мерките по възстановяване на водния режим не може да станат без участието и съгласието на собствениците. </w:t>
      </w:r>
      <w:r w:rsidRPr="000D456B">
        <w:rPr>
          <w:rFonts w:ascii="Times New Roman" w:eastAsia="Times New Roman" w:hAnsi="Times New Roman" w:cs="Times New Roman"/>
          <w:color w:val="000000"/>
          <w:sz w:val="24"/>
          <w:szCs w:val="24"/>
          <w:lang w:val="bg-BG"/>
        </w:rPr>
        <w:t xml:space="preserve">Затова обаче е необходимо да се </w:t>
      </w:r>
      <w:r w:rsidRPr="000D456B">
        <w:rPr>
          <w:rFonts w:ascii="Times New Roman" w:eastAsia="Times New Roman" w:hAnsi="Times New Roman" w:cs="Times New Roman"/>
          <w:color w:val="000000"/>
          <w:sz w:val="24"/>
          <w:szCs w:val="24"/>
          <w:lang w:val="bg-BG"/>
        </w:rPr>
        <w:lastRenderedPageBreak/>
        <w:t>намерят икономически стимули или форма на държавна субсидия – например посредством аква-екологични мерки.</w:t>
      </w:r>
    </w:p>
    <w:p w14:paraId="73E84620"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Възстановяване на рибарниците като място за хранене по време на размножителния период, по време на скитане, миграция и зимуване и евентуално гнездене на ръждива и голяма бяла чапла, </w:t>
      </w:r>
      <w:r w:rsidRPr="000D456B">
        <w:rPr>
          <w:rFonts w:ascii="Times New Roman" w:eastAsia="Calibri" w:hAnsi="Times New Roman" w:cs="Times New Roman"/>
          <w:sz w:val="24"/>
          <w:szCs w:val="24"/>
          <w:lang w:val="bg-BG"/>
        </w:rPr>
        <w:t xml:space="preserve">малката бяла, гривестата и нощната чапла, бяла </w:t>
      </w:r>
      <w:proofErr w:type="spellStart"/>
      <w:r w:rsidRPr="000D456B">
        <w:rPr>
          <w:rFonts w:ascii="Times New Roman" w:eastAsia="Calibri" w:hAnsi="Times New Roman" w:cs="Times New Roman"/>
          <w:sz w:val="24"/>
          <w:szCs w:val="24"/>
          <w:lang w:val="bg-BG"/>
        </w:rPr>
        <w:t>лопатарка</w:t>
      </w:r>
      <w:proofErr w:type="spellEnd"/>
      <w:r w:rsidRPr="000D456B">
        <w:rPr>
          <w:rFonts w:ascii="Times New Roman" w:eastAsia="Calibri" w:hAnsi="Times New Roman" w:cs="Times New Roman"/>
          <w:sz w:val="24"/>
          <w:szCs w:val="24"/>
          <w:lang w:val="bg-BG"/>
        </w:rPr>
        <w:t xml:space="preserve">, блестящ ибис, </w:t>
      </w:r>
      <w:proofErr w:type="spellStart"/>
      <w:r w:rsidRPr="000D456B">
        <w:rPr>
          <w:rFonts w:ascii="Times New Roman" w:eastAsia="Calibri" w:hAnsi="Times New Roman" w:cs="Times New Roman"/>
          <w:sz w:val="24"/>
          <w:szCs w:val="24"/>
          <w:lang w:val="bg-BG"/>
        </w:rPr>
        <w:t>белобуза</w:t>
      </w:r>
      <w:proofErr w:type="spellEnd"/>
      <w:r w:rsidRPr="000D456B">
        <w:rPr>
          <w:rFonts w:ascii="Times New Roman" w:eastAsia="Calibri" w:hAnsi="Times New Roman" w:cs="Times New Roman"/>
          <w:sz w:val="24"/>
          <w:szCs w:val="24"/>
          <w:lang w:val="bg-BG"/>
        </w:rPr>
        <w:t xml:space="preserve"> и черна рибарка</w:t>
      </w:r>
      <w:r w:rsidRPr="000D456B">
        <w:rPr>
          <w:rFonts w:ascii="Times New Roman" w:eastAsia="Times New Roman" w:hAnsi="Times New Roman" w:cs="Times New Roman"/>
          <w:color w:val="000000"/>
          <w:sz w:val="24"/>
          <w:szCs w:val="24"/>
          <w:lang w:val="bg-BG"/>
        </w:rPr>
        <w:t>.</w:t>
      </w:r>
      <w:r w:rsidRPr="000D456B">
        <w:rPr>
          <w:rFonts w:ascii="Times New Roman" w:hAnsi="Times New Roman" w:cs="Times New Roman"/>
          <w:sz w:val="24"/>
          <w:szCs w:val="24"/>
          <w:lang w:val="bg-BG"/>
        </w:rPr>
        <w:t xml:space="preserve"> </w:t>
      </w:r>
      <w:r w:rsidRPr="000D456B">
        <w:rPr>
          <w:rFonts w:ascii="Times New Roman" w:eastAsia="Times New Roman" w:hAnsi="Times New Roman" w:cs="Times New Roman"/>
          <w:color w:val="000000"/>
          <w:sz w:val="24"/>
          <w:szCs w:val="24"/>
          <w:lang w:val="bg-BG"/>
        </w:rPr>
        <w:t xml:space="preserve">Необходимо е </w:t>
      </w: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и зарибяване на поне 20% от територията на рибарници Мечка до края на 2028 г.</w:t>
      </w:r>
    </w:p>
    <w:p w14:paraId="30D72FD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4A53FD0A"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Площ на възстановени местообитания за хранене и гнездене в рибарници Мечка на посочените видове.</w:t>
      </w:r>
    </w:p>
    <w:p w14:paraId="72D03DE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1 280 000 лв. </w:t>
      </w:r>
    </w:p>
    <w:p w14:paraId="39E3F0B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78961A4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Изготвяне на план за управление – 30 000 лв.</w:t>
      </w:r>
    </w:p>
    <w:p w14:paraId="317C184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проекта, съдържащ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вкл. възстановяване на рибарниците, поддържане на подходящ воден режим и възстановяване на естественото състояние на влажната зона – 250 000 лв.</w:t>
      </w:r>
    </w:p>
    <w:p w14:paraId="00BC0BA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Изпълнение на планираните дейности – 1 000 000 лв. </w:t>
      </w:r>
    </w:p>
    <w:p w14:paraId="4918A1F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Ограничаване на лова и риболова по време на гнездовия период (април-юни) – не е необходимо финансиране.</w:t>
      </w:r>
    </w:p>
    <w:p w14:paraId="5109A04C" w14:textId="69FC9F3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7.2.4.  </w:t>
      </w:r>
      <w:r w:rsidR="002B7DD9" w:rsidRPr="000D456B">
        <w:rPr>
          <w:rFonts w:ascii="Times New Roman" w:eastAsia="Times New Roman" w:hAnsi="Times New Roman" w:cs="Times New Roman"/>
          <w:b/>
          <w:bCs/>
          <w:color w:val="000000"/>
          <w:sz w:val="24"/>
          <w:szCs w:val="24"/>
          <w:lang w:val="bg-BG"/>
        </w:rPr>
        <w:t>Осъществяване на мерки за опазване на видовете, обект на плана, на остров „</w:t>
      </w:r>
      <w:proofErr w:type="spellStart"/>
      <w:r w:rsidR="002B7DD9" w:rsidRPr="000D456B">
        <w:rPr>
          <w:rFonts w:ascii="Times New Roman" w:eastAsia="Times New Roman" w:hAnsi="Times New Roman" w:cs="Times New Roman"/>
          <w:b/>
          <w:bCs/>
          <w:color w:val="000000"/>
          <w:sz w:val="24"/>
          <w:szCs w:val="24"/>
          <w:lang w:val="bg-BG"/>
        </w:rPr>
        <w:t>Ибиша</w:t>
      </w:r>
      <w:proofErr w:type="spellEnd"/>
      <w:r w:rsidR="002B7DD9" w:rsidRPr="000D456B">
        <w:rPr>
          <w:rFonts w:ascii="Times New Roman" w:eastAsia="Times New Roman" w:hAnsi="Times New Roman" w:cs="Times New Roman"/>
          <w:b/>
          <w:bCs/>
          <w:color w:val="000000"/>
          <w:sz w:val="24"/>
          <w:szCs w:val="24"/>
          <w:lang w:val="bg-BG"/>
        </w:rPr>
        <w:t xml:space="preserve">“ - голямата бяла чапла, малката бяла чапла, гривестата и нощната чапла и бялата </w:t>
      </w:r>
      <w:proofErr w:type="spellStart"/>
      <w:r w:rsidR="002B7DD9" w:rsidRPr="000D456B">
        <w:rPr>
          <w:rFonts w:ascii="Times New Roman" w:eastAsia="Times New Roman" w:hAnsi="Times New Roman" w:cs="Times New Roman"/>
          <w:b/>
          <w:bCs/>
          <w:color w:val="000000"/>
          <w:sz w:val="24"/>
          <w:szCs w:val="24"/>
          <w:lang w:val="bg-BG"/>
        </w:rPr>
        <w:t>лопатарка</w:t>
      </w:r>
      <w:proofErr w:type="spellEnd"/>
    </w:p>
    <w:p w14:paraId="60326684"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 г</w:t>
      </w:r>
      <w:r w:rsidRPr="000D456B">
        <w:rPr>
          <w:rFonts w:ascii="Times New Roman" w:eastAsia="Times New Roman" w:hAnsi="Times New Roman" w:cs="Times New Roman"/>
          <w:color w:val="000000"/>
          <w:sz w:val="24"/>
          <w:szCs w:val="24"/>
          <w:lang w:val="bg-BG"/>
        </w:rPr>
        <w:t xml:space="preserve">. са залегнали следните важни специфични мерки за мястото, които са важни за вида и е необходимо да бъдат осъществени: 1/ ограничаване на </w:t>
      </w:r>
      <w:proofErr w:type="spellStart"/>
      <w:r w:rsidRPr="000D456B">
        <w:rPr>
          <w:rFonts w:ascii="Times New Roman" w:eastAsia="Times New Roman" w:hAnsi="Times New Roman" w:cs="Times New Roman"/>
          <w:color w:val="000000"/>
          <w:sz w:val="24"/>
          <w:szCs w:val="24"/>
          <w:lang w:val="bg-BG"/>
        </w:rPr>
        <w:t>сечите</w:t>
      </w:r>
      <w:proofErr w:type="spellEnd"/>
      <w:r w:rsidRPr="000D456B">
        <w:rPr>
          <w:rFonts w:ascii="Times New Roman" w:eastAsia="Times New Roman" w:hAnsi="Times New Roman" w:cs="Times New Roman"/>
          <w:color w:val="000000"/>
          <w:sz w:val="24"/>
          <w:szCs w:val="24"/>
          <w:lang w:val="bg-BG"/>
        </w:rPr>
        <w:t xml:space="preserve">; ограничаване на залесяването с неместни и инвазивни дървесни и храстови видове и постепенна замяна на съществуващите горски култури от неместни видове; 2/ възстановяване на заливни гори; 3/ проучване на възможностите за възстановяване на блатото при с. Долни Цибър; 4/ осигуряване и поддържане на заливния характер на </w:t>
      </w:r>
      <w:proofErr w:type="spellStart"/>
      <w:r w:rsidRPr="000D456B">
        <w:rPr>
          <w:rFonts w:ascii="Times New Roman" w:eastAsia="Times New Roman" w:hAnsi="Times New Roman" w:cs="Times New Roman"/>
          <w:color w:val="000000"/>
          <w:sz w:val="24"/>
          <w:szCs w:val="24"/>
          <w:lang w:val="bg-BG"/>
        </w:rPr>
        <w:t>Горноцибърския</w:t>
      </w:r>
      <w:proofErr w:type="spellEnd"/>
      <w:r w:rsidRPr="000D456B">
        <w:rPr>
          <w:rFonts w:ascii="Times New Roman" w:eastAsia="Times New Roman" w:hAnsi="Times New Roman" w:cs="Times New Roman"/>
          <w:color w:val="000000"/>
          <w:sz w:val="24"/>
          <w:szCs w:val="24"/>
          <w:lang w:val="bg-BG"/>
        </w:rPr>
        <w:t xml:space="preserve"> разлив (между дигата на десния бряг на р. Цибрица и дунавската дига), който е основно място за хранене на птици от </w:t>
      </w:r>
      <w:proofErr w:type="spellStart"/>
      <w:r w:rsidRPr="000D456B">
        <w:rPr>
          <w:rFonts w:ascii="Times New Roman" w:eastAsia="Times New Roman" w:hAnsi="Times New Roman" w:cs="Times New Roman"/>
          <w:color w:val="000000"/>
          <w:sz w:val="24"/>
          <w:szCs w:val="24"/>
          <w:lang w:val="bg-BG"/>
        </w:rPr>
        <w:t>чапловата</w:t>
      </w:r>
      <w:proofErr w:type="spellEnd"/>
      <w:r w:rsidRPr="000D456B">
        <w:rPr>
          <w:rFonts w:ascii="Times New Roman" w:eastAsia="Times New Roman" w:hAnsi="Times New Roman" w:cs="Times New Roman"/>
          <w:color w:val="000000"/>
          <w:sz w:val="24"/>
          <w:szCs w:val="24"/>
          <w:lang w:val="bg-BG"/>
        </w:rPr>
        <w:t xml:space="preserve"> колония.</w:t>
      </w:r>
    </w:p>
    <w:p w14:paraId="0893B065"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bookmarkStart w:id="6" w:name="_Hlk128646629"/>
      <w:r w:rsidRPr="000D456B">
        <w:rPr>
          <w:rFonts w:ascii="Times New Roman" w:eastAsia="Times New Roman" w:hAnsi="Times New Roman" w:cs="Times New Roman"/>
          <w:color w:val="000000"/>
          <w:sz w:val="24"/>
          <w:szCs w:val="24"/>
          <w:lang w:val="bg-BG"/>
        </w:rPr>
        <w:t xml:space="preserve">През 2022 г. са разработени и специфични мерки за опазване на видовете птици в защитена зона „Остров </w:t>
      </w:r>
      <w:proofErr w:type="spellStart"/>
      <w:r w:rsidRPr="000D456B">
        <w:rPr>
          <w:rFonts w:ascii="Times New Roman" w:eastAsia="Times New Roman" w:hAnsi="Times New Roman" w:cs="Times New Roman"/>
          <w:color w:val="000000"/>
          <w:sz w:val="24"/>
          <w:szCs w:val="24"/>
          <w:lang w:val="bg-BG"/>
        </w:rPr>
        <w:t>Ибиша</w:t>
      </w:r>
      <w:proofErr w:type="spellEnd"/>
      <w:r w:rsidRPr="000D456B">
        <w:rPr>
          <w:rFonts w:ascii="Times New Roman" w:eastAsia="Times New Roman" w:hAnsi="Times New Roman" w:cs="Times New Roman"/>
          <w:color w:val="000000"/>
          <w:sz w:val="24"/>
          <w:szCs w:val="24"/>
          <w:lang w:val="bg-BG"/>
        </w:rPr>
        <w:t>“, в които е посочено, че е необходимо поддържане площта на подходящите гнездови и хранителни местообитания на целевите видове птици.</w:t>
      </w:r>
    </w:p>
    <w:bookmarkEnd w:id="6"/>
    <w:p w14:paraId="24E2CF63"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Дългосрочно опазване гнезденето на голямата бяла чапла, малката бяла чапла, гривестата и нощната чапла и бялата </w:t>
      </w:r>
      <w:proofErr w:type="spellStart"/>
      <w:r w:rsidRPr="000D456B">
        <w:rPr>
          <w:rFonts w:ascii="Times New Roman" w:eastAsia="Times New Roman" w:hAnsi="Times New Roman" w:cs="Times New Roman"/>
          <w:color w:val="000000"/>
          <w:sz w:val="24"/>
          <w:szCs w:val="24"/>
          <w:lang w:val="bg-BG"/>
        </w:rPr>
        <w:t>лопатарка</w:t>
      </w:r>
      <w:proofErr w:type="spellEnd"/>
      <w:r w:rsidRPr="000D456B">
        <w:rPr>
          <w:rFonts w:ascii="Times New Roman" w:eastAsia="Times New Roman" w:hAnsi="Times New Roman" w:cs="Times New Roman"/>
          <w:color w:val="000000"/>
          <w:sz w:val="24"/>
          <w:szCs w:val="24"/>
          <w:lang w:val="bg-BG"/>
        </w:rPr>
        <w:t xml:space="preserve"> на о. </w:t>
      </w:r>
      <w:proofErr w:type="spellStart"/>
      <w:r w:rsidRPr="000D456B">
        <w:rPr>
          <w:rFonts w:ascii="Times New Roman" w:eastAsia="Times New Roman" w:hAnsi="Times New Roman" w:cs="Times New Roman"/>
          <w:color w:val="000000"/>
          <w:sz w:val="24"/>
          <w:szCs w:val="24"/>
          <w:lang w:val="bg-BG"/>
        </w:rPr>
        <w:t>Ибиша</w:t>
      </w:r>
      <w:proofErr w:type="spellEnd"/>
      <w:r w:rsidRPr="000D456B">
        <w:rPr>
          <w:rFonts w:ascii="Times New Roman" w:eastAsia="Times New Roman" w:hAnsi="Times New Roman" w:cs="Times New Roman"/>
          <w:color w:val="000000"/>
          <w:sz w:val="24"/>
          <w:szCs w:val="24"/>
          <w:lang w:val="bg-BG"/>
        </w:rPr>
        <w:t>.</w:t>
      </w:r>
    </w:p>
    <w:p w14:paraId="2C3AC163"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Calibri" w:hAnsi="Times New Roman" w:cs="Times New Roman"/>
          <w:sz w:val="24"/>
          <w:szCs w:val="24"/>
          <w:lang w:val="bg-BG"/>
        </w:rPr>
        <w:t xml:space="preserve">Възстановяване на загубени местообитания на бялата </w:t>
      </w:r>
      <w:proofErr w:type="spellStart"/>
      <w:r w:rsidRPr="000D456B">
        <w:rPr>
          <w:rFonts w:ascii="Times New Roman" w:eastAsia="Calibri" w:hAnsi="Times New Roman" w:cs="Times New Roman"/>
          <w:sz w:val="24"/>
          <w:szCs w:val="24"/>
          <w:lang w:val="bg-BG"/>
        </w:rPr>
        <w:t>лопатарка</w:t>
      </w:r>
      <w:proofErr w:type="spellEnd"/>
      <w:r w:rsidRPr="000D456B">
        <w:rPr>
          <w:rFonts w:ascii="Times New Roman" w:eastAsia="Calibri" w:hAnsi="Times New Roman" w:cs="Times New Roman"/>
          <w:sz w:val="24"/>
          <w:szCs w:val="24"/>
          <w:lang w:val="bg-BG"/>
        </w:rPr>
        <w:t xml:space="preserve"> и увеличение на числеността й на о. </w:t>
      </w:r>
      <w:proofErr w:type="spellStart"/>
      <w:r w:rsidRPr="000D456B">
        <w:rPr>
          <w:rFonts w:ascii="Times New Roman" w:eastAsia="Calibri" w:hAnsi="Times New Roman" w:cs="Times New Roman"/>
          <w:sz w:val="24"/>
          <w:szCs w:val="24"/>
          <w:lang w:val="bg-BG"/>
        </w:rPr>
        <w:t>Ибиша</w:t>
      </w:r>
      <w:proofErr w:type="spellEnd"/>
      <w:r w:rsidRPr="000D456B">
        <w:rPr>
          <w:rFonts w:ascii="Times New Roman" w:eastAsia="Calibri" w:hAnsi="Times New Roman" w:cs="Times New Roman"/>
          <w:sz w:val="24"/>
          <w:szCs w:val="24"/>
          <w:lang w:val="bg-BG"/>
        </w:rPr>
        <w:t>.</w:t>
      </w:r>
    </w:p>
    <w:p w14:paraId="6519C42F"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04C40438" w14:textId="64B9C979"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Индикатор: Постоянно гнездене на видовете на о. </w:t>
      </w:r>
      <w:proofErr w:type="spellStart"/>
      <w:r w:rsidRPr="000D456B">
        <w:rPr>
          <w:rFonts w:ascii="Times New Roman" w:eastAsia="Times New Roman" w:hAnsi="Times New Roman" w:cs="Times New Roman"/>
          <w:color w:val="000000"/>
          <w:sz w:val="24"/>
          <w:szCs w:val="24"/>
          <w:lang w:val="bg-BG"/>
        </w:rPr>
        <w:t>Ибиша</w:t>
      </w:r>
      <w:proofErr w:type="spellEnd"/>
      <w:r w:rsidR="004D27E2" w:rsidRPr="000D456B">
        <w:rPr>
          <w:rFonts w:ascii="Times New Roman" w:eastAsia="Times New Roman" w:hAnsi="Times New Roman" w:cs="Times New Roman"/>
          <w:color w:val="000000"/>
          <w:sz w:val="24"/>
          <w:szCs w:val="24"/>
          <w:lang w:val="bg-BG" w:eastAsia="en-US"/>
        </w:rPr>
        <w:t>.</w:t>
      </w:r>
    </w:p>
    <w:p w14:paraId="6EE27D3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660 000 лв.</w:t>
      </w:r>
    </w:p>
    <w:p w14:paraId="01EA422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Част от предвидените дейности не изискват финансиране.</w:t>
      </w:r>
    </w:p>
    <w:p w14:paraId="12F9B62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10CDCF0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Проучване на възможностите за възстановяване на блатото при с. Долни Цибър – 60 000 лв.</w:t>
      </w:r>
    </w:p>
    <w:p w14:paraId="428C671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 за поддържане на заливния характер на </w:t>
      </w:r>
      <w:proofErr w:type="spellStart"/>
      <w:r w:rsidRPr="000D456B">
        <w:rPr>
          <w:rFonts w:ascii="Times New Roman" w:eastAsia="Times New Roman" w:hAnsi="Times New Roman" w:cs="Times New Roman"/>
          <w:color w:val="000000"/>
          <w:sz w:val="24"/>
          <w:szCs w:val="24"/>
          <w:lang w:val="bg-BG" w:eastAsia="en-US"/>
        </w:rPr>
        <w:t>Горноцибърския</w:t>
      </w:r>
      <w:proofErr w:type="spellEnd"/>
      <w:r w:rsidRPr="000D456B">
        <w:rPr>
          <w:rFonts w:ascii="Times New Roman" w:eastAsia="Times New Roman" w:hAnsi="Times New Roman" w:cs="Times New Roman"/>
          <w:color w:val="000000"/>
          <w:sz w:val="24"/>
          <w:szCs w:val="24"/>
          <w:lang w:val="bg-BG" w:eastAsia="en-US"/>
        </w:rPr>
        <w:t xml:space="preserve"> разлив и възстановяване на заливни гори – 100 000 лв.</w:t>
      </w:r>
    </w:p>
    <w:p w14:paraId="1F5B702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 500 000 лв.</w:t>
      </w:r>
    </w:p>
    <w:p w14:paraId="11EAC571" w14:textId="7BF5273A"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7.2.5. </w:t>
      </w:r>
      <w:r w:rsidR="002B7DD9" w:rsidRPr="000D456B">
        <w:rPr>
          <w:rFonts w:ascii="Times New Roman" w:eastAsia="Times New Roman" w:hAnsi="Times New Roman" w:cs="Times New Roman"/>
          <w:b/>
          <w:bCs/>
          <w:color w:val="000000"/>
          <w:sz w:val="24"/>
          <w:szCs w:val="24"/>
          <w:lang w:val="bg-BG"/>
        </w:rPr>
        <w:t>Да се възстанови от части Стралджанското блато</w:t>
      </w:r>
      <w:r w:rsidR="002B7DD9" w:rsidRPr="000D456B">
        <w:rPr>
          <w:rFonts w:ascii="Times New Roman" w:eastAsia="Times New Roman" w:hAnsi="Times New Roman" w:cs="Times New Roman"/>
          <w:color w:val="000000"/>
          <w:sz w:val="24"/>
          <w:szCs w:val="24"/>
          <w:lang w:val="bg-BG"/>
        </w:rPr>
        <w:t xml:space="preserve"> </w:t>
      </w:r>
      <w:r w:rsidR="002B7DD9" w:rsidRPr="000D456B">
        <w:rPr>
          <w:rFonts w:ascii="Times New Roman" w:eastAsia="Times New Roman" w:hAnsi="Times New Roman" w:cs="Times New Roman"/>
          <w:b/>
          <w:bCs/>
          <w:color w:val="000000"/>
          <w:sz w:val="24"/>
          <w:szCs w:val="24"/>
          <w:lang w:val="bg-BG"/>
        </w:rPr>
        <w:t>като място за хранене и гнездене на двата вида чапли – ръждива и голяма бяла и място за хранене и потенциално гнездене на блестящия ибис</w:t>
      </w:r>
      <w:r w:rsidRPr="000D456B">
        <w:rPr>
          <w:rFonts w:ascii="Times New Roman" w:eastAsia="Times New Roman" w:hAnsi="Times New Roman" w:cs="Times New Roman"/>
          <w:b/>
          <w:bCs/>
          <w:color w:val="000000"/>
          <w:sz w:val="24"/>
          <w:szCs w:val="24"/>
          <w:lang w:val="bg-BG" w:eastAsia="en-US"/>
        </w:rPr>
        <w:t>.</w:t>
      </w:r>
    </w:p>
    <w:p w14:paraId="0B578C1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38A6DEDF"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Понастоящем местообитанията за гнездене на водоплаващи птици в бившето блато са в неблагоприятно състояние, както и в цялата зона „Комплекс Стралджа“. Стралджанското блато е било най-голямото вътрешно блато в България. Възстановяването му или поне на част от него би имало изключително позитивен ефект върху повечето от водолюбиви видове птици, предмет на настоящия план. Необходимо е да бъде изготвен план за възстановяване и той да бъде постепенно реализиран като бъдат въвлечени всички заинтересовани страни. Възстановяването на подходящ воден режим в бившето Стралджанско блато е залегнало като задача и в </w:t>
      </w:r>
      <w:r w:rsidRPr="000D456B">
        <w:rPr>
          <w:rFonts w:ascii="Times New Roman" w:eastAsia="Times New Roman" w:hAnsi="Times New Roman" w:cs="Times New Roman"/>
          <w:i/>
          <w:iCs/>
          <w:color w:val="000000"/>
          <w:sz w:val="24"/>
          <w:szCs w:val="24"/>
          <w:lang w:val="bg-BG"/>
        </w:rPr>
        <w:t xml:space="preserve">Националният план за опазване на най-значимите влажни зони в България, 2013-2022 </w:t>
      </w:r>
      <w:r w:rsidRPr="000D456B">
        <w:rPr>
          <w:rFonts w:ascii="Times New Roman" w:eastAsia="Times New Roman" w:hAnsi="Times New Roman" w:cs="Times New Roman"/>
          <w:color w:val="000000"/>
          <w:sz w:val="24"/>
          <w:szCs w:val="24"/>
          <w:lang w:val="bg-BG"/>
        </w:rPr>
        <w:t>г. но на практика не е направено нищо в това направление през изминалия вече период на действие на плана.</w:t>
      </w:r>
    </w:p>
    <w:p w14:paraId="74C0DC89"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Възстановяване на блатото като място за гнездене, хранене и концентриране на птици по време на сезонните миграции.</w:t>
      </w:r>
    </w:p>
    <w:p w14:paraId="25D97792"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5B1982FD" w14:textId="3EE29167"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Площ на възстановени местообитания в Стралджанското блато и редовно гнездене и концентриране по време на миграция</w:t>
      </w:r>
      <w:r w:rsidR="004D27E2" w:rsidRPr="000D456B">
        <w:rPr>
          <w:rFonts w:ascii="Times New Roman" w:eastAsia="Times New Roman" w:hAnsi="Times New Roman" w:cs="Times New Roman"/>
          <w:color w:val="000000"/>
          <w:sz w:val="24"/>
          <w:szCs w:val="24"/>
          <w:lang w:val="bg-BG" w:eastAsia="en-US"/>
        </w:rPr>
        <w:t>.</w:t>
      </w:r>
    </w:p>
    <w:p w14:paraId="7CC2F9B3"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2 050 000 лв. </w:t>
      </w:r>
    </w:p>
    <w:p w14:paraId="5EF2476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0FAA328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проекта, съдържащ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 250 000 лв.</w:t>
      </w:r>
    </w:p>
    <w:p w14:paraId="0F61456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Придобиване на земи в подходящ район от бившето блато, не по малко от 15 ха – 300 000 лв.</w:t>
      </w:r>
    </w:p>
    <w:p w14:paraId="21B04A8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 1 500 000 лв.</w:t>
      </w:r>
    </w:p>
    <w:p w14:paraId="0327C2D0" w14:textId="28D7470C"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7.2.6</w:t>
      </w:r>
      <w:r w:rsidR="002B7DD9" w:rsidRPr="000D456B">
        <w:rPr>
          <w:rFonts w:ascii="Times New Roman" w:eastAsia="Times New Roman" w:hAnsi="Times New Roman" w:cs="Times New Roman"/>
          <w:b/>
          <w:bCs/>
          <w:color w:val="000000"/>
          <w:sz w:val="24"/>
          <w:szCs w:val="24"/>
          <w:lang w:val="bg-BG"/>
        </w:rPr>
        <w:t>. Възстановяване на части от Островското блато</w:t>
      </w:r>
      <w:r w:rsidR="002B7DD9" w:rsidRPr="000D456B">
        <w:rPr>
          <w:rFonts w:ascii="Times New Roman" w:eastAsia="Times New Roman" w:hAnsi="Times New Roman" w:cs="Times New Roman"/>
          <w:color w:val="000000"/>
          <w:sz w:val="24"/>
          <w:szCs w:val="24"/>
          <w:lang w:val="bg-BG"/>
        </w:rPr>
        <w:t xml:space="preserve"> </w:t>
      </w:r>
      <w:r w:rsidR="002B7DD9" w:rsidRPr="000D456B">
        <w:rPr>
          <w:rFonts w:ascii="Times New Roman" w:eastAsia="Times New Roman" w:hAnsi="Times New Roman" w:cs="Times New Roman"/>
          <w:b/>
          <w:bCs/>
          <w:color w:val="000000"/>
          <w:sz w:val="24"/>
          <w:szCs w:val="24"/>
          <w:lang w:val="bg-BG"/>
        </w:rPr>
        <w:t>като място за хранене и гнездене на ръждивата чапла и място за хранене и потенциално гнездене на блестящия ибис.</w:t>
      </w:r>
    </w:p>
    <w:p w14:paraId="5F28EF6C"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4075EEE1" w14:textId="77777777" w:rsidR="002B7DD9" w:rsidRPr="000D456B" w:rsidRDefault="002B7DD9" w:rsidP="000D456B">
      <w:pPr>
        <w:spacing w:after="0" w:line="240" w:lineRule="auto"/>
        <w:ind w:firstLine="709"/>
        <w:jc w:val="both"/>
        <w:rPr>
          <w:rFonts w:ascii="Times New Roman" w:eastAsia="Times New Roman" w:hAnsi="Times New Roman" w:cs="Times New Roman"/>
          <w:strike/>
          <w:color w:val="000000"/>
          <w:sz w:val="24"/>
          <w:szCs w:val="24"/>
          <w:lang w:val="bg-BG"/>
        </w:rPr>
      </w:pPr>
      <w:r w:rsidRPr="000D456B">
        <w:rPr>
          <w:rFonts w:ascii="Times New Roman" w:eastAsia="Times New Roman" w:hAnsi="Times New Roman" w:cs="Times New Roman"/>
          <w:color w:val="000000"/>
          <w:sz w:val="24"/>
          <w:szCs w:val="24"/>
          <w:lang w:val="bg-BG"/>
        </w:rPr>
        <w:t xml:space="preserve">В миналото в това блато са гнездили дори </w:t>
      </w:r>
      <w:proofErr w:type="spellStart"/>
      <w:r w:rsidRPr="000D456B">
        <w:rPr>
          <w:rFonts w:ascii="Times New Roman" w:eastAsia="Times New Roman" w:hAnsi="Times New Roman" w:cs="Times New Roman"/>
          <w:color w:val="000000"/>
          <w:sz w:val="24"/>
          <w:szCs w:val="24"/>
          <w:lang w:val="bg-BG"/>
        </w:rPr>
        <w:t>къдроглави</w:t>
      </w:r>
      <w:proofErr w:type="spellEnd"/>
      <w:r w:rsidRPr="000D456B">
        <w:rPr>
          <w:rFonts w:ascii="Times New Roman" w:eastAsia="Times New Roman" w:hAnsi="Times New Roman" w:cs="Times New Roman"/>
          <w:color w:val="000000"/>
          <w:sz w:val="24"/>
          <w:szCs w:val="24"/>
          <w:lang w:val="bg-BG"/>
        </w:rPr>
        <w:t xml:space="preserve"> пеликани</w:t>
      </w:r>
      <w:r w:rsidRPr="000D456B">
        <w:rPr>
          <w:rFonts w:ascii="Times New Roman" w:eastAsia="Times New Roman" w:hAnsi="Times New Roman" w:cs="Times New Roman"/>
          <w:b/>
          <w:bCs/>
          <w:color w:val="000000"/>
          <w:sz w:val="24"/>
          <w:szCs w:val="24"/>
          <w:lang w:val="bg-BG"/>
        </w:rPr>
        <w:t xml:space="preserve"> </w:t>
      </w:r>
      <w:r w:rsidRPr="000D456B">
        <w:rPr>
          <w:rFonts w:ascii="Times New Roman" w:eastAsia="Times New Roman" w:hAnsi="Times New Roman" w:cs="Times New Roman"/>
          <w:color w:val="000000"/>
          <w:sz w:val="24"/>
          <w:szCs w:val="24"/>
          <w:lang w:val="bg-BG"/>
        </w:rPr>
        <w:t xml:space="preserve">и много други видове водолюбиви птици. Понастоящем гнездят 1-2 двойки. При евентуално възстановяване на водния режим на блатото там може да се формира цяла колония от </w:t>
      </w:r>
      <w:r w:rsidRPr="000D456B">
        <w:rPr>
          <w:rFonts w:ascii="Times New Roman" w:eastAsia="Times New Roman" w:hAnsi="Times New Roman" w:cs="Times New Roman"/>
          <w:color w:val="000000"/>
          <w:sz w:val="24"/>
          <w:szCs w:val="24"/>
          <w:lang w:val="bg-BG"/>
        </w:rPr>
        <w:lastRenderedPageBreak/>
        <w:t xml:space="preserve">ръждиви чапли. Необходимо е проучване на възможностите и изготвянето на проект за възстановяване или </w:t>
      </w: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на част от блатото. </w:t>
      </w:r>
    </w:p>
    <w:p w14:paraId="075A161E"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 Цел: Възстановяване на блатото като място за гнездене и хранене на посочените видове и концентриране по време на сезонните миграции.</w:t>
      </w:r>
    </w:p>
    <w:p w14:paraId="260F315A"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4A53920D" w14:textId="615C5CF1"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Площ на възстановени местообитания в Островското блато и редовно гнездене и концентриране по време на миграция</w:t>
      </w:r>
      <w:r w:rsidR="004D27E2" w:rsidRPr="000D456B">
        <w:rPr>
          <w:rFonts w:ascii="Times New Roman" w:eastAsia="Times New Roman" w:hAnsi="Times New Roman" w:cs="Times New Roman"/>
          <w:color w:val="000000"/>
          <w:sz w:val="24"/>
          <w:szCs w:val="24"/>
          <w:lang w:val="bg-BG" w:eastAsia="en-US"/>
        </w:rPr>
        <w:t>.</w:t>
      </w:r>
      <w:r w:rsidRPr="000D456B">
        <w:rPr>
          <w:rFonts w:ascii="Times New Roman" w:eastAsia="Times New Roman" w:hAnsi="Times New Roman" w:cs="Times New Roman"/>
          <w:color w:val="000000"/>
          <w:sz w:val="24"/>
          <w:szCs w:val="24"/>
          <w:lang w:val="bg-BG" w:eastAsia="en-US"/>
        </w:rPr>
        <w:t xml:space="preserve"> </w:t>
      </w:r>
    </w:p>
    <w:p w14:paraId="0316D4B1"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1 250 000 лв. </w:t>
      </w:r>
    </w:p>
    <w:p w14:paraId="1DEA473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3FBAFCA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проекта, съдържащ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 250 000 лв.</w:t>
      </w:r>
    </w:p>
    <w:p w14:paraId="037C2E5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–1 000 000 лв.</w:t>
      </w:r>
    </w:p>
    <w:p w14:paraId="4E0ADA55" w14:textId="666E03BE"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7.2.7. </w:t>
      </w:r>
      <w:r w:rsidR="002B7DD9" w:rsidRPr="000D456B">
        <w:rPr>
          <w:rFonts w:ascii="Times New Roman" w:eastAsia="Times New Roman" w:hAnsi="Times New Roman" w:cs="Times New Roman"/>
          <w:b/>
          <w:bCs/>
          <w:color w:val="000000"/>
          <w:sz w:val="24"/>
          <w:szCs w:val="24"/>
          <w:lang w:val="bg-BG"/>
        </w:rPr>
        <w:t>Като част от аква - екологичните мерки да се поощрява запълването с вода на рибовъдните стопанства, вкл. тези които са изцяло обрасли и не се ползват непосредствено за рибовъдство</w:t>
      </w:r>
      <w:r w:rsidRPr="000D456B">
        <w:rPr>
          <w:rFonts w:ascii="Times New Roman" w:eastAsia="Times New Roman" w:hAnsi="Times New Roman" w:cs="Times New Roman"/>
          <w:b/>
          <w:bCs/>
          <w:color w:val="000000"/>
          <w:sz w:val="24"/>
          <w:szCs w:val="24"/>
          <w:lang w:val="bg-BG" w:eastAsia="en-US"/>
        </w:rPr>
        <w:t xml:space="preserve">. </w:t>
      </w:r>
    </w:p>
    <w:p w14:paraId="3876E975"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58 от РПД за Натура 2000 в България (2021-2027 г.). </w:t>
      </w:r>
    </w:p>
    <w:p w14:paraId="44E6FF67"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 Оперативната програма за развитие на сектор „Рибарство” (ОПРСР 2007-2013) по мярка 2.1 „Производствени инвестиции в аквакултурата” е изградено/възстановено само едно рибовъдно стопанство в страната – в язовир Каменец. Новата </w:t>
      </w:r>
      <w:r w:rsidRPr="000D456B">
        <w:rPr>
          <w:rFonts w:ascii="Times New Roman" w:eastAsia="Times New Roman" w:hAnsi="Times New Roman" w:cs="Times New Roman"/>
          <w:i/>
          <w:iCs/>
          <w:color w:val="000000"/>
          <w:sz w:val="24"/>
          <w:szCs w:val="24"/>
          <w:lang w:val="bg-BG"/>
        </w:rPr>
        <w:t>Програма за морско дело и рибарство</w:t>
      </w:r>
      <w:r w:rsidRPr="000D456B">
        <w:rPr>
          <w:rFonts w:ascii="Times New Roman" w:eastAsia="Times New Roman" w:hAnsi="Times New Roman" w:cs="Times New Roman"/>
          <w:color w:val="000000"/>
          <w:sz w:val="24"/>
          <w:szCs w:val="24"/>
          <w:lang w:val="bg-BG"/>
        </w:rPr>
        <w:t xml:space="preserve"> (2014-2020) включва мярка 11 - </w:t>
      </w:r>
      <w:r w:rsidRPr="000D456B">
        <w:rPr>
          <w:rFonts w:ascii="Times New Roman" w:eastAsia="Times New Roman" w:hAnsi="Times New Roman" w:cs="Times New Roman"/>
          <w:i/>
          <w:iCs/>
          <w:color w:val="000000"/>
          <w:sz w:val="24"/>
          <w:szCs w:val="24"/>
          <w:lang w:val="bg-BG"/>
        </w:rPr>
        <w:t>Услуги за околна среда и биологично производство</w:t>
      </w:r>
      <w:r w:rsidRPr="000D456B">
        <w:rPr>
          <w:rFonts w:ascii="Times New Roman" w:eastAsia="Times New Roman" w:hAnsi="Times New Roman" w:cs="Times New Roman"/>
          <w:color w:val="000000"/>
          <w:sz w:val="24"/>
          <w:szCs w:val="24"/>
          <w:lang w:val="bg-BG"/>
        </w:rPr>
        <w:t xml:space="preserve"> и 12 - </w:t>
      </w:r>
      <w:r w:rsidRPr="000D456B">
        <w:rPr>
          <w:rFonts w:ascii="Times New Roman" w:eastAsia="Times New Roman" w:hAnsi="Times New Roman" w:cs="Times New Roman"/>
          <w:i/>
          <w:iCs/>
          <w:color w:val="000000"/>
          <w:sz w:val="24"/>
          <w:szCs w:val="24"/>
          <w:lang w:val="bg-BG"/>
        </w:rPr>
        <w:t>Застраховане на продукцията от аквакултури</w:t>
      </w:r>
      <w:r w:rsidRPr="000D456B">
        <w:rPr>
          <w:rFonts w:ascii="Times New Roman" w:eastAsia="Times New Roman" w:hAnsi="Times New Roman" w:cs="Times New Roman"/>
          <w:color w:val="000000"/>
          <w:sz w:val="24"/>
          <w:szCs w:val="24"/>
          <w:lang w:val="bg-BG"/>
        </w:rPr>
        <w:t xml:space="preserve">, които могат да се използват за възстановяване и/или поддържане на рибни стопанства и изплащане на компенсации на собствениците, когато на териториите на техните рибарници се хранят и опазват </w:t>
      </w:r>
      <w:proofErr w:type="spellStart"/>
      <w:r w:rsidRPr="000D456B">
        <w:rPr>
          <w:rFonts w:ascii="Times New Roman" w:eastAsia="Times New Roman" w:hAnsi="Times New Roman" w:cs="Times New Roman"/>
          <w:color w:val="000000"/>
          <w:sz w:val="24"/>
          <w:szCs w:val="24"/>
          <w:lang w:val="bg-BG"/>
        </w:rPr>
        <w:t>рибоядни</w:t>
      </w:r>
      <w:proofErr w:type="spellEnd"/>
      <w:r w:rsidRPr="000D456B">
        <w:rPr>
          <w:rFonts w:ascii="Times New Roman" w:eastAsia="Times New Roman" w:hAnsi="Times New Roman" w:cs="Times New Roman"/>
          <w:color w:val="000000"/>
          <w:sz w:val="24"/>
          <w:szCs w:val="24"/>
          <w:lang w:val="bg-BG"/>
        </w:rPr>
        <w:t xml:space="preserve"> видове птици, каквито са чаплите. Средствата по тази програма е необходимо целево да се използват от държавата (в лицето на МОСВ и РИОСВ) за възстановяване на рибовъдни стопанства по поречието на река Дунав и в Тракийската низина, където се намират основни находища на посочените видове чапли (например рибарници Мечка, рибарници Орсоя).</w:t>
      </w:r>
    </w:p>
    <w:p w14:paraId="6CE0DA59"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възстановяване на оптимални местообитания за хранене на </w:t>
      </w:r>
      <w:r w:rsidRPr="000D456B">
        <w:rPr>
          <w:rFonts w:ascii="Times New Roman" w:eastAsia="Calibri" w:hAnsi="Times New Roman" w:cs="Times New Roman"/>
          <w:sz w:val="24"/>
          <w:szCs w:val="24"/>
          <w:lang w:val="bg-BG"/>
        </w:rPr>
        <w:t>малката бяла, гривестата и нощната чапла</w:t>
      </w:r>
      <w:r w:rsidRPr="000D456B">
        <w:rPr>
          <w:rFonts w:ascii="Times New Roman" w:eastAsia="Times New Roman" w:hAnsi="Times New Roman" w:cs="Times New Roman"/>
          <w:color w:val="000000"/>
          <w:sz w:val="24"/>
          <w:szCs w:val="24"/>
          <w:lang w:val="bg-BG"/>
        </w:rPr>
        <w:t xml:space="preserve">, голямата бяла и ръждивата чапла.  </w:t>
      </w:r>
    </w:p>
    <w:p w14:paraId="09257090"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1E110052" w14:textId="1CB13F59"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Определен брой изразходвани средства за възстановяване и/или поддържане на рибовъдни стопанства в страната</w:t>
      </w:r>
      <w:r w:rsidR="004D27E2" w:rsidRPr="000D456B">
        <w:rPr>
          <w:rFonts w:ascii="Times New Roman" w:eastAsia="Times New Roman" w:hAnsi="Times New Roman" w:cs="Times New Roman"/>
          <w:color w:val="000000"/>
          <w:sz w:val="24"/>
          <w:szCs w:val="24"/>
          <w:lang w:val="bg-BG" w:eastAsia="en-US"/>
        </w:rPr>
        <w:t>.</w:t>
      </w:r>
    </w:p>
    <w:p w14:paraId="0D46108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100 000 лв. годишно за срока на действие на плана.</w:t>
      </w:r>
    </w:p>
    <w:p w14:paraId="53F4AA23" w14:textId="00FD82C4" w:rsidR="004D27E2"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Изплащане на компенсации – 500 лв. на дка водна площ за рибарниците, които се предоставят за гнездене на целевите видове. Компенсация за 200 дка водни площи годишно, общо 100 000 лв. годишно.</w:t>
      </w:r>
    </w:p>
    <w:p w14:paraId="188E36CD" w14:textId="22D926A6" w:rsidR="002714B3" w:rsidRDefault="002714B3" w:rsidP="000D456B">
      <w:pPr>
        <w:spacing w:after="0" w:line="240" w:lineRule="auto"/>
        <w:ind w:firstLine="709"/>
        <w:jc w:val="both"/>
        <w:rPr>
          <w:rFonts w:ascii="Times New Roman" w:eastAsia="Times New Roman" w:hAnsi="Times New Roman" w:cs="Times New Roman"/>
          <w:color w:val="000000"/>
          <w:sz w:val="24"/>
          <w:szCs w:val="24"/>
          <w:lang w:val="bg-BG" w:eastAsia="en-US"/>
        </w:rPr>
      </w:pPr>
    </w:p>
    <w:p w14:paraId="7FAC7AEA" w14:textId="77777777" w:rsidR="002714B3" w:rsidRPr="000D456B" w:rsidRDefault="002714B3" w:rsidP="000D456B">
      <w:pPr>
        <w:spacing w:after="0" w:line="240" w:lineRule="auto"/>
        <w:ind w:firstLine="709"/>
        <w:jc w:val="both"/>
        <w:rPr>
          <w:rFonts w:ascii="Times New Roman" w:eastAsia="Times New Roman" w:hAnsi="Times New Roman" w:cs="Times New Roman"/>
          <w:color w:val="000000"/>
          <w:sz w:val="24"/>
          <w:szCs w:val="24"/>
          <w:lang w:val="bg-BG" w:eastAsia="en-US"/>
        </w:rPr>
      </w:pPr>
    </w:p>
    <w:p w14:paraId="6C2FE92A" w14:textId="45728B1F"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lastRenderedPageBreak/>
        <w:t xml:space="preserve">7.2.8. </w:t>
      </w:r>
      <w:r w:rsidR="002B7DD9" w:rsidRPr="000D456B">
        <w:rPr>
          <w:rFonts w:ascii="Times New Roman" w:eastAsia="Times New Roman" w:hAnsi="Times New Roman" w:cs="Times New Roman"/>
          <w:b/>
          <w:bCs/>
          <w:color w:val="000000"/>
          <w:sz w:val="24"/>
          <w:szCs w:val="24"/>
          <w:lang w:val="bg-BG"/>
        </w:rPr>
        <w:t>Осъществяване на мерки за опазване на гнездови местообитания на остров Персин, като част от Комплекс Беленски острови</w:t>
      </w:r>
      <w:r w:rsidR="002B7DD9" w:rsidRPr="000D456B">
        <w:rPr>
          <w:rFonts w:ascii="Times New Roman" w:eastAsia="Times New Roman" w:hAnsi="Times New Roman" w:cs="Times New Roman"/>
          <w:color w:val="000000"/>
          <w:sz w:val="24"/>
          <w:szCs w:val="24"/>
          <w:lang w:val="bg-BG"/>
        </w:rPr>
        <w:t xml:space="preserve"> </w:t>
      </w:r>
      <w:r w:rsidR="002B7DD9" w:rsidRPr="000D456B">
        <w:rPr>
          <w:rFonts w:ascii="Times New Roman" w:eastAsia="Times New Roman" w:hAnsi="Times New Roman" w:cs="Times New Roman"/>
          <w:b/>
          <w:bCs/>
          <w:color w:val="000000"/>
          <w:sz w:val="24"/>
          <w:szCs w:val="24"/>
          <w:lang w:val="bg-BG"/>
        </w:rPr>
        <w:t>BG0002017.</w:t>
      </w:r>
    </w:p>
    <w:p w14:paraId="09C5CC29"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w:t>
      </w:r>
      <w:r w:rsidRPr="000D456B">
        <w:rPr>
          <w:rFonts w:ascii="Times New Roman" w:eastAsia="Times New Roman" w:hAnsi="Times New Roman" w:cs="Times New Roman"/>
          <w:color w:val="000000"/>
          <w:sz w:val="24"/>
          <w:szCs w:val="24"/>
          <w:lang w:val="bg-BG"/>
        </w:rPr>
        <w:t xml:space="preserve"> г. са залегнали следните важни специфични мерки за мястото, които са важни за малката бяла, гривестата и нощната чапла: 1/ прилагане на интегриран подход и въвличане на местните общности, администрация и бизнес в опазването на комплекса; 2/ поддържане на устойчив режим на водоемите, съблюдаване на препоръките заложени в плана за действие на ПП „</w:t>
      </w:r>
      <w:proofErr w:type="spellStart"/>
      <w:r w:rsidRPr="000D456B">
        <w:rPr>
          <w:rFonts w:ascii="Times New Roman" w:eastAsia="Times New Roman" w:hAnsi="Times New Roman" w:cs="Times New Roman"/>
          <w:color w:val="000000"/>
          <w:sz w:val="24"/>
          <w:szCs w:val="24"/>
          <w:lang w:val="bg-BG"/>
        </w:rPr>
        <w:t>Персина</w:t>
      </w:r>
      <w:proofErr w:type="spellEnd"/>
      <w:r w:rsidRPr="000D456B">
        <w:rPr>
          <w:rFonts w:ascii="Times New Roman" w:eastAsia="Times New Roman" w:hAnsi="Times New Roman" w:cs="Times New Roman"/>
          <w:color w:val="000000"/>
          <w:sz w:val="24"/>
          <w:szCs w:val="24"/>
          <w:lang w:val="bg-BG"/>
        </w:rPr>
        <w:t>“; 3/ контрол върху инвазивните видове; 4/ на определени места в посочените влажни зони да бъде разрешена пашата на рогат добитък и коне, които ще поддържат растителността да не избуява и ще осигурява подходящи местообитания за вида; 5/ в околностите на водните огледала да се стимулира засаждането на слънчоглед, царевица и люцерна като основни култури. По-голямата част от комплекса е в добро състояние благодарение на защитния режим и осъществените възстановителни дейности за водния режим. Комплексът е пример за възстановяване на увредена влажна зона и за важността на опазването на природните комплекси преди те да достигнат до критично състояние.</w:t>
      </w:r>
    </w:p>
    <w:p w14:paraId="0436083B"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През 2022 г. са разработени и специфични мерки за опазване на видовете птици в защитена зона „Комплекс Беленски острови“, в които е посочено, че е необходимо поддържане площта на подходящите гнездови и хранителни местообитания на целевите видове птици.</w:t>
      </w:r>
    </w:p>
    <w:p w14:paraId="27E66FEA"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Дългосрочно опазване на гнезденето на малката бяла, гривестата и нощната чапла,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и други водоплаващи птици в Комплекс Беленски острови.</w:t>
      </w:r>
    </w:p>
    <w:p w14:paraId="4E602B7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17DF557A" w14:textId="72808AD2"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Запазени в дългосрочен план местообитания</w:t>
      </w:r>
      <w:r w:rsidR="004D27E2" w:rsidRPr="000D456B">
        <w:rPr>
          <w:rFonts w:ascii="Times New Roman" w:eastAsia="Times New Roman" w:hAnsi="Times New Roman" w:cs="Times New Roman"/>
          <w:color w:val="000000"/>
          <w:sz w:val="24"/>
          <w:szCs w:val="24"/>
          <w:lang w:val="bg-BG" w:eastAsia="en-US"/>
        </w:rPr>
        <w:t>.</w:t>
      </w:r>
    </w:p>
    <w:p w14:paraId="6DDED96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530 000 лв. </w:t>
      </w:r>
    </w:p>
    <w:p w14:paraId="1947F59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78A5E80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Провеждане на кампании и събития за въвличане на местните общности за опазване на вида, на всеки 3 години, стойност на една кампания  – 10 000 лв., за целия период на действие на плана – 30 000 лв.</w:t>
      </w:r>
    </w:p>
    <w:p w14:paraId="0FC3B25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Мониторинг на водния режим, вкл. изграждане на система за мониторинг  на водното ниво – 100 000 лв.</w:t>
      </w:r>
    </w:p>
    <w:p w14:paraId="619D338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Премахване на инвазивни видове – 400 000 лв.</w:t>
      </w:r>
    </w:p>
    <w:p w14:paraId="66CEBB46" w14:textId="73CC03FB"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7.2.9. </w:t>
      </w:r>
      <w:r w:rsidR="002B7DD9" w:rsidRPr="000D456B">
        <w:rPr>
          <w:rFonts w:ascii="Times New Roman" w:eastAsia="Times New Roman" w:hAnsi="Times New Roman" w:cs="Times New Roman"/>
          <w:b/>
          <w:bCs/>
          <w:color w:val="000000"/>
          <w:sz w:val="24"/>
          <w:szCs w:val="24"/>
          <w:lang w:val="bg-BG"/>
        </w:rPr>
        <w:t>Осъществяване на мерки за възстановяване гнезденето на малката бяла, нощната и гривеста чапла и дългосрочното им опазване на остров Пожарево BG0000237</w:t>
      </w:r>
      <w:r w:rsidRPr="000D456B">
        <w:rPr>
          <w:rFonts w:ascii="Times New Roman" w:eastAsia="Times New Roman" w:hAnsi="Times New Roman" w:cs="Times New Roman"/>
          <w:b/>
          <w:bCs/>
          <w:color w:val="000000"/>
          <w:sz w:val="24"/>
          <w:szCs w:val="24"/>
          <w:lang w:val="bg-BG" w:eastAsia="en-US"/>
        </w:rPr>
        <w:t>.</w:t>
      </w:r>
      <w:r w:rsidR="002B7DD9" w:rsidRPr="000D456B">
        <w:rPr>
          <w:rFonts w:ascii="Times New Roman" w:eastAsia="Times New Roman" w:hAnsi="Times New Roman" w:cs="Times New Roman"/>
          <w:b/>
          <w:bCs/>
          <w:color w:val="000000"/>
          <w:sz w:val="24"/>
          <w:szCs w:val="24"/>
          <w:lang w:val="bg-BG" w:eastAsia="en-US"/>
        </w:rPr>
        <w:t xml:space="preserve"> </w:t>
      </w:r>
    </w:p>
    <w:p w14:paraId="1BFE2EE7"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През 2009 г. по пилотен проект на СНЦ “Зелени Балкани”, Сдружение „Природа на заем” и AMECO – Холандия е изготвен план за управление на ЗЗ Пожарево–Гарван (по Директива за местообитанията), която включва защитени зони Остров Пожарево BG0000237 и Гарванско блато BG0002064. Този план обаче все още не е приет. В този план са залегнали следните важни специфични мерки за мястото, които ще доведат до възстановяване и опазване на смесената </w:t>
      </w:r>
      <w:proofErr w:type="spellStart"/>
      <w:r w:rsidRPr="000D456B">
        <w:rPr>
          <w:rFonts w:ascii="Times New Roman" w:eastAsia="Times New Roman" w:hAnsi="Times New Roman" w:cs="Times New Roman"/>
          <w:color w:val="000000"/>
          <w:sz w:val="24"/>
          <w:szCs w:val="24"/>
          <w:lang w:val="bg-BG"/>
        </w:rPr>
        <w:t>чаплова</w:t>
      </w:r>
      <w:proofErr w:type="spellEnd"/>
      <w:r w:rsidRPr="000D456B">
        <w:rPr>
          <w:rFonts w:ascii="Times New Roman" w:eastAsia="Times New Roman" w:hAnsi="Times New Roman" w:cs="Times New Roman"/>
          <w:color w:val="000000"/>
          <w:sz w:val="24"/>
          <w:szCs w:val="24"/>
          <w:lang w:val="bg-BG"/>
        </w:rPr>
        <w:t xml:space="preserve"> колония: 1/ запазване на всички </w:t>
      </w:r>
      <w:r w:rsidRPr="000D456B">
        <w:rPr>
          <w:rFonts w:ascii="Times New Roman" w:eastAsia="Times New Roman" w:hAnsi="Times New Roman" w:cs="Times New Roman"/>
          <w:color w:val="000000"/>
          <w:sz w:val="24"/>
          <w:szCs w:val="24"/>
          <w:lang w:val="bg-BG"/>
        </w:rPr>
        <w:lastRenderedPageBreak/>
        <w:t xml:space="preserve">естествени гори на островите и бреговата ивица; 2/ компенсаторни плащания за горите с ограничения; 3/ изготвяне и реализиране на проект за оптимизиране на водния режим в </w:t>
      </w:r>
      <w:proofErr w:type="spellStart"/>
      <w:r w:rsidRPr="000D456B">
        <w:rPr>
          <w:rFonts w:ascii="Times New Roman" w:eastAsia="Times New Roman" w:hAnsi="Times New Roman" w:cs="Times New Roman"/>
          <w:color w:val="000000"/>
          <w:sz w:val="24"/>
          <w:szCs w:val="24"/>
          <w:lang w:val="bg-BG"/>
        </w:rPr>
        <w:t>Пожаревското</w:t>
      </w:r>
      <w:proofErr w:type="spellEnd"/>
      <w:r w:rsidRPr="000D456B">
        <w:rPr>
          <w:rFonts w:ascii="Times New Roman" w:eastAsia="Times New Roman" w:hAnsi="Times New Roman" w:cs="Times New Roman"/>
          <w:color w:val="000000"/>
          <w:sz w:val="24"/>
          <w:szCs w:val="24"/>
          <w:lang w:val="bg-BG"/>
        </w:rPr>
        <w:t xml:space="preserve"> блато; 4/ насърчаване на земеделски производители за устойчиво стопанисване на земеделските площи за поддържане на влажни местообитания. </w:t>
      </w:r>
    </w:p>
    <w:p w14:paraId="015A2632"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Необходимо е да се добавят още: 1/ ограничаване на </w:t>
      </w:r>
      <w:proofErr w:type="spellStart"/>
      <w:r w:rsidRPr="000D456B">
        <w:rPr>
          <w:rFonts w:ascii="Times New Roman" w:eastAsia="Times New Roman" w:hAnsi="Times New Roman" w:cs="Times New Roman"/>
          <w:color w:val="000000"/>
          <w:sz w:val="24"/>
          <w:szCs w:val="24"/>
          <w:lang w:val="bg-BG"/>
        </w:rPr>
        <w:t>сечите</w:t>
      </w:r>
      <w:proofErr w:type="spellEnd"/>
      <w:r w:rsidRPr="000D456B">
        <w:rPr>
          <w:rFonts w:ascii="Times New Roman" w:eastAsia="Times New Roman" w:hAnsi="Times New Roman" w:cs="Times New Roman"/>
          <w:color w:val="000000"/>
          <w:sz w:val="24"/>
          <w:szCs w:val="24"/>
          <w:lang w:val="bg-BG"/>
        </w:rPr>
        <w:t xml:space="preserve"> и горскостопанските мероприятия в нискостъблените гори по време на гнездовия период (1 април – 30 юни). </w:t>
      </w:r>
      <w:r w:rsidRPr="000D456B">
        <w:rPr>
          <w:rFonts w:ascii="Times New Roman" w:hAnsi="Times New Roman" w:cs="Times New Roman"/>
          <w:sz w:val="24"/>
          <w:szCs w:val="24"/>
          <w:lang w:val="bg-BG"/>
        </w:rPr>
        <w:t>При горскостопански мероприятия във високостъблените гори, те да бъдат съгласувани с</w:t>
      </w:r>
      <w:r w:rsidRPr="000D456B">
        <w:rPr>
          <w:rFonts w:ascii="Times New Roman" w:hAnsi="Times New Roman" w:cs="Times New Roman"/>
          <w:sz w:val="24"/>
          <w:szCs w:val="24"/>
        </w:rPr>
        <w:t xml:space="preserve"> РИОСВ/МОСВ</w:t>
      </w:r>
      <w:r w:rsidRPr="000D456B">
        <w:rPr>
          <w:rFonts w:ascii="Times New Roman" w:eastAsia="Times New Roman" w:hAnsi="Times New Roman" w:cs="Times New Roman"/>
          <w:color w:val="000000"/>
          <w:sz w:val="24"/>
          <w:szCs w:val="24"/>
          <w:lang w:val="bg-BG"/>
        </w:rPr>
        <w:t xml:space="preserve">; и 2/ ограничаване на лова и риболова по време на гнездовия период (1 април - 30 юни), за видовете дивеч на които се ловува целогодишно или са разрешени през гнездовия период (от 1 април до 30 юни), съгласно приложение 4 към чл. 54, ал. 1 от Закона за лова и опазване на дивеча. </w:t>
      </w:r>
    </w:p>
    <w:p w14:paraId="7A77EA35"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През 2022 г. са разработени и специфични мерки за опазване на видовете птици в защитена зона „Остров Пожарево“, в които е посочено, че е необходимо поддържане площта на подходящите гнездови и хранителни местообитания на целевите видове птици.</w:t>
      </w:r>
    </w:p>
    <w:p w14:paraId="6560ED3D"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Дългосрочно опазване на гнезденето на малката бяла, гривестата и нощната чапла остров Пожарево.</w:t>
      </w:r>
    </w:p>
    <w:p w14:paraId="527A1773" w14:textId="77777777" w:rsidR="002B7DD9"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2639FFD1" w14:textId="1D072210" w:rsidR="004D27E2" w:rsidRPr="000D456B" w:rsidRDefault="002B7DD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Запазени в дългосрочен план местообитания за хранене и гнездене на малката бяла, гривестата и нощната чапла на о. Пожарево</w:t>
      </w:r>
      <w:r w:rsidR="004D27E2" w:rsidRPr="000D456B">
        <w:rPr>
          <w:rFonts w:ascii="Times New Roman" w:eastAsia="Times New Roman" w:hAnsi="Times New Roman" w:cs="Times New Roman"/>
          <w:color w:val="000000"/>
          <w:sz w:val="24"/>
          <w:szCs w:val="24"/>
          <w:lang w:val="bg-BG" w:eastAsia="en-US"/>
        </w:rPr>
        <w:t>.</w:t>
      </w:r>
      <w:r w:rsidRPr="000D456B">
        <w:rPr>
          <w:rFonts w:ascii="Times New Roman" w:eastAsia="Times New Roman" w:hAnsi="Times New Roman" w:cs="Times New Roman"/>
          <w:color w:val="000000"/>
          <w:sz w:val="24"/>
          <w:szCs w:val="24"/>
          <w:lang w:val="bg-BG" w:eastAsia="en-US"/>
        </w:rPr>
        <w:t xml:space="preserve"> </w:t>
      </w:r>
    </w:p>
    <w:p w14:paraId="1A17BF0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1 260 000 лв. </w:t>
      </w:r>
    </w:p>
    <w:p w14:paraId="1C08620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08A5BBB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Компенсаторни плащания за горите с ограничения, приблизително около 20 </w:t>
      </w:r>
      <w:proofErr w:type="spellStart"/>
      <w:r w:rsidRPr="000D456B">
        <w:rPr>
          <w:rFonts w:ascii="Times New Roman" w:eastAsia="Times New Roman" w:hAnsi="Times New Roman" w:cs="Times New Roman"/>
          <w:color w:val="000000"/>
          <w:sz w:val="24"/>
          <w:szCs w:val="24"/>
          <w:lang w:val="bg-BG" w:eastAsia="en-US"/>
        </w:rPr>
        <w:t>ha</w:t>
      </w:r>
      <w:proofErr w:type="spellEnd"/>
      <w:r w:rsidRPr="000D456B">
        <w:rPr>
          <w:rFonts w:ascii="Times New Roman" w:eastAsia="Times New Roman" w:hAnsi="Times New Roman" w:cs="Times New Roman"/>
          <w:color w:val="000000"/>
          <w:sz w:val="24"/>
          <w:szCs w:val="24"/>
          <w:lang w:val="bg-BG" w:eastAsia="en-US"/>
        </w:rPr>
        <w:t xml:space="preserve"> – 300 лв./</w:t>
      </w:r>
      <w:proofErr w:type="spellStart"/>
      <w:r w:rsidRPr="000D456B">
        <w:rPr>
          <w:rFonts w:ascii="Times New Roman" w:eastAsia="Times New Roman" w:hAnsi="Times New Roman" w:cs="Times New Roman"/>
          <w:color w:val="000000"/>
          <w:sz w:val="24"/>
          <w:szCs w:val="24"/>
          <w:lang w:val="bg-BG" w:eastAsia="en-US"/>
        </w:rPr>
        <w:t>ha</w:t>
      </w:r>
      <w:proofErr w:type="spellEnd"/>
      <w:r w:rsidRPr="000D456B">
        <w:rPr>
          <w:rFonts w:ascii="Times New Roman" w:eastAsia="Times New Roman" w:hAnsi="Times New Roman" w:cs="Times New Roman"/>
          <w:color w:val="000000"/>
          <w:sz w:val="24"/>
          <w:szCs w:val="24"/>
          <w:lang w:val="bg-BG" w:eastAsia="en-US"/>
        </w:rPr>
        <w:t>, за целия период на действие на плана – 60 000 лв.</w:t>
      </w:r>
    </w:p>
    <w:p w14:paraId="591F9AD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проектиране и съгласуване на проект за оптимизиране на водния режим – 200 000 лв.</w:t>
      </w:r>
    </w:p>
    <w:p w14:paraId="2C844D3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 1 000 000 лв.</w:t>
      </w:r>
    </w:p>
    <w:p w14:paraId="6A936E1A" w14:textId="77777777" w:rsidR="004D27E2" w:rsidRPr="000D456B" w:rsidRDefault="004D27E2" w:rsidP="000D456B">
      <w:pPr>
        <w:tabs>
          <w:tab w:val="left" w:pos="3204"/>
        </w:tabs>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Мерки: 1/ ограничаване на </w:t>
      </w:r>
      <w:proofErr w:type="spellStart"/>
      <w:r w:rsidRPr="000D456B">
        <w:rPr>
          <w:rFonts w:ascii="Times New Roman" w:eastAsia="Times New Roman" w:hAnsi="Times New Roman" w:cs="Times New Roman"/>
          <w:color w:val="000000"/>
          <w:sz w:val="24"/>
          <w:szCs w:val="24"/>
          <w:lang w:val="bg-BG" w:eastAsia="en-US"/>
        </w:rPr>
        <w:t>сечите</w:t>
      </w:r>
      <w:proofErr w:type="spellEnd"/>
      <w:r w:rsidRPr="000D456B">
        <w:rPr>
          <w:rFonts w:ascii="Times New Roman" w:eastAsia="Times New Roman" w:hAnsi="Times New Roman" w:cs="Times New Roman"/>
          <w:color w:val="000000"/>
          <w:sz w:val="24"/>
          <w:szCs w:val="24"/>
          <w:lang w:val="bg-BG" w:eastAsia="en-US"/>
        </w:rPr>
        <w:t xml:space="preserve"> и горскостопанските мероприятия по време на гнездовия период (април-юни); и 2/ ограничаване на лова и риболова по време на гнездовия период (април-юни) не изискват финансиране.</w:t>
      </w:r>
    </w:p>
    <w:p w14:paraId="34F3D8F4" w14:textId="3C7997B4"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7.2.10. </w:t>
      </w:r>
      <w:r w:rsidR="00561DE9" w:rsidRPr="000D456B">
        <w:rPr>
          <w:rFonts w:ascii="Times New Roman" w:eastAsia="Times New Roman" w:hAnsi="Times New Roman" w:cs="Times New Roman"/>
          <w:b/>
          <w:bCs/>
          <w:color w:val="000000"/>
          <w:sz w:val="24"/>
          <w:szCs w:val="24"/>
          <w:lang w:val="bg-BG"/>
        </w:rPr>
        <w:t>Осъществяване на мерки за опазване гнезденето на птиците, обект на плана -</w:t>
      </w:r>
      <w:r w:rsidR="00561DE9" w:rsidRPr="000D456B">
        <w:rPr>
          <w:rFonts w:ascii="Times New Roman" w:hAnsi="Times New Roman" w:cs="Times New Roman"/>
          <w:sz w:val="24"/>
          <w:szCs w:val="24"/>
          <w:lang w:val="bg-BG"/>
        </w:rPr>
        <w:t xml:space="preserve"> </w:t>
      </w:r>
      <w:r w:rsidR="00561DE9" w:rsidRPr="000D456B">
        <w:rPr>
          <w:rFonts w:ascii="Times New Roman" w:eastAsia="Times New Roman" w:hAnsi="Times New Roman" w:cs="Times New Roman"/>
          <w:b/>
          <w:bCs/>
          <w:color w:val="000000"/>
          <w:sz w:val="24"/>
          <w:szCs w:val="24"/>
          <w:lang w:val="bg-BG"/>
        </w:rPr>
        <w:t xml:space="preserve">малката бяла, гривестата и нощната чапла, </w:t>
      </w:r>
      <w:proofErr w:type="spellStart"/>
      <w:r w:rsidR="00561DE9" w:rsidRPr="000D456B">
        <w:rPr>
          <w:rFonts w:ascii="Times New Roman" w:eastAsia="Times New Roman" w:hAnsi="Times New Roman" w:cs="Times New Roman"/>
          <w:b/>
          <w:bCs/>
          <w:color w:val="000000"/>
          <w:sz w:val="24"/>
          <w:szCs w:val="24"/>
          <w:lang w:val="bg-BG"/>
        </w:rPr>
        <w:t>кафявокрилия</w:t>
      </w:r>
      <w:proofErr w:type="spellEnd"/>
      <w:r w:rsidR="00561DE9" w:rsidRPr="000D456B">
        <w:rPr>
          <w:rFonts w:ascii="Times New Roman" w:eastAsia="Times New Roman" w:hAnsi="Times New Roman" w:cs="Times New Roman"/>
          <w:b/>
          <w:bCs/>
          <w:color w:val="000000"/>
          <w:sz w:val="24"/>
          <w:szCs w:val="24"/>
          <w:lang w:val="bg-BG"/>
        </w:rPr>
        <w:t xml:space="preserve"> </w:t>
      </w:r>
      <w:proofErr w:type="spellStart"/>
      <w:r w:rsidR="00561DE9" w:rsidRPr="000D456B">
        <w:rPr>
          <w:rFonts w:ascii="Times New Roman" w:eastAsia="Times New Roman" w:hAnsi="Times New Roman" w:cs="Times New Roman"/>
          <w:b/>
          <w:bCs/>
          <w:color w:val="000000"/>
          <w:sz w:val="24"/>
          <w:szCs w:val="24"/>
          <w:lang w:val="bg-BG"/>
        </w:rPr>
        <w:t>огърличник</w:t>
      </w:r>
      <w:proofErr w:type="spellEnd"/>
      <w:r w:rsidR="00561DE9" w:rsidRPr="000D456B">
        <w:rPr>
          <w:rFonts w:ascii="Times New Roman" w:eastAsia="Times New Roman" w:hAnsi="Times New Roman" w:cs="Times New Roman"/>
          <w:b/>
          <w:bCs/>
          <w:color w:val="000000"/>
          <w:sz w:val="24"/>
          <w:szCs w:val="24"/>
          <w:lang w:val="bg-BG"/>
        </w:rPr>
        <w:t xml:space="preserve">, в Комплекс </w:t>
      </w:r>
      <w:proofErr w:type="spellStart"/>
      <w:r w:rsidR="00561DE9" w:rsidRPr="000D456B">
        <w:rPr>
          <w:rFonts w:ascii="Times New Roman" w:eastAsia="Times New Roman" w:hAnsi="Times New Roman" w:cs="Times New Roman"/>
          <w:b/>
          <w:bCs/>
          <w:color w:val="000000"/>
          <w:sz w:val="24"/>
          <w:szCs w:val="24"/>
          <w:lang w:val="bg-BG"/>
        </w:rPr>
        <w:t>Калимок</w:t>
      </w:r>
      <w:proofErr w:type="spellEnd"/>
      <w:r w:rsidR="00561DE9" w:rsidRPr="000D456B">
        <w:rPr>
          <w:rFonts w:ascii="Times New Roman" w:eastAsia="Times New Roman" w:hAnsi="Times New Roman" w:cs="Times New Roman"/>
          <w:b/>
          <w:bCs/>
          <w:color w:val="000000"/>
          <w:sz w:val="24"/>
          <w:szCs w:val="24"/>
          <w:lang w:val="bg-BG"/>
        </w:rPr>
        <w:t xml:space="preserve"> BG0002030. </w:t>
      </w:r>
    </w:p>
    <w:p w14:paraId="2CB2092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Необходимо е да се осъществят следните мерки в зоната, за да се осигури дългосрочното гнездене на трите вида чапли, както и на други целеви видове птици: 1/ актуализиране на Плана за управление на ЗМ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xml:space="preserve">-Бръшлен (2006-2016 г.) и/или изготвяне на интегриран план за управление на защитената местност и защитената зона; 2/ възстановяване и поддържане на бивши естествени гори, залесени в момента с тополи, върба, акация и други неместни видове или разновидности; </w:t>
      </w:r>
      <w:proofErr w:type="spellStart"/>
      <w:r w:rsidRPr="000D456B">
        <w:rPr>
          <w:rFonts w:ascii="Times New Roman" w:eastAsia="Times New Roman" w:hAnsi="Times New Roman" w:cs="Times New Roman"/>
          <w:color w:val="000000"/>
          <w:sz w:val="24"/>
          <w:szCs w:val="24"/>
          <w:lang w:val="bg-BG"/>
        </w:rPr>
        <w:t>реинтродукция</w:t>
      </w:r>
      <w:proofErr w:type="spellEnd"/>
      <w:r w:rsidRPr="000D456B">
        <w:rPr>
          <w:rFonts w:ascii="Times New Roman" w:eastAsia="Times New Roman" w:hAnsi="Times New Roman" w:cs="Times New Roman"/>
          <w:color w:val="000000"/>
          <w:sz w:val="24"/>
          <w:szCs w:val="24"/>
          <w:lang w:val="bg-BG"/>
        </w:rPr>
        <w:t xml:space="preserve"> на ценни дървесни видове на подходящи места (летен дъб, полски ясен и др.) с цел осигуряване на естествени места за гнездене на </w:t>
      </w:r>
      <w:proofErr w:type="spellStart"/>
      <w:r w:rsidRPr="000D456B">
        <w:rPr>
          <w:rFonts w:ascii="Times New Roman" w:eastAsia="Times New Roman" w:hAnsi="Times New Roman" w:cs="Times New Roman"/>
          <w:color w:val="000000"/>
          <w:sz w:val="24"/>
          <w:szCs w:val="24"/>
          <w:lang w:val="bg-BG"/>
        </w:rPr>
        <w:t>чапловите</w:t>
      </w:r>
      <w:proofErr w:type="spellEnd"/>
      <w:r w:rsidRPr="000D456B">
        <w:rPr>
          <w:rFonts w:ascii="Times New Roman" w:eastAsia="Times New Roman" w:hAnsi="Times New Roman" w:cs="Times New Roman"/>
          <w:color w:val="000000"/>
          <w:sz w:val="24"/>
          <w:szCs w:val="24"/>
          <w:lang w:val="bg-BG"/>
        </w:rPr>
        <w:t xml:space="preserve"> колонии; 3/ ефективно управление на заливния режим и недопускане на пресъхване на зоната; 4/ ограничаване на строителни </w:t>
      </w:r>
      <w:r w:rsidRPr="000D456B">
        <w:rPr>
          <w:rFonts w:ascii="Times New Roman" w:eastAsia="Times New Roman" w:hAnsi="Times New Roman" w:cs="Times New Roman"/>
          <w:color w:val="000000"/>
          <w:sz w:val="24"/>
          <w:szCs w:val="24"/>
          <w:lang w:val="bg-BG"/>
        </w:rPr>
        <w:lastRenderedPageBreak/>
        <w:t xml:space="preserve">дейности в крайбрежната зона на р. Дунав; 5/ устойчиво управление на тръстиковите масиви; 6/ въвеждане и изпълнение на комплексен дългосрочен мониторинг, </w:t>
      </w:r>
      <w:bookmarkStart w:id="7" w:name="_Hlk123067121"/>
      <w:r w:rsidRPr="000D456B">
        <w:rPr>
          <w:rFonts w:ascii="Times New Roman" w:eastAsia="Times New Roman" w:hAnsi="Times New Roman" w:cs="Times New Roman"/>
          <w:color w:val="000000"/>
          <w:sz w:val="24"/>
          <w:szCs w:val="24"/>
          <w:lang w:val="bg-BG"/>
        </w:rPr>
        <w:t>7/ на определени места в посочените влажни зони да бъде разрешена пашата на рогат добитък и коне, които ще поддържат растителността да не избуява и ще осигурява подходящи местообитания за видовете; 8/ в околностите на водните огледала да се стимулира засаждането на слънчоглед, царевица и люцерна като основни култури</w:t>
      </w:r>
      <w:bookmarkEnd w:id="7"/>
      <w:r w:rsidRPr="000D456B">
        <w:rPr>
          <w:rFonts w:ascii="Times New Roman" w:eastAsia="Times New Roman" w:hAnsi="Times New Roman" w:cs="Times New Roman"/>
          <w:color w:val="000000"/>
          <w:sz w:val="24"/>
          <w:szCs w:val="24"/>
          <w:lang w:val="bg-BG"/>
        </w:rPr>
        <w:t xml:space="preserve">, в които гнезди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Мерките от 2/ до 6/ са част от Плана за управление на ЗМ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-Бръшлен (2006-2016 г.).</w:t>
      </w:r>
    </w:p>
    <w:p w14:paraId="4515903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През 2022 г. са разработени и специфични мерки за опазване на видовете птици в защитена зона „Комплекс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в които е посочено, че е необходимо поддържане площта на подходящите гнездови и хранителни местообитания на целевите видове птици.</w:t>
      </w:r>
    </w:p>
    <w:p w14:paraId="674A0AD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Дългосрочно опазване на гнезденето на малката бяла, гривестата и нощната чапла,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както и на други видове водолюбиви видове птици, обитаващи Комплекс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w:t>
      </w:r>
    </w:p>
    <w:p w14:paraId="1E8E757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61EC21F0" w14:textId="5A3CC871"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 xml:space="preserve">Индикатор: Запазени в дългосрочен план местообитания за хранене и гнездене в Комплекс </w:t>
      </w:r>
      <w:proofErr w:type="spellStart"/>
      <w:r w:rsidRPr="000D456B">
        <w:rPr>
          <w:rFonts w:ascii="Times New Roman" w:eastAsia="Times New Roman" w:hAnsi="Times New Roman" w:cs="Times New Roman"/>
          <w:color w:val="000000"/>
          <w:sz w:val="24"/>
          <w:szCs w:val="24"/>
          <w:lang w:val="bg-BG"/>
        </w:rPr>
        <w:t>Калимок</w:t>
      </w:r>
      <w:proofErr w:type="spellEnd"/>
      <w:r w:rsidR="004D27E2" w:rsidRPr="000D456B">
        <w:rPr>
          <w:rFonts w:ascii="Times New Roman" w:eastAsia="Times New Roman" w:hAnsi="Times New Roman" w:cs="Times New Roman"/>
          <w:color w:val="000000"/>
          <w:sz w:val="24"/>
          <w:szCs w:val="24"/>
          <w:lang w:val="bg-BG" w:eastAsia="en-US"/>
        </w:rPr>
        <w:t>.</w:t>
      </w:r>
    </w:p>
    <w:p w14:paraId="3ADECD0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1 390 000 лв. </w:t>
      </w:r>
    </w:p>
    <w:p w14:paraId="106D55E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D851AC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Изготвяне на план за управление – 30 000 лв.</w:t>
      </w:r>
    </w:p>
    <w:p w14:paraId="0661A71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Възстановяване на естествените горски насаждения  – 160 000 лв.</w:t>
      </w:r>
    </w:p>
    <w:p w14:paraId="6B54639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проектиране и съгласуване на проект за оптимизиране на водния режим – 200 000 лв.</w:t>
      </w:r>
    </w:p>
    <w:p w14:paraId="1F7E6FB4"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 1 000 000 лв.</w:t>
      </w:r>
    </w:p>
    <w:p w14:paraId="509014F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Контролиране на тръстиковите масиви 20 000 лв. годишно – 200 000 лв. за целия период на действие на плана. </w:t>
      </w:r>
    </w:p>
    <w:p w14:paraId="428254DA" w14:textId="171B4464"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7.2.11. </w:t>
      </w:r>
      <w:r w:rsidR="00561DE9" w:rsidRPr="000D456B">
        <w:rPr>
          <w:rFonts w:ascii="Times New Roman" w:eastAsia="Times New Roman" w:hAnsi="Times New Roman" w:cs="Times New Roman"/>
          <w:b/>
          <w:bCs/>
          <w:color w:val="000000"/>
          <w:sz w:val="24"/>
          <w:szCs w:val="24"/>
          <w:lang w:val="bg-BG"/>
        </w:rPr>
        <w:t>Изготвяне на предложение за обявяване на защитена местност „Рибарници Труд“, където се намира втората по големина смесена колония на трите вида чапли (малка бяла, нощна и гривеста) в Тракия</w:t>
      </w:r>
      <w:r w:rsidRPr="000D456B">
        <w:rPr>
          <w:rFonts w:ascii="Times New Roman" w:eastAsia="Times New Roman" w:hAnsi="Times New Roman" w:cs="Times New Roman"/>
          <w:b/>
          <w:bCs/>
          <w:color w:val="000000"/>
          <w:sz w:val="24"/>
          <w:szCs w:val="24"/>
          <w:lang w:val="bg-BG" w:eastAsia="en-US"/>
        </w:rPr>
        <w:t>.</w:t>
      </w:r>
    </w:p>
    <w:p w14:paraId="171F2040"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 момента рибарници Труд функционират като площи под аренда и стопаните на тези рибарници добросъвестно опазват смесената колония на трите вида чапли. Трите вида чапли основно се изхранват в съседните </w:t>
      </w:r>
      <w:proofErr w:type="spellStart"/>
      <w:r w:rsidRPr="000D456B">
        <w:rPr>
          <w:rFonts w:ascii="Times New Roman" w:eastAsia="Times New Roman" w:hAnsi="Times New Roman" w:cs="Times New Roman"/>
          <w:color w:val="000000"/>
          <w:sz w:val="24"/>
          <w:szCs w:val="24"/>
          <w:lang w:val="bg-BG"/>
        </w:rPr>
        <w:t>оризищни</w:t>
      </w:r>
      <w:proofErr w:type="spellEnd"/>
      <w:r w:rsidRPr="000D456B">
        <w:rPr>
          <w:rFonts w:ascii="Times New Roman" w:eastAsia="Times New Roman" w:hAnsi="Times New Roman" w:cs="Times New Roman"/>
          <w:color w:val="000000"/>
          <w:sz w:val="24"/>
          <w:szCs w:val="24"/>
          <w:lang w:val="bg-BG"/>
        </w:rPr>
        <w:t xml:space="preserve"> полета, без да нанасят щети на арендаторите.</w:t>
      </w:r>
    </w:p>
    <w:p w14:paraId="2024EA5A"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Дългосрочно опазване на гнезденето на малката бяла, гривестата и нощната чапла в рибарници Труд.</w:t>
      </w:r>
    </w:p>
    <w:p w14:paraId="433F53E4"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3A1C9125" w14:textId="16596C9E"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Запазени в дългосрочен план местообитания за гнездене на малката бяла, гривестата и нощната чапла в рибарници Труд, Пловдивско</w:t>
      </w:r>
      <w:r w:rsidR="004D27E2" w:rsidRPr="000D456B">
        <w:rPr>
          <w:rFonts w:ascii="Times New Roman" w:eastAsia="Times New Roman" w:hAnsi="Times New Roman" w:cs="Times New Roman"/>
          <w:color w:val="000000"/>
          <w:sz w:val="24"/>
          <w:szCs w:val="24"/>
          <w:lang w:val="bg-BG" w:eastAsia="en-US"/>
        </w:rPr>
        <w:t>.</w:t>
      </w:r>
      <w:r w:rsidRPr="000D456B">
        <w:rPr>
          <w:rFonts w:ascii="Times New Roman" w:eastAsia="Times New Roman" w:hAnsi="Times New Roman" w:cs="Times New Roman"/>
          <w:color w:val="000000"/>
          <w:sz w:val="24"/>
          <w:szCs w:val="24"/>
          <w:lang w:val="bg-BG" w:eastAsia="en-US"/>
        </w:rPr>
        <w:t xml:space="preserve"> </w:t>
      </w:r>
    </w:p>
    <w:p w14:paraId="74F9107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15 000 лв.</w:t>
      </w:r>
    </w:p>
    <w:p w14:paraId="11FA28E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501222E" w14:textId="09D0C805" w:rsidR="004D27E2"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Подготовка на необходимата документация – 15 000 лв.</w:t>
      </w:r>
    </w:p>
    <w:p w14:paraId="578911E1" w14:textId="72C05D44" w:rsidR="004D27E2" w:rsidRPr="000D456B" w:rsidRDefault="004D27E2" w:rsidP="000D456B">
      <w:pPr>
        <w:spacing w:after="0" w:line="240" w:lineRule="auto"/>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eastAsia="en-US"/>
        </w:rPr>
        <w:lastRenderedPageBreak/>
        <w:tab/>
      </w:r>
      <w:r w:rsidRPr="000D456B">
        <w:rPr>
          <w:rFonts w:ascii="Times New Roman" w:eastAsia="Times New Roman" w:hAnsi="Times New Roman" w:cs="Times New Roman"/>
          <w:b/>
          <w:bCs/>
          <w:color w:val="000000"/>
          <w:sz w:val="24"/>
          <w:szCs w:val="24"/>
          <w:lang w:val="bg-BG" w:eastAsia="en-US"/>
        </w:rPr>
        <w:t xml:space="preserve">7.2.12. </w:t>
      </w:r>
      <w:r w:rsidR="00561DE9" w:rsidRPr="000D456B">
        <w:rPr>
          <w:rFonts w:ascii="Times New Roman" w:eastAsia="Times New Roman" w:hAnsi="Times New Roman" w:cs="Times New Roman"/>
          <w:b/>
          <w:bCs/>
          <w:color w:val="000000"/>
          <w:sz w:val="24"/>
          <w:szCs w:val="24"/>
          <w:lang w:val="bg-BG"/>
        </w:rPr>
        <w:t xml:space="preserve">Осъществяване на мерки за намаляване на конкуренцията на големия </w:t>
      </w:r>
      <w:proofErr w:type="spellStart"/>
      <w:r w:rsidR="00561DE9" w:rsidRPr="000D456B">
        <w:rPr>
          <w:rFonts w:ascii="Times New Roman" w:eastAsia="Times New Roman" w:hAnsi="Times New Roman" w:cs="Times New Roman"/>
          <w:b/>
          <w:bCs/>
          <w:color w:val="000000"/>
          <w:sz w:val="24"/>
          <w:szCs w:val="24"/>
          <w:lang w:val="bg-BG"/>
        </w:rPr>
        <w:t>корморан</w:t>
      </w:r>
      <w:proofErr w:type="spellEnd"/>
      <w:r w:rsidR="00561DE9" w:rsidRPr="000D456B">
        <w:rPr>
          <w:rFonts w:ascii="Times New Roman" w:eastAsia="Times New Roman" w:hAnsi="Times New Roman" w:cs="Times New Roman"/>
          <w:b/>
          <w:bCs/>
          <w:color w:val="000000"/>
          <w:sz w:val="24"/>
          <w:szCs w:val="24"/>
          <w:lang w:val="bg-BG"/>
        </w:rPr>
        <w:t xml:space="preserve"> в смесената колония в ЗЗ „Мандра-Пода“ BG0000271</w:t>
      </w:r>
      <w:r w:rsidRPr="000D456B">
        <w:rPr>
          <w:rFonts w:ascii="Times New Roman" w:eastAsia="Times New Roman" w:hAnsi="Times New Roman" w:cs="Times New Roman"/>
          <w:b/>
          <w:bCs/>
          <w:color w:val="000000"/>
          <w:sz w:val="24"/>
          <w:szCs w:val="24"/>
          <w:lang w:val="bg-BG" w:eastAsia="en-US"/>
        </w:rPr>
        <w:t>.</w:t>
      </w:r>
    </w:p>
    <w:p w14:paraId="4AF461A0"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Приет е План за управление на ЗМ „Пода“, който следва да бъде разширен и да покрива територията на цялата Защитена зона. Предвид увеличението на гнездовите двойки на големия </w:t>
      </w:r>
      <w:proofErr w:type="spellStart"/>
      <w:r w:rsidRPr="000D456B">
        <w:rPr>
          <w:rFonts w:ascii="Times New Roman" w:eastAsia="Times New Roman" w:hAnsi="Times New Roman" w:cs="Times New Roman"/>
          <w:color w:val="000000"/>
          <w:sz w:val="24"/>
          <w:szCs w:val="24"/>
          <w:lang w:val="bg-BG"/>
        </w:rPr>
        <w:t>корморан</w:t>
      </w:r>
      <w:proofErr w:type="spellEnd"/>
      <w:r w:rsidRPr="000D456B">
        <w:rPr>
          <w:rFonts w:ascii="Times New Roman" w:eastAsia="Times New Roman" w:hAnsi="Times New Roman" w:cs="Times New Roman"/>
          <w:color w:val="000000"/>
          <w:sz w:val="24"/>
          <w:szCs w:val="24"/>
          <w:lang w:val="bg-BG"/>
        </w:rPr>
        <w:t xml:space="preserve"> в защитената зона следва да се предвидят мерки за редуциране на гнездовия успех на </w:t>
      </w:r>
      <w:proofErr w:type="spellStart"/>
      <w:r w:rsidRPr="000D456B">
        <w:rPr>
          <w:rFonts w:ascii="Times New Roman" w:eastAsia="Times New Roman" w:hAnsi="Times New Roman" w:cs="Times New Roman"/>
          <w:color w:val="000000"/>
          <w:sz w:val="24"/>
          <w:szCs w:val="24"/>
          <w:lang w:val="bg-BG"/>
        </w:rPr>
        <w:t>кормораните</w:t>
      </w:r>
      <w:proofErr w:type="spellEnd"/>
      <w:r w:rsidRPr="000D456B">
        <w:rPr>
          <w:rFonts w:ascii="Times New Roman" w:eastAsia="Times New Roman" w:hAnsi="Times New Roman" w:cs="Times New Roman"/>
          <w:color w:val="000000"/>
          <w:sz w:val="24"/>
          <w:szCs w:val="24"/>
          <w:lang w:val="bg-BG"/>
        </w:rPr>
        <w:t>. Той се явява основен конкурент при избора и заемането на гнездови територии подходящи за трите вида чапли (малка бяла, нощна и гривеста) и определено ограничава тяхната гнездова численост в зоната. Тези мерки следва да се реализират през март, преди връщането от миграция на трите вида чапли.</w:t>
      </w:r>
    </w:p>
    <w:p w14:paraId="1C522340"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Намаляване конкуренцията на големия </w:t>
      </w:r>
      <w:proofErr w:type="spellStart"/>
      <w:r w:rsidRPr="000D456B">
        <w:rPr>
          <w:rFonts w:ascii="Times New Roman" w:eastAsia="Times New Roman" w:hAnsi="Times New Roman" w:cs="Times New Roman"/>
          <w:color w:val="000000"/>
          <w:sz w:val="24"/>
          <w:szCs w:val="24"/>
          <w:lang w:val="bg-BG"/>
        </w:rPr>
        <w:t>корморан</w:t>
      </w:r>
      <w:proofErr w:type="spellEnd"/>
      <w:r w:rsidRPr="000D456B">
        <w:rPr>
          <w:rFonts w:ascii="Times New Roman" w:eastAsia="Times New Roman" w:hAnsi="Times New Roman" w:cs="Times New Roman"/>
          <w:color w:val="000000"/>
          <w:sz w:val="24"/>
          <w:szCs w:val="24"/>
          <w:lang w:val="bg-BG"/>
        </w:rPr>
        <w:t xml:space="preserve"> в смесената колония в  ЗЗ „Мандра- Пода“ и по този начин увеличаване на гнездовия успех на трите вида чапли в колонията.</w:t>
      </w:r>
    </w:p>
    <w:p w14:paraId="161F05DA"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025734FA" w14:textId="3F302721"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Увеличаване на гнездовия успех на трите вида чапли (малка бяла, нощна и гривеста) в смесената колония в  ЗЗ „Мандра- Пода</w:t>
      </w:r>
      <w:r w:rsidR="004D27E2" w:rsidRPr="000D456B">
        <w:rPr>
          <w:rFonts w:ascii="Times New Roman" w:eastAsia="Times New Roman" w:hAnsi="Times New Roman" w:cs="Times New Roman"/>
          <w:color w:val="000000"/>
          <w:sz w:val="24"/>
          <w:szCs w:val="24"/>
          <w:lang w:val="bg-BG" w:eastAsia="en-US"/>
        </w:rPr>
        <w:t>“.</w:t>
      </w:r>
    </w:p>
    <w:p w14:paraId="66980FD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148 000 лв. </w:t>
      </w:r>
    </w:p>
    <w:p w14:paraId="72A5A891"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5840A94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Разработване на мерки за намаляване на броя на гнездовите двойки – 18 000 лв.</w:t>
      </w:r>
    </w:p>
    <w:p w14:paraId="43A9EFB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Прилагане на разработените мерки – 100 000 лв.</w:t>
      </w:r>
    </w:p>
    <w:p w14:paraId="695E15C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Разработване на предположение за разширяване на ЗМ „Пода“ – 30 000 лв.</w:t>
      </w:r>
    </w:p>
    <w:p w14:paraId="5977168A" w14:textId="04EE050C"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7.2.13. </w:t>
      </w:r>
      <w:r w:rsidR="00561DE9" w:rsidRPr="000D456B">
        <w:rPr>
          <w:rFonts w:ascii="Times New Roman" w:eastAsia="Times New Roman" w:hAnsi="Times New Roman" w:cs="Times New Roman"/>
          <w:b/>
          <w:bCs/>
          <w:color w:val="000000"/>
          <w:sz w:val="24"/>
          <w:szCs w:val="24"/>
          <w:lang w:val="bg-BG"/>
        </w:rPr>
        <w:t xml:space="preserve">Поддържане и възстановяване на местообитания на видовете птици, обект на плана – </w:t>
      </w:r>
      <w:proofErr w:type="spellStart"/>
      <w:r w:rsidR="00561DE9" w:rsidRPr="000D456B">
        <w:rPr>
          <w:rFonts w:ascii="Times New Roman" w:eastAsia="Times New Roman" w:hAnsi="Times New Roman" w:cs="Times New Roman"/>
          <w:b/>
          <w:bCs/>
          <w:color w:val="000000"/>
          <w:sz w:val="24"/>
          <w:szCs w:val="24"/>
          <w:lang w:val="bg-BG"/>
        </w:rPr>
        <w:t>кафявокрил</w:t>
      </w:r>
      <w:proofErr w:type="spellEnd"/>
      <w:r w:rsidR="00561DE9" w:rsidRPr="000D456B">
        <w:rPr>
          <w:rFonts w:ascii="Times New Roman" w:eastAsia="Times New Roman" w:hAnsi="Times New Roman" w:cs="Times New Roman"/>
          <w:b/>
          <w:bCs/>
          <w:color w:val="000000"/>
          <w:sz w:val="24"/>
          <w:szCs w:val="24"/>
          <w:lang w:val="bg-BG"/>
        </w:rPr>
        <w:t xml:space="preserve"> </w:t>
      </w:r>
      <w:proofErr w:type="spellStart"/>
      <w:r w:rsidR="00561DE9" w:rsidRPr="000D456B">
        <w:rPr>
          <w:rFonts w:ascii="Times New Roman" w:eastAsia="Times New Roman" w:hAnsi="Times New Roman" w:cs="Times New Roman"/>
          <w:b/>
          <w:bCs/>
          <w:color w:val="000000"/>
          <w:sz w:val="24"/>
          <w:szCs w:val="24"/>
          <w:lang w:val="bg-BG"/>
        </w:rPr>
        <w:t>огърличник</w:t>
      </w:r>
      <w:proofErr w:type="spellEnd"/>
      <w:r w:rsidR="00561DE9" w:rsidRPr="000D456B">
        <w:rPr>
          <w:rFonts w:ascii="Times New Roman" w:eastAsia="Times New Roman" w:hAnsi="Times New Roman" w:cs="Times New Roman"/>
          <w:b/>
          <w:bCs/>
          <w:color w:val="000000"/>
          <w:sz w:val="24"/>
          <w:szCs w:val="24"/>
          <w:lang w:val="bg-BG"/>
        </w:rPr>
        <w:t xml:space="preserve">, </w:t>
      </w:r>
      <w:proofErr w:type="spellStart"/>
      <w:r w:rsidR="00561DE9" w:rsidRPr="000D456B">
        <w:rPr>
          <w:rFonts w:ascii="Times New Roman" w:eastAsia="Times New Roman" w:hAnsi="Times New Roman" w:cs="Times New Roman"/>
          <w:b/>
          <w:bCs/>
          <w:color w:val="000000"/>
          <w:sz w:val="24"/>
          <w:szCs w:val="24"/>
          <w:lang w:val="bg-BG"/>
        </w:rPr>
        <w:t>дебелоклюна</w:t>
      </w:r>
      <w:proofErr w:type="spellEnd"/>
      <w:r w:rsidR="00561DE9" w:rsidRPr="000D456B">
        <w:rPr>
          <w:rFonts w:ascii="Times New Roman" w:eastAsia="Times New Roman" w:hAnsi="Times New Roman" w:cs="Times New Roman"/>
          <w:b/>
          <w:bCs/>
          <w:color w:val="000000"/>
          <w:sz w:val="24"/>
          <w:szCs w:val="24"/>
          <w:lang w:val="bg-BG"/>
        </w:rPr>
        <w:t xml:space="preserve"> рибарка и малка черноглава чайка, в ЗМ „Пода“</w:t>
      </w:r>
      <w:r w:rsidRPr="000D456B">
        <w:rPr>
          <w:rFonts w:ascii="Times New Roman" w:eastAsia="Times New Roman" w:hAnsi="Times New Roman" w:cs="Times New Roman"/>
          <w:b/>
          <w:bCs/>
          <w:color w:val="000000"/>
          <w:sz w:val="24"/>
          <w:szCs w:val="24"/>
          <w:lang w:val="bg-BG" w:eastAsia="en-US"/>
        </w:rPr>
        <w:t>.</w:t>
      </w:r>
    </w:p>
    <w:p w14:paraId="3BCB8E68" w14:textId="77777777" w:rsidR="00561DE9" w:rsidRPr="000D456B" w:rsidRDefault="00561DE9" w:rsidP="000D456B">
      <w:pPr>
        <w:spacing w:after="0" w:line="240" w:lineRule="auto"/>
        <w:ind w:firstLine="709"/>
        <w:jc w:val="both"/>
        <w:rPr>
          <w:rFonts w:ascii="Times New Roman" w:eastAsia="Times New Roman" w:hAnsi="Times New Roman" w:cs="Times New Roman"/>
          <w:sz w:val="24"/>
          <w:szCs w:val="24"/>
          <w:lang w:val="bg-BG"/>
        </w:rPr>
      </w:pPr>
      <w:r w:rsidRPr="000D456B">
        <w:rPr>
          <w:rFonts w:ascii="Times New Roman" w:eastAsia="Times New Roman" w:hAnsi="Times New Roman" w:cs="Times New Roman"/>
          <w:color w:val="000000"/>
          <w:sz w:val="24"/>
          <w:szCs w:val="24"/>
          <w:lang w:val="bg-BG"/>
        </w:rPr>
        <w:t xml:space="preserve">В Плана за управление на ЗМ „Пода“ (2002-2010) има заложена управленска цел, с която да се възстанови местообитанието на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БДЗП е осъществило дейности по поддържане и възстановяване на местообитанията на вида в ЗМ като е отстранявана растителност в северната част на защитената територия. По проект „Живот за Бургаските Езера” са създадени водни площи, които благоприятстват гнезденето на вида. Тези две дейности – по отстраняване на избуяла растителност в определени места на територията и поддържане на създадените водни площи трябва да </w:t>
      </w:r>
      <w:r w:rsidRPr="000D456B">
        <w:rPr>
          <w:rFonts w:ascii="Times New Roman" w:eastAsia="Times New Roman" w:hAnsi="Times New Roman" w:cs="Times New Roman"/>
          <w:sz w:val="24"/>
          <w:szCs w:val="24"/>
          <w:lang w:val="bg-BG"/>
        </w:rPr>
        <w:t>продължат да се извършват и да залегнат в актуализирания план на ЗМ „Пода“.</w:t>
      </w:r>
    </w:p>
    <w:p w14:paraId="0B23004E" w14:textId="77777777" w:rsidR="00561DE9" w:rsidRPr="000D456B" w:rsidRDefault="00561DE9" w:rsidP="000D456B">
      <w:pPr>
        <w:spacing w:after="0" w:line="240" w:lineRule="auto"/>
        <w:ind w:firstLine="709"/>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Стимулирането на гнезденето на </w:t>
      </w:r>
      <w:proofErr w:type="spellStart"/>
      <w:r w:rsidRPr="000D456B">
        <w:rPr>
          <w:rFonts w:ascii="Times New Roman" w:eastAsia="Calibri" w:hAnsi="Times New Roman" w:cs="Times New Roman"/>
          <w:sz w:val="24"/>
          <w:szCs w:val="24"/>
          <w:lang w:val="bg-BG"/>
        </w:rPr>
        <w:t>дебелоклюната</w:t>
      </w:r>
      <w:proofErr w:type="spellEnd"/>
      <w:r w:rsidRPr="000D456B">
        <w:rPr>
          <w:rFonts w:ascii="Times New Roman" w:eastAsia="Calibri" w:hAnsi="Times New Roman" w:cs="Times New Roman"/>
          <w:sz w:val="24"/>
          <w:szCs w:val="24"/>
          <w:lang w:val="bg-BG"/>
        </w:rPr>
        <w:t xml:space="preserve"> рибарка в Пода може да стане чрез инсталиране на допълнителни площи изкуствени платформи в подходящи места, където в близост има открити водни огледала за търсене на храна. В началото на гнездовия период върху платформите се поставят макети на възрастни </w:t>
      </w:r>
      <w:proofErr w:type="spellStart"/>
      <w:r w:rsidRPr="000D456B">
        <w:rPr>
          <w:rFonts w:ascii="Times New Roman" w:eastAsia="Calibri" w:hAnsi="Times New Roman" w:cs="Times New Roman"/>
          <w:sz w:val="24"/>
          <w:szCs w:val="24"/>
          <w:lang w:val="bg-BG"/>
        </w:rPr>
        <w:t>дебелоклюни</w:t>
      </w:r>
      <w:proofErr w:type="spellEnd"/>
      <w:r w:rsidRPr="000D456B">
        <w:rPr>
          <w:rFonts w:ascii="Times New Roman" w:eastAsia="Calibri" w:hAnsi="Times New Roman" w:cs="Times New Roman"/>
          <w:sz w:val="24"/>
          <w:szCs w:val="24"/>
          <w:lang w:val="bg-BG"/>
        </w:rPr>
        <w:t xml:space="preserve"> рибарки, които биха привлекли птиците да загнездят. Вече в местността има изградени такива платформи, върху които гнездят над 450 двойки речни рибарки (БДЗП). В Плана за управление на ЗМ „Пода“ (2002-2010) е залегнал проект за възстановяване на местообитания на речната рибарка, </w:t>
      </w:r>
      <w:proofErr w:type="spellStart"/>
      <w:r w:rsidRPr="000D456B">
        <w:rPr>
          <w:rFonts w:ascii="Times New Roman" w:eastAsia="Calibri" w:hAnsi="Times New Roman" w:cs="Times New Roman"/>
          <w:sz w:val="24"/>
          <w:szCs w:val="24"/>
          <w:lang w:val="bg-BG"/>
        </w:rPr>
        <w:t>белочелата</w:t>
      </w:r>
      <w:proofErr w:type="spellEnd"/>
      <w:r w:rsidRPr="000D456B">
        <w:rPr>
          <w:rFonts w:ascii="Times New Roman" w:eastAsia="Calibri" w:hAnsi="Times New Roman" w:cs="Times New Roman"/>
          <w:sz w:val="24"/>
          <w:szCs w:val="24"/>
          <w:lang w:val="bg-BG"/>
        </w:rPr>
        <w:t xml:space="preserve"> рибарка, речния и морски дъждосвирец чрез насипни острови. Явно тази част от плана е изпълнена, тъй като понастоящем има </w:t>
      </w:r>
      <w:r w:rsidRPr="000D456B">
        <w:rPr>
          <w:rFonts w:ascii="Times New Roman" w:eastAsia="Calibri" w:hAnsi="Times New Roman" w:cs="Times New Roman"/>
          <w:sz w:val="24"/>
          <w:szCs w:val="24"/>
          <w:lang w:val="bg-BG"/>
        </w:rPr>
        <w:lastRenderedPageBreak/>
        <w:t>изградени и поддържани изкуствени платформи за гнездене на посочените видове птици. Тези мерки следва да се прилагат комплексно в ЗЗ „Мандра - Пода“.</w:t>
      </w:r>
    </w:p>
    <w:p w14:paraId="58CF5F9D" w14:textId="77777777" w:rsidR="00561DE9" w:rsidRPr="000D456B" w:rsidRDefault="00561DE9" w:rsidP="000D456B">
      <w:pPr>
        <w:spacing w:after="0" w:line="240" w:lineRule="auto"/>
        <w:ind w:firstLine="709"/>
        <w:jc w:val="both"/>
        <w:rPr>
          <w:rFonts w:ascii="Times New Roman" w:eastAsia="Times New Roman" w:hAnsi="Times New Roman" w:cs="Times New Roman"/>
          <w:sz w:val="24"/>
          <w:szCs w:val="24"/>
          <w:lang w:val="bg-BG"/>
        </w:rPr>
      </w:pPr>
      <w:r w:rsidRPr="000D456B">
        <w:rPr>
          <w:rFonts w:ascii="Times New Roman" w:eastAsia="Times New Roman" w:hAnsi="Times New Roman" w:cs="Times New Roman"/>
          <w:sz w:val="24"/>
          <w:szCs w:val="24"/>
          <w:lang w:val="bg-BG"/>
        </w:rPr>
        <w:t xml:space="preserve">Цел: Поддържане и адекватно управление на ключовите места и местообитания на </w:t>
      </w:r>
      <w:proofErr w:type="spellStart"/>
      <w:r w:rsidRPr="000D456B">
        <w:rPr>
          <w:rFonts w:ascii="Times New Roman" w:eastAsia="Times New Roman" w:hAnsi="Times New Roman" w:cs="Times New Roman"/>
          <w:sz w:val="24"/>
          <w:szCs w:val="24"/>
          <w:lang w:val="bg-BG"/>
        </w:rPr>
        <w:t>кафявокрилия</w:t>
      </w:r>
      <w:proofErr w:type="spellEnd"/>
      <w:r w:rsidRPr="000D456B">
        <w:rPr>
          <w:rFonts w:ascii="Times New Roman" w:eastAsia="Times New Roman" w:hAnsi="Times New Roman" w:cs="Times New Roman"/>
          <w:sz w:val="24"/>
          <w:szCs w:val="24"/>
          <w:lang w:val="bg-BG"/>
        </w:rPr>
        <w:t xml:space="preserve"> </w:t>
      </w:r>
      <w:proofErr w:type="spellStart"/>
      <w:r w:rsidRPr="000D456B">
        <w:rPr>
          <w:rFonts w:ascii="Times New Roman" w:eastAsia="Times New Roman" w:hAnsi="Times New Roman" w:cs="Times New Roman"/>
          <w:sz w:val="24"/>
          <w:szCs w:val="24"/>
          <w:lang w:val="bg-BG"/>
        </w:rPr>
        <w:t>огърличник</w:t>
      </w:r>
      <w:proofErr w:type="spellEnd"/>
      <w:r w:rsidRPr="000D456B">
        <w:rPr>
          <w:rFonts w:ascii="Times New Roman" w:eastAsia="Times New Roman" w:hAnsi="Times New Roman" w:cs="Times New Roman"/>
          <w:sz w:val="24"/>
          <w:szCs w:val="24"/>
          <w:lang w:val="bg-BG"/>
        </w:rPr>
        <w:t xml:space="preserve"> по време на гнездене. Подобряване на гнездовия успех на вида, поддържане и възстановяване на гнезденето в гнездовите находища. </w:t>
      </w:r>
    </w:p>
    <w:p w14:paraId="2693FB7A" w14:textId="77777777" w:rsidR="00561DE9" w:rsidRPr="000D456B" w:rsidRDefault="00561DE9" w:rsidP="000D456B">
      <w:pPr>
        <w:spacing w:after="0" w:line="240" w:lineRule="auto"/>
        <w:ind w:firstLine="709"/>
        <w:jc w:val="both"/>
        <w:rPr>
          <w:rFonts w:ascii="Times New Roman" w:eastAsia="Times New Roman" w:hAnsi="Times New Roman" w:cs="Times New Roman"/>
          <w:sz w:val="24"/>
          <w:szCs w:val="24"/>
          <w:lang w:val="bg-BG"/>
        </w:rPr>
      </w:pPr>
      <w:r w:rsidRPr="000D456B">
        <w:rPr>
          <w:rFonts w:ascii="Times New Roman" w:eastAsia="Calibri" w:hAnsi="Times New Roman" w:cs="Times New Roman"/>
          <w:sz w:val="24"/>
          <w:szCs w:val="24"/>
          <w:lang w:val="bg-BG"/>
        </w:rPr>
        <w:t xml:space="preserve">Стимулиране гнезденето на </w:t>
      </w:r>
      <w:proofErr w:type="spellStart"/>
      <w:r w:rsidRPr="000D456B">
        <w:rPr>
          <w:rFonts w:ascii="Times New Roman" w:eastAsia="Calibri" w:hAnsi="Times New Roman" w:cs="Times New Roman"/>
          <w:sz w:val="24"/>
          <w:szCs w:val="24"/>
          <w:lang w:val="bg-BG"/>
        </w:rPr>
        <w:t>дебелоклюната</w:t>
      </w:r>
      <w:proofErr w:type="spellEnd"/>
      <w:r w:rsidRPr="000D456B">
        <w:rPr>
          <w:rFonts w:ascii="Times New Roman" w:eastAsia="Calibri" w:hAnsi="Times New Roman" w:cs="Times New Roman"/>
          <w:sz w:val="24"/>
          <w:szCs w:val="24"/>
          <w:lang w:val="bg-BG"/>
        </w:rPr>
        <w:t xml:space="preserve"> рибарка в ЗМ „Пода“ и увеличаване по този начин числеността на гнездящата популация в страната.</w:t>
      </w:r>
    </w:p>
    <w:p w14:paraId="16235150" w14:textId="77777777" w:rsidR="00561DE9" w:rsidRPr="000D456B" w:rsidRDefault="00561DE9" w:rsidP="000D456B">
      <w:pPr>
        <w:spacing w:after="0" w:line="240" w:lineRule="auto"/>
        <w:ind w:firstLine="709"/>
        <w:jc w:val="both"/>
        <w:rPr>
          <w:rFonts w:ascii="Times New Roman" w:eastAsia="Times New Roman" w:hAnsi="Times New Roman" w:cs="Times New Roman"/>
          <w:sz w:val="24"/>
          <w:szCs w:val="24"/>
          <w:lang w:val="bg-BG"/>
        </w:rPr>
      </w:pPr>
      <w:r w:rsidRPr="000D456B">
        <w:rPr>
          <w:rFonts w:ascii="Times New Roman" w:eastAsia="Times New Roman" w:hAnsi="Times New Roman" w:cs="Times New Roman"/>
          <w:sz w:val="24"/>
          <w:szCs w:val="24"/>
          <w:lang w:val="bg-BG"/>
        </w:rPr>
        <w:t xml:space="preserve">Значимост: висока. </w:t>
      </w:r>
    </w:p>
    <w:p w14:paraId="63F3234E"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sz w:val="24"/>
          <w:szCs w:val="24"/>
          <w:lang w:val="bg-BG"/>
        </w:rPr>
        <w:t xml:space="preserve">Индикатор: Видовете запазват </w:t>
      </w:r>
      <w:r w:rsidRPr="000D456B">
        <w:rPr>
          <w:rFonts w:ascii="Times New Roman" w:eastAsia="Times New Roman" w:hAnsi="Times New Roman" w:cs="Times New Roman"/>
          <w:color w:val="000000"/>
          <w:sz w:val="24"/>
          <w:szCs w:val="24"/>
          <w:lang w:val="bg-BG"/>
        </w:rPr>
        <w:t>и увеличават гнездовата си численост в ЗМ „Пода“.</w:t>
      </w:r>
    </w:p>
    <w:p w14:paraId="5A09B07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50 000 лв.</w:t>
      </w:r>
    </w:p>
    <w:p w14:paraId="40C4D75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5A872C2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Ежегодно отстраняване на растителността – 5000 лв. годишно </w:t>
      </w:r>
    </w:p>
    <w:p w14:paraId="0EB6C44B" w14:textId="556701B5"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7.2.14. </w:t>
      </w:r>
      <w:r w:rsidR="00561DE9" w:rsidRPr="000D456B">
        <w:rPr>
          <w:rFonts w:ascii="Times New Roman" w:eastAsia="Times New Roman" w:hAnsi="Times New Roman" w:cs="Times New Roman"/>
          <w:b/>
          <w:bCs/>
          <w:color w:val="000000"/>
          <w:sz w:val="24"/>
          <w:szCs w:val="24"/>
          <w:lang w:val="bg-BG"/>
        </w:rPr>
        <w:t xml:space="preserve">Да се възстанови напълно или отчасти Гарванското блато като място за хранене и потенциално гнездене на </w:t>
      </w:r>
      <w:r w:rsidR="00561DE9" w:rsidRPr="000D456B">
        <w:rPr>
          <w:rFonts w:ascii="Times New Roman" w:eastAsia="Times New Roman" w:hAnsi="Times New Roman" w:cs="Times New Roman"/>
          <w:b/>
          <w:bCs/>
          <w:sz w:val="24"/>
          <w:szCs w:val="24"/>
          <w:lang w:val="bg-BG"/>
        </w:rPr>
        <w:t xml:space="preserve">червената чапла, </w:t>
      </w:r>
      <w:proofErr w:type="spellStart"/>
      <w:r w:rsidR="00561DE9" w:rsidRPr="000D456B">
        <w:rPr>
          <w:rFonts w:ascii="Times New Roman" w:eastAsia="Times New Roman" w:hAnsi="Times New Roman" w:cs="Times New Roman"/>
          <w:b/>
          <w:bCs/>
          <w:sz w:val="24"/>
          <w:szCs w:val="24"/>
          <w:lang w:val="bg-BG"/>
        </w:rPr>
        <w:t>белобузата</w:t>
      </w:r>
      <w:proofErr w:type="spellEnd"/>
      <w:r w:rsidR="00561DE9" w:rsidRPr="000D456B">
        <w:rPr>
          <w:rFonts w:ascii="Times New Roman" w:eastAsia="Times New Roman" w:hAnsi="Times New Roman" w:cs="Times New Roman"/>
          <w:b/>
          <w:bCs/>
          <w:sz w:val="24"/>
          <w:szCs w:val="24"/>
          <w:lang w:val="bg-BG"/>
        </w:rPr>
        <w:t>, черната и речната рибарка</w:t>
      </w:r>
      <w:r w:rsidRPr="000D456B">
        <w:rPr>
          <w:rFonts w:ascii="Times New Roman" w:eastAsia="Times New Roman" w:hAnsi="Times New Roman" w:cs="Times New Roman"/>
          <w:b/>
          <w:bCs/>
          <w:color w:val="000000"/>
          <w:sz w:val="24"/>
          <w:szCs w:val="24"/>
          <w:lang w:val="bg-BG" w:eastAsia="en-US"/>
        </w:rPr>
        <w:t>.</w:t>
      </w:r>
    </w:p>
    <w:p w14:paraId="38DFDBE6"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7F03E722"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 г</w:t>
      </w:r>
      <w:r w:rsidRPr="000D456B">
        <w:rPr>
          <w:rFonts w:ascii="Times New Roman" w:eastAsia="Times New Roman" w:hAnsi="Times New Roman" w:cs="Times New Roman"/>
          <w:color w:val="000000"/>
          <w:sz w:val="24"/>
          <w:szCs w:val="24"/>
          <w:lang w:val="bg-BG"/>
        </w:rPr>
        <w:t>. са залегнали „</w:t>
      </w:r>
      <w:r w:rsidRPr="000D456B">
        <w:rPr>
          <w:rFonts w:ascii="Times New Roman" w:eastAsia="Times New Roman" w:hAnsi="Times New Roman" w:cs="Times New Roman"/>
          <w:i/>
          <w:color w:val="000000"/>
          <w:sz w:val="24"/>
          <w:szCs w:val="24"/>
          <w:lang w:val="bg-BG"/>
        </w:rPr>
        <w:t>възстановителни мерки, за да се предотврати по-нататъшното влошаване и унищожаване на ценни местообитания за птици. Това включва на първо място проект за възстановяване на водния режим в блатото</w:t>
      </w:r>
      <w:r w:rsidRPr="000D456B">
        <w:rPr>
          <w:rFonts w:ascii="Times New Roman" w:eastAsia="Times New Roman" w:hAnsi="Times New Roman" w:cs="Times New Roman"/>
          <w:color w:val="000000"/>
          <w:sz w:val="24"/>
          <w:szCs w:val="24"/>
          <w:lang w:val="bg-BG"/>
        </w:rPr>
        <w:t xml:space="preserve">”. Към момента блатото почти няма открито водно огледало. Единствено в най-южното блато – </w:t>
      </w:r>
      <w:proofErr w:type="spellStart"/>
      <w:r w:rsidRPr="000D456B">
        <w:rPr>
          <w:rFonts w:ascii="Times New Roman" w:eastAsia="Times New Roman" w:hAnsi="Times New Roman" w:cs="Times New Roman"/>
          <w:color w:val="000000"/>
          <w:sz w:val="24"/>
          <w:szCs w:val="24"/>
          <w:lang w:val="bg-BG"/>
        </w:rPr>
        <w:t>Тоната</w:t>
      </w:r>
      <w:proofErr w:type="spellEnd"/>
      <w:r w:rsidRPr="000D456B">
        <w:rPr>
          <w:rFonts w:ascii="Times New Roman" w:eastAsia="Times New Roman" w:hAnsi="Times New Roman" w:cs="Times New Roman"/>
          <w:color w:val="000000"/>
          <w:sz w:val="24"/>
          <w:szCs w:val="24"/>
          <w:lang w:val="bg-BG"/>
        </w:rPr>
        <w:t xml:space="preserve"> има водно огледало обрасло с висша водна растителност, което през летните месеци почти напълно пресъхва. От 2020 г. се изпълнява проект по Договор BG16M1OP002-3.016-0002 за подобряване състоянието на влажната зона. Необходимо е допълнително финансиране за да се осъществи възстановяване на местообитанията на по-голяма площ.</w:t>
      </w:r>
    </w:p>
    <w:p w14:paraId="53C708B9"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Възстановяване на блатото като място за гнездене и хранене на посочените целеви видове и концентриране по време на сезонните миграции.</w:t>
      </w:r>
    </w:p>
    <w:p w14:paraId="15A68756"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565EB4C8" w14:textId="0F4A9003"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Площ на възстановени местообитания в Гарванското блато и редовно гнездене и концентриране по време на миграция</w:t>
      </w:r>
      <w:r w:rsidR="004D27E2" w:rsidRPr="000D456B">
        <w:rPr>
          <w:rFonts w:ascii="Times New Roman" w:eastAsia="Times New Roman" w:hAnsi="Times New Roman" w:cs="Times New Roman"/>
          <w:color w:val="000000"/>
          <w:sz w:val="24"/>
          <w:szCs w:val="24"/>
          <w:lang w:val="bg-BG" w:eastAsia="en-US"/>
        </w:rPr>
        <w:t>.</w:t>
      </w:r>
      <w:r w:rsidRPr="000D456B">
        <w:rPr>
          <w:rFonts w:ascii="Times New Roman" w:eastAsia="Times New Roman" w:hAnsi="Times New Roman" w:cs="Times New Roman"/>
          <w:color w:val="000000"/>
          <w:sz w:val="24"/>
          <w:szCs w:val="24"/>
          <w:lang w:val="bg-BG" w:eastAsia="en-US"/>
        </w:rPr>
        <w:t xml:space="preserve"> </w:t>
      </w:r>
    </w:p>
    <w:p w14:paraId="0A4A2F7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500 000 лв. </w:t>
      </w:r>
    </w:p>
    <w:p w14:paraId="5B0B43F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5A3B37D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Изпълнение на вече планирани дейности, за които не е осигурено финансиране към момента – 500 000 лв. </w:t>
      </w:r>
    </w:p>
    <w:p w14:paraId="2CDB1106" w14:textId="3423CF8A"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7.2.15. </w:t>
      </w:r>
      <w:r w:rsidR="00561DE9" w:rsidRPr="000D456B">
        <w:rPr>
          <w:rFonts w:ascii="Times New Roman" w:eastAsia="Times New Roman" w:hAnsi="Times New Roman" w:cs="Times New Roman"/>
          <w:b/>
          <w:bCs/>
          <w:color w:val="000000"/>
          <w:sz w:val="24"/>
          <w:szCs w:val="24"/>
          <w:lang w:val="bg-BG"/>
        </w:rPr>
        <w:t xml:space="preserve">Осъществяване на мерки за възстановяване на бивши </w:t>
      </w:r>
      <w:proofErr w:type="spellStart"/>
      <w:r w:rsidR="00561DE9" w:rsidRPr="000D456B">
        <w:rPr>
          <w:rFonts w:ascii="Times New Roman" w:eastAsia="Times New Roman" w:hAnsi="Times New Roman" w:cs="Times New Roman"/>
          <w:b/>
          <w:bCs/>
          <w:color w:val="000000"/>
          <w:sz w:val="24"/>
          <w:szCs w:val="24"/>
          <w:lang w:val="bg-BG"/>
        </w:rPr>
        <w:t>гнездовища</w:t>
      </w:r>
      <w:proofErr w:type="spellEnd"/>
      <w:r w:rsidR="00561DE9" w:rsidRPr="000D456B">
        <w:rPr>
          <w:rFonts w:ascii="Times New Roman" w:eastAsia="Times New Roman" w:hAnsi="Times New Roman" w:cs="Times New Roman"/>
          <w:b/>
          <w:bCs/>
          <w:color w:val="000000"/>
          <w:sz w:val="24"/>
          <w:szCs w:val="24"/>
          <w:lang w:val="bg-BG"/>
        </w:rPr>
        <w:t xml:space="preserve"> на </w:t>
      </w:r>
      <w:proofErr w:type="spellStart"/>
      <w:r w:rsidR="00561DE9" w:rsidRPr="000D456B">
        <w:rPr>
          <w:rFonts w:ascii="Times New Roman" w:eastAsia="Times New Roman" w:hAnsi="Times New Roman" w:cs="Times New Roman"/>
          <w:b/>
          <w:bCs/>
          <w:color w:val="000000"/>
          <w:sz w:val="24"/>
          <w:szCs w:val="24"/>
          <w:lang w:val="bg-BG"/>
        </w:rPr>
        <w:t>белобузата</w:t>
      </w:r>
      <w:proofErr w:type="spellEnd"/>
      <w:r w:rsidR="00561DE9" w:rsidRPr="000D456B">
        <w:rPr>
          <w:rFonts w:ascii="Times New Roman" w:eastAsia="Times New Roman" w:hAnsi="Times New Roman" w:cs="Times New Roman"/>
          <w:b/>
          <w:bCs/>
          <w:color w:val="000000"/>
          <w:sz w:val="24"/>
          <w:szCs w:val="24"/>
          <w:lang w:val="bg-BG"/>
        </w:rPr>
        <w:t xml:space="preserve"> и черната рибарка, както и на други целеви видове водолюбиви птици в </w:t>
      </w:r>
      <w:proofErr w:type="spellStart"/>
      <w:r w:rsidR="00561DE9" w:rsidRPr="000D456B">
        <w:rPr>
          <w:rFonts w:ascii="Times New Roman" w:eastAsia="Times New Roman" w:hAnsi="Times New Roman" w:cs="Times New Roman"/>
          <w:b/>
          <w:bCs/>
          <w:color w:val="000000"/>
          <w:sz w:val="24"/>
          <w:szCs w:val="24"/>
          <w:lang w:val="bg-BG"/>
        </w:rPr>
        <w:t>Цибърското</w:t>
      </w:r>
      <w:proofErr w:type="spellEnd"/>
      <w:r w:rsidR="00561DE9" w:rsidRPr="000D456B">
        <w:rPr>
          <w:rFonts w:ascii="Times New Roman" w:eastAsia="Times New Roman" w:hAnsi="Times New Roman" w:cs="Times New Roman"/>
          <w:b/>
          <w:bCs/>
          <w:color w:val="000000"/>
          <w:sz w:val="24"/>
          <w:szCs w:val="24"/>
          <w:lang w:val="bg-BG"/>
        </w:rPr>
        <w:t xml:space="preserve"> и </w:t>
      </w:r>
      <w:proofErr w:type="spellStart"/>
      <w:r w:rsidR="00561DE9" w:rsidRPr="000D456B">
        <w:rPr>
          <w:rFonts w:ascii="Times New Roman" w:eastAsia="Times New Roman" w:hAnsi="Times New Roman" w:cs="Times New Roman"/>
          <w:b/>
          <w:bCs/>
          <w:color w:val="000000"/>
          <w:sz w:val="24"/>
          <w:szCs w:val="24"/>
          <w:lang w:val="bg-BG"/>
        </w:rPr>
        <w:t>Синделското</w:t>
      </w:r>
      <w:proofErr w:type="spellEnd"/>
      <w:r w:rsidR="00561DE9" w:rsidRPr="000D456B">
        <w:rPr>
          <w:rFonts w:ascii="Times New Roman" w:eastAsia="Times New Roman" w:hAnsi="Times New Roman" w:cs="Times New Roman"/>
          <w:b/>
          <w:bCs/>
          <w:color w:val="000000"/>
          <w:sz w:val="24"/>
          <w:szCs w:val="24"/>
          <w:lang w:val="bg-BG"/>
        </w:rPr>
        <w:t xml:space="preserve"> блата. </w:t>
      </w:r>
    </w:p>
    <w:p w14:paraId="44ADB15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5679BF42"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proofErr w:type="spellStart"/>
      <w:r w:rsidRPr="000D456B">
        <w:rPr>
          <w:rFonts w:ascii="Times New Roman" w:eastAsia="Times New Roman" w:hAnsi="Times New Roman" w:cs="Times New Roman"/>
          <w:color w:val="202122"/>
          <w:sz w:val="24"/>
          <w:szCs w:val="24"/>
          <w:lang w:val="bg-BG"/>
        </w:rPr>
        <w:lastRenderedPageBreak/>
        <w:t>Синделското</w:t>
      </w:r>
      <w:proofErr w:type="spellEnd"/>
      <w:r w:rsidRPr="000D456B">
        <w:rPr>
          <w:rFonts w:ascii="Times New Roman" w:eastAsia="Times New Roman" w:hAnsi="Times New Roman" w:cs="Times New Roman"/>
          <w:color w:val="202122"/>
          <w:sz w:val="24"/>
          <w:szCs w:val="24"/>
          <w:lang w:val="bg-BG"/>
        </w:rPr>
        <w:t xml:space="preserve"> блато (също </w:t>
      </w:r>
      <w:proofErr w:type="spellStart"/>
      <w:r w:rsidRPr="000D456B">
        <w:rPr>
          <w:rFonts w:ascii="Times New Roman" w:eastAsia="Times New Roman" w:hAnsi="Times New Roman" w:cs="Times New Roman"/>
          <w:color w:val="202122"/>
          <w:sz w:val="24"/>
          <w:szCs w:val="24"/>
          <w:lang w:val="bg-BG"/>
        </w:rPr>
        <w:t>Султанларско</w:t>
      </w:r>
      <w:proofErr w:type="spellEnd"/>
      <w:r w:rsidRPr="000D456B">
        <w:rPr>
          <w:rFonts w:ascii="Times New Roman" w:eastAsia="Times New Roman" w:hAnsi="Times New Roman" w:cs="Times New Roman"/>
          <w:color w:val="202122"/>
          <w:sz w:val="24"/>
          <w:szCs w:val="24"/>
          <w:lang w:val="bg-BG"/>
        </w:rPr>
        <w:t xml:space="preserve"> блато) е заблатена местност по поречието на Провадийска река, южно от село Синдел и източно от село Царевци (бивше </w:t>
      </w:r>
      <w:proofErr w:type="spellStart"/>
      <w:r w:rsidRPr="000D456B">
        <w:rPr>
          <w:rFonts w:ascii="Times New Roman" w:eastAsia="Times New Roman" w:hAnsi="Times New Roman" w:cs="Times New Roman"/>
          <w:color w:val="202122"/>
          <w:sz w:val="24"/>
          <w:szCs w:val="24"/>
          <w:lang w:val="bg-BG"/>
        </w:rPr>
        <w:t>Султанци</w:t>
      </w:r>
      <w:proofErr w:type="spellEnd"/>
      <w:r w:rsidRPr="000D456B">
        <w:rPr>
          <w:rFonts w:ascii="Times New Roman" w:eastAsia="Times New Roman" w:hAnsi="Times New Roman" w:cs="Times New Roman"/>
          <w:color w:val="202122"/>
          <w:sz w:val="24"/>
          <w:szCs w:val="24"/>
          <w:lang w:val="bg-BG"/>
        </w:rPr>
        <w:t xml:space="preserve">). Площта му е 1,65 </w:t>
      </w:r>
      <w:r w:rsidRPr="000D456B">
        <w:rPr>
          <w:rFonts w:ascii="Times New Roman" w:eastAsia="Times New Roman" w:hAnsi="Times New Roman" w:cs="Times New Roman"/>
          <w:color w:val="202122"/>
          <w:sz w:val="24"/>
          <w:szCs w:val="24"/>
        </w:rPr>
        <w:t>km</w:t>
      </w:r>
      <w:r w:rsidRPr="000D456B">
        <w:rPr>
          <w:rFonts w:ascii="Times New Roman" w:eastAsia="Times New Roman" w:hAnsi="Times New Roman" w:cs="Times New Roman"/>
          <w:color w:val="202122"/>
          <w:sz w:val="24"/>
          <w:szCs w:val="24"/>
          <w:vertAlign w:val="superscript"/>
          <w:lang w:val="bg-BG"/>
        </w:rPr>
        <w:t>2</w:t>
      </w:r>
      <w:r w:rsidRPr="000D456B">
        <w:rPr>
          <w:rFonts w:ascii="Times New Roman" w:eastAsia="Times New Roman" w:hAnsi="Times New Roman" w:cs="Times New Roman"/>
          <w:color w:val="202122"/>
          <w:sz w:val="24"/>
          <w:szCs w:val="24"/>
          <w:lang w:val="bg-BG"/>
        </w:rPr>
        <w:t>. Представлява полу пресъхнал плитък сладководен басейн със силно променлив характер и застояла вода, който е пресушен още през 20-те години на XX век. През пролетта се пълни с вода при топенето на снеговете и от дъждовете, а през лятото и есента пресъхва. Обрасло е с тръстика, папур, камъш и др. водни растения.</w:t>
      </w:r>
      <w:r w:rsidRPr="000D456B">
        <w:rPr>
          <w:rFonts w:ascii="Times New Roman" w:eastAsia="Times New Roman" w:hAnsi="Times New Roman" w:cs="Times New Roman"/>
          <w:color w:val="000000"/>
          <w:sz w:val="24"/>
          <w:szCs w:val="24"/>
          <w:lang w:val="bg-BG"/>
        </w:rPr>
        <w:t xml:space="preserve"> Необходимо е подобряване на водния режим и задържане на вода през по-голяма част от годината като по този начин ще се създадат подходящи условия за гнездене.</w:t>
      </w:r>
    </w:p>
    <w:p w14:paraId="17AB2098"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proofErr w:type="spellStart"/>
      <w:r w:rsidRPr="000D456B">
        <w:rPr>
          <w:rFonts w:ascii="Times New Roman" w:eastAsia="Times New Roman" w:hAnsi="Times New Roman" w:cs="Times New Roman"/>
          <w:color w:val="000000"/>
          <w:sz w:val="24"/>
          <w:szCs w:val="24"/>
          <w:lang w:val="bg-BG"/>
        </w:rPr>
        <w:t>Цибърското</w:t>
      </w:r>
      <w:proofErr w:type="spellEnd"/>
      <w:r w:rsidRPr="000D456B">
        <w:rPr>
          <w:rFonts w:ascii="Times New Roman" w:eastAsia="Times New Roman" w:hAnsi="Times New Roman" w:cs="Times New Roman"/>
          <w:color w:val="000000"/>
          <w:sz w:val="24"/>
          <w:szCs w:val="24"/>
          <w:lang w:val="bg-BG"/>
        </w:rPr>
        <w:t xml:space="preserve"> блато се намира на около 20 км източно от град Лом. Представлява остатък от обширна в миналото естествена влажна зона с мозаечно разположена богата водна и </w:t>
      </w:r>
      <w:proofErr w:type="spellStart"/>
      <w:r w:rsidRPr="000D456B">
        <w:rPr>
          <w:rFonts w:ascii="Times New Roman" w:eastAsia="Times New Roman" w:hAnsi="Times New Roman" w:cs="Times New Roman"/>
          <w:color w:val="000000"/>
          <w:sz w:val="24"/>
          <w:szCs w:val="24"/>
          <w:lang w:val="bg-BG"/>
        </w:rPr>
        <w:t>водолюбива</w:t>
      </w:r>
      <w:proofErr w:type="spellEnd"/>
      <w:r w:rsidRPr="000D456B">
        <w:rPr>
          <w:rFonts w:ascii="Times New Roman" w:eastAsia="Times New Roman" w:hAnsi="Times New Roman" w:cs="Times New Roman"/>
          <w:color w:val="000000"/>
          <w:sz w:val="24"/>
          <w:szCs w:val="24"/>
          <w:lang w:val="bg-BG"/>
        </w:rPr>
        <w:t xml:space="preserve"> растителност и открити водни площи, разположена в понижение на релефа между селата Станево и Долни Цибър на брега на река Дунав. През 1948-1949 г. бива пресушена, посредством поредица от хидромелиоративни мероприятия - изгражда се дига на река Дунав и система от отводнителни канали с помпена станция. Към момента блатото е почти напълно пресушено. Необходимо е подобряване на водния режим и създаване на подходящи условия за гнездене на двата вида - да се възстанови популацията на бялата водна лилия, която е основно място за разполагане на гнездата.</w:t>
      </w:r>
    </w:p>
    <w:p w14:paraId="1B0E23FD"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Възстановяване на загубени местообитания на двата вида рибарки и увеличение на числеността им в страната.</w:t>
      </w:r>
    </w:p>
    <w:p w14:paraId="0887604E"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1F96580E" w14:textId="4C863713"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color w:val="000000"/>
          <w:sz w:val="24"/>
          <w:szCs w:val="24"/>
          <w:lang w:val="bg-BG"/>
        </w:rPr>
        <w:t xml:space="preserve">Площ на възстановени местообитания за хранене и гнездене в </w:t>
      </w:r>
      <w:proofErr w:type="spellStart"/>
      <w:r w:rsidRPr="000D456B">
        <w:rPr>
          <w:rFonts w:ascii="Times New Roman" w:eastAsia="Times New Roman" w:hAnsi="Times New Roman" w:cs="Times New Roman"/>
          <w:color w:val="000000"/>
          <w:sz w:val="24"/>
          <w:szCs w:val="24"/>
          <w:lang w:val="bg-BG"/>
        </w:rPr>
        <w:t>Цибърското</w:t>
      </w:r>
      <w:proofErr w:type="spellEnd"/>
      <w:r w:rsidRPr="000D456B">
        <w:rPr>
          <w:rFonts w:ascii="Times New Roman" w:eastAsia="Times New Roman" w:hAnsi="Times New Roman" w:cs="Times New Roman"/>
          <w:color w:val="000000"/>
          <w:sz w:val="24"/>
          <w:szCs w:val="24"/>
          <w:lang w:val="bg-BG"/>
        </w:rPr>
        <w:t xml:space="preserve"> и </w:t>
      </w:r>
      <w:proofErr w:type="spellStart"/>
      <w:r w:rsidRPr="000D456B">
        <w:rPr>
          <w:rFonts w:ascii="Times New Roman" w:eastAsia="Times New Roman" w:hAnsi="Times New Roman" w:cs="Times New Roman"/>
          <w:color w:val="000000"/>
          <w:sz w:val="24"/>
          <w:szCs w:val="24"/>
          <w:lang w:val="bg-BG"/>
        </w:rPr>
        <w:t>Синделското</w:t>
      </w:r>
      <w:proofErr w:type="spellEnd"/>
      <w:r w:rsidRPr="000D456B">
        <w:rPr>
          <w:rFonts w:ascii="Times New Roman" w:eastAsia="Times New Roman" w:hAnsi="Times New Roman" w:cs="Times New Roman"/>
          <w:color w:val="000000"/>
          <w:sz w:val="24"/>
          <w:szCs w:val="24"/>
          <w:lang w:val="bg-BG"/>
        </w:rPr>
        <w:t xml:space="preserve"> блата</w:t>
      </w:r>
      <w:r w:rsidR="004D27E2" w:rsidRPr="000D456B">
        <w:rPr>
          <w:rFonts w:ascii="Times New Roman" w:eastAsia="Times New Roman" w:hAnsi="Times New Roman" w:cs="Times New Roman"/>
          <w:color w:val="000000"/>
          <w:sz w:val="24"/>
          <w:szCs w:val="24"/>
          <w:lang w:val="bg-BG" w:eastAsia="en-US"/>
        </w:rPr>
        <w:t xml:space="preserve">. </w:t>
      </w:r>
    </w:p>
    <w:p w14:paraId="65BCD14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1 650 000 лв. </w:t>
      </w:r>
    </w:p>
    <w:p w14:paraId="17B6440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65B835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установяване на собственост на териториите, проектиране и съгласуване на проекта, съдържащ с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 250 000 лв.</w:t>
      </w:r>
    </w:p>
    <w:p w14:paraId="3FCAD4E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 1 000 000 лв.</w:t>
      </w:r>
    </w:p>
    <w:p w14:paraId="6355BCFD" w14:textId="57DDE115"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7.2.16. </w:t>
      </w:r>
      <w:r w:rsidR="00561DE9" w:rsidRPr="000D456B">
        <w:rPr>
          <w:rFonts w:ascii="Times New Roman" w:eastAsia="Times New Roman" w:hAnsi="Times New Roman" w:cs="Times New Roman"/>
          <w:b/>
          <w:bCs/>
          <w:color w:val="000000"/>
          <w:sz w:val="24"/>
          <w:szCs w:val="24"/>
          <w:lang w:val="bg-BG"/>
        </w:rPr>
        <w:t xml:space="preserve">Реализация на проекти за изграждане на изкуствени острови от висша водна растителност, наколни платформи или понтонни острови в р. Дунав за стимулиране гнезденето на черната, </w:t>
      </w:r>
      <w:proofErr w:type="spellStart"/>
      <w:r w:rsidR="00561DE9" w:rsidRPr="000D456B">
        <w:rPr>
          <w:rFonts w:ascii="Times New Roman" w:eastAsia="Times New Roman" w:hAnsi="Times New Roman" w:cs="Times New Roman"/>
          <w:b/>
          <w:bCs/>
          <w:color w:val="000000"/>
          <w:sz w:val="24"/>
          <w:szCs w:val="24"/>
          <w:lang w:val="bg-BG"/>
        </w:rPr>
        <w:t>белобузата</w:t>
      </w:r>
      <w:proofErr w:type="spellEnd"/>
      <w:r w:rsidR="00561DE9" w:rsidRPr="000D456B">
        <w:rPr>
          <w:rFonts w:ascii="Times New Roman" w:eastAsia="Times New Roman" w:hAnsi="Times New Roman" w:cs="Times New Roman"/>
          <w:b/>
          <w:bCs/>
          <w:color w:val="000000"/>
          <w:sz w:val="24"/>
          <w:szCs w:val="24"/>
          <w:lang w:val="bg-BG"/>
        </w:rPr>
        <w:t xml:space="preserve">, речната и </w:t>
      </w:r>
      <w:proofErr w:type="spellStart"/>
      <w:r w:rsidR="00561DE9" w:rsidRPr="000D456B">
        <w:rPr>
          <w:rFonts w:ascii="Times New Roman" w:eastAsia="Times New Roman" w:hAnsi="Times New Roman" w:cs="Times New Roman"/>
          <w:b/>
          <w:bCs/>
          <w:color w:val="000000"/>
          <w:sz w:val="24"/>
          <w:szCs w:val="24"/>
          <w:lang w:val="bg-BG"/>
        </w:rPr>
        <w:t>белочелата</w:t>
      </w:r>
      <w:proofErr w:type="spellEnd"/>
      <w:r w:rsidR="00561DE9" w:rsidRPr="000D456B">
        <w:rPr>
          <w:rFonts w:ascii="Times New Roman" w:eastAsia="Times New Roman" w:hAnsi="Times New Roman" w:cs="Times New Roman"/>
          <w:b/>
          <w:bCs/>
          <w:color w:val="000000"/>
          <w:sz w:val="24"/>
          <w:szCs w:val="24"/>
          <w:lang w:val="bg-BG"/>
        </w:rPr>
        <w:t xml:space="preserve"> рибарка в следните обекти  – блато при с. Малък Преславец, Беленски острови, комплекс </w:t>
      </w:r>
      <w:proofErr w:type="spellStart"/>
      <w:r w:rsidR="00561DE9" w:rsidRPr="000D456B">
        <w:rPr>
          <w:rFonts w:ascii="Times New Roman" w:eastAsia="Times New Roman" w:hAnsi="Times New Roman" w:cs="Times New Roman"/>
          <w:b/>
          <w:bCs/>
          <w:color w:val="000000"/>
          <w:sz w:val="24"/>
          <w:szCs w:val="24"/>
          <w:lang w:val="bg-BG"/>
        </w:rPr>
        <w:t>Калимокез</w:t>
      </w:r>
      <w:proofErr w:type="spellEnd"/>
      <w:r w:rsidR="00561DE9" w:rsidRPr="000D456B">
        <w:rPr>
          <w:rFonts w:ascii="Times New Roman" w:eastAsia="Times New Roman" w:hAnsi="Times New Roman" w:cs="Times New Roman"/>
          <w:b/>
          <w:bCs/>
          <w:color w:val="000000"/>
          <w:sz w:val="24"/>
          <w:szCs w:val="24"/>
          <w:lang w:val="bg-BG"/>
        </w:rPr>
        <w:t xml:space="preserve">, Дуранкулак, Шабленско езеро, Шабленска </w:t>
      </w:r>
      <w:proofErr w:type="spellStart"/>
      <w:r w:rsidR="00561DE9" w:rsidRPr="000D456B">
        <w:rPr>
          <w:rFonts w:ascii="Times New Roman" w:eastAsia="Times New Roman" w:hAnsi="Times New Roman" w:cs="Times New Roman"/>
          <w:b/>
          <w:bCs/>
          <w:color w:val="000000"/>
          <w:sz w:val="24"/>
          <w:szCs w:val="24"/>
          <w:lang w:val="bg-BG"/>
        </w:rPr>
        <w:t>тузла</w:t>
      </w:r>
      <w:proofErr w:type="spellEnd"/>
      <w:r w:rsidR="00561DE9" w:rsidRPr="000D456B">
        <w:rPr>
          <w:rFonts w:ascii="Times New Roman" w:eastAsia="Times New Roman" w:hAnsi="Times New Roman" w:cs="Times New Roman"/>
          <w:b/>
          <w:bCs/>
          <w:color w:val="000000"/>
          <w:sz w:val="24"/>
          <w:szCs w:val="24"/>
          <w:lang w:val="bg-BG"/>
        </w:rPr>
        <w:t>, ез. Вая и м. Пода</w:t>
      </w:r>
      <w:r w:rsidRPr="000D456B">
        <w:rPr>
          <w:rFonts w:ascii="Times New Roman" w:eastAsia="Times New Roman" w:hAnsi="Times New Roman" w:cs="Times New Roman"/>
          <w:b/>
          <w:bCs/>
          <w:color w:val="000000"/>
          <w:sz w:val="24"/>
          <w:szCs w:val="24"/>
          <w:lang w:val="bg-BG" w:eastAsia="en-US"/>
        </w:rPr>
        <w:t>.</w:t>
      </w:r>
    </w:p>
    <w:p w14:paraId="5F69F33C"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Загубата на водна плаваща растителност, използвана за гнездене, представлява заплаха за репродуктивния успех на видовете. Установено е, че популациите на двата вида рибарки – черна и </w:t>
      </w:r>
      <w:proofErr w:type="spellStart"/>
      <w:r w:rsidRPr="000D456B">
        <w:rPr>
          <w:rFonts w:ascii="Times New Roman" w:eastAsia="Times New Roman" w:hAnsi="Times New Roman" w:cs="Times New Roman"/>
          <w:color w:val="000000"/>
          <w:sz w:val="24"/>
          <w:szCs w:val="24"/>
          <w:lang w:val="bg-BG"/>
        </w:rPr>
        <w:t>белобуза</w:t>
      </w:r>
      <w:proofErr w:type="spellEnd"/>
      <w:r w:rsidRPr="000D456B">
        <w:rPr>
          <w:rFonts w:ascii="Times New Roman" w:eastAsia="Times New Roman" w:hAnsi="Times New Roman" w:cs="Times New Roman"/>
          <w:color w:val="000000"/>
          <w:sz w:val="24"/>
          <w:szCs w:val="24"/>
          <w:lang w:val="bg-BG"/>
        </w:rPr>
        <w:t xml:space="preserve"> се увеличават при изграждане на изкуствени плаващи острови, подходящи за размножаване.</w:t>
      </w:r>
    </w:p>
    <w:p w14:paraId="7EA526A6"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Важно е изкуствените острови да бъдат съобрази с биологията на рибарките, за който са предназначени (напр. да имат полегато място за слизане-качване на малките и да са независими от промените във водното ниво). Стимулирането на гнезденето може да стане също чрез инсталиране на изкуствени платформи във влажните зони и върху тях да бъдат поставени макети на възрастни птици в началото на гнездовия период.</w:t>
      </w:r>
    </w:p>
    <w:p w14:paraId="20C8B70D"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lastRenderedPageBreak/>
        <w:t xml:space="preserve">Създаване на изкуствени острови в река Дунав – те трябва да са независими от нивото на реката, т.е. трябва да са плуващи, но фиксирани с котви за определено място извън фарватера на реката. Вече има няколко случаи на гнездене на речни рибарки на дълго закотвени кораби и баржи по пристанищата в Дунав. Размерите на островите трябва да се консултират с експерти орнитолози и с наличната литература. Понтонните острови трябва да бъдат в близост до архипелази от пясъчни острови и коси, където има данни за скорошно гнездене на рибарки и други </w:t>
      </w:r>
      <w:proofErr w:type="spellStart"/>
      <w:r w:rsidRPr="000D456B">
        <w:rPr>
          <w:rFonts w:ascii="Times New Roman" w:eastAsia="Times New Roman" w:hAnsi="Times New Roman" w:cs="Times New Roman"/>
          <w:color w:val="000000"/>
          <w:sz w:val="24"/>
          <w:szCs w:val="24"/>
          <w:lang w:val="bg-BG"/>
        </w:rPr>
        <w:t>дъждосвирцови</w:t>
      </w:r>
      <w:proofErr w:type="spellEnd"/>
      <w:r w:rsidRPr="000D456B">
        <w:rPr>
          <w:rFonts w:ascii="Times New Roman" w:eastAsia="Times New Roman" w:hAnsi="Times New Roman" w:cs="Times New Roman"/>
          <w:color w:val="000000"/>
          <w:sz w:val="24"/>
          <w:szCs w:val="24"/>
          <w:lang w:val="bg-BG"/>
        </w:rPr>
        <w:t xml:space="preserve"> птици.   </w:t>
      </w:r>
    </w:p>
    <w:p w14:paraId="4F23343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Общо следва да бъдат изградени не по-малко от 50 самостоятелни острова/групи от острови, реципрочно разпредели по посочените водни обекти.</w:t>
      </w:r>
    </w:p>
    <w:p w14:paraId="1497925A"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w:t>
      </w:r>
      <w:r w:rsidRPr="000D456B">
        <w:rPr>
          <w:rFonts w:ascii="Times New Roman" w:eastAsia="Times New Roman" w:hAnsi="Times New Roman" w:cs="Times New Roman"/>
          <w:b/>
          <w:bCs/>
          <w:color w:val="000000"/>
          <w:sz w:val="24"/>
          <w:szCs w:val="24"/>
          <w:lang w:val="bg-BG"/>
        </w:rPr>
        <w:t xml:space="preserve"> </w:t>
      </w:r>
      <w:r w:rsidRPr="000D456B">
        <w:rPr>
          <w:rFonts w:ascii="Times New Roman" w:eastAsia="Times New Roman" w:hAnsi="Times New Roman" w:cs="Times New Roman"/>
          <w:color w:val="000000"/>
          <w:sz w:val="24"/>
          <w:szCs w:val="24"/>
          <w:lang w:val="bg-BG"/>
        </w:rPr>
        <w:t>Поддържане, възстановяване и адекватно управление на ключовите местообитания на видовете по време на гнездене.</w:t>
      </w:r>
    </w:p>
    <w:p w14:paraId="15D65526" w14:textId="77777777" w:rsidR="00561DE9" w:rsidRPr="000D456B" w:rsidRDefault="00561DE9" w:rsidP="000D456B">
      <w:pPr>
        <w:spacing w:after="0" w:line="240" w:lineRule="auto"/>
        <w:ind w:firstLine="709"/>
        <w:jc w:val="both"/>
        <w:rPr>
          <w:rFonts w:ascii="Times New Roman" w:eastAsia="Calibri" w:hAnsi="Times New Roman" w:cs="Times New Roman"/>
          <w:bCs/>
          <w:sz w:val="24"/>
          <w:szCs w:val="24"/>
          <w:lang w:val="bg-BG"/>
        </w:rPr>
      </w:pPr>
      <w:r w:rsidRPr="000D456B">
        <w:rPr>
          <w:rFonts w:ascii="Times New Roman" w:eastAsia="Calibri" w:hAnsi="Times New Roman" w:cs="Times New Roman"/>
          <w:bCs/>
          <w:sz w:val="24"/>
          <w:szCs w:val="24"/>
          <w:lang w:val="bg-BG"/>
        </w:rPr>
        <w:t>Повишаване на гнездовия успех на посочените видове рибарки в съответните места. Намаляване на смъртността на малките поради безпокойство и от наземни хищници.</w:t>
      </w:r>
    </w:p>
    <w:p w14:paraId="5A8D4D19"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60CD2324" w14:textId="79D39E0E"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rPr>
        <w:t>Индикатор: Увеличаване на колониите и гнездовите двойки. Подобряване на гнездовия успех на посочените видове</w:t>
      </w:r>
      <w:r w:rsidR="004D27E2" w:rsidRPr="000D456B">
        <w:rPr>
          <w:rFonts w:ascii="Times New Roman" w:eastAsia="Times New Roman" w:hAnsi="Times New Roman" w:cs="Times New Roman"/>
          <w:color w:val="000000"/>
          <w:sz w:val="24"/>
          <w:szCs w:val="24"/>
          <w:lang w:val="bg-BG" w:eastAsia="en-US"/>
        </w:rPr>
        <w:t>.</w:t>
      </w:r>
    </w:p>
    <w:p w14:paraId="38CA000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600 000 лв. </w:t>
      </w:r>
    </w:p>
    <w:p w14:paraId="3870189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3F6BF8A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Планиране, проектиране и съгласуване на проекта, съдържащ преки </w:t>
      </w:r>
      <w:proofErr w:type="spellStart"/>
      <w:r w:rsidRPr="000D456B">
        <w:rPr>
          <w:rFonts w:ascii="Times New Roman" w:eastAsia="Times New Roman" w:hAnsi="Times New Roman" w:cs="Times New Roman"/>
          <w:color w:val="000000"/>
          <w:sz w:val="24"/>
          <w:szCs w:val="24"/>
          <w:lang w:val="bg-BG" w:eastAsia="en-US"/>
        </w:rPr>
        <w:t>консервационни</w:t>
      </w:r>
      <w:proofErr w:type="spellEnd"/>
      <w:r w:rsidRPr="000D456B">
        <w:rPr>
          <w:rFonts w:ascii="Times New Roman" w:eastAsia="Times New Roman" w:hAnsi="Times New Roman" w:cs="Times New Roman"/>
          <w:color w:val="000000"/>
          <w:sz w:val="24"/>
          <w:szCs w:val="24"/>
          <w:lang w:val="bg-BG" w:eastAsia="en-US"/>
        </w:rPr>
        <w:t xml:space="preserve"> мерки – 100 000 лв.</w:t>
      </w:r>
    </w:p>
    <w:p w14:paraId="2C2DEC91"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Изпълнение на планираните дейности (изграждане на изкуствени плаващи острови) – 500 000 лв.</w:t>
      </w:r>
    </w:p>
    <w:p w14:paraId="78D9335D" w14:textId="175954F8"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7.2.17. </w:t>
      </w:r>
      <w:r w:rsidR="00561DE9" w:rsidRPr="000D456B">
        <w:rPr>
          <w:rFonts w:ascii="Times New Roman" w:eastAsia="Times New Roman" w:hAnsi="Times New Roman" w:cs="Times New Roman"/>
          <w:b/>
          <w:bCs/>
          <w:color w:val="000000"/>
          <w:sz w:val="24"/>
          <w:szCs w:val="24"/>
          <w:lang w:val="bg-BG"/>
        </w:rPr>
        <w:t xml:space="preserve">Специфични мерки за поддържане на дългосрочното гнездене на вида </w:t>
      </w:r>
      <w:proofErr w:type="spellStart"/>
      <w:r w:rsidR="00561DE9" w:rsidRPr="000D456B">
        <w:rPr>
          <w:rFonts w:ascii="Times New Roman" w:eastAsia="Times New Roman" w:hAnsi="Times New Roman" w:cs="Times New Roman"/>
          <w:b/>
          <w:bCs/>
          <w:color w:val="000000"/>
          <w:sz w:val="24"/>
          <w:szCs w:val="24"/>
          <w:lang w:val="bg-BG"/>
        </w:rPr>
        <w:t>кафявокрил</w:t>
      </w:r>
      <w:proofErr w:type="spellEnd"/>
      <w:r w:rsidR="00561DE9" w:rsidRPr="000D456B">
        <w:rPr>
          <w:rFonts w:ascii="Times New Roman" w:eastAsia="Times New Roman" w:hAnsi="Times New Roman" w:cs="Times New Roman"/>
          <w:b/>
          <w:bCs/>
          <w:color w:val="000000"/>
          <w:sz w:val="24"/>
          <w:szCs w:val="24"/>
          <w:lang w:val="bg-BG"/>
        </w:rPr>
        <w:t xml:space="preserve"> </w:t>
      </w:r>
      <w:proofErr w:type="spellStart"/>
      <w:r w:rsidR="00561DE9" w:rsidRPr="000D456B">
        <w:rPr>
          <w:rFonts w:ascii="Times New Roman" w:eastAsia="Times New Roman" w:hAnsi="Times New Roman" w:cs="Times New Roman"/>
          <w:b/>
          <w:bCs/>
          <w:color w:val="000000"/>
          <w:sz w:val="24"/>
          <w:szCs w:val="24"/>
          <w:lang w:val="bg-BG"/>
        </w:rPr>
        <w:t>огърличник</w:t>
      </w:r>
      <w:proofErr w:type="spellEnd"/>
      <w:r w:rsidR="00561DE9" w:rsidRPr="000D456B">
        <w:rPr>
          <w:rFonts w:ascii="Times New Roman" w:eastAsia="Times New Roman" w:hAnsi="Times New Roman" w:cs="Times New Roman"/>
          <w:b/>
          <w:bCs/>
          <w:color w:val="000000"/>
          <w:sz w:val="24"/>
          <w:szCs w:val="24"/>
          <w:lang w:val="bg-BG"/>
        </w:rPr>
        <w:t xml:space="preserve"> в ЗЗ „Оризища Цалапица“</w:t>
      </w:r>
      <w:r w:rsidRPr="000D456B">
        <w:rPr>
          <w:rFonts w:ascii="Times New Roman" w:eastAsia="Times New Roman" w:hAnsi="Times New Roman" w:cs="Times New Roman"/>
          <w:b/>
          <w:bCs/>
          <w:color w:val="000000"/>
          <w:sz w:val="24"/>
          <w:szCs w:val="24"/>
          <w:lang w:val="bg-BG" w:eastAsia="en-US"/>
        </w:rPr>
        <w:t>.</w:t>
      </w:r>
    </w:p>
    <w:p w14:paraId="4889095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Тези мерки са заложени в ПУ на ЗЗ „Оризища Цалапица и включват: 1/ Насърчаване на ротацията на ориза в рамките на технологията за производството му с царевица и люцерна. Разработване на агроекологични дейности в тази насока; 2/ Включване на </w:t>
      </w:r>
      <w:proofErr w:type="spellStart"/>
      <w:r w:rsidRPr="000D456B">
        <w:rPr>
          <w:rFonts w:ascii="Times New Roman" w:eastAsia="Times New Roman" w:hAnsi="Times New Roman" w:cs="Times New Roman"/>
          <w:color w:val="000000"/>
          <w:sz w:val="24"/>
          <w:szCs w:val="24"/>
          <w:lang w:val="bg-BG"/>
        </w:rPr>
        <w:t>оризищните</w:t>
      </w:r>
      <w:proofErr w:type="spellEnd"/>
      <w:r w:rsidRPr="000D456B">
        <w:rPr>
          <w:rFonts w:ascii="Times New Roman" w:eastAsia="Times New Roman" w:hAnsi="Times New Roman" w:cs="Times New Roman"/>
          <w:color w:val="000000"/>
          <w:sz w:val="24"/>
          <w:szCs w:val="24"/>
          <w:lang w:val="bg-BG"/>
        </w:rPr>
        <w:t xml:space="preserve"> масиви около Защитената зона в слоя на земите с висока природна стойност, съгласно Програма за развитие на селските райони и разработване на агроекологични дейности за тяхното поддържане на база проведени проучвания; 3/ Насърчаване възстановяването на оризопроизводството в територии, в които е прекратено през последните 5 и повече години – приоритетно в източната част на Защитената зона; 4/ Създаване на </w:t>
      </w:r>
      <w:proofErr w:type="spellStart"/>
      <w:r w:rsidRPr="000D456B">
        <w:rPr>
          <w:rFonts w:ascii="Times New Roman" w:eastAsia="Times New Roman" w:hAnsi="Times New Roman" w:cs="Times New Roman"/>
          <w:color w:val="000000"/>
          <w:sz w:val="24"/>
          <w:szCs w:val="24"/>
          <w:lang w:val="bg-BG"/>
        </w:rPr>
        <w:t>ретензионни</w:t>
      </w:r>
      <w:proofErr w:type="spellEnd"/>
      <w:r w:rsidRPr="000D456B">
        <w:rPr>
          <w:rFonts w:ascii="Times New Roman" w:eastAsia="Times New Roman" w:hAnsi="Times New Roman" w:cs="Times New Roman"/>
          <w:color w:val="000000"/>
          <w:sz w:val="24"/>
          <w:szCs w:val="24"/>
          <w:lang w:val="bg-BG"/>
        </w:rPr>
        <w:t xml:space="preserve"> обеми (малки влажни зони) с целогодишно запазен воден слой (воден слой 0.10-0,40 с</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w:t>
      </w:r>
    </w:p>
    <w:p w14:paraId="4C38D00F"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адекватно управление на ключовите места и местообитания на вида по време на гнездене. Подобряване на гнездовия успех на вида, поддържане на гнезденето в гнездовите находища. </w:t>
      </w:r>
    </w:p>
    <w:p w14:paraId="3A92ADC9"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Ключова. </w:t>
      </w:r>
    </w:p>
    <w:p w14:paraId="47834DD1" w14:textId="2821C5CC"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rPr>
        <w:t>Индикатор: Видът запазва и увеличава гнездовата си численост в Оризища Цалапица</w:t>
      </w:r>
      <w:r w:rsidR="004D27E2" w:rsidRPr="000D456B">
        <w:rPr>
          <w:rFonts w:ascii="Times New Roman" w:eastAsia="Times New Roman" w:hAnsi="Times New Roman" w:cs="Times New Roman"/>
          <w:color w:val="000000"/>
          <w:sz w:val="24"/>
          <w:szCs w:val="24"/>
          <w:lang w:val="bg-BG" w:eastAsia="en-US"/>
        </w:rPr>
        <w:t>.</w:t>
      </w:r>
    </w:p>
    <w:p w14:paraId="134D14C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450 000 лв. </w:t>
      </w:r>
    </w:p>
    <w:p w14:paraId="0F24176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Планираният за изпълнението на мярката бюджет включва разходи за:</w:t>
      </w:r>
    </w:p>
    <w:p w14:paraId="76A37C5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Създаване на </w:t>
      </w:r>
      <w:proofErr w:type="spellStart"/>
      <w:r w:rsidRPr="000D456B">
        <w:rPr>
          <w:rFonts w:ascii="Times New Roman" w:eastAsia="Times New Roman" w:hAnsi="Times New Roman" w:cs="Times New Roman"/>
          <w:color w:val="000000"/>
          <w:sz w:val="24"/>
          <w:szCs w:val="24"/>
          <w:lang w:val="bg-BG" w:eastAsia="en-US"/>
        </w:rPr>
        <w:t>ретензионни</w:t>
      </w:r>
      <w:proofErr w:type="spellEnd"/>
      <w:r w:rsidRPr="000D456B">
        <w:rPr>
          <w:rFonts w:ascii="Times New Roman" w:eastAsia="Times New Roman" w:hAnsi="Times New Roman" w:cs="Times New Roman"/>
          <w:color w:val="000000"/>
          <w:sz w:val="24"/>
          <w:szCs w:val="24"/>
          <w:lang w:val="bg-BG" w:eastAsia="en-US"/>
        </w:rPr>
        <w:t xml:space="preserve"> обеми (малки влажни зони) с целогодишно запазен воден слой  3 броя – 450 000 лв.</w:t>
      </w:r>
    </w:p>
    <w:p w14:paraId="78E654AB" w14:textId="00E26DDE"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7.2.18. </w:t>
      </w:r>
      <w:r w:rsidR="00561DE9" w:rsidRPr="000D456B">
        <w:rPr>
          <w:rFonts w:ascii="Times New Roman" w:eastAsia="Times New Roman" w:hAnsi="Times New Roman" w:cs="Times New Roman"/>
          <w:b/>
          <w:bCs/>
          <w:color w:val="000000"/>
          <w:sz w:val="24"/>
          <w:szCs w:val="24"/>
          <w:lang w:val="bg-BG"/>
        </w:rPr>
        <w:t xml:space="preserve">Осъществяване на регулиращи и възстановителни мерки в ЗМ „Шабленско езеро“ за поддържане гнезденето на </w:t>
      </w:r>
      <w:proofErr w:type="spellStart"/>
      <w:r w:rsidR="00561DE9" w:rsidRPr="000D456B">
        <w:rPr>
          <w:rFonts w:ascii="Times New Roman" w:eastAsia="Times New Roman" w:hAnsi="Times New Roman" w:cs="Times New Roman"/>
          <w:b/>
          <w:bCs/>
          <w:color w:val="000000"/>
          <w:sz w:val="24"/>
          <w:szCs w:val="24"/>
          <w:lang w:val="bg-BG"/>
        </w:rPr>
        <w:t>кафявокрилия</w:t>
      </w:r>
      <w:proofErr w:type="spellEnd"/>
      <w:r w:rsidR="00561DE9" w:rsidRPr="000D456B">
        <w:rPr>
          <w:rFonts w:ascii="Times New Roman" w:eastAsia="Times New Roman" w:hAnsi="Times New Roman" w:cs="Times New Roman"/>
          <w:b/>
          <w:bCs/>
          <w:color w:val="000000"/>
          <w:sz w:val="24"/>
          <w:szCs w:val="24"/>
          <w:lang w:val="bg-BG"/>
        </w:rPr>
        <w:t xml:space="preserve"> </w:t>
      </w:r>
      <w:proofErr w:type="spellStart"/>
      <w:r w:rsidR="00561DE9" w:rsidRPr="000D456B">
        <w:rPr>
          <w:rFonts w:ascii="Times New Roman" w:eastAsia="Times New Roman" w:hAnsi="Times New Roman" w:cs="Times New Roman"/>
          <w:b/>
          <w:bCs/>
          <w:color w:val="000000"/>
          <w:sz w:val="24"/>
          <w:szCs w:val="24"/>
          <w:lang w:val="bg-BG"/>
        </w:rPr>
        <w:t>огърличник</w:t>
      </w:r>
      <w:proofErr w:type="spellEnd"/>
      <w:r w:rsidR="00561DE9" w:rsidRPr="000D456B">
        <w:rPr>
          <w:rFonts w:ascii="Times New Roman" w:eastAsia="Times New Roman" w:hAnsi="Times New Roman" w:cs="Times New Roman"/>
          <w:b/>
          <w:bCs/>
          <w:color w:val="000000"/>
          <w:sz w:val="24"/>
          <w:szCs w:val="24"/>
          <w:lang w:val="bg-BG"/>
        </w:rPr>
        <w:t xml:space="preserve">, речната и </w:t>
      </w:r>
      <w:proofErr w:type="spellStart"/>
      <w:r w:rsidR="00561DE9" w:rsidRPr="000D456B">
        <w:rPr>
          <w:rFonts w:ascii="Times New Roman" w:eastAsia="Times New Roman" w:hAnsi="Times New Roman" w:cs="Times New Roman"/>
          <w:b/>
          <w:bCs/>
          <w:color w:val="000000"/>
          <w:sz w:val="24"/>
          <w:szCs w:val="24"/>
          <w:lang w:val="bg-BG"/>
        </w:rPr>
        <w:t>белочелата</w:t>
      </w:r>
      <w:proofErr w:type="spellEnd"/>
      <w:r w:rsidR="00561DE9" w:rsidRPr="000D456B">
        <w:rPr>
          <w:rFonts w:ascii="Times New Roman" w:eastAsia="Times New Roman" w:hAnsi="Times New Roman" w:cs="Times New Roman"/>
          <w:b/>
          <w:bCs/>
          <w:color w:val="000000"/>
          <w:sz w:val="24"/>
          <w:szCs w:val="24"/>
          <w:lang w:val="bg-BG"/>
        </w:rPr>
        <w:t xml:space="preserve"> рибарка</w:t>
      </w:r>
      <w:r w:rsidRPr="000D456B">
        <w:rPr>
          <w:rFonts w:ascii="Times New Roman" w:eastAsia="Times New Roman" w:hAnsi="Times New Roman" w:cs="Times New Roman"/>
          <w:b/>
          <w:bCs/>
          <w:color w:val="000000"/>
          <w:sz w:val="24"/>
          <w:szCs w:val="24"/>
          <w:lang w:val="bg-BG" w:eastAsia="en-US"/>
        </w:rPr>
        <w:t>.</w:t>
      </w:r>
    </w:p>
    <w:p w14:paraId="0B5373A2"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За поддържане и увеличаване на гнездящите двойки на двата вида в Шабленското езеро е необходимо да се изпълнят следните две дейности, които са залегнали и като програми в Плана за управление на защитената местност: 1/ паша на домашни животни (едър рогат добитък и коне) - за предотвратяване  разпространението  на  тръстиката  (</w:t>
      </w:r>
      <w:proofErr w:type="spellStart"/>
      <w:r w:rsidRPr="000D456B">
        <w:rPr>
          <w:rFonts w:ascii="Times New Roman" w:eastAsia="Times New Roman" w:hAnsi="Times New Roman" w:cs="Times New Roman"/>
          <w:i/>
          <w:iCs/>
          <w:color w:val="000000"/>
          <w:sz w:val="24"/>
          <w:szCs w:val="24"/>
          <w:lang w:val="bg-BG"/>
        </w:rPr>
        <w:t>Ph</w:t>
      </w:r>
      <w:proofErr w:type="spellEnd"/>
      <w:r w:rsidRPr="000D456B">
        <w:rPr>
          <w:rFonts w:ascii="Times New Roman" w:eastAsia="Times New Roman" w:hAnsi="Times New Roman" w:cs="Times New Roman"/>
          <w:i/>
          <w:iCs/>
          <w:color w:val="000000"/>
          <w:sz w:val="24"/>
          <w:szCs w:val="24"/>
          <w:lang w:val="bg-BG"/>
        </w:rPr>
        <w:t xml:space="preserve">. </w:t>
      </w:r>
      <w:proofErr w:type="spellStart"/>
      <w:r w:rsidRPr="000D456B">
        <w:rPr>
          <w:rFonts w:ascii="Times New Roman" w:eastAsia="Times New Roman" w:hAnsi="Times New Roman" w:cs="Times New Roman"/>
          <w:i/>
          <w:iCs/>
          <w:color w:val="000000"/>
          <w:sz w:val="24"/>
          <w:szCs w:val="24"/>
          <w:lang w:val="bg-BG"/>
        </w:rPr>
        <w:t>communis</w:t>
      </w:r>
      <w:proofErr w:type="spellEnd"/>
      <w:r w:rsidRPr="000D456B">
        <w:rPr>
          <w:rFonts w:ascii="Times New Roman" w:eastAsia="Times New Roman" w:hAnsi="Times New Roman" w:cs="Times New Roman"/>
          <w:color w:val="000000"/>
          <w:sz w:val="24"/>
          <w:szCs w:val="24"/>
          <w:lang w:val="bg-BG"/>
        </w:rPr>
        <w:t xml:space="preserve">) и друга </w:t>
      </w:r>
      <w:proofErr w:type="spellStart"/>
      <w:r w:rsidRPr="000D456B">
        <w:rPr>
          <w:rFonts w:ascii="Times New Roman" w:eastAsia="Times New Roman" w:hAnsi="Times New Roman" w:cs="Times New Roman"/>
          <w:color w:val="000000"/>
          <w:sz w:val="24"/>
          <w:szCs w:val="24"/>
          <w:lang w:val="bg-BG"/>
        </w:rPr>
        <w:t>рудерална</w:t>
      </w:r>
      <w:proofErr w:type="spellEnd"/>
      <w:r w:rsidRPr="000D456B">
        <w:rPr>
          <w:rFonts w:ascii="Times New Roman" w:eastAsia="Times New Roman" w:hAnsi="Times New Roman" w:cs="Times New Roman"/>
          <w:color w:val="000000"/>
          <w:sz w:val="24"/>
          <w:szCs w:val="24"/>
          <w:lang w:val="bg-BG"/>
        </w:rPr>
        <w:t xml:space="preserve"> растителност извън очертанията на водоема. Целта на прилагането на </w:t>
      </w:r>
      <w:proofErr w:type="spellStart"/>
      <w:r w:rsidRPr="000D456B">
        <w:rPr>
          <w:rFonts w:ascii="Times New Roman" w:eastAsia="Times New Roman" w:hAnsi="Times New Roman" w:cs="Times New Roman"/>
          <w:color w:val="000000"/>
          <w:sz w:val="24"/>
          <w:szCs w:val="24"/>
          <w:lang w:val="bg-BG"/>
        </w:rPr>
        <w:t>пашуване</w:t>
      </w:r>
      <w:proofErr w:type="spellEnd"/>
      <w:r w:rsidRPr="000D456B">
        <w:rPr>
          <w:rFonts w:ascii="Times New Roman" w:eastAsia="Times New Roman" w:hAnsi="Times New Roman" w:cs="Times New Roman"/>
          <w:color w:val="000000"/>
          <w:sz w:val="24"/>
          <w:szCs w:val="24"/>
          <w:lang w:val="bg-BG"/>
        </w:rPr>
        <w:t xml:space="preserve"> на говеда е поддържането на  перифериите на тръстиковите масиви в някои части на езерото, където се образуват разливи при високи водни </w:t>
      </w:r>
      <w:proofErr w:type="spellStart"/>
      <w:r w:rsidRPr="000D456B">
        <w:rPr>
          <w:rFonts w:ascii="Times New Roman" w:eastAsia="Times New Roman" w:hAnsi="Times New Roman" w:cs="Times New Roman"/>
          <w:color w:val="000000"/>
          <w:sz w:val="24"/>
          <w:szCs w:val="24"/>
          <w:lang w:val="bg-BG"/>
        </w:rPr>
        <w:t>стоежи</w:t>
      </w:r>
      <w:proofErr w:type="spellEnd"/>
      <w:r w:rsidRPr="000D456B">
        <w:rPr>
          <w:rFonts w:ascii="Times New Roman" w:eastAsia="Times New Roman" w:hAnsi="Times New Roman" w:cs="Times New Roman"/>
          <w:color w:val="000000"/>
          <w:sz w:val="24"/>
          <w:szCs w:val="24"/>
          <w:lang w:val="bg-BG"/>
        </w:rPr>
        <w:t xml:space="preserve">, чисти от обраствания с </w:t>
      </w:r>
      <w:proofErr w:type="spellStart"/>
      <w:r w:rsidRPr="000D456B">
        <w:rPr>
          <w:rFonts w:ascii="Times New Roman" w:eastAsia="Times New Roman" w:hAnsi="Times New Roman" w:cs="Times New Roman"/>
          <w:color w:val="000000"/>
          <w:sz w:val="24"/>
          <w:szCs w:val="24"/>
          <w:lang w:val="bg-BG"/>
        </w:rPr>
        <w:t>водолюбива</w:t>
      </w:r>
      <w:proofErr w:type="spellEnd"/>
      <w:r w:rsidRPr="000D456B">
        <w:rPr>
          <w:rFonts w:ascii="Times New Roman" w:eastAsia="Times New Roman" w:hAnsi="Times New Roman" w:cs="Times New Roman"/>
          <w:color w:val="000000"/>
          <w:sz w:val="24"/>
          <w:szCs w:val="24"/>
          <w:lang w:val="bg-BG"/>
        </w:rPr>
        <w:t xml:space="preserve"> растителност; 2/ поддържане на плитководни участъци (по-малко от 1.5 </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 в рамките на местността  чрез окосяване на тръстика.</w:t>
      </w:r>
    </w:p>
    <w:p w14:paraId="1B87C09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адекватно управление на ключовите места и местообитания на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огърличник,речната</w:t>
      </w:r>
      <w:proofErr w:type="spellEnd"/>
      <w:r w:rsidRPr="000D456B">
        <w:rPr>
          <w:rFonts w:ascii="Times New Roman" w:eastAsia="Times New Roman" w:hAnsi="Times New Roman" w:cs="Times New Roman"/>
          <w:color w:val="000000"/>
          <w:sz w:val="24"/>
          <w:szCs w:val="24"/>
          <w:lang w:val="bg-BG"/>
        </w:rPr>
        <w:t xml:space="preserve"> и </w:t>
      </w:r>
      <w:proofErr w:type="spellStart"/>
      <w:r w:rsidRPr="000D456B">
        <w:rPr>
          <w:rFonts w:ascii="Times New Roman" w:eastAsia="Times New Roman" w:hAnsi="Times New Roman" w:cs="Times New Roman"/>
          <w:color w:val="000000"/>
          <w:sz w:val="24"/>
          <w:szCs w:val="24"/>
          <w:lang w:val="bg-BG"/>
        </w:rPr>
        <w:t>белочелата</w:t>
      </w:r>
      <w:proofErr w:type="spellEnd"/>
      <w:r w:rsidRPr="000D456B">
        <w:rPr>
          <w:rFonts w:ascii="Times New Roman" w:eastAsia="Times New Roman" w:hAnsi="Times New Roman" w:cs="Times New Roman"/>
          <w:color w:val="000000"/>
          <w:sz w:val="24"/>
          <w:szCs w:val="24"/>
          <w:lang w:val="bg-BG"/>
        </w:rPr>
        <w:t xml:space="preserve"> рибарка по време на гнездене. Подобряване на гнездовия успех на двата вида, поддържане и възстановяване на гнезденето в гнездовите находища. </w:t>
      </w:r>
    </w:p>
    <w:p w14:paraId="41F3C67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Ключова. </w:t>
      </w:r>
    </w:p>
    <w:p w14:paraId="401238EC"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Трите вида запазват и увеличават гнездовата си численост в ЗМ „Шабленско езеро“.</w:t>
      </w:r>
    </w:p>
    <w:p w14:paraId="7BC76F1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50 000 лв. </w:t>
      </w:r>
    </w:p>
    <w:p w14:paraId="2CFD783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12FA562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Поддържане на плитководни участъци чрез косене на тръстика – 5 000 лв. годишно.</w:t>
      </w:r>
    </w:p>
    <w:p w14:paraId="1C3AC1AD" w14:textId="301F3424" w:rsidR="00EF0086"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b/>
          <w:bCs/>
          <w:color w:val="000000"/>
          <w:sz w:val="24"/>
          <w:szCs w:val="24"/>
          <w:lang w:val="bg-BG" w:eastAsia="en-US"/>
        </w:rPr>
        <w:t xml:space="preserve">7.2.19. </w:t>
      </w:r>
      <w:r w:rsidR="00561DE9" w:rsidRPr="000D456B">
        <w:rPr>
          <w:rFonts w:ascii="Times New Roman" w:eastAsia="Times New Roman" w:hAnsi="Times New Roman" w:cs="Times New Roman"/>
          <w:b/>
          <w:bCs/>
          <w:sz w:val="24"/>
          <w:szCs w:val="24"/>
          <w:lang w:val="bg-BG"/>
        </w:rPr>
        <w:t xml:space="preserve">Осъществяване на специфични мерки за поддържане и увеличаване гнезденето на водолюбиви птици, предмет на настоящия план за действие – речна, гривеста и </w:t>
      </w:r>
      <w:proofErr w:type="spellStart"/>
      <w:r w:rsidR="00561DE9" w:rsidRPr="000D456B">
        <w:rPr>
          <w:rFonts w:ascii="Times New Roman" w:eastAsia="Times New Roman" w:hAnsi="Times New Roman" w:cs="Times New Roman"/>
          <w:b/>
          <w:bCs/>
          <w:sz w:val="24"/>
          <w:szCs w:val="24"/>
          <w:lang w:val="bg-BG"/>
        </w:rPr>
        <w:t>белочела</w:t>
      </w:r>
      <w:proofErr w:type="spellEnd"/>
      <w:r w:rsidR="00561DE9" w:rsidRPr="000D456B">
        <w:rPr>
          <w:rFonts w:ascii="Times New Roman" w:eastAsia="Times New Roman" w:hAnsi="Times New Roman" w:cs="Times New Roman"/>
          <w:b/>
          <w:bCs/>
          <w:sz w:val="24"/>
          <w:szCs w:val="24"/>
          <w:lang w:val="bg-BG"/>
        </w:rPr>
        <w:t xml:space="preserve"> рибарка и </w:t>
      </w:r>
      <w:proofErr w:type="spellStart"/>
      <w:r w:rsidR="00561DE9" w:rsidRPr="000D456B">
        <w:rPr>
          <w:rFonts w:ascii="Times New Roman" w:eastAsia="Times New Roman" w:hAnsi="Times New Roman" w:cs="Times New Roman"/>
          <w:b/>
          <w:bCs/>
          <w:sz w:val="24"/>
          <w:szCs w:val="24"/>
          <w:lang w:val="bg-BG"/>
        </w:rPr>
        <w:t>саблеклюн</w:t>
      </w:r>
      <w:proofErr w:type="spellEnd"/>
      <w:r w:rsidR="00561DE9" w:rsidRPr="000D456B">
        <w:rPr>
          <w:rFonts w:ascii="Times New Roman" w:eastAsia="Times New Roman" w:hAnsi="Times New Roman" w:cs="Times New Roman"/>
          <w:b/>
          <w:bCs/>
          <w:sz w:val="24"/>
          <w:szCs w:val="24"/>
          <w:lang w:val="bg-BG"/>
        </w:rPr>
        <w:t xml:space="preserve">, </w:t>
      </w:r>
      <w:proofErr w:type="spellStart"/>
      <w:r w:rsidR="00561DE9" w:rsidRPr="000D456B">
        <w:rPr>
          <w:rFonts w:ascii="Times New Roman" w:eastAsia="Times New Roman" w:hAnsi="Times New Roman" w:cs="Times New Roman"/>
          <w:b/>
          <w:bCs/>
          <w:sz w:val="24"/>
          <w:szCs w:val="24"/>
          <w:lang w:val="bg-BG"/>
        </w:rPr>
        <w:t>кафявокрил</w:t>
      </w:r>
      <w:proofErr w:type="spellEnd"/>
      <w:r w:rsidR="00561DE9" w:rsidRPr="000D456B">
        <w:rPr>
          <w:rFonts w:ascii="Times New Roman" w:eastAsia="Times New Roman" w:hAnsi="Times New Roman" w:cs="Times New Roman"/>
          <w:b/>
          <w:bCs/>
          <w:sz w:val="24"/>
          <w:szCs w:val="24"/>
          <w:lang w:val="bg-BG"/>
        </w:rPr>
        <w:t xml:space="preserve"> </w:t>
      </w:r>
      <w:proofErr w:type="spellStart"/>
      <w:r w:rsidR="00561DE9" w:rsidRPr="000D456B">
        <w:rPr>
          <w:rFonts w:ascii="Times New Roman" w:eastAsia="Times New Roman" w:hAnsi="Times New Roman" w:cs="Times New Roman"/>
          <w:b/>
          <w:bCs/>
          <w:sz w:val="24"/>
          <w:szCs w:val="24"/>
          <w:lang w:val="bg-BG"/>
        </w:rPr>
        <w:t>огърличник</w:t>
      </w:r>
      <w:proofErr w:type="spellEnd"/>
      <w:r w:rsidR="00561DE9" w:rsidRPr="000D456B">
        <w:rPr>
          <w:rFonts w:ascii="Times New Roman" w:eastAsia="Times New Roman" w:hAnsi="Times New Roman" w:cs="Times New Roman"/>
          <w:b/>
          <w:bCs/>
          <w:sz w:val="24"/>
          <w:szCs w:val="24"/>
          <w:lang w:val="bg-BG"/>
        </w:rPr>
        <w:t xml:space="preserve">, малка черноглава чайка в </w:t>
      </w:r>
      <w:proofErr w:type="spellStart"/>
      <w:r w:rsidR="00561DE9" w:rsidRPr="000D456B">
        <w:rPr>
          <w:rFonts w:ascii="Times New Roman" w:eastAsia="Times New Roman" w:hAnsi="Times New Roman" w:cs="Times New Roman"/>
          <w:b/>
          <w:bCs/>
          <w:sz w:val="24"/>
          <w:szCs w:val="24"/>
          <w:lang w:val="bg-BG"/>
        </w:rPr>
        <w:t>Атанасовско</w:t>
      </w:r>
      <w:proofErr w:type="spellEnd"/>
      <w:r w:rsidR="00561DE9" w:rsidRPr="000D456B">
        <w:rPr>
          <w:rFonts w:ascii="Times New Roman" w:eastAsia="Times New Roman" w:hAnsi="Times New Roman" w:cs="Times New Roman"/>
          <w:b/>
          <w:bCs/>
          <w:sz w:val="24"/>
          <w:szCs w:val="24"/>
          <w:lang w:val="bg-BG"/>
        </w:rPr>
        <w:t xml:space="preserve"> </w:t>
      </w:r>
      <w:r w:rsidR="00561DE9" w:rsidRPr="000D456B">
        <w:rPr>
          <w:rFonts w:ascii="Times New Roman" w:eastAsia="Times New Roman" w:hAnsi="Times New Roman" w:cs="Times New Roman"/>
          <w:b/>
          <w:bCs/>
          <w:color w:val="000000"/>
          <w:sz w:val="24"/>
          <w:szCs w:val="24"/>
          <w:lang w:val="bg-BG"/>
        </w:rPr>
        <w:t>езеро</w:t>
      </w:r>
      <w:r w:rsidRPr="000D456B">
        <w:rPr>
          <w:rFonts w:ascii="Times New Roman" w:eastAsia="Times New Roman" w:hAnsi="Times New Roman" w:cs="Times New Roman"/>
          <w:color w:val="000000"/>
          <w:sz w:val="24"/>
          <w:szCs w:val="24"/>
          <w:lang w:val="bg-BG" w:eastAsia="en-US"/>
        </w:rPr>
        <w:t xml:space="preserve">. </w:t>
      </w:r>
    </w:p>
    <w:p w14:paraId="7D8259CE"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Мерки залегнали в План за управление и актуализиран план на Поддържан резерват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езеро (2015), посочват възстановителните и регулиращите мерки необходими за опазване или подобряване състоянието на посочените видове птици:</w:t>
      </w:r>
    </w:p>
    <w:p w14:paraId="0CBC37DD"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Изграждане на стабилен насипен остров; поддържане на съществуващи и изграждане на нови дървени наколни платформи;</w:t>
      </w:r>
    </w:p>
    <w:p w14:paraId="2BB7CEDC"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Поддържане на диги без растителност позволяваща загнездване и защита от хищници;</w:t>
      </w:r>
    </w:p>
    <w:p w14:paraId="4587A2E4"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Поддържане и възстановяване солодобивната инфраструктура - обходен канал и защитна дига, диги и валове по границите на отделните басейни; Ежегодно почистване на канала осигуряващ постъпване на морска вода; Контролирано навлизане на морски води за нуждите на </w:t>
      </w:r>
      <w:proofErr w:type="spellStart"/>
      <w:r w:rsidRPr="000D456B">
        <w:rPr>
          <w:rFonts w:ascii="Times New Roman" w:eastAsia="Times New Roman" w:hAnsi="Times New Roman" w:cs="Times New Roman"/>
          <w:color w:val="000000"/>
          <w:sz w:val="24"/>
          <w:szCs w:val="24"/>
          <w:lang w:val="bg-BG"/>
        </w:rPr>
        <w:t>солодобива</w:t>
      </w:r>
      <w:proofErr w:type="spellEnd"/>
      <w:r w:rsidRPr="000D456B">
        <w:rPr>
          <w:rFonts w:ascii="Times New Roman" w:eastAsia="Times New Roman" w:hAnsi="Times New Roman" w:cs="Times New Roman"/>
          <w:color w:val="000000"/>
          <w:sz w:val="24"/>
          <w:szCs w:val="24"/>
          <w:lang w:val="bg-BG"/>
        </w:rPr>
        <w:t xml:space="preserve"> – за това е необходимо постепенно и съгласувано подхранване на езерото с морски води по време на </w:t>
      </w:r>
      <w:r w:rsidRPr="000D456B">
        <w:rPr>
          <w:rFonts w:ascii="Times New Roman" w:eastAsia="Times New Roman" w:hAnsi="Times New Roman" w:cs="Times New Roman"/>
          <w:color w:val="000000"/>
          <w:sz w:val="24"/>
          <w:szCs w:val="24"/>
          <w:lang w:val="bg-BG"/>
        </w:rPr>
        <w:lastRenderedPageBreak/>
        <w:t xml:space="preserve">размножителния период; Поддържане на екологичен минимален воден слой от най-малко 5 cm в изпарителните басейни (тук не се включват </w:t>
      </w:r>
      <w:proofErr w:type="spellStart"/>
      <w:r w:rsidRPr="000D456B">
        <w:rPr>
          <w:rFonts w:ascii="Times New Roman" w:eastAsia="Times New Roman" w:hAnsi="Times New Roman" w:cs="Times New Roman"/>
          <w:color w:val="000000"/>
          <w:sz w:val="24"/>
          <w:szCs w:val="24"/>
          <w:lang w:val="bg-BG"/>
        </w:rPr>
        <w:t>кристализаторите</w:t>
      </w:r>
      <w:proofErr w:type="spellEnd"/>
      <w:r w:rsidRPr="000D456B">
        <w:rPr>
          <w:rFonts w:ascii="Times New Roman" w:eastAsia="Times New Roman" w:hAnsi="Times New Roman" w:cs="Times New Roman"/>
          <w:color w:val="000000"/>
          <w:sz w:val="24"/>
          <w:szCs w:val="24"/>
          <w:lang w:val="bg-BG"/>
        </w:rPr>
        <w:t>) по време на размножителния период на птиците. Залповото навлизане на морски води в сухите басейни по време на захранването на солниците с морска вода от Бургаския залив водят до наводняване на партерно разположените гнезда на видовете;</w:t>
      </w:r>
    </w:p>
    <w:p w14:paraId="7F80DDEA"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Поддържане на създадената по проект „</w:t>
      </w:r>
      <w:r w:rsidRPr="000D456B">
        <w:rPr>
          <w:rFonts w:ascii="Times New Roman" w:eastAsia="Times New Roman" w:hAnsi="Times New Roman" w:cs="Times New Roman"/>
          <w:i/>
          <w:iCs/>
          <w:color w:val="000000"/>
          <w:sz w:val="24"/>
          <w:szCs w:val="24"/>
          <w:lang w:val="bg-BG"/>
        </w:rPr>
        <w:t>Живот за Бургаските Езера</w:t>
      </w:r>
      <w:r w:rsidRPr="000D456B">
        <w:rPr>
          <w:rFonts w:ascii="Times New Roman" w:eastAsia="Times New Roman" w:hAnsi="Times New Roman" w:cs="Times New Roman"/>
          <w:color w:val="000000"/>
          <w:sz w:val="24"/>
          <w:szCs w:val="24"/>
          <w:lang w:val="bg-BG"/>
        </w:rPr>
        <w:t xml:space="preserve">”, комплексна несмъртоносна система от технически средства, посредством която бяха обезопасени подходите на две диги в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езеро срещу навлизането на наземни хищници, като скитащи кучета, котки и чакали. Системата включваше 4 </w:t>
      </w:r>
      <w:proofErr w:type="spellStart"/>
      <w:r w:rsidRPr="000D456B">
        <w:rPr>
          <w:rFonts w:ascii="Times New Roman" w:eastAsia="Times New Roman" w:hAnsi="Times New Roman" w:cs="Times New Roman"/>
          <w:color w:val="000000"/>
          <w:sz w:val="24"/>
          <w:szCs w:val="24"/>
          <w:lang w:val="bg-BG"/>
        </w:rPr>
        <w:t>електропастира</w:t>
      </w:r>
      <w:proofErr w:type="spellEnd"/>
      <w:r w:rsidRPr="000D456B">
        <w:rPr>
          <w:rFonts w:ascii="Times New Roman" w:eastAsia="Times New Roman" w:hAnsi="Times New Roman" w:cs="Times New Roman"/>
          <w:color w:val="000000"/>
          <w:sz w:val="24"/>
          <w:szCs w:val="24"/>
          <w:lang w:val="bg-BG"/>
        </w:rPr>
        <w:t xml:space="preserve">, 7 </w:t>
      </w:r>
      <w:proofErr w:type="spellStart"/>
      <w:r w:rsidRPr="000D456B">
        <w:rPr>
          <w:rFonts w:ascii="Times New Roman" w:eastAsia="Times New Roman" w:hAnsi="Times New Roman" w:cs="Times New Roman"/>
          <w:color w:val="000000"/>
          <w:sz w:val="24"/>
          <w:szCs w:val="24"/>
          <w:lang w:val="bg-BG"/>
        </w:rPr>
        <w:t>кучегони</w:t>
      </w:r>
      <w:proofErr w:type="spellEnd"/>
      <w:r w:rsidRPr="000D456B">
        <w:rPr>
          <w:rFonts w:ascii="Times New Roman" w:eastAsia="Times New Roman" w:hAnsi="Times New Roman" w:cs="Times New Roman"/>
          <w:color w:val="000000"/>
          <w:sz w:val="24"/>
          <w:szCs w:val="24"/>
          <w:lang w:val="bg-BG"/>
        </w:rPr>
        <w:t>, плашило, лампи и радио;</w:t>
      </w:r>
    </w:p>
    <w:p w14:paraId="0DCE5917"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Изграждане на специализирана туристическа инфраструктура за наблюдение и фотографиране на птици, с оглед избягване на безпокойството на птиците</w:t>
      </w:r>
      <w:r w:rsidRPr="000D456B">
        <w:rPr>
          <w:rFonts w:ascii="Times New Roman" w:eastAsia="Times New Roman" w:hAnsi="Times New Roman" w:cs="Times New Roman"/>
          <w:color w:val="000000"/>
          <w:sz w:val="24"/>
          <w:szCs w:val="24"/>
        </w:rPr>
        <w:t>;</w:t>
      </w:r>
    </w:p>
    <w:p w14:paraId="403C7D3B"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 xml:space="preserve">На определени места около езерото да бъде разрешена пашата на рогат добитък и коне, които ще поддържат растителността да не избуява и ще осигурява подходящи местообитания за  </w:t>
      </w:r>
      <w:proofErr w:type="spellStart"/>
      <w:r w:rsidRPr="000D456B">
        <w:rPr>
          <w:rFonts w:ascii="Times New Roman" w:eastAsia="Times New Roman" w:hAnsi="Times New Roman" w:cs="Times New Roman"/>
          <w:color w:val="000000"/>
          <w:sz w:val="24"/>
          <w:szCs w:val="24"/>
          <w:lang w:val="bg-BG"/>
        </w:rPr>
        <w:t>за</w:t>
      </w:r>
      <w:proofErr w:type="spellEnd"/>
      <w:r w:rsidRPr="000D456B">
        <w:rPr>
          <w:rFonts w:ascii="Times New Roman" w:eastAsia="Times New Roman" w:hAnsi="Times New Roman" w:cs="Times New Roman"/>
          <w:color w:val="000000"/>
          <w:sz w:val="24"/>
          <w:szCs w:val="24"/>
          <w:lang w:val="bg-BG"/>
        </w:rPr>
        <w:t xml:space="preserve"> гнездене и на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w:t>
      </w:r>
    </w:p>
    <w:p w14:paraId="6B9D0AE9" w14:textId="77777777" w:rsidR="00561DE9" w:rsidRPr="000D456B" w:rsidRDefault="00561DE9" w:rsidP="000D456B">
      <w:pPr>
        <w:numPr>
          <w:ilvl w:val="0"/>
          <w:numId w:val="9"/>
        </w:numPr>
        <w:spacing w:after="0" w:line="240" w:lineRule="auto"/>
        <w:contextualSpacing/>
        <w:jc w:val="both"/>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 xml:space="preserve">В околностите на езерото да се стимулира засаждането на слънчоглед, царевица и люцерна като основни култури, в които гнезди </w:t>
      </w:r>
      <w:proofErr w:type="spellStart"/>
      <w:r w:rsidRPr="000D456B">
        <w:rPr>
          <w:rFonts w:ascii="Times New Roman" w:eastAsia="Times New Roman" w:hAnsi="Times New Roman" w:cs="Times New Roman"/>
          <w:color w:val="000000"/>
          <w:sz w:val="24"/>
          <w:szCs w:val="24"/>
          <w:lang w:val="bg-BG"/>
        </w:rPr>
        <w:t>кафявокрилият</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w:t>
      </w:r>
    </w:p>
    <w:p w14:paraId="02B87B9E"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rPr>
      </w:pPr>
      <w:r w:rsidRPr="000D456B">
        <w:rPr>
          <w:rFonts w:ascii="Times New Roman" w:eastAsia="Times New Roman" w:hAnsi="Times New Roman" w:cs="Times New Roman"/>
          <w:color w:val="000000"/>
          <w:sz w:val="24"/>
          <w:szCs w:val="24"/>
          <w:lang w:val="bg-BG"/>
        </w:rPr>
        <w:t xml:space="preserve">Трите големи </w:t>
      </w:r>
      <w:r w:rsidRPr="000D456B">
        <w:rPr>
          <w:rFonts w:ascii="Times New Roman" w:eastAsia="Times New Roman" w:hAnsi="Times New Roman" w:cs="Times New Roman"/>
          <w:color w:val="000000"/>
          <w:sz w:val="24"/>
          <w:szCs w:val="24"/>
        </w:rPr>
        <w:t>LIFE</w:t>
      </w:r>
      <w:r w:rsidRPr="000D456B">
        <w:rPr>
          <w:rFonts w:ascii="Times New Roman" w:eastAsia="Times New Roman" w:hAnsi="Times New Roman" w:cs="Times New Roman"/>
          <w:color w:val="000000"/>
          <w:sz w:val="24"/>
          <w:szCs w:val="24"/>
          <w:lang w:val="bg-BG"/>
        </w:rPr>
        <w:t xml:space="preserve"> проекта „Живот за Бургаските езера“, „</w:t>
      </w:r>
      <w:r w:rsidRPr="000D456B">
        <w:rPr>
          <w:rFonts w:ascii="Times New Roman" w:eastAsia="Times New Roman" w:hAnsi="Times New Roman" w:cs="Times New Roman"/>
          <w:i/>
          <w:iCs/>
          <w:color w:val="000000"/>
          <w:sz w:val="24"/>
          <w:szCs w:val="24"/>
          <w:lang w:val="bg-BG"/>
        </w:rPr>
        <w:t>Солта на Живота</w:t>
      </w:r>
      <w:r w:rsidRPr="000D456B">
        <w:rPr>
          <w:rFonts w:ascii="Times New Roman" w:eastAsia="Times New Roman" w:hAnsi="Times New Roman" w:cs="Times New Roman"/>
          <w:color w:val="000000"/>
          <w:sz w:val="24"/>
          <w:szCs w:val="24"/>
          <w:lang w:val="bg-BG"/>
        </w:rPr>
        <w:t>” и „</w:t>
      </w:r>
      <w:r w:rsidRPr="000D456B">
        <w:rPr>
          <w:rFonts w:ascii="Times New Roman" w:eastAsia="Times New Roman" w:hAnsi="Times New Roman" w:cs="Times New Roman"/>
          <w:i/>
          <w:iCs/>
          <w:color w:val="000000"/>
          <w:sz w:val="24"/>
          <w:szCs w:val="24"/>
          <w:lang w:val="bg-BG"/>
        </w:rPr>
        <w:t>Лагуната на живота</w:t>
      </w:r>
      <w:r w:rsidRPr="000D456B">
        <w:rPr>
          <w:rFonts w:ascii="Times New Roman" w:eastAsia="Times New Roman" w:hAnsi="Times New Roman" w:cs="Times New Roman"/>
          <w:color w:val="000000"/>
          <w:sz w:val="24"/>
          <w:szCs w:val="24"/>
          <w:lang w:val="bg-BG"/>
        </w:rPr>
        <w:t xml:space="preserve">“ значително допринесоха и продължават да допринасят за увеличаване и подобряване на гнездовите местообитания на рибарките и </w:t>
      </w:r>
      <w:proofErr w:type="spellStart"/>
      <w:r w:rsidRPr="000D456B">
        <w:rPr>
          <w:rFonts w:ascii="Times New Roman" w:eastAsia="Times New Roman" w:hAnsi="Times New Roman" w:cs="Times New Roman"/>
          <w:color w:val="000000"/>
          <w:sz w:val="24"/>
          <w:szCs w:val="24"/>
          <w:lang w:val="bg-BG"/>
        </w:rPr>
        <w:t>саблеклюна</w:t>
      </w:r>
      <w:proofErr w:type="spellEnd"/>
      <w:r w:rsidRPr="000D456B">
        <w:rPr>
          <w:rFonts w:ascii="Times New Roman" w:eastAsia="Times New Roman" w:hAnsi="Times New Roman" w:cs="Times New Roman"/>
          <w:color w:val="000000"/>
          <w:sz w:val="24"/>
          <w:szCs w:val="24"/>
          <w:lang w:val="bg-BG"/>
        </w:rPr>
        <w:t xml:space="preserve">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езеро, което доведе и до увеличаване на гнездящата численост.</w:t>
      </w:r>
    </w:p>
    <w:p w14:paraId="7A6B1052"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Езерото се използва за </w:t>
      </w:r>
      <w:proofErr w:type="spellStart"/>
      <w:r w:rsidRPr="000D456B">
        <w:rPr>
          <w:rFonts w:ascii="Times New Roman" w:eastAsia="Times New Roman" w:hAnsi="Times New Roman" w:cs="Times New Roman"/>
          <w:color w:val="000000"/>
          <w:sz w:val="24"/>
          <w:szCs w:val="24"/>
          <w:lang w:val="bg-BG"/>
        </w:rPr>
        <w:t>солодобив</w:t>
      </w:r>
      <w:proofErr w:type="spellEnd"/>
      <w:r w:rsidRPr="000D456B">
        <w:rPr>
          <w:rFonts w:ascii="Times New Roman" w:eastAsia="Times New Roman" w:hAnsi="Times New Roman" w:cs="Times New Roman"/>
          <w:color w:val="000000"/>
          <w:sz w:val="24"/>
          <w:szCs w:val="24"/>
          <w:lang w:val="bg-BG"/>
        </w:rPr>
        <w:t xml:space="preserve"> по традиционен начин и местообитанията, характерни за влажната зона са силно зависими от тази дейност във вида, в който се осъществява. По-ниската икономическа ефективност на традиционния </w:t>
      </w:r>
      <w:proofErr w:type="spellStart"/>
      <w:r w:rsidRPr="000D456B">
        <w:rPr>
          <w:rFonts w:ascii="Times New Roman" w:eastAsia="Times New Roman" w:hAnsi="Times New Roman" w:cs="Times New Roman"/>
          <w:color w:val="000000"/>
          <w:sz w:val="24"/>
          <w:szCs w:val="24"/>
          <w:lang w:val="bg-BG"/>
        </w:rPr>
        <w:t>солодобив</w:t>
      </w:r>
      <w:proofErr w:type="spellEnd"/>
      <w:r w:rsidRPr="000D456B">
        <w:rPr>
          <w:rFonts w:ascii="Times New Roman" w:eastAsia="Times New Roman" w:hAnsi="Times New Roman" w:cs="Times New Roman"/>
          <w:color w:val="000000"/>
          <w:sz w:val="24"/>
          <w:szCs w:val="24"/>
          <w:lang w:val="bg-BG"/>
        </w:rPr>
        <w:t xml:space="preserve">, както и амортизираната инфраструктура са заплахи за </w:t>
      </w:r>
      <w:proofErr w:type="spellStart"/>
      <w:r w:rsidRPr="000D456B">
        <w:rPr>
          <w:rFonts w:ascii="Times New Roman" w:eastAsia="Times New Roman" w:hAnsi="Times New Roman" w:cs="Times New Roman"/>
          <w:color w:val="000000"/>
          <w:sz w:val="24"/>
          <w:szCs w:val="24"/>
          <w:lang w:val="bg-BG"/>
        </w:rPr>
        <w:t>солодобива</w:t>
      </w:r>
      <w:proofErr w:type="spellEnd"/>
      <w:r w:rsidRPr="000D456B">
        <w:rPr>
          <w:rFonts w:ascii="Times New Roman" w:eastAsia="Times New Roman" w:hAnsi="Times New Roman" w:cs="Times New Roman"/>
          <w:color w:val="000000"/>
          <w:sz w:val="24"/>
          <w:szCs w:val="24"/>
          <w:lang w:val="bg-BG"/>
        </w:rPr>
        <w:t xml:space="preserve"> в настоящия му вид, което се счита за сериозен риск за поддържането на влажната зона като цяло.</w:t>
      </w:r>
    </w:p>
    <w:p w14:paraId="785E1545"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адекватно управление на ключовите места и местообитания на посочените видове птици по време на гнездене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езеро. Подобряване на гнездовия успех, поддържане и/или възстановяване на гнезденето в гнездовите находища. </w:t>
      </w:r>
    </w:p>
    <w:p w14:paraId="4C62F62C"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ключова. </w:t>
      </w:r>
    </w:p>
    <w:p w14:paraId="1C484944" w14:textId="47716F4B" w:rsidR="004D27E2"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Индикатор: Видовете запазват и увеличават гнездовата си численост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езеро</w:t>
      </w:r>
      <w:r w:rsidR="004D27E2" w:rsidRPr="000D456B">
        <w:rPr>
          <w:rFonts w:ascii="Times New Roman" w:eastAsia="Times New Roman" w:hAnsi="Times New Roman" w:cs="Times New Roman"/>
          <w:color w:val="000000"/>
          <w:sz w:val="24"/>
          <w:szCs w:val="24"/>
          <w:lang w:val="bg-BG" w:eastAsia="en-US"/>
        </w:rPr>
        <w:t>.</w:t>
      </w:r>
    </w:p>
    <w:p w14:paraId="1C2F718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410 000 лв. </w:t>
      </w:r>
    </w:p>
    <w:p w14:paraId="6321ED0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Планираният за изпълнението на мярката бюджет включва разходи за: </w:t>
      </w:r>
    </w:p>
    <w:p w14:paraId="278F01DB" w14:textId="77777777" w:rsidR="004D27E2" w:rsidRPr="000D456B" w:rsidRDefault="004D27E2" w:rsidP="000D456B">
      <w:pPr>
        <w:numPr>
          <w:ilvl w:val="0"/>
          <w:numId w:val="10"/>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Изграждане на стабилен насипен остров; поддържане на съществуващи и изграждане на нови дървени наколни острови – 50 000 лв.</w:t>
      </w:r>
    </w:p>
    <w:p w14:paraId="34470002" w14:textId="77777777" w:rsidR="004D27E2" w:rsidRPr="000D456B" w:rsidRDefault="004D27E2" w:rsidP="000D456B">
      <w:pPr>
        <w:numPr>
          <w:ilvl w:val="0"/>
          <w:numId w:val="10"/>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Поддържане на диги без растителност позволяваща загнездване и защита от хищници, както и почистване на канала осигуряващ постъпване на морска вода – ежегодно 4000 лв., общо за периода – 40 000 лв.</w:t>
      </w:r>
    </w:p>
    <w:p w14:paraId="22D81137" w14:textId="77777777" w:rsidR="004D27E2" w:rsidRPr="000D456B" w:rsidRDefault="004D27E2" w:rsidP="000D456B">
      <w:pPr>
        <w:numPr>
          <w:ilvl w:val="0"/>
          <w:numId w:val="10"/>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lastRenderedPageBreak/>
        <w:t>Поддържане и възстановяване солодобивната инфраструктура - обходен канал и защитна дига, диги и валове по границите на отделните басейни– 100 000 лв.</w:t>
      </w:r>
    </w:p>
    <w:p w14:paraId="56191F34" w14:textId="77777777" w:rsidR="004D27E2" w:rsidRPr="000D456B" w:rsidRDefault="004D27E2" w:rsidP="000D456B">
      <w:pPr>
        <w:numPr>
          <w:ilvl w:val="0"/>
          <w:numId w:val="10"/>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Поддържане на създадената по проект „Живот за Бургаските Езера”, комплексна несмъртоносна система от технически средства, посредством която бяха обезопасени подходите на две диги в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езеро срещу навлизането на наземни хищници, като скитащи кучета, котки и чакали. Системата включваше 4 </w:t>
      </w:r>
      <w:proofErr w:type="spellStart"/>
      <w:r w:rsidRPr="000D456B">
        <w:rPr>
          <w:rFonts w:ascii="Times New Roman" w:eastAsia="Times New Roman" w:hAnsi="Times New Roman" w:cs="Times New Roman"/>
          <w:color w:val="000000"/>
          <w:sz w:val="24"/>
          <w:szCs w:val="24"/>
          <w:lang w:val="bg-BG"/>
        </w:rPr>
        <w:t>електропастира</w:t>
      </w:r>
      <w:proofErr w:type="spellEnd"/>
      <w:r w:rsidRPr="000D456B">
        <w:rPr>
          <w:rFonts w:ascii="Times New Roman" w:eastAsia="Times New Roman" w:hAnsi="Times New Roman" w:cs="Times New Roman"/>
          <w:color w:val="000000"/>
          <w:sz w:val="24"/>
          <w:szCs w:val="24"/>
          <w:lang w:val="bg-BG"/>
        </w:rPr>
        <w:t xml:space="preserve">, 7 </w:t>
      </w:r>
      <w:proofErr w:type="spellStart"/>
      <w:r w:rsidRPr="000D456B">
        <w:rPr>
          <w:rFonts w:ascii="Times New Roman" w:eastAsia="Times New Roman" w:hAnsi="Times New Roman" w:cs="Times New Roman"/>
          <w:color w:val="000000"/>
          <w:sz w:val="24"/>
          <w:szCs w:val="24"/>
          <w:lang w:val="bg-BG"/>
        </w:rPr>
        <w:t>кучегони</w:t>
      </w:r>
      <w:proofErr w:type="spellEnd"/>
      <w:r w:rsidRPr="000D456B">
        <w:rPr>
          <w:rFonts w:ascii="Times New Roman" w:eastAsia="Times New Roman" w:hAnsi="Times New Roman" w:cs="Times New Roman"/>
          <w:color w:val="000000"/>
          <w:sz w:val="24"/>
          <w:szCs w:val="24"/>
          <w:lang w:val="bg-BG"/>
        </w:rPr>
        <w:t>, плашило, лампи и радио – 20 000 лв.</w:t>
      </w:r>
    </w:p>
    <w:p w14:paraId="1CCEFEE3" w14:textId="77777777" w:rsidR="004D27E2" w:rsidRPr="000D456B" w:rsidRDefault="004D27E2" w:rsidP="000D456B">
      <w:pPr>
        <w:numPr>
          <w:ilvl w:val="0"/>
          <w:numId w:val="10"/>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Изграждане на специализирана туристическа инфраструктура за наблюдение и</w:t>
      </w:r>
      <w:r w:rsidRPr="000D456B">
        <w:rPr>
          <w:rFonts w:ascii="Times New Roman" w:eastAsia="Times New Roman" w:hAnsi="Times New Roman" w:cs="Times New Roman"/>
          <w:color w:val="D13438"/>
          <w:sz w:val="24"/>
          <w:szCs w:val="24"/>
          <w:u w:val="single"/>
          <w:lang w:val="bg-BG"/>
        </w:rPr>
        <w:t xml:space="preserve"> </w:t>
      </w:r>
      <w:r w:rsidRPr="000D456B">
        <w:rPr>
          <w:rFonts w:ascii="Times New Roman" w:eastAsia="Times New Roman" w:hAnsi="Times New Roman" w:cs="Times New Roman"/>
          <w:color w:val="000000"/>
          <w:sz w:val="24"/>
          <w:szCs w:val="24"/>
          <w:lang w:val="bg-BG"/>
        </w:rPr>
        <w:t xml:space="preserve">фотографиране на птици, с оглед, избягване на безпокойството на птиците – 200 000 лв. </w:t>
      </w:r>
    </w:p>
    <w:p w14:paraId="4C14FAA5" w14:textId="1B0EE422"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7.2.20. </w:t>
      </w:r>
      <w:r w:rsidR="00561DE9" w:rsidRPr="000D456B">
        <w:rPr>
          <w:rFonts w:ascii="Times New Roman" w:eastAsia="Times New Roman" w:hAnsi="Times New Roman" w:cs="Times New Roman"/>
          <w:b/>
          <w:bCs/>
          <w:color w:val="000000"/>
          <w:sz w:val="24"/>
          <w:szCs w:val="24"/>
          <w:lang w:val="bg-BG"/>
        </w:rPr>
        <w:t>Осъществяване на специфични мерки за поддържане и увеличаване гнезденето на видовете птици, обект на плана, в Поморийското езеро</w:t>
      </w:r>
      <w:r w:rsidRPr="000D456B">
        <w:rPr>
          <w:rFonts w:ascii="Times New Roman" w:eastAsia="Times New Roman" w:hAnsi="Times New Roman" w:cs="Times New Roman"/>
          <w:b/>
          <w:bCs/>
          <w:color w:val="000000"/>
          <w:sz w:val="24"/>
          <w:szCs w:val="24"/>
          <w:lang w:val="bg-BG" w:eastAsia="en-US"/>
        </w:rPr>
        <w:t>.</w:t>
      </w:r>
    </w:p>
    <w:p w14:paraId="600F3D46"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Мярката се отнася за речна рибарка, </w:t>
      </w:r>
      <w:proofErr w:type="spellStart"/>
      <w:r w:rsidRPr="000D456B">
        <w:rPr>
          <w:rFonts w:ascii="Times New Roman" w:eastAsia="Times New Roman" w:hAnsi="Times New Roman" w:cs="Times New Roman"/>
          <w:color w:val="000000"/>
          <w:sz w:val="24"/>
          <w:szCs w:val="24"/>
          <w:lang w:val="bg-BG"/>
        </w:rPr>
        <w:t>дебелоклюна</w:t>
      </w:r>
      <w:proofErr w:type="spellEnd"/>
      <w:r w:rsidRPr="000D456B">
        <w:rPr>
          <w:rFonts w:ascii="Times New Roman" w:eastAsia="Times New Roman" w:hAnsi="Times New Roman" w:cs="Times New Roman"/>
          <w:color w:val="000000"/>
          <w:sz w:val="24"/>
          <w:szCs w:val="24"/>
          <w:lang w:val="bg-BG"/>
        </w:rPr>
        <w:t xml:space="preserve"> рибарка, гривеста рибарка, </w:t>
      </w:r>
      <w:proofErr w:type="spellStart"/>
      <w:r w:rsidRPr="000D456B">
        <w:rPr>
          <w:rFonts w:ascii="Times New Roman" w:eastAsia="Times New Roman" w:hAnsi="Times New Roman" w:cs="Times New Roman"/>
          <w:color w:val="000000"/>
          <w:sz w:val="24"/>
          <w:szCs w:val="24"/>
          <w:lang w:val="bg-BG"/>
        </w:rPr>
        <w:t>белочела</w:t>
      </w:r>
      <w:proofErr w:type="spellEnd"/>
      <w:r w:rsidRPr="000D456B">
        <w:rPr>
          <w:rFonts w:ascii="Times New Roman" w:eastAsia="Times New Roman" w:hAnsi="Times New Roman" w:cs="Times New Roman"/>
          <w:color w:val="000000"/>
          <w:sz w:val="24"/>
          <w:szCs w:val="24"/>
          <w:lang w:val="bg-BG"/>
        </w:rPr>
        <w:t xml:space="preserve"> рибарка, </w:t>
      </w:r>
      <w:proofErr w:type="spellStart"/>
      <w:r w:rsidRPr="000D456B">
        <w:rPr>
          <w:rFonts w:ascii="Times New Roman" w:eastAsia="Times New Roman" w:hAnsi="Times New Roman" w:cs="Times New Roman"/>
          <w:color w:val="000000"/>
          <w:sz w:val="24"/>
          <w:szCs w:val="24"/>
          <w:lang w:val="bg-BG"/>
        </w:rPr>
        <w:t>саблеклюна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кафявокрил</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и малка черноглава чайка.</w:t>
      </w:r>
    </w:p>
    <w:p w14:paraId="43AE9B8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Към тези мерки се отнасят някои от посочените в Интегрирания план за управление на Поморийското езеро: 1/ регулиране числеността на наземните хищници (чакал, лисица, скитащи кучета) чрез улавянето им с капани/клетки с падаща врата (когато животните, които са уловени са местни видове се освобождават на разстояние от колонията от поне 100 км, а когато става въпрос за неместни хищници се предават в местни </w:t>
      </w:r>
      <w:proofErr w:type="spellStart"/>
      <w:r w:rsidRPr="000D456B">
        <w:rPr>
          <w:rFonts w:ascii="Times New Roman" w:eastAsia="Times New Roman" w:hAnsi="Times New Roman" w:cs="Times New Roman"/>
          <w:color w:val="000000"/>
          <w:sz w:val="24"/>
          <w:szCs w:val="24"/>
          <w:lang w:val="bg-BG"/>
        </w:rPr>
        <w:t>зоолгически</w:t>
      </w:r>
      <w:proofErr w:type="spellEnd"/>
      <w:r w:rsidRPr="000D456B">
        <w:rPr>
          <w:rFonts w:ascii="Times New Roman" w:eastAsia="Times New Roman" w:hAnsi="Times New Roman" w:cs="Times New Roman"/>
          <w:color w:val="000000"/>
          <w:sz w:val="24"/>
          <w:szCs w:val="24"/>
          <w:lang w:val="bg-BG"/>
        </w:rPr>
        <w:t xml:space="preserve"> градини) и/или ограждане на </w:t>
      </w:r>
      <w:proofErr w:type="spellStart"/>
      <w:r w:rsidRPr="000D456B">
        <w:rPr>
          <w:rFonts w:ascii="Times New Roman" w:eastAsia="Times New Roman" w:hAnsi="Times New Roman" w:cs="Times New Roman"/>
          <w:color w:val="000000"/>
          <w:sz w:val="24"/>
          <w:szCs w:val="24"/>
          <w:lang w:val="bg-BG"/>
        </w:rPr>
        <w:t>гнездилищата</w:t>
      </w:r>
      <w:proofErr w:type="spellEnd"/>
      <w:r w:rsidRPr="000D456B">
        <w:rPr>
          <w:rFonts w:ascii="Times New Roman" w:eastAsia="Times New Roman" w:hAnsi="Times New Roman" w:cs="Times New Roman"/>
          <w:color w:val="000000"/>
          <w:sz w:val="24"/>
          <w:szCs w:val="24"/>
          <w:lang w:val="bg-BG"/>
        </w:rPr>
        <w:t xml:space="preserve"> на наземно гнездящите видове с електропастир; 2/ създаване и поставяне на нови изкуствени гнездови платформи или насипни острови с оглед предпазването на </w:t>
      </w:r>
      <w:proofErr w:type="spellStart"/>
      <w:r w:rsidRPr="000D456B">
        <w:rPr>
          <w:rFonts w:ascii="Times New Roman" w:eastAsia="Times New Roman" w:hAnsi="Times New Roman" w:cs="Times New Roman"/>
          <w:color w:val="000000"/>
          <w:sz w:val="24"/>
          <w:szCs w:val="24"/>
          <w:lang w:val="bg-BG"/>
        </w:rPr>
        <w:t>гнездилищата</w:t>
      </w:r>
      <w:proofErr w:type="spellEnd"/>
      <w:r w:rsidRPr="000D456B">
        <w:rPr>
          <w:rFonts w:ascii="Times New Roman" w:eastAsia="Times New Roman" w:hAnsi="Times New Roman" w:cs="Times New Roman"/>
          <w:color w:val="000000"/>
          <w:sz w:val="24"/>
          <w:szCs w:val="24"/>
          <w:lang w:val="bg-BG"/>
        </w:rPr>
        <w:t xml:space="preserve"> от наводнения и за увеличаване на гнездовата площ - тази дейност е залегнала вече в новия проект „</w:t>
      </w:r>
      <w:r w:rsidRPr="000D456B">
        <w:rPr>
          <w:rFonts w:ascii="Times New Roman" w:eastAsia="Times New Roman" w:hAnsi="Times New Roman" w:cs="Times New Roman"/>
          <w:i/>
          <w:iCs/>
          <w:color w:val="000000"/>
          <w:sz w:val="24"/>
          <w:szCs w:val="24"/>
          <w:lang w:val="bg-BG"/>
        </w:rPr>
        <w:t>Живот за Поморийската лагуна</w:t>
      </w:r>
      <w:r w:rsidRPr="000D456B">
        <w:rPr>
          <w:rFonts w:ascii="Times New Roman" w:eastAsia="Times New Roman" w:hAnsi="Times New Roman" w:cs="Times New Roman"/>
          <w:color w:val="000000"/>
          <w:sz w:val="24"/>
          <w:szCs w:val="24"/>
          <w:lang w:val="bg-BG"/>
        </w:rPr>
        <w:t xml:space="preserve">“ LIFE19 NAT/BG/000804; 3/ ограждане на </w:t>
      </w:r>
      <w:proofErr w:type="spellStart"/>
      <w:r w:rsidRPr="000D456B">
        <w:rPr>
          <w:rFonts w:ascii="Times New Roman" w:eastAsia="Times New Roman" w:hAnsi="Times New Roman" w:cs="Times New Roman"/>
          <w:color w:val="000000"/>
          <w:sz w:val="24"/>
          <w:szCs w:val="24"/>
          <w:lang w:val="bg-BG"/>
        </w:rPr>
        <w:t>гнездилищата</w:t>
      </w:r>
      <w:proofErr w:type="spellEnd"/>
      <w:r w:rsidRPr="000D456B">
        <w:rPr>
          <w:rFonts w:ascii="Times New Roman" w:eastAsia="Times New Roman" w:hAnsi="Times New Roman" w:cs="Times New Roman"/>
          <w:color w:val="000000"/>
          <w:sz w:val="24"/>
          <w:szCs w:val="24"/>
          <w:lang w:val="bg-BG"/>
        </w:rPr>
        <w:t xml:space="preserve"> и преграждане на дигите при заплаха от наземни хищници; 4/ изграждане на специализирана туристическа инфраструктура за наблюдение и фотографиране на птици, с оглед, избягване на безпокойството на птиците и даващ възможност за добро наблюдение. Добри практики могат да бъдат намерени в следното ръководство: </w:t>
      </w:r>
      <w:r w:rsidRPr="000D456B">
        <w:rPr>
          <w:rFonts w:ascii="Times New Roman" w:eastAsia="Times New Roman" w:hAnsi="Times New Roman" w:cs="Times New Roman"/>
          <w:i/>
          <w:iCs/>
          <w:color w:val="000000"/>
          <w:sz w:val="24"/>
          <w:szCs w:val="24"/>
        </w:rPr>
        <w:t>Tern</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i/>
          <w:iCs/>
          <w:color w:val="000000"/>
          <w:sz w:val="24"/>
          <w:szCs w:val="24"/>
        </w:rPr>
        <w:t>Conservation</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i/>
          <w:iCs/>
          <w:color w:val="000000"/>
          <w:sz w:val="24"/>
          <w:szCs w:val="24"/>
        </w:rPr>
        <w:t>Best</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i/>
          <w:iCs/>
          <w:color w:val="000000"/>
          <w:sz w:val="24"/>
          <w:szCs w:val="24"/>
        </w:rPr>
        <w:t>Practice</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i/>
          <w:iCs/>
          <w:color w:val="000000"/>
          <w:sz w:val="24"/>
          <w:szCs w:val="24"/>
        </w:rPr>
        <w:t>Anti</w:t>
      </w:r>
      <w:r w:rsidRPr="000D456B">
        <w:rPr>
          <w:rFonts w:ascii="Times New Roman" w:eastAsia="Times New Roman" w:hAnsi="Times New Roman" w:cs="Times New Roman"/>
          <w:i/>
          <w:iCs/>
          <w:color w:val="000000"/>
          <w:sz w:val="24"/>
          <w:szCs w:val="24"/>
          <w:lang w:val="bg-BG"/>
        </w:rPr>
        <w:t>-</w:t>
      </w:r>
      <w:r w:rsidRPr="000D456B">
        <w:rPr>
          <w:rFonts w:ascii="Times New Roman" w:eastAsia="Times New Roman" w:hAnsi="Times New Roman" w:cs="Times New Roman"/>
          <w:i/>
          <w:iCs/>
          <w:color w:val="000000"/>
          <w:sz w:val="24"/>
          <w:szCs w:val="24"/>
        </w:rPr>
        <w:t>predator</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i/>
          <w:iCs/>
          <w:color w:val="000000"/>
          <w:sz w:val="24"/>
          <w:szCs w:val="24"/>
        </w:rPr>
        <w:t>Fencing</w:t>
      </w:r>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Babcock</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and</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Booth</w:t>
      </w:r>
      <w:proofErr w:type="spellEnd"/>
      <w:r w:rsidRPr="000D456B">
        <w:rPr>
          <w:rFonts w:ascii="Times New Roman" w:eastAsia="Times New Roman" w:hAnsi="Times New Roman" w:cs="Times New Roman"/>
          <w:color w:val="000000"/>
          <w:sz w:val="24"/>
          <w:szCs w:val="24"/>
          <w:lang w:val="bg-BG"/>
        </w:rPr>
        <w:t xml:space="preserve">, 2020). Допълнителни мерки за </w:t>
      </w:r>
      <w:proofErr w:type="spellStart"/>
      <w:r w:rsidRPr="000D456B">
        <w:rPr>
          <w:rFonts w:ascii="Times New Roman" w:eastAsia="Times New Roman" w:hAnsi="Times New Roman" w:cs="Times New Roman"/>
          <w:color w:val="000000"/>
          <w:sz w:val="24"/>
          <w:szCs w:val="24"/>
          <w:lang w:val="bg-BG"/>
        </w:rPr>
        <w:t>кафявокрилия</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1/ на определени места около езерото да бъде разрешена пашата на рогат добитък и коне, които ще поддържат растителността да не избуява и ще осигурява подходящи местообитания за вида; 2/ в околностите на езерото да се стимулира засаждането на слънчоглед, царевица и люцерна като основни култури, в които гнезди вида.</w:t>
      </w:r>
    </w:p>
    <w:p w14:paraId="1C91F9AB"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и адекватно управление на ключовите места и местообитания на видовете речна рибарка, </w:t>
      </w:r>
      <w:proofErr w:type="spellStart"/>
      <w:r w:rsidRPr="000D456B">
        <w:rPr>
          <w:rFonts w:ascii="Times New Roman" w:eastAsia="Times New Roman" w:hAnsi="Times New Roman" w:cs="Times New Roman"/>
          <w:color w:val="000000"/>
          <w:sz w:val="24"/>
          <w:szCs w:val="24"/>
          <w:lang w:val="bg-BG"/>
        </w:rPr>
        <w:t>дебелоклюна</w:t>
      </w:r>
      <w:proofErr w:type="spellEnd"/>
      <w:r w:rsidRPr="000D456B">
        <w:rPr>
          <w:rFonts w:ascii="Times New Roman" w:eastAsia="Times New Roman" w:hAnsi="Times New Roman" w:cs="Times New Roman"/>
          <w:color w:val="000000"/>
          <w:sz w:val="24"/>
          <w:szCs w:val="24"/>
          <w:lang w:val="bg-BG"/>
        </w:rPr>
        <w:t xml:space="preserve"> рибарка, гривеста рибарка, </w:t>
      </w:r>
      <w:proofErr w:type="spellStart"/>
      <w:r w:rsidRPr="000D456B">
        <w:rPr>
          <w:rFonts w:ascii="Times New Roman" w:eastAsia="Times New Roman" w:hAnsi="Times New Roman" w:cs="Times New Roman"/>
          <w:color w:val="000000"/>
          <w:sz w:val="24"/>
          <w:szCs w:val="24"/>
          <w:lang w:val="bg-BG"/>
        </w:rPr>
        <w:t>белочела</w:t>
      </w:r>
      <w:proofErr w:type="spellEnd"/>
      <w:r w:rsidRPr="000D456B">
        <w:rPr>
          <w:rFonts w:ascii="Times New Roman" w:eastAsia="Times New Roman" w:hAnsi="Times New Roman" w:cs="Times New Roman"/>
          <w:color w:val="000000"/>
          <w:sz w:val="24"/>
          <w:szCs w:val="24"/>
          <w:lang w:val="bg-BG"/>
        </w:rPr>
        <w:t xml:space="preserve"> рибарка и </w:t>
      </w:r>
      <w:proofErr w:type="spellStart"/>
      <w:r w:rsidRPr="000D456B">
        <w:rPr>
          <w:rFonts w:ascii="Times New Roman" w:eastAsia="Times New Roman" w:hAnsi="Times New Roman" w:cs="Times New Roman"/>
          <w:color w:val="000000"/>
          <w:sz w:val="24"/>
          <w:szCs w:val="24"/>
          <w:lang w:val="bg-BG"/>
        </w:rPr>
        <w:t>саблеклюн</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кафявокрил</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огърличник</w:t>
      </w:r>
      <w:proofErr w:type="spellEnd"/>
      <w:r w:rsidRPr="000D456B">
        <w:rPr>
          <w:rFonts w:ascii="Times New Roman" w:eastAsia="Times New Roman" w:hAnsi="Times New Roman" w:cs="Times New Roman"/>
          <w:color w:val="000000"/>
          <w:sz w:val="24"/>
          <w:szCs w:val="24"/>
          <w:lang w:val="bg-BG"/>
        </w:rPr>
        <w:t xml:space="preserve"> по време на гнездене в Поморийското езеро. Подобряване на гнездовия успех, поддържане и/или възстановяване на гнезденето в гнездовите находища. </w:t>
      </w:r>
    </w:p>
    <w:p w14:paraId="2723C441"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Ключова. </w:t>
      </w:r>
    </w:p>
    <w:p w14:paraId="222CAEC2" w14:textId="77777777" w:rsidR="00561DE9" w:rsidRPr="000D456B" w:rsidRDefault="00561DE9"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Запазване и увеличаване на гнездовата численост на посочените видове  в Поморийското езеро.</w:t>
      </w:r>
    </w:p>
    <w:p w14:paraId="1082893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 xml:space="preserve">Оценка на необходимите средства за изпълнение: 390 000 лв. </w:t>
      </w:r>
    </w:p>
    <w:p w14:paraId="7AD79DF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3CD4A88F" w14:textId="77777777" w:rsidR="004D27E2" w:rsidRPr="000D456B" w:rsidRDefault="004D27E2" w:rsidP="000D456B">
      <w:pPr>
        <w:numPr>
          <w:ilvl w:val="0"/>
          <w:numId w:val="11"/>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регулиране числеността на наземните хищници – не изисква финансиране;</w:t>
      </w:r>
    </w:p>
    <w:p w14:paraId="455351E3" w14:textId="77777777" w:rsidR="004D27E2" w:rsidRPr="000D456B" w:rsidRDefault="004D27E2" w:rsidP="000D456B">
      <w:pPr>
        <w:numPr>
          <w:ilvl w:val="0"/>
          <w:numId w:val="11"/>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създаване и поставяне на нови изкуствени гнездови платформи или насипни острови -  130 000 лв.</w:t>
      </w:r>
    </w:p>
    <w:p w14:paraId="2879466F" w14:textId="77777777" w:rsidR="004D27E2" w:rsidRPr="000D456B" w:rsidRDefault="004D27E2" w:rsidP="000D456B">
      <w:pPr>
        <w:numPr>
          <w:ilvl w:val="0"/>
          <w:numId w:val="11"/>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ограждане на </w:t>
      </w:r>
      <w:proofErr w:type="spellStart"/>
      <w:r w:rsidRPr="000D456B">
        <w:rPr>
          <w:rFonts w:ascii="Times New Roman" w:eastAsia="Times New Roman" w:hAnsi="Times New Roman" w:cs="Times New Roman"/>
          <w:color w:val="000000"/>
          <w:sz w:val="24"/>
          <w:szCs w:val="24"/>
          <w:lang w:val="bg-BG"/>
        </w:rPr>
        <w:t>гнездилищата</w:t>
      </w:r>
      <w:proofErr w:type="spellEnd"/>
      <w:r w:rsidRPr="000D456B">
        <w:rPr>
          <w:rFonts w:ascii="Times New Roman" w:eastAsia="Times New Roman" w:hAnsi="Times New Roman" w:cs="Times New Roman"/>
          <w:color w:val="000000"/>
          <w:sz w:val="24"/>
          <w:szCs w:val="24"/>
          <w:lang w:val="bg-BG"/>
        </w:rPr>
        <w:t xml:space="preserve"> и преграждане на дигите при заплаха от наземни хищници – 60 000 лв. </w:t>
      </w:r>
    </w:p>
    <w:p w14:paraId="4F8FE96A" w14:textId="77777777" w:rsidR="004D27E2" w:rsidRPr="000D456B" w:rsidRDefault="004D27E2" w:rsidP="000D456B">
      <w:pPr>
        <w:numPr>
          <w:ilvl w:val="0"/>
          <w:numId w:val="11"/>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Изграждане на специализирана туристическа инфраструктура за наблюдение и фотографиране на птици, с оглед, избягване на безпокойството на птиците и даващ възможност за добро наблюдение – 200 000 лв.</w:t>
      </w:r>
    </w:p>
    <w:p w14:paraId="5EFA6039" w14:textId="35822EC1"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7.2.21. </w:t>
      </w:r>
      <w:r w:rsidR="00F00C38" w:rsidRPr="000D456B">
        <w:rPr>
          <w:rFonts w:ascii="Times New Roman" w:eastAsia="Times New Roman" w:hAnsi="Times New Roman" w:cs="Times New Roman"/>
          <w:b/>
          <w:bCs/>
          <w:color w:val="000000"/>
          <w:sz w:val="24"/>
          <w:szCs w:val="24"/>
          <w:lang w:val="bg-BG"/>
        </w:rPr>
        <w:t>Да се повиши контролът върху безпокойството на видовете птици, обект на плана, по време на гнездене, в райони, където видовете се размножават</w:t>
      </w:r>
      <w:r w:rsidRPr="000D456B">
        <w:rPr>
          <w:rFonts w:ascii="Times New Roman" w:eastAsia="Times New Roman" w:hAnsi="Times New Roman" w:cs="Times New Roman"/>
          <w:b/>
          <w:bCs/>
          <w:color w:val="000000"/>
          <w:sz w:val="24"/>
          <w:szCs w:val="24"/>
          <w:lang w:val="bg-BG" w:eastAsia="en-US"/>
        </w:rPr>
        <w:t>.</w:t>
      </w:r>
    </w:p>
    <w:p w14:paraId="5A03E53E"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58 от РПД за Натура 2000 в България (2021-2027 г.). </w:t>
      </w:r>
    </w:p>
    <w:p w14:paraId="627E5BE1"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Безпокойството е фактор, за който е установено значително отрицателно въздействие върху популациите на колониално гнездящите видове птици. Увеличаването на туризма около водните обекти, места за отдих, места за пикник, детски площадки, къмпинг, строителство на временни и постоянни постройки, интензивен риболов, спортен или любителски в места за размножаване , строеж на </w:t>
      </w:r>
      <w:proofErr w:type="spellStart"/>
      <w:r w:rsidRPr="000D456B">
        <w:rPr>
          <w:rFonts w:ascii="Times New Roman" w:eastAsia="Times New Roman" w:hAnsi="Times New Roman" w:cs="Times New Roman"/>
          <w:color w:val="000000"/>
          <w:sz w:val="24"/>
          <w:szCs w:val="24"/>
          <w:lang w:val="bg-BG"/>
        </w:rPr>
        <w:t>лодкостоянки</w:t>
      </w:r>
      <w:proofErr w:type="spellEnd"/>
      <w:r w:rsidRPr="000D456B">
        <w:rPr>
          <w:rFonts w:ascii="Times New Roman" w:eastAsia="Times New Roman" w:hAnsi="Times New Roman" w:cs="Times New Roman"/>
          <w:color w:val="000000"/>
          <w:sz w:val="24"/>
          <w:szCs w:val="24"/>
          <w:lang w:val="bg-BG"/>
        </w:rPr>
        <w:t>, кейове, а също строителство, жилищно, вилно, рекреационно и свързаното с тях шумово и светлинно замърсяване в зони в близост до подходящи гнездови местообитания или размножителни колонии водят до прогонване на птиците и напускане на колониите.</w:t>
      </w:r>
    </w:p>
    <w:p w14:paraId="2497B735"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Подобряване на гнездовия успех на видовете, ограничаване на безпокойството и смъртността на видовете в резултат от действието на фактори с антропогенен характер.</w:t>
      </w:r>
    </w:p>
    <w:p w14:paraId="6B5C3861"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4BEBD00F" w14:textId="2729A5A8"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Индикатор: Повишаване на гнездовия успех на колониално гнездящите видове птици. </w:t>
      </w:r>
    </w:p>
    <w:p w14:paraId="302584C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финансиране.</w:t>
      </w:r>
    </w:p>
    <w:p w14:paraId="2A64979F" w14:textId="2654FB5B"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7.2.22. </w:t>
      </w:r>
      <w:r w:rsidR="00F00C38" w:rsidRPr="000D456B">
        <w:rPr>
          <w:rFonts w:ascii="Times New Roman" w:eastAsia="Times New Roman" w:hAnsi="Times New Roman" w:cs="Times New Roman"/>
          <w:b/>
          <w:bCs/>
          <w:color w:val="000000"/>
          <w:sz w:val="24"/>
          <w:szCs w:val="24"/>
          <w:lang w:val="bg-BG"/>
        </w:rPr>
        <w:t xml:space="preserve">Да се осигури поддържане в оптимално състояние на растителността в гнездовите места на следните видове - малката бяла, гривестата и нощната чапла, блестящия ибис, бялата </w:t>
      </w:r>
      <w:proofErr w:type="spellStart"/>
      <w:r w:rsidR="00F00C38" w:rsidRPr="000D456B">
        <w:rPr>
          <w:rFonts w:ascii="Times New Roman" w:eastAsia="Times New Roman" w:hAnsi="Times New Roman" w:cs="Times New Roman"/>
          <w:b/>
          <w:bCs/>
          <w:color w:val="000000"/>
          <w:sz w:val="24"/>
          <w:szCs w:val="24"/>
          <w:lang w:val="bg-BG"/>
        </w:rPr>
        <w:t>лопатарка</w:t>
      </w:r>
      <w:proofErr w:type="spellEnd"/>
      <w:r w:rsidRPr="000D456B">
        <w:rPr>
          <w:rFonts w:ascii="Times New Roman" w:eastAsia="Times New Roman" w:hAnsi="Times New Roman" w:cs="Times New Roman"/>
          <w:b/>
          <w:bCs/>
          <w:color w:val="000000"/>
          <w:sz w:val="24"/>
          <w:szCs w:val="24"/>
          <w:lang w:val="bg-BG" w:eastAsia="en-US"/>
        </w:rPr>
        <w:t xml:space="preserve">. </w:t>
      </w:r>
    </w:p>
    <w:p w14:paraId="183329D7"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Възстановяване и поддържане на крайречните и островни гори на о. Вардим, Комплекс Беленски острови, о. </w:t>
      </w:r>
      <w:proofErr w:type="spellStart"/>
      <w:r w:rsidRPr="000D456B">
        <w:rPr>
          <w:rFonts w:ascii="Times New Roman" w:eastAsia="Times New Roman" w:hAnsi="Times New Roman" w:cs="Times New Roman"/>
          <w:color w:val="000000"/>
          <w:sz w:val="24"/>
          <w:szCs w:val="24"/>
          <w:lang w:val="bg-BG"/>
        </w:rPr>
        <w:t>Ибиша</w:t>
      </w:r>
      <w:proofErr w:type="spellEnd"/>
      <w:r w:rsidRPr="000D456B">
        <w:rPr>
          <w:rFonts w:ascii="Times New Roman" w:eastAsia="Times New Roman" w:hAnsi="Times New Roman" w:cs="Times New Roman"/>
          <w:color w:val="000000"/>
          <w:sz w:val="24"/>
          <w:szCs w:val="24"/>
          <w:lang w:val="bg-BG"/>
        </w:rPr>
        <w:t xml:space="preserve">, о. Пожарево, Комплекс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р. Марица, р. Тунджа, р. Искър, р. Янтра, р. Огоста,  ПР „Сребърна”, ЗЗ „Язовир Конуш”, ЗЗ „Злато поле”, резерватите „Долна Топчия“ и „</w:t>
      </w:r>
      <w:proofErr w:type="spellStart"/>
      <w:r w:rsidRPr="000D456B">
        <w:rPr>
          <w:rFonts w:ascii="Times New Roman" w:eastAsia="Times New Roman" w:hAnsi="Times New Roman" w:cs="Times New Roman"/>
          <w:color w:val="000000"/>
          <w:sz w:val="24"/>
          <w:szCs w:val="24"/>
          <w:lang w:val="bg-BG"/>
        </w:rPr>
        <w:t>Балабана</w:t>
      </w:r>
      <w:proofErr w:type="spellEnd"/>
      <w:r w:rsidRPr="000D456B">
        <w:rPr>
          <w:rFonts w:ascii="Times New Roman" w:eastAsia="Times New Roman" w:hAnsi="Times New Roman" w:cs="Times New Roman"/>
          <w:color w:val="000000"/>
          <w:sz w:val="24"/>
          <w:szCs w:val="24"/>
          <w:lang w:val="bg-BG"/>
        </w:rPr>
        <w:t xml:space="preserve">“ и др. Ключовите територии следва да бъдат внимателно следени (включително през зимата) за предотвратяване изсичането на важни за гнезденето дървета. В случаите, когато това е възможно, да се забрани сечта около колониите. Следва при локализиране на всяка колония съответният РИОСВ да направи предписание до местните горски власти за незабавна забрана на всякакви </w:t>
      </w:r>
      <w:r w:rsidRPr="000D456B">
        <w:rPr>
          <w:rFonts w:ascii="Times New Roman" w:eastAsia="Times New Roman" w:hAnsi="Times New Roman" w:cs="Times New Roman"/>
          <w:color w:val="000000"/>
          <w:sz w:val="24"/>
          <w:szCs w:val="24"/>
          <w:lang w:val="bg-BG"/>
        </w:rPr>
        <w:lastRenderedPageBreak/>
        <w:t xml:space="preserve">видове сеч в колониите и в радиус от 200 </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 xml:space="preserve"> около тях, както е залегнало и в изискванията за горска сертификация по FSC (</w:t>
      </w:r>
      <w:proofErr w:type="spellStart"/>
      <w:r w:rsidRPr="000D456B">
        <w:rPr>
          <w:rFonts w:ascii="Times New Roman" w:eastAsia="Times New Roman" w:hAnsi="Times New Roman" w:cs="Times New Roman"/>
          <w:color w:val="000000"/>
          <w:sz w:val="24"/>
          <w:szCs w:val="24"/>
          <w:lang w:val="bg-BG"/>
        </w:rPr>
        <w:t>Forest</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Stewardship</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Council</w:t>
      </w:r>
      <w:proofErr w:type="spellEnd"/>
      <w:r w:rsidRPr="000D456B">
        <w:rPr>
          <w:rFonts w:ascii="Times New Roman" w:eastAsia="Times New Roman" w:hAnsi="Times New Roman" w:cs="Times New Roman"/>
          <w:color w:val="000000"/>
          <w:sz w:val="24"/>
          <w:szCs w:val="24"/>
          <w:lang w:val="bg-BG"/>
        </w:rPr>
        <w:t>™ - Съвет за стопанисване на горите) у нас. Да се прекрати унищожаването на естествените и полуестествени гори и постепенно да се възстановяват полуестествените заливни гори чрез залесяване с местни дървесни видове.</w:t>
      </w:r>
    </w:p>
    <w:p w14:paraId="7DD8E6E8"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Поддържане, възстановяване и адекватно управление на ключовите места и местообитания на видовете по време на гнездене. Подобряване на гнездовия успех на видовете, поддържане и възстановяване на гнезденето в гнездовите находища.</w:t>
      </w:r>
    </w:p>
    <w:p w14:paraId="051F4F44"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1B927C40" w14:textId="7F0C04B1"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Запазване, увеличаване или възстановяване на гнездови колонии</w:t>
      </w:r>
      <w:r w:rsidR="004D27E2" w:rsidRPr="000D456B">
        <w:rPr>
          <w:rFonts w:ascii="Times New Roman" w:eastAsia="Times New Roman" w:hAnsi="Times New Roman" w:cs="Times New Roman"/>
          <w:color w:val="000000"/>
          <w:sz w:val="24"/>
          <w:szCs w:val="24"/>
          <w:lang w:val="bg-BG" w:eastAsia="en-US"/>
        </w:rPr>
        <w:t>.</w:t>
      </w:r>
    </w:p>
    <w:p w14:paraId="5DB56C74"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допълнително финансиране.</w:t>
      </w:r>
      <w:r w:rsidRPr="000D456B">
        <w:rPr>
          <w:rFonts w:ascii="Times New Roman" w:eastAsia="Times New Roman" w:hAnsi="Times New Roman" w:cs="Times New Roman"/>
          <w:color w:val="D13438"/>
          <w:sz w:val="24"/>
          <w:szCs w:val="24"/>
          <w:u w:val="single"/>
          <w:lang w:val="bg-BG" w:eastAsia="en-US"/>
        </w:rPr>
        <w:t xml:space="preserve"> </w:t>
      </w:r>
    </w:p>
    <w:p w14:paraId="4D3D8F1C" w14:textId="5BE45CF4"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7.2.2</w:t>
      </w:r>
      <w:r w:rsidR="00F00C38" w:rsidRPr="000D456B">
        <w:rPr>
          <w:rFonts w:ascii="Times New Roman" w:eastAsia="Times New Roman" w:hAnsi="Times New Roman" w:cs="Times New Roman"/>
          <w:b/>
          <w:bCs/>
          <w:color w:val="000000"/>
          <w:sz w:val="24"/>
          <w:szCs w:val="24"/>
          <w:lang w:val="bg-BG" w:eastAsia="en-US"/>
        </w:rPr>
        <w:t>3</w:t>
      </w:r>
      <w:r w:rsidRPr="000D456B">
        <w:rPr>
          <w:rFonts w:ascii="Times New Roman" w:eastAsia="Times New Roman" w:hAnsi="Times New Roman" w:cs="Times New Roman"/>
          <w:b/>
          <w:bCs/>
          <w:color w:val="000000"/>
          <w:sz w:val="24"/>
          <w:szCs w:val="24"/>
          <w:lang w:val="bg-BG" w:eastAsia="en-US"/>
        </w:rPr>
        <w:t xml:space="preserve">. </w:t>
      </w:r>
      <w:r w:rsidR="00F00C38" w:rsidRPr="000D456B">
        <w:rPr>
          <w:rFonts w:ascii="Times New Roman" w:eastAsia="Times New Roman" w:hAnsi="Times New Roman" w:cs="Times New Roman"/>
          <w:b/>
          <w:bCs/>
          <w:color w:val="000000"/>
          <w:sz w:val="24"/>
          <w:szCs w:val="24"/>
          <w:lang w:val="bg-BG"/>
        </w:rPr>
        <w:t xml:space="preserve">Осъществяване на специфични мерки за подобряване на гнездовите местообитания на </w:t>
      </w:r>
      <w:proofErr w:type="spellStart"/>
      <w:r w:rsidR="00F00C38" w:rsidRPr="000D456B">
        <w:rPr>
          <w:rFonts w:ascii="Times New Roman" w:eastAsia="Times New Roman" w:hAnsi="Times New Roman" w:cs="Times New Roman"/>
          <w:b/>
          <w:bCs/>
          <w:color w:val="000000"/>
          <w:sz w:val="24"/>
          <w:szCs w:val="24"/>
          <w:lang w:val="bg-BG"/>
        </w:rPr>
        <w:t>дебелоклюната</w:t>
      </w:r>
      <w:proofErr w:type="spellEnd"/>
      <w:r w:rsidR="00F00C38" w:rsidRPr="000D456B">
        <w:rPr>
          <w:rFonts w:ascii="Times New Roman" w:eastAsia="Times New Roman" w:hAnsi="Times New Roman" w:cs="Times New Roman"/>
          <w:b/>
          <w:bCs/>
          <w:color w:val="000000"/>
          <w:sz w:val="24"/>
          <w:szCs w:val="24"/>
          <w:lang w:val="bg-BG"/>
        </w:rPr>
        <w:t xml:space="preserve"> рибарка, речната рибарка, гривестата рибарка, </w:t>
      </w:r>
      <w:proofErr w:type="spellStart"/>
      <w:r w:rsidR="00F00C38" w:rsidRPr="000D456B">
        <w:rPr>
          <w:rFonts w:ascii="Times New Roman" w:eastAsia="Times New Roman" w:hAnsi="Times New Roman" w:cs="Times New Roman"/>
          <w:b/>
          <w:bCs/>
          <w:color w:val="000000"/>
          <w:sz w:val="24"/>
          <w:szCs w:val="24"/>
          <w:lang w:val="bg-BG"/>
        </w:rPr>
        <w:t>белочела</w:t>
      </w:r>
      <w:proofErr w:type="spellEnd"/>
      <w:r w:rsidR="00F00C38" w:rsidRPr="000D456B">
        <w:rPr>
          <w:rFonts w:ascii="Times New Roman" w:eastAsia="Times New Roman" w:hAnsi="Times New Roman" w:cs="Times New Roman"/>
          <w:b/>
          <w:bCs/>
          <w:color w:val="000000"/>
          <w:sz w:val="24"/>
          <w:szCs w:val="24"/>
          <w:lang w:val="bg-BG"/>
        </w:rPr>
        <w:t xml:space="preserve"> рибарка и малката черноглава чайка в Дуранкулашкото</w:t>
      </w:r>
      <w:r w:rsidRPr="000D456B">
        <w:rPr>
          <w:rFonts w:ascii="Times New Roman" w:eastAsia="Times New Roman" w:hAnsi="Times New Roman" w:cs="Times New Roman"/>
          <w:b/>
          <w:bCs/>
          <w:color w:val="000000"/>
          <w:sz w:val="24"/>
          <w:szCs w:val="24"/>
          <w:lang w:val="bg-BG" w:eastAsia="en-US"/>
        </w:rPr>
        <w:t>.</w:t>
      </w:r>
    </w:p>
    <w:p w14:paraId="2BCE14B4"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Това може да стане чрез увеличаване водните площи в източните и североизточни части на зоната чрез премахване на част от тръстиковите масиви заедно с осигуряване на спокойствие по някоя от дигите на бившите рибарници. По възможност </w:t>
      </w: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на част от рибарниците и тяхната реорганизация (съгласно ПУ на ЗМ </w:t>
      </w:r>
      <w:proofErr w:type="spellStart"/>
      <w:r w:rsidRPr="000D456B">
        <w:rPr>
          <w:rFonts w:ascii="Times New Roman" w:eastAsia="Times New Roman" w:hAnsi="Times New Roman" w:cs="Times New Roman"/>
          <w:color w:val="000000"/>
          <w:sz w:val="24"/>
          <w:szCs w:val="24"/>
          <w:lang w:val="bg-BG"/>
        </w:rPr>
        <w:t>Дуранкулашко</w:t>
      </w:r>
      <w:proofErr w:type="spellEnd"/>
      <w:r w:rsidRPr="000D456B">
        <w:rPr>
          <w:rFonts w:ascii="Times New Roman" w:eastAsia="Times New Roman" w:hAnsi="Times New Roman" w:cs="Times New Roman"/>
          <w:color w:val="000000"/>
          <w:sz w:val="24"/>
          <w:szCs w:val="24"/>
          <w:lang w:val="bg-BG"/>
        </w:rPr>
        <w:t xml:space="preserve"> езеро) с цел подобряване на условията за водолюбивите птици. Осигуряването на необходимото спокойствие на водолюбивите птици гарантира тяхното задържане в района и възможност за загнездване. Необходима е забрана и строг контрол на </w:t>
      </w:r>
      <w:proofErr w:type="spellStart"/>
      <w:r w:rsidRPr="000D456B">
        <w:rPr>
          <w:rFonts w:ascii="Times New Roman" w:eastAsia="Times New Roman" w:hAnsi="Times New Roman" w:cs="Times New Roman"/>
          <w:color w:val="000000"/>
          <w:sz w:val="24"/>
          <w:szCs w:val="24"/>
          <w:lang w:val="bg-BG"/>
        </w:rPr>
        <w:t>бивакуването</w:t>
      </w:r>
      <w:proofErr w:type="spellEnd"/>
      <w:r w:rsidRPr="000D456B">
        <w:rPr>
          <w:rFonts w:ascii="Times New Roman" w:eastAsia="Times New Roman" w:hAnsi="Times New Roman" w:cs="Times New Roman"/>
          <w:color w:val="000000"/>
          <w:sz w:val="24"/>
          <w:szCs w:val="24"/>
          <w:lang w:val="bg-BG"/>
        </w:rPr>
        <w:t xml:space="preserve"> и паленето на огън не само в Защитената местност (което е регламентирано в ПУ на ЗМ), но и в границите на Защитена зона </w:t>
      </w:r>
      <w:r w:rsidRPr="000D456B">
        <w:rPr>
          <w:rFonts w:ascii="Times New Roman" w:eastAsia="Times New Roman" w:hAnsi="Times New Roman" w:cs="Times New Roman"/>
          <w:color w:val="000000"/>
          <w:sz w:val="24"/>
          <w:szCs w:val="24"/>
        </w:rPr>
        <w:t>BG</w:t>
      </w:r>
      <w:r w:rsidRPr="000D456B">
        <w:rPr>
          <w:rFonts w:ascii="Times New Roman" w:eastAsia="Times New Roman" w:hAnsi="Times New Roman" w:cs="Times New Roman"/>
          <w:color w:val="000000"/>
          <w:sz w:val="24"/>
          <w:szCs w:val="24"/>
          <w:lang w:val="bg-BG"/>
        </w:rPr>
        <w:t>0002050 „</w:t>
      </w:r>
      <w:proofErr w:type="spellStart"/>
      <w:r w:rsidRPr="000D456B">
        <w:rPr>
          <w:rFonts w:ascii="Times New Roman" w:eastAsia="Times New Roman" w:hAnsi="Times New Roman" w:cs="Times New Roman"/>
          <w:color w:val="000000"/>
          <w:sz w:val="24"/>
          <w:szCs w:val="24"/>
          <w:lang w:val="bg-BG"/>
        </w:rPr>
        <w:t>Дуранкулашко</w:t>
      </w:r>
      <w:proofErr w:type="spellEnd"/>
      <w:r w:rsidRPr="000D456B">
        <w:rPr>
          <w:rFonts w:ascii="Times New Roman" w:eastAsia="Times New Roman" w:hAnsi="Times New Roman" w:cs="Times New Roman"/>
          <w:color w:val="000000"/>
          <w:sz w:val="24"/>
          <w:szCs w:val="24"/>
          <w:lang w:val="bg-BG"/>
        </w:rPr>
        <w:t xml:space="preserve"> езеро“.</w:t>
      </w:r>
    </w:p>
    <w:p w14:paraId="1BFD094C"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Стимулирането на гнезденето на видовете в езерото може да стане също чрез изпълнение на някои от дейностите посочени в </w:t>
      </w:r>
      <w:r w:rsidRPr="000D456B">
        <w:rPr>
          <w:rFonts w:ascii="Times New Roman" w:eastAsia="Times New Roman" w:hAnsi="Times New Roman" w:cs="Times New Roman"/>
          <w:i/>
          <w:iCs/>
          <w:color w:val="000000"/>
          <w:sz w:val="24"/>
          <w:szCs w:val="24"/>
          <w:lang w:val="bg-BG"/>
        </w:rPr>
        <w:t>Националният план за опазване на най-значимите влажни зони в България, 2013-2022 г</w:t>
      </w:r>
      <w:r w:rsidRPr="000D456B">
        <w:rPr>
          <w:rFonts w:ascii="Times New Roman" w:eastAsia="Times New Roman" w:hAnsi="Times New Roman" w:cs="Times New Roman"/>
          <w:color w:val="000000"/>
          <w:sz w:val="24"/>
          <w:szCs w:val="24"/>
          <w:lang w:val="bg-BG"/>
        </w:rPr>
        <w:t>. по отношение на езерото, а именно: 1/ актуализация на плана за управление на защитена местност „</w:t>
      </w:r>
      <w:proofErr w:type="spellStart"/>
      <w:r w:rsidRPr="000D456B">
        <w:rPr>
          <w:rFonts w:ascii="Times New Roman" w:eastAsia="Times New Roman" w:hAnsi="Times New Roman" w:cs="Times New Roman"/>
          <w:color w:val="000000"/>
          <w:sz w:val="24"/>
          <w:szCs w:val="24"/>
          <w:lang w:val="bg-BG"/>
        </w:rPr>
        <w:t>Дуранкулашко</w:t>
      </w:r>
      <w:proofErr w:type="spellEnd"/>
      <w:r w:rsidRPr="000D456B">
        <w:rPr>
          <w:rFonts w:ascii="Times New Roman" w:eastAsia="Times New Roman" w:hAnsi="Times New Roman" w:cs="Times New Roman"/>
          <w:color w:val="000000"/>
          <w:sz w:val="24"/>
          <w:szCs w:val="24"/>
          <w:lang w:val="bg-BG"/>
        </w:rPr>
        <w:t xml:space="preserve"> езеро“ (2002-2012) за следващ 10-годишен период; 2/ свеждане до минимум на </w:t>
      </w:r>
      <w:proofErr w:type="spellStart"/>
      <w:r w:rsidRPr="000D456B">
        <w:rPr>
          <w:rFonts w:ascii="Times New Roman" w:eastAsia="Times New Roman" w:hAnsi="Times New Roman" w:cs="Times New Roman"/>
          <w:color w:val="000000"/>
          <w:sz w:val="24"/>
          <w:szCs w:val="24"/>
          <w:lang w:val="bg-BG"/>
        </w:rPr>
        <w:t>деградационните</w:t>
      </w:r>
      <w:proofErr w:type="spellEnd"/>
      <w:r w:rsidRPr="000D456B">
        <w:rPr>
          <w:rFonts w:ascii="Times New Roman" w:eastAsia="Times New Roman" w:hAnsi="Times New Roman" w:cs="Times New Roman"/>
          <w:color w:val="000000"/>
          <w:sz w:val="24"/>
          <w:szCs w:val="24"/>
          <w:lang w:val="bg-BG"/>
        </w:rPr>
        <w:t xml:space="preserve"> процеси в езерото чрез ограничаване притока на биогени и други твърди и течни замърсители и възстановяване на водния режим близък до естествения; 3/ стопанисване на тръстиковите масиви насочено към снижаване на </w:t>
      </w:r>
      <w:proofErr w:type="spellStart"/>
      <w:r w:rsidRPr="000D456B">
        <w:rPr>
          <w:rFonts w:ascii="Times New Roman" w:eastAsia="Times New Roman" w:hAnsi="Times New Roman" w:cs="Times New Roman"/>
          <w:color w:val="000000"/>
          <w:sz w:val="24"/>
          <w:szCs w:val="24"/>
          <w:lang w:val="bg-BG"/>
        </w:rPr>
        <w:t>еутрофикацията</w:t>
      </w:r>
      <w:proofErr w:type="spellEnd"/>
      <w:r w:rsidRPr="000D456B">
        <w:rPr>
          <w:rFonts w:ascii="Times New Roman" w:eastAsia="Times New Roman" w:hAnsi="Times New Roman" w:cs="Times New Roman"/>
          <w:color w:val="000000"/>
          <w:sz w:val="24"/>
          <w:szCs w:val="24"/>
          <w:lang w:val="bg-BG"/>
        </w:rPr>
        <w:t xml:space="preserve"> на водоема и към запазване и увеличаване на биоразнообразието; 4/ точно регламентиране и засилен контрол на ловната и риболовната дейности, съгласно Плана за управление на Защитената местност; </w:t>
      </w:r>
    </w:p>
    <w:p w14:paraId="555A5C29"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Стимулиране гнезденето на следните видове - </w:t>
      </w:r>
      <w:proofErr w:type="spellStart"/>
      <w:r w:rsidRPr="000D456B">
        <w:rPr>
          <w:rFonts w:ascii="Times New Roman" w:eastAsia="Times New Roman" w:hAnsi="Times New Roman" w:cs="Times New Roman"/>
          <w:color w:val="000000"/>
          <w:sz w:val="24"/>
          <w:szCs w:val="24"/>
          <w:lang w:val="bg-BG"/>
        </w:rPr>
        <w:t>дебелоклюната</w:t>
      </w:r>
      <w:proofErr w:type="spellEnd"/>
      <w:r w:rsidRPr="000D456B">
        <w:rPr>
          <w:rFonts w:ascii="Times New Roman" w:eastAsia="Times New Roman" w:hAnsi="Times New Roman" w:cs="Times New Roman"/>
          <w:color w:val="000000"/>
          <w:sz w:val="24"/>
          <w:szCs w:val="24"/>
          <w:lang w:val="bg-BG"/>
        </w:rPr>
        <w:t xml:space="preserve"> рибарка, гривестата рибарка, </w:t>
      </w:r>
      <w:proofErr w:type="spellStart"/>
      <w:r w:rsidRPr="000D456B">
        <w:rPr>
          <w:rFonts w:ascii="Times New Roman" w:eastAsia="Times New Roman" w:hAnsi="Times New Roman" w:cs="Times New Roman"/>
          <w:color w:val="000000"/>
          <w:sz w:val="24"/>
          <w:szCs w:val="24"/>
          <w:lang w:val="bg-BG"/>
        </w:rPr>
        <w:t>белочела</w:t>
      </w:r>
      <w:proofErr w:type="spellEnd"/>
      <w:r w:rsidRPr="000D456B">
        <w:rPr>
          <w:rFonts w:ascii="Times New Roman" w:eastAsia="Times New Roman" w:hAnsi="Times New Roman" w:cs="Times New Roman"/>
          <w:color w:val="000000"/>
          <w:sz w:val="24"/>
          <w:szCs w:val="24"/>
          <w:lang w:val="bg-BG"/>
        </w:rPr>
        <w:t xml:space="preserve"> рибарка и малката черноглава чайка) в Дуранкулашкото езеро.</w:t>
      </w:r>
    </w:p>
    <w:p w14:paraId="068E698A"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078B1049" w14:textId="46FAA68C"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Постоянно гнездене на посочените видове птици в Дуранкулашкото езеро</w:t>
      </w:r>
      <w:r w:rsidR="004D27E2" w:rsidRPr="000D456B">
        <w:rPr>
          <w:rFonts w:ascii="Times New Roman" w:eastAsia="Times New Roman" w:hAnsi="Times New Roman" w:cs="Times New Roman"/>
          <w:color w:val="000000"/>
          <w:sz w:val="24"/>
          <w:szCs w:val="24"/>
          <w:lang w:val="bg-BG" w:eastAsia="en-US"/>
        </w:rPr>
        <w:t>.</w:t>
      </w:r>
    </w:p>
    <w:p w14:paraId="7CFC701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 xml:space="preserve">Оценка на необходимите средства за изпълнение: 180 000 лв. </w:t>
      </w:r>
    </w:p>
    <w:p w14:paraId="7B65560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79A260EC" w14:textId="77777777" w:rsidR="004D27E2" w:rsidRPr="000D456B" w:rsidRDefault="004D27E2" w:rsidP="000D456B">
      <w:pPr>
        <w:numPr>
          <w:ilvl w:val="0"/>
          <w:numId w:val="15"/>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Изготвяне на План за управление – 30 000 лв.</w:t>
      </w:r>
    </w:p>
    <w:p w14:paraId="656D2CDA" w14:textId="77777777" w:rsidR="004D27E2" w:rsidRPr="000D456B" w:rsidRDefault="004D27E2" w:rsidP="000D456B">
      <w:pPr>
        <w:numPr>
          <w:ilvl w:val="0"/>
          <w:numId w:val="15"/>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Идентифициране на източниците на замърсяване на водите и разработване на план за намаляване на замърсяването – 50 000 лв. </w:t>
      </w:r>
    </w:p>
    <w:p w14:paraId="285E8F6C" w14:textId="77777777" w:rsidR="004D27E2" w:rsidRPr="000D456B" w:rsidRDefault="004D27E2" w:rsidP="000D456B">
      <w:pPr>
        <w:numPr>
          <w:ilvl w:val="0"/>
          <w:numId w:val="15"/>
        </w:numPr>
        <w:spacing w:after="0" w:line="240" w:lineRule="auto"/>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Поддържка на тръстиковите масиви (косене) – 10 000 лв. годишно</w:t>
      </w:r>
    </w:p>
    <w:p w14:paraId="4EB0EF1C" w14:textId="0CC7F5DA"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7.2.2</w:t>
      </w:r>
      <w:r w:rsidR="00F00C38" w:rsidRPr="000D456B">
        <w:rPr>
          <w:rFonts w:ascii="Times New Roman" w:eastAsia="Times New Roman" w:hAnsi="Times New Roman" w:cs="Times New Roman"/>
          <w:b/>
          <w:bCs/>
          <w:color w:val="000000"/>
          <w:sz w:val="24"/>
          <w:szCs w:val="24"/>
          <w:lang w:val="bg-BG" w:eastAsia="en-US"/>
        </w:rPr>
        <w:t>4</w:t>
      </w:r>
      <w:r w:rsidRPr="000D456B">
        <w:rPr>
          <w:rFonts w:ascii="Times New Roman" w:eastAsia="Times New Roman" w:hAnsi="Times New Roman" w:cs="Times New Roman"/>
          <w:b/>
          <w:bCs/>
          <w:color w:val="000000"/>
          <w:sz w:val="24"/>
          <w:szCs w:val="24"/>
          <w:lang w:val="bg-BG" w:eastAsia="en-US"/>
        </w:rPr>
        <w:t xml:space="preserve">. </w:t>
      </w:r>
      <w:r w:rsidR="00F00C38" w:rsidRPr="000D456B">
        <w:rPr>
          <w:rFonts w:ascii="Times New Roman" w:eastAsia="Times New Roman" w:hAnsi="Times New Roman" w:cs="Times New Roman"/>
          <w:b/>
          <w:bCs/>
          <w:color w:val="000000"/>
          <w:sz w:val="24"/>
          <w:szCs w:val="24"/>
          <w:lang w:val="bg-BG"/>
        </w:rPr>
        <w:t>Поддържане на оптимален воден режим във влажните зони от значение за опазване на птиците, обект на плана</w:t>
      </w:r>
      <w:r w:rsidRPr="000D456B">
        <w:rPr>
          <w:rFonts w:ascii="Times New Roman" w:eastAsia="Times New Roman" w:hAnsi="Times New Roman" w:cs="Times New Roman"/>
          <w:b/>
          <w:bCs/>
          <w:color w:val="000000"/>
          <w:sz w:val="24"/>
          <w:szCs w:val="24"/>
          <w:lang w:val="bg-BG" w:eastAsia="en-US"/>
        </w:rPr>
        <w:t>.</w:t>
      </w:r>
    </w:p>
    <w:p w14:paraId="24EE7329"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мярка № 59 от РПД за Натура 2000 в България (2021-2027 г.). </w:t>
      </w:r>
    </w:p>
    <w:p w14:paraId="6AC4A729"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Мярката се отнася за следните видове птици обект на плана – голяма бяла, червена чапла, гривеста, нощна и малка бяла чапла, блестящ ибис, </w:t>
      </w:r>
      <w:proofErr w:type="spellStart"/>
      <w:r w:rsidRPr="000D456B">
        <w:rPr>
          <w:rFonts w:ascii="Times New Roman" w:eastAsia="Times New Roman" w:hAnsi="Times New Roman" w:cs="Times New Roman"/>
          <w:color w:val="000000"/>
          <w:sz w:val="24"/>
          <w:szCs w:val="24"/>
          <w:lang w:val="bg-BG"/>
        </w:rPr>
        <w:t>белобуза</w:t>
      </w:r>
      <w:proofErr w:type="spellEnd"/>
      <w:r w:rsidRPr="000D456B">
        <w:rPr>
          <w:rFonts w:ascii="Times New Roman" w:eastAsia="Times New Roman" w:hAnsi="Times New Roman" w:cs="Times New Roman"/>
          <w:color w:val="000000"/>
          <w:sz w:val="24"/>
          <w:szCs w:val="24"/>
          <w:lang w:val="bg-BG"/>
        </w:rPr>
        <w:t xml:space="preserve">, черна и речна и </w:t>
      </w:r>
      <w:proofErr w:type="spellStart"/>
      <w:r w:rsidRPr="000D456B">
        <w:rPr>
          <w:rFonts w:ascii="Times New Roman" w:eastAsia="Times New Roman" w:hAnsi="Times New Roman" w:cs="Times New Roman"/>
          <w:color w:val="000000"/>
          <w:sz w:val="24"/>
          <w:szCs w:val="24"/>
          <w:lang w:val="bg-BG"/>
        </w:rPr>
        <w:t>белочела</w:t>
      </w:r>
      <w:proofErr w:type="spellEnd"/>
      <w:r w:rsidRPr="000D456B">
        <w:rPr>
          <w:rFonts w:ascii="Times New Roman" w:eastAsia="Times New Roman" w:hAnsi="Times New Roman" w:cs="Times New Roman"/>
          <w:color w:val="000000"/>
          <w:sz w:val="24"/>
          <w:szCs w:val="24"/>
          <w:lang w:val="bg-BG"/>
        </w:rPr>
        <w:t xml:space="preserve"> рибарка.</w:t>
      </w:r>
    </w:p>
    <w:p w14:paraId="154DC3BD"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От ключово значение за успешното гнездене видовете водоплаващи птици, предмет на опазване с настоящия план за действие, е запазването и поддържането на оптимален воден режим на ПР „Сребърна”, влажните зони в района на ЗМ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xml:space="preserve"> – Бръшлен” (особено рибарници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ЗМ „</w:t>
      </w:r>
      <w:proofErr w:type="spellStart"/>
      <w:r w:rsidRPr="000D456B">
        <w:rPr>
          <w:rFonts w:ascii="Times New Roman" w:eastAsia="Times New Roman" w:hAnsi="Times New Roman" w:cs="Times New Roman"/>
          <w:color w:val="000000"/>
          <w:sz w:val="24"/>
          <w:szCs w:val="24"/>
          <w:lang w:val="bg-BG"/>
        </w:rPr>
        <w:t>Кайкуша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Рамсарско</w:t>
      </w:r>
      <w:proofErr w:type="spellEnd"/>
      <w:r w:rsidRPr="000D456B">
        <w:rPr>
          <w:rFonts w:ascii="Times New Roman" w:eastAsia="Times New Roman" w:hAnsi="Times New Roman" w:cs="Times New Roman"/>
          <w:color w:val="000000"/>
          <w:sz w:val="24"/>
          <w:szCs w:val="24"/>
          <w:lang w:val="bg-BG"/>
        </w:rPr>
        <w:t xml:space="preserve"> място „</w:t>
      </w:r>
      <w:proofErr w:type="spellStart"/>
      <w:r w:rsidRPr="000D456B">
        <w:rPr>
          <w:rFonts w:ascii="Times New Roman" w:eastAsia="Times New Roman" w:hAnsi="Times New Roman" w:cs="Times New Roman"/>
          <w:color w:val="000000"/>
          <w:sz w:val="24"/>
          <w:szCs w:val="24"/>
          <w:lang w:val="bg-BG"/>
        </w:rPr>
        <w:t>Драгоманското</w:t>
      </w:r>
      <w:proofErr w:type="spellEnd"/>
      <w:r w:rsidRPr="000D456B">
        <w:rPr>
          <w:rFonts w:ascii="Times New Roman" w:eastAsia="Times New Roman" w:hAnsi="Times New Roman" w:cs="Times New Roman"/>
          <w:color w:val="000000"/>
          <w:sz w:val="24"/>
          <w:szCs w:val="24"/>
          <w:lang w:val="bg-BG"/>
        </w:rPr>
        <w:t xml:space="preserve"> блато“, </w:t>
      </w:r>
      <w:proofErr w:type="spellStart"/>
      <w:r w:rsidRPr="000D456B">
        <w:rPr>
          <w:rFonts w:ascii="Times New Roman" w:eastAsia="Times New Roman" w:hAnsi="Times New Roman" w:cs="Times New Roman"/>
          <w:color w:val="000000"/>
          <w:sz w:val="24"/>
          <w:szCs w:val="24"/>
          <w:lang w:val="bg-BG"/>
        </w:rPr>
        <w:t>Алдомировското</w:t>
      </w:r>
      <w:proofErr w:type="spellEnd"/>
      <w:r w:rsidRPr="000D456B">
        <w:rPr>
          <w:rFonts w:ascii="Times New Roman" w:eastAsia="Times New Roman" w:hAnsi="Times New Roman" w:cs="Times New Roman"/>
          <w:color w:val="000000"/>
          <w:sz w:val="24"/>
          <w:szCs w:val="24"/>
          <w:lang w:val="bg-BG"/>
        </w:rPr>
        <w:t xml:space="preserve"> блато, Комплекс Беленски острови , Злато поле „Долна Топчия“, „</w:t>
      </w:r>
      <w:proofErr w:type="spellStart"/>
      <w:r w:rsidRPr="000D456B">
        <w:rPr>
          <w:rFonts w:ascii="Times New Roman" w:eastAsia="Times New Roman" w:hAnsi="Times New Roman" w:cs="Times New Roman"/>
          <w:color w:val="000000"/>
          <w:sz w:val="24"/>
          <w:szCs w:val="24"/>
          <w:lang w:val="bg-BG"/>
        </w:rPr>
        <w:t>Балабана</w:t>
      </w:r>
      <w:proofErr w:type="spellEnd"/>
      <w:r w:rsidRPr="000D456B">
        <w:rPr>
          <w:rFonts w:ascii="Times New Roman" w:eastAsia="Times New Roman" w:hAnsi="Times New Roman" w:cs="Times New Roman"/>
          <w:color w:val="000000"/>
          <w:sz w:val="24"/>
          <w:szCs w:val="24"/>
          <w:lang w:val="bg-BG"/>
        </w:rPr>
        <w:t xml:space="preserve">“, Блатото до Малък Преславец, рибарници </w:t>
      </w:r>
      <w:proofErr w:type="spellStart"/>
      <w:r w:rsidRPr="000D456B">
        <w:rPr>
          <w:rFonts w:ascii="Times New Roman" w:eastAsia="Times New Roman" w:hAnsi="Times New Roman" w:cs="Times New Roman"/>
          <w:color w:val="000000"/>
          <w:sz w:val="24"/>
          <w:szCs w:val="24"/>
          <w:lang w:val="bg-BG"/>
        </w:rPr>
        <w:t>Хаджимитрово</w:t>
      </w:r>
      <w:proofErr w:type="spellEnd"/>
      <w:r w:rsidRPr="000D456B">
        <w:rPr>
          <w:rFonts w:ascii="Times New Roman" w:eastAsia="Times New Roman" w:hAnsi="Times New Roman" w:cs="Times New Roman"/>
          <w:color w:val="000000"/>
          <w:sz w:val="24"/>
          <w:szCs w:val="24"/>
          <w:lang w:val="bg-BG"/>
        </w:rPr>
        <w:t xml:space="preserve">, крайморските влажни зони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езеро, Поморийското езеро, ез. Дуранкулак и Шабленското езеро) както и опазването на водите им от замърсяване. Препоръчително е при разработването и прилагането на плановете за управление на посочените защитени зони и/или защитени територии да се предвиди мониторинг и контрол върху промените в хидрологичния режим, както и да се опазват или създават нови подходящи за храненето на видовете плитки места. Необходимо е запазване на важните за водолюбивите птици територии от пресушаване, нарушаване на хидрологичния режим, замърсяване и други дейности. Приоритетно е опазването на заливните гори и старите корита на реките. </w:t>
      </w:r>
    </w:p>
    <w:p w14:paraId="635AD617"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Поддържане, възстановяване и адекватно управление на ключовите места и местообитания на посочените видове птици по време на гнездене, зимуване и миграция. Подобряване на гнездовия успех, поддържане и възстановяване на гнезденето в гнездовите находища. </w:t>
      </w:r>
    </w:p>
    <w:p w14:paraId="2ED4258B"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Ключова </w:t>
      </w:r>
    </w:p>
    <w:p w14:paraId="1BB122A2"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Посочените видове птици запазват, увеличават или възстановяват гнездовите си колонии и хранителни местообитания в страната.</w:t>
      </w:r>
    </w:p>
    <w:p w14:paraId="14C43B75" w14:textId="48F26204"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1 750 000 лв. </w:t>
      </w:r>
    </w:p>
    <w:p w14:paraId="4729BC3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2726531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Провеждане на проучване за установяване на сезонните </w:t>
      </w:r>
      <w:proofErr w:type="spellStart"/>
      <w:r w:rsidRPr="000D456B">
        <w:rPr>
          <w:rFonts w:ascii="Times New Roman" w:eastAsia="Times New Roman" w:hAnsi="Times New Roman" w:cs="Times New Roman"/>
          <w:color w:val="000000"/>
          <w:sz w:val="24"/>
          <w:szCs w:val="24"/>
          <w:lang w:val="bg-BG" w:eastAsia="en-US"/>
        </w:rPr>
        <w:t>флуктуации</w:t>
      </w:r>
      <w:proofErr w:type="spellEnd"/>
      <w:r w:rsidRPr="000D456B">
        <w:rPr>
          <w:rFonts w:ascii="Times New Roman" w:eastAsia="Times New Roman" w:hAnsi="Times New Roman" w:cs="Times New Roman"/>
          <w:color w:val="000000"/>
          <w:sz w:val="24"/>
          <w:szCs w:val="24"/>
          <w:lang w:val="bg-BG" w:eastAsia="en-US"/>
        </w:rPr>
        <w:t xml:space="preserve"> на водното ниво и изготвяне на препоръки за управление на водните нива за посочените водни обекти 15 броя влажни зони, обща стойност – 1 500 000 лв.</w:t>
      </w:r>
    </w:p>
    <w:p w14:paraId="044F3DC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lastRenderedPageBreak/>
        <w:t>Разработване на пакет от мерки (вкл. остойностяване на конкретни за всяка територия мерки) за контрол на водното ниво, които да залегнат за изпълнение при разработването на плановете за управление на съответните територии – 250 000 лв.</w:t>
      </w:r>
    </w:p>
    <w:p w14:paraId="0B38B77B" w14:textId="024396BF" w:rsidR="00EF0086" w:rsidRPr="000D456B" w:rsidRDefault="004D27E2" w:rsidP="000D456B">
      <w:pPr>
        <w:spacing w:after="0" w:line="240" w:lineRule="auto"/>
        <w:ind w:firstLine="709"/>
        <w:jc w:val="both"/>
        <w:rPr>
          <w:rFonts w:ascii="Times New Roman" w:eastAsia="Times New Roman" w:hAnsi="Times New Roman" w:cs="Times New Roman"/>
          <w:b/>
          <w:bCs/>
          <w:color w:val="000000"/>
          <w:sz w:val="24"/>
          <w:szCs w:val="24"/>
          <w:lang w:val="bg-BG" w:eastAsia="en-US"/>
        </w:rPr>
      </w:pPr>
      <w:r w:rsidRPr="000D456B">
        <w:rPr>
          <w:rFonts w:ascii="Times New Roman" w:eastAsia="Times New Roman" w:hAnsi="Times New Roman" w:cs="Times New Roman"/>
          <w:b/>
          <w:bCs/>
          <w:color w:val="000000"/>
          <w:sz w:val="24"/>
          <w:szCs w:val="24"/>
          <w:lang w:val="bg-BG" w:eastAsia="en-US"/>
        </w:rPr>
        <w:t>7.2.2</w:t>
      </w:r>
      <w:r w:rsidR="00F00C38" w:rsidRPr="000D456B">
        <w:rPr>
          <w:rFonts w:ascii="Times New Roman" w:eastAsia="Times New Roman" w:hAnsi="Times New Roman" w:cs="Times New Roman"/>
          <w:b/>
          <w:bCs/>
          <w:color w:val="000000"/>
          <w:sz w:val="24"/>
          <w:szCs w:val="24"/>
          <w:lang w:val="bg-BG" w:eastAsia="en-US"/>
        </w:rPr>
        <w:t>5</w:t>
      </w:r>
      <w:r w:rsidRPr="000D456B">
        <w:rPr>
          <w:rFonts w:ascii="Times New Roman" w:eastAsia="Times New Roman" w:hAnsi="Times New Roman" w:cs="Times New Roman"/>
          <w:b/>
          <w:bCs/>
          <w:color w:val="000000"/>
          <w:sz w:val="24"/>
          <w:szCs w:val="24"/>
          <w:lang w:val="bg-BG" w:eastAsia="en-US"/>
        </w:rPr>
        <w:t xml:space="preserve">. </w:t>
      </w:r>
      <w:r w:rsidR="00F00C38" w:rsidRPr="000D456B">
        <w:rPr>
          <w:rFonts w:ascii="Times New Roman" w:eastAsia="Times New Roman" w:hAnsi="Times New Roman" w:cs="Times New Roman"/>
          <w:b/>
          <w:bCs/>
          <w:color w:val="000000"/>
          <w:sz w:val="24"/>
          <w:szCs w:val="24"/>
          <w:lang w:val="bg-BG"/>
        </w:rPr>
        <w:t xml:space="preserve">Спасяване на малки на рибарки, </w:t>
      </w:r>
      <w:proofErr w:type="spellStart"/>
      <w:r w:rsidR="00F00C38" w:rsidRPr="000D456B">
        <w:rPr>
          <w:rFonts w:ascii="Times New Roman" w:eastAsia="Times New Roman" w:hAnsi="Times New Roman" w:cs="Times New Roman"/>
          <w:b/>
          <w:bCs/>
          <w:color w:val="000000"/>
          <w:sz w:val="24"/>
          <w:szCs w:val="24"/>
          <w:lang w:val="bg-BG"/>
        </w:rPr>
        <w:t>саблеклюн</w:t>
      </w:r>
      <w:proofErr w:type="spellEnd"/>
      <w:r w:rsidR="00F00C38" w:rsidRPr="000D456B">
        <w:rPr>
          <w:rFonts w:ascii="Times New Roman" w:eastAsia="Times New Roman" w:hAnsi="Times New Roman" w:cs="Times New Roman"/>
          <w:b/>
          <w:bCs/>
          <w:color w:val="000000"/>
          <w:sz w:val="24"/>
          <w:szCs w:val="24"/>
          <w:lang w:val="bg-BG"/>
        </w:rPr>
        <w:t xml:space="preserve"> от дунавските острови преди рязко покачване на нивото на реката</w:t>
      </w:r>
      <w:r w:rsidRPr="000D456B">
        <w:rPr>
          <w:rFonts w:ascii="Times New Roman" w:eastAsia="Times New Roman" w:hAnsi="Times New Roman" w:cs="Times New Roman"/>
          <w:b/>
          <w:bCs/>
          <w:color w:val="000000"/>
          <w:sz w:val="24"/>
          <w:szCs w:val="24"/>
          <w:lang w:val="bg-BG" w:eastAsia="en-US"/>
        </w:rPr>
        <w:t xml:space="preserve">. </w:t>
      </w:r>
    </w:p>
    <w:p w14:paraId="3287A583"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Опитът от последните години показва, че в някои години </w:t>
      </w:r>
      <w:proofErr w:type="spellStart"/>
      <w:r w:rsidRPr="000D456B">
        <w:rPr>
          <w:rFonts w:ascii="Times New Roman" w:eastAsia="Times New Roman" w:hAnsi="Times New Roman" w:cs="Times New Roman"/>
          <w:color w:val="000000"/>
          <w:sz w:val="24"/>
          <w:szCs w:val="24"/>
          <w:lang w:val="bg-BG"/>
        </w:rPr>
        <w:t>белочелите</w:t>
      </w:r>
      <w:proofErr w:type="spellEnd"/>
      <w:r w:rsidRPr="000D456B">
        <w:rPr>
          <w:rFonts w:ascii="Times New Roman" w:eastAsia="Times New Roman" w:hAnsi="Times New Roman" w:cs="Times New Roman"/>
          <w:color w:val="000000"/>
          <w:sz w:val="24"/>
          <w:szCs w:val="24"/>
          <w:lang w:val="bg-BG"/>
        </w:rPr>
        <w:t xml:space="preserve"> и речните рибарки масово загнездват по пясъчни острови в р. Дунав при ниско ниво, но точно в разгара на гнездовия период нивото рязко се покачва и убива на практика всички излюпени малки или яйцата. Гнездовият успех в такива години е нулев. В такива случаи според нас е целесъобразно при наличие на ясна информация от по-горното течение на реката малките в някои колонии да бъдат уловени и спасени, като бъдат прехвърлени на по-високи острови, които не се заливат или на специално създадени закотвени понтонни острови. Възрастните ще продължат да ги хранят там, ако тези острови са сравнително близо до локацията на колонията. Възможно е някои малки да се удавят при такава организирана акция, но със сигурност не всички ще загинат, както ако не бъдат предприети никакви действия. Подобни спасителни акции трябва да се правят от орнитолози и природозащитници с разрешение на съответната РИОСВ. </w:t>
      </w:r>
    </w:p>
    <w:p w14:paraId="18E562EA"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Ограничаване на смъртността на малките и яйцата в резултат на наводнения и по този начин увеличаване и поддържане на популацията на посочените видове в страната.</w:t>
      </w:r>
    </w:p>
    <w:p w14:paraId="33107A0F"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средна.</w:t>
      </w:r>
    </w:p>
    <w:p w14:paraId="66DF2E27" w14:textId="702EAB5E"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Брой спасени малки</w:t>
      </w:r>
      <w:r w:rsidR="004D27E2" w:rsidRPr="000D456B">
        <w:rPr>
          <w:rFonts w:ascii="Times New Roman" w:eastAsia="Times New Roman" w:hAnsi="Times New Roman" w:cs="Times New Roman"/>
          <w:color w:val="000000"/>
          <w:sz w:val="24"/>
          <w:szCs w:val="24"/>
          <w:lang w:val="bg-BG" w:eastAsia="en-US"/>
        </w:rPr>
        <w:t>.</w:t>
      </w:r>
    </w:p>
    <w:p w14:paraId="1AFA6F34"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50 000 лв. за срока за действие на плана</w:t>
      </w:r>
    </w:p>
    <w:p w14:paraId="1488D9F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611F65F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Обход и спасяване на малките, при налична информация – 5000 лв. годишно, 50 000 лв. За целия период на действие на плана.</w:t>
      </w:r>
    </w:p>
    <w:p w14:paraId="0C96E71C" w14:textId="72C60228"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7.2.2</w:t>
      </w:r>
      <w:r w:rsidR="00F00C38" w:rsidRPr="000D456B">
        <w:rPr>
          <w:rFonts w:ascii="Times New Roman" w:eastAsia="Times New Roman" w:hAnsi="Times New Roman" w:cs="Times New Roman"/>
          <w:b/>
          <w:bCs/>
          <w:color w:val="000000"/>
          <w:sz w:val="24"/>
          <w:szCs w:val="24"/>
          <w:lang w:val="bg-BG" w:eastAsia="en-US"/>
        </w:rPr>
        <w:t>6</w:t>
      </w:r>
      <w:r w:rsidRPr="000D456B">
        <w:rPr>
          <w:rFonts w:ascii="Times New Roman" w:eastAsia="Times New Roman" w:hAnsi="Times New Roman" w:cs="Times New Roman"/>
          <w:b/>
          <w:bCs/>
          <w:color w:val="000000"/>
          <w:sz w:val="24"/>
          <w:szCs w:val="24"/>
          <w:lang w:val="bg-BG" w:eastAsia="en-US"/>
        </w:rPr>
        <w:t xml:space="preserve">. </w:t>
      </w:r>
      <w:r w:rsidR="00F00C38" w:rsidRPr="000D456B">
        <w:rPr>
          <w:rFonts w:ascii="Times New Roman" w:eastAsia="Times New Roman" w:hAnsi="Times New Roman" w:cs="Times New Roman"/>
          <w:b/>
          <w:bCs/>
          <w:color w:val="000000"/>
          <w:sz w:val="24"/>
          <w:szCs w:val="24"/>
          <w:lang w:val="bg-BG"/>
        </w:rPr>
        <w:t xml:space="preserve">Намаляване използването на инсектициди и разнообразяване на земеделските култури със слънчоглед, царевица и люцерна в защитените зони и защитени територии, където има колонии на  </w:t>
      </w:r>
      <w:proofErr w:type="spellStart"/>
      <w:r w:rsidR="00F00C38" w:rsidRPr="000D456B">
        <w:rPr>
          <w:rFonts w:ascii="Times New Roman" w:eastAsia="Times New Roman" w:hAnsi="Times New Roman" w:cs="Times New Roman"/>
          <w:b/>
          <w:bCs/>
          <w:color w:val="000000"/>
          <w:sz w:val="24"/>
          <w:szCs w:val="24"/>
          <w:lang w:val="bg-BG"/>
        </w:rPr>
        <w:t>кафявокрил</w:t>
      </w:r>
      <w:proofErr w:type="spellEnd"/>
      <w:r w:rsidR="00F00C38" w:rsidRPr="000D456B">
        <w:rPr>
          <w:rFonts w:ascii="Times New Roman" w:eastAsia="Times New Roman" w:hAnsi="Times New Roman" w:cs="Times New Roman"/>
          <w:b/>
          <w:bCs/>
          <w:color w:val="000000"/>
          <w:sz w:val="24"/>
          <w:szCs w:val="24"/>
          <w:lang w:val="bg-BG"/>
        </w:rPr>
        <w:t xml:space="preserve"> </w:t>
      </w:r>
      <w:proofErr w:type="spellStart"/>
      <w:r w:rsidR="00F00C38" w:rsidRPr="000D456B">
        <w:rPr>
          <w:rFonts w:ascii="Times New Roman" w:eastAsia="Times New Roman" w:hAnsi="Times New Roman" w:cs="Times New Roman"/>
          <w:b/>
          <w:bCs/>
          <w:color w:val="000000"/>
          <w:sz w:val="24"/>
          <w:szCs w:val="24"/>
          <w:lang w:val="bg-BG"/>
        </w:rPr>
        <w:t>огърличник</w:t>
      </w:r>
      <w:proofErr w:type="spellEnd"/>
      <w:r w:rsidRPr="000D456B">
        <w:rPr>
          <w:rFonts w:ascii="Times New Roman" w:eastAsia="Times New Roman" w:hAnsi="Times New Roman" w:cs="Times New Roman"/>
          <w:b/>
          <w:bCs/>
          <w:color w:val="000000"/>
          <w:sz w:val="24"/>
          <w:szCs w:val="24"/>
          <w:lang w:val="bg-BG" w:eastAsia="en-US"/>
        </w:rPr>
        <w:t>.</w:t>
      </w:r>
    </w:p>
    <w:p w14:paraId="695DE1A5"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Предложената мярка може да бъде отнесена към </w:t>
      </w:r>
      <w:proofErr w:type="spellStart"/>
      <w:r w:rsidRPr="000D456B">
        <w:rPr>
          <w:rFonts w:ascii="Times New Roman" w:eastAsia="Times New Roman" w:hAnsi="Times New Roman" w:cs="Times New Roman"/>
          <w:color w:val="000000"/>
          <w:sz w:val="24"/>
          <w:szCs w:val="24"/>
          <w:lang w:val="bg-BG"/>
        </w:rPr>
        <w:t>мярки</w:t>
      </w:r>
      <w:proofErr w:type="spellEnd"/>
      <w:r w:rsidRPr="000D456B">
        <w:rPr>
          <w:rFonts w:ascii="Times New Roman" w:eastAsia="Times New Roman" w:hAnsi="Times New Roman" w:cs="Times New Roman"/>
          <w:color w:val="000000"/>
          <w:sz w:val="24"/>
          <w:szCs w:val="24"/>
          <w:lang w:val="bg-BG"/>
        </w:rPr>
        <w:t xml:space="preserve"> № 37, № 41 и № 44 от РПД за Натура 2000 в България (2021-2027 г.). </w:t>
      </w:r>
    </w:p>
    <w:p w14:paraId="51A66D54"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Това може да стане чрез насърчаване на земеделските стопани, които имат земи в гнездови територии на вида да кандидатстват по мярка 214 „Агроекологични плащания" от </w:t>
      </w:r>
      <w:r w:rsidRPr="000D456B">
        <w:rPr>
          <w:rFonts w:ascii="Times New Roman" w:eastAsia="Times New Roman" w:hAnsi="Times New Roman" w:cs="Times New Roman"/>
          <w:i/>
          <w:iCs/>
          <w:color w:val="000000"/>
          <w:sz w:val="24"/>
          <w:szCs w:val="24"/>
          <w:lang w:val="bg-BG"/>
        </w:rPr>
        <w:t>Програмата за развитие на селските райони</w:t>
      </w:r>
      <w:r w:rsidRPr="000D456B">
        <w:rPr>
          <w:rFonts w:ascii="Times New Roman" w:eastAsia="Times New Roman" w:hAnsi="Times New Roman" w:cs="Times New Roman"/>
          <w:color w:val="000000"/>
          <w:sz w:val="24"/>
          <w:szCs w:val="24"/>
          <w:lang w:val="bg-BG"/>
        </w:rPr>
        <w:t xml:space="preserve"> и по-специално по под-мярка „Управление на земеделски земи с висока природна стойност" направление 4 за поддържане на местообитания на защитени видове в земеделски земи, разположени в </w:t>
      </w:r>
      <w:proofErr w:type="spellStart"/>
      <w:r w:rsidRPr="000D456B">
        <w:rPr>
          <w:rFonts w:ascii="Times New Roman" w:eastAsia="Times New Roman" w:hAnsi="Times New Roman" w:cs="Times New Roman"/>
          <w:color w:val="000000"/>
          <w:sz w:val="24"/>
          <w:szCs w:val="24"/>
          <w:lang w:val="bg-BG"/>
        </w:rPr>
        <w:t>Орнитологично</w:t>
      </w:r>
      <w:proofErr w:type="spellEnd"/>
      <w:r w:rsidRPr="000D456B">
        <w:rPr>
          <w:rFonts w:ascii="Times New Roman" w:eastAsia="Times New Roman" w:hAnsi="Times New Roman" w:cs="Times New Roman"/>
          <w:color w:val="000000"/>
          <w:sz w:val="24"/>
          <w:szCs w:val="24"/>
          <w:lang w:val="bg-BG"/>
        </w:rPr>
        <w:t xml:space="preserve"> важни места (ОВМ): отказ от ползване на минерални торове, продукти за растителна защита или презасяване - 58 евро/</w:t>
      </w:r>
      <w:proofErr w:type="spellStart"/>
      <w:r w:rsidRPr="000D456B">
        <w:rPr>
          <w:rFonts w:ascii="Times New Roman" w:eastAsia="Times New Roman" w:hAnsi="Times New Roman" w:cs="Times New Roman"/>
          <w:color w:val="000000"/>
          <w:sz w:val="24"/>
          <w:szCs w:val="24"/>
          <w:lang w:val="bg-BG"/>
        </w:rPr>
        <w:t>ha</w:t>
      </w:r>
      <w:proofErr w:type="spellEnd"/>
      <w:r w:rsidRPr="000D456B">
        <w:rPr>
          <w:rFonts w:ascii="Times New Roman" w:eastAsia="Times New Roman" w:hAnsi="Times New Roman" w:cs="Times New Roman"/>
          <w:color w:val="000000"/>
          <w:sz w:val="24"/>
          <w:szCs w:val="24"/>
          <w:lang w:val="bg-BG"/>
        </w:rPr>
        <w:t xml:space="preserve"> годишно (</w:t>
      </w:r>
      <w:proofErr w:type="spellStart"/>
      <w:r w:rsidRPr="000D456B">
        <w:rPr>
          <w:rFonts w:ascii="Times New Roman" w:eastAsia="Times New Roman" w:hAnsi="Times New Roman" w:cs="Times New Roman"/>
          <w:color w:val="000000"/>
          <w:sz w:val="24"/>
          <w:szCs w:val="24"/>
          <w:lang w:val="bg-BG"/>
        </w:rPr>
        <w:t>МЗм</w:t>
      </w:r>
      <w:proofErr w:type="spellEnd"/>
      <w:r w:rsidRPr="000D456B">
        <w:rPr>
          <w:rFonts w:ascii="Times New Roman" w:eastAsia="Times New Roman" w:hAnsi="Times New Roman" w:cs="Times New Roman"/>
          <w:color w:val="000000"/>
          <w:sz w:val="24"/>
          <w:szCs w:val="24"/>
          <w:lang w:val="bg-BG"/>
        </w:rPr>
        <w:t>, Наредба № 12 от 3.04.2008 г. за условията и реда за прилагане на мярка 214 "Агроекологични плащания").</w:t>
      </w:r>
    </w:p>
    <w:p w14:paraId="78BD090D"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Поддържане на добра хранителна база в гнездовите местообитания на вида чрез намаляване използването на инсектициди.</w:t>
      </w:r>
    </w:p>
    <w:p w14:paraId="07113A40"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lastRenderedPageBreak/>
        <w:t>Значимост: Висока.</w:t>
      </w:r>
    </w:p>
    <w:p w14:paraId="4F742C30" w14:textId="53160708"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 xml:space="preserve">Индикатор: определен брой изразходвани средства по под-мярка „Управление на земеделски земи с висока природна стойност" направление </w:t>
      </w:r>
      <w:r w:rsidR="004D27E2" w:rsidRPr="000D456B">
        <w:rPr>
          <w:rFonts w:ascii="Times New Roman" w:eastAsia="Times New Roman" w:hAnsi="Times New Roman" w:cs="Times New Roman"/>
          <w:color w:val="000000"/>
          <w:sz w:val="24"/>
          <w:szCs w:val="24"/>
          <w:lang w:val="bg-BG" w:eastAsia="en-US"/>
        </w:rPr>
        <w:t>4.</w:t>
      </w:r>
    </w:p>
    <w:p w14:paraId="36D00A46" w14:textId="3C62D8FE"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мярката не изисква финансиране</w:t>
      </w:r>
      <w:r w:rsidR="00F00C38" w:rsidRPr="000D456B">
        <w:rPr>
          <w:rFonts w:ascii="Times New Roman" w:eastAsia="Times New Roman" w:hAnsi="Times New Roman" w:cs="Times New Roman"/>
          <w:color w:val="000000"/>
          <w:sz w:val="24"/>
          <w:szCs w:val="24"/>
          <w:lang w:val="bg-BG" w:eastAsia="en-US"/>
        </w:rPr>
        <w:t>.</w:t>
      </w:r>
    </w:p>
    <w:p w14:paraId="6626FB4A" w14:textId="5229103A"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7.2.2</w:t>
      </w:r>
      <w:r w:rsidR="00F00C38" w:rsidRPr="000D456B">
        <w:rPr>
          <w:rFonts w:ascii="Times New Roman" w:eastAsia="Times New Roman" w:hAnsi="Times New Roman" w:cs="Times New Roman"/>
          <w:b/>
          <w:bCs/>
          <w:color w:val="000000"/>
          <w:sz w:val="24"/>
          <w:szCs w:val="24"/>
          <w:lang w:val="bg-BG" w:eastAsia="en-US"/>
        </w:rPr>
        <w:t>7</w:t>
      </w:r>
      <w:r w:rsidRPr="000D456B">
        <w:rPr>
          <w:rFonts w:ascii="Times New Roman" w:eastAsia="Times New Roman" w:hAnsi="Times New Roman" w:cs="Times New Roman"/>
          <w:b/>
          <w:bCs/>
          <w:color w:val="000000"/>
          <w:sz w:val="24"/>
          <w:szCs w:val="24"/>
          <w:lang w:val="bg-BG" w:eastAsia="en-US"/>
        </w:rPr>
        <w:t xml:space="preserve">. </w:t>
      </w:r>
      <w:r w:rsidR="00F00C38" w:rsidRPr="000D456B">
        <w:rPr>
          <w:rFonts w:ascii="Times New Roman" w:eastAsia="Times New Roman" w:hAnsi="Times New Roman" w:cs="Times New Roman"/>
          <w:b/>
          <w:bCs/>
          <w:color w:val="000000"/>
          <w:sz w:val="24"/>
          <w:szCs w:val="24"/>
          <w:lang w:val="bg-BG"/>
        </w:rPr>
        <w:t>Осъществяване на специфични мерки за стимулиране гнезденето на гривестата рибарка в Комплекс Ропотамо</w:t>
      </w:r>
      <w:r w:rsidRPr="000D456B">
        <w:rPr>
          <w:rFonts w:ascii="Times New Roman" w:eastAsia="Times New Roman" w:hAnsi="Times New Roman" w:cs="Times New Roman"/>
          <w:b/>
          <w:bCs/>
          <w:color w:val="000000"/>
          <w:sz w:val="24"/>
          <w:szCs w:val="24"/>
          <w:lang w:val="bg-BG" w:eastAsia="en-US"/>
        </w:rPr>
        <w:t>.</w:t>
      </w:r>
    </w:p>
    <w:p w14:paraId="5942267F"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Стимулирането на гнезденето на гривестата рибарка в Ропотамо може да стане чрез инсталиране на изкуствени платформи в подходящи изолирани места, където в близост има открити водни огледала за търсене на храна. В началото на гнездовия период върху платформите се поставят макети на възрастни гривести рибарки, които биха привлекли птиците да загнездят. Тези дейности обаче ще бъдат успешни ако се изпълнят три от мерките заложени в ПУ на резерват „Ропотамо“ (2018-2028): 1/ поддържане на подходящ воден режим за доброто функциониране на влажните зони; 2/ ограничаване на последствията от </w:t>
      </w:r>
      <w:proofErr w:type="spellStart"/>
      <w:r w:rsidRPr="000D456B">
        <w:rPr>
          <w:rFonts w:ascii="Times New Roman" w:eastAsia="Times New Roman" w:hAnsi="Times New Roman" w:cs="Times New Roman"/>
          <w:color w:val="000000"/>
          <w:sz w:val="24"/>
          <w:szCs w:val="24"/>
          <w:lang w:val="bg-BG"/>
        </w:rPr>
        <w:t>сукцесионните</w:t>
      </w:r>
      <w:proofErr w:type="spellEnd"/>
      <w:r w:rsidRPr="000D456B">
        <w:rPr>
          <w:rFonts w:ascii="Times New Roman" w:eastAsia="Times New Roman" w:hAnsi="Times New Roman" w:cs="Times New Roman"/>
          <w:color w:val="000000"/>
          <w:sz w:val="24"/>
          <w:szCs w:val="24"/>
          <w:lang w:val="bg-BG"/>
        </w:rPr>
        <w:t xml:space="preserve"> процеси, мониторинг на протичащите процеси; 3/ устойчиво развитие на туризма и туристическа инфраструктура; управление на туристопотока; посещенията на туристите да се извършват само на местата определени от Плана за управление. Всичко това може да стане чрез конкретен проект към ОПОС, например.</w:t>
      </w:r>
    </w:p>
    <w:p w14:paraId="59CBB5F8"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Стимулиране гнезденето на вида в Комплекс Ропотамо и увеличаване по този начин числеността на гнездящата популация в страната.</w:t>
      </w:r>
    </w:p>
    <w:p w14:paraId="7710D125"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2A875575" w14:textId="0E5CB439"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Постоянно гнездене на вида в Комплекс Ропотамо</w:t>
      </w:r>
      <w:r w:rsidR="004D27E2" w:rsidRPr="000D456B">
        <w:rPr>
          <w:rFonts w:ascii="Times New Roman" w:eastAsia="Times New Roman" w:hAnsi="Times New Roman" w:cs="Times New Roman"/>
          <w:color w:val="000000"/>
          <w:sz w:val="24"/>
          <w:szCs w:val="24"/>
          <w:lang w:val="bg-BG" w:eastAsia="en-US"/>
        </w:rPr>
        <w:t>.</w:t>
      </w:r>
    </w:p>
    <w:p w14:paraId="24E64093" w14:textId="3484EBB5" w:rsidR="004D27E2"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планираните дейности са част от друг план (План за управление на ПР Ропотамо) и след да бъдат финансирани, съгласно него.</w:t>
      </w:r>
    </w:p>
    <w:p w14:paraId="6A53603C" w14:textId="77777777" w:rsidR="005C3104" w:rsidRPr="005C3104" w:rsidRDefault="005C3104" w:rsidP="000D456B">
      <w:pPr>
        <w:spacing w:after="0" w:line="240" w:lineRule="auto"/>
        <w:ind w:firstLine="709"/>
        <w:jc w:val="both"/>
        <w:rPr>
          <w:rFonts w:ascii="Times New Roman" w:eastAsia="Times New Roman" w:hAnsi="Times New Roman" w:cs="Times New Roman"/>
          <w:color w:val="000000"/>
          <w:sz w:val="8"/>
          <w:szCs w:val="8"/>
          <w:lang w:val="bg-BG" w:eastAsia="en-US"/>
        </w:rPr>
      </w:pPr>
    </w:p>
    <w:p w14:paraId="3047FD6D" w14:textId="1B9FC3B4" w:rsidR="004D27E2" w:rsidRDefault="004D27E2" w:rsidP="000D456B">
      <w:pPr>
        <w:spacing w:after="0" w:line="240" w:lineRule="auto"/>
        <w:rPr>
          <w:rFonts w:ascii="Times New Roman" w:eastAsia="Calibri Light" w:hAnsi="Times New Roman" w:cs="Times New Roman"/>
          <w:b/>
          <w:bCs/>
          <w:color w:val="2E74B5"/>
          <w:sz w:val="24"/>
          <w:szCs w:val="24"/>
          <w:lang w:val="bg-BG" w:eastAsia="en-US"/>
        </w:rPr>
      </w:pPr>
      <w:r w:rsidRPr="000D456B">
        <w:rPr>
          <w:rFonts w:ascii="Times New Roman" w:eastAsia="Calibri Light" w:hAnsi="Times New Roman" w:cs="Times New Roman"/>
          <w:b/>
          <w:bCs/>
          <w:color w:val="2E74B5"/>
          <w:sz w:val="24"/>
          <w:szCs w:val="24"/>
          <w:lang w:val="bg-BG" w:eastAsia="en-US"/>
        </w:rPr>
        <w:t>7.3. Изследвания и мониторинг</w:t>
      </w:r>
    </w:p>
    <w:p w14:paraId="5B238510" w14:textId="77777777" w:rsidR="005C3104" w:rsidRPr="005C3104" w:rsidRDefault="005C3104" w:rsidP="000D456B">
      <w:pPr>
        <w:spacing w:after="0" w:line="240" w:lineRule="auto"/>
        <w:rPr>
          <w:rFonts w:ascii="Times New Roman" w:eastAsia="Calibri Light" w:hAnsi="Times New Roman" w:cs="Times New Roman"/>
          <w:b/>
          <w:bCs/>
          <w:color w:val="2E74B5"/>
          <w:sz w:val="8"/>
          <w:szCs w:val="8"/>
          <w:lang w:eastAsia="en-US"/>
        </w:rPr>
      </w:pPr>
    </w:p>
    <w:p w14:paraId="54D21703" w14:textId="54536A15"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7.3.1. </w:t>
      </w:r>
      <w:r w:rsidR="00F00C38" w:rsidRPr="000D456B">
        <w:rPr>
          <w:rFonts w:ascii="Times New Roman" w:eastAsia="Times New Roman" w:hAnsi="Times New Roman" w:cs="Times New Roman"/>
          <w:b/>
          <w:bCs/>
          <w:color w:val="000000"/>
          <w:sz w:val="24"/>
          <w:szCs w:val="24"/>
          <w:lang w:val="bg-BG"/>
        </w:rPr>
        <w:t>Провеждане на целенасочен мониторинг и картиране на видовете птици, обект на плана, в известни, исторически и потенциални находища на територията на страната.</w:t>
      </w:r>
    </w:p>
    <w:p w14:paraId="58AA24DC"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Мониторингът следва да се провежда по единна методика, която е разработена и одобрена от ИАОС. Данните от мониторинговите дейности следва да се изпращат в ИАОС за отразяване в информационната система към НСМБР. Необходимо е на всеки 5-6 години да се извършва пълно преброяване на гнездящите двойки във всички известни и потенциални находища.</w:t>
      </w:r>
    </w:p>
    <w:p w14:paraId="1254F580"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Мониторинга на отделните видове птици, включени в настоящия план за действие, следва да се провежда по съответната методика за всеки един от видовете, част </w:t>
      </w:r>
      <w:r w:rsidRPr="000D456B">
        <w:rPr>
          <w:rFonts w:ascii="Times New Roman" w:eastAsia="Times New Roman" w:hAnsi="Times New Roman" w:cs="Times New Roman"/>
          <w:iCs/>
          <w:color w:val="000000"/>
          <w:sz w:val="24"/>
          <w:szCs w:val="24"/>
          <w:lang w:val="bg-BG"/>
        </w:rPr>
        <w:t>от</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b/>
          <w:bCs/>
          <w:i/>
          <w:iCs/>
          <w:color w:val="000000"/>
          <w:sz w:val="24"/>
          <w:szCs w:val="24"/>
          <w:lang w:val="bg-BG"/>
        </w:rPr>
        <w:t>Методика за мониторинг на гнездящите видове птици</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color w:val="000000"/>
          <w:sz w:val="24"/>
          <w:szCs w:val="24"/>
          <w:lang w:val="bg-BG"/>
        </w:rPr>
        <w:t>(</w:t>
      </w:r>
      <w:proofErr w:type="spellStart"/>
      <w:r w:rsidRPr="000D456B">
        <w:rPr>
          <w:rFonts w:ascii="Times New Roman" w:eastAsia="Times New Roman" w:hAnsi="Times New Roman" w:cs="Times New Roman"/>
          <w:color w:val="000000"/>
          <w:sz w:val="24"/>
          <w:szCs w:val="24"/>
          <w:lang w:val="bg-BG"/>
        </w:rPr>
        <w:t>Шурулинков</w:t>
      </w:r>
      <w:proofErr w:type="spellEnd"/>
      <w:r w:rsidRPr="000D456B">
        <w:rPr>
          <w:rFonts w:ascii="Times New Roman" w:eastAsia="Times New Roman" w:hAnsi="Times New Roman" w:cs="Times New Roman"/>
          <w:color w:val="000000"/>
          <w:sz w:val="24"/>
          <w:szCs w:val="24"/>
          <w:lang w:val="bg-BG"/>
        </w:rPr>
        <w:t xml:space="preserve"> и др., 2015) поместена на страницата </w:t>
      </w:r>
      <w:r w:rsidRPr="000D456B">
        <w:rPr>
          <w:rFonts w:ascii="Times New Roman" w:eastAsia="Times New Roman" w:hAnsi="Times New Roman" w:cs="Times New Roman"/>
          <w:sz w:val="24"/>
          <w:szCs w:val="24"/>
          <w:lang w:val="bg-BG"/>
        </w:rPr>
        <w:t>на ИАОС (</w:t>
      </w:r>
      <w:hyperlink r:id="rId8">
        <w:r w:rsidRPr="000D456B">
          <w:rPr>
            <w:rFonts w:ascii="Times New Roman" w:eastAsia="Times New Roman" w:hAnsi="Times New Roman" w:cs="Times New Roman"/>
            <w:sz w:val="24"/>
            <w:szCs w:val="24"/>
            <w:u w:val="single"/>
            <w:lang w:val="bg-BG"/>
          </w:rPr>
          <w:t>https://eea.government.bg/bg/bio/nsmbr/praktichesko-rakovodstvo-metodiki-za-monitoring-i-otsenka/Metodika_monitoring_gnezdiashti_vidove_ptitsi.pdf</w:t>
        </w:r>
      </w:hyperlink>
      <w:r w:rsidRPr="000D456B">
        <w:rPr>
          <w:rFonts w:ascii="Times New Roman" w:eastAsia="Times New Roman" w:hAnsi="Times New Roman" w:cs="Times New Roman"/>
          <w:sz w:val="24"/>
          <w:szCs w:val="24"/>
          <w:lang w:val="bg-BG"/>
        </w:rPr>
        <w:t xml:space="preserve">). Ако в един следващ период </w:t>
      </w:r>
      <w:r w:rsidRPr="000D456B">
        <w:rPr>
          <w:rFonts w:ascii="Times New Roman" w:eastAsia="Times New Roman" w:hAnsi="Times New Roman" w:cs="Times New Roman"/>
          <w:sz w:val="24"/>
          <w:szCs w:val="24"/>
          <w:lang w:val="bg-BG"/>
        </w:rPr>
        <w:lastRenderedPageBreak/>
        <w:t xml:space="preserve">от време бъде одобрена друга методика за мониторинг, то би </w:t>
      </w:r>
      <w:r w:rsidRPr="000D456B">
        <w:rPr>
          <w:rFonts w:ascii="Times New Roman" w:eastAsia="Times New Roman" w:hAnsi="Times New Roman" w:cs="Times New Roman"/>
          <w:color w:val="000000"/>
          <w:sz w:val="24"/>
          <w:szCs w:val="24"/>
          <w:lang w:val="bg-BG"/>
        </w:rPr>
        <w:t xml:space="preserve">трябвало да се спазва тази, която е посочена на страницата на ИАОС. </w:t>
      </w:r>
    </w:p>
    <w:p w14:paraId="605AE05A" w14:textId="77777777" w:rsidR="00F00C38" w:rsidRPr="000D456B" w:rsidRDefault="00F00C38" w:rsidP="000D456B">
      <w:pPr>
        <w:pStyle w:val="NoSpacing"/>
        <w:ind w:firstLine="709"/>
        <w:jc w:val="both"/>
        <w:rPr>
          <w:rFonts w:ascii="Times New Roman" w:hAnsi="Times New Roman" w:cs="Times New Roman"/>
          <w:sz w:val="24"/>
          <w:szCs w:val="24"/>
          <w:lang w:val="bg-BG"/>
        </w:rPr>
      </w:pPr>
      <w:r w:rsidRPr="000D456B">
        <w:rPr>
          <w:rFonts w:ascii="Times New Roman" w:hAnsi="Times New Roman" w:cs="Times New Roman"/>
          <w:sz w:val="24"/>
          <w:szCs w:val="24"/>
          <w:lang w:val="bg-BG"/>
        </w:rPr>
        <w:t xml:space="preserve">Събраните по време на мониторинга и картирането пространствени данни да бъдат включени в база данни. Всички данни да бъдат във формат </w:t>
      </w:r>
      <w:r w:rsidRPr="000D456B">
        <w:rPr>
          <w:rFonts w:ascii="Times New Roman" w:hAnsi="Times New Roman" w:cs="Times New Roman"/>
          <w:sz w:val="24"/>
          <w:szCs w:val="24"/>
        </w:rPr>
        <w:t>ESRI</w:t>
      </w:r>
      <w:r w:rsidRPr="000D456B">
        <w:rPr>
          <w:rFonts w:ascii="Times New Roman" w:hAnsi="Times New Roman" w:cs="Times New Roman"/>
          <w:sz w:val="24"/>
          <w:szCs w:val="24"/>
          <w:lang w:val="bg-BG"/>
        </w:rPr>
        <w:t xml:space="preserve"> </w:t>
      </w:r>
      <w:r w:rsidRPr="000D456B">
        <w:rPr>
          <w:rFonts w:ascii="Times New Roman" w:hAnsi="Times New Roman" w:cs="Times New Roman"/>
          <w:sz w:val="24"/>
          <w:szCs w:val="24"/>
        </w:rPr>
        <w:t>Shape</w:t>
      </w:r>
      <w:r w:rsidRPr="000D456B">
        <w:rPr>
          <w:rFonts w:ascii="Times New Roman" w:hAnsi="Times New Roman" w:cs="Times New Roman"/>
          <w:sz w:val="24"/>
          <w:szCs w:val="24"/>
          <w:lang w:val="bg-BG"/>
        </w:rPr>
        <w:t xml:space="preserve"> </w:t>
      </w:r>
      <w:r w:rsidRPr="000D456B">
        <w:rPr>
          <w:rFonts w:ascii="Times New Roman" w:hAnsi="Times New Roman" w:cs="Times New Roman"/>
          <w:sz w:val="24"/>
          <w:szCs w:val="24"/>
        </w:rPr>
        <w:t>File</w:t>
      </w:r>
      <w:r w:rsidRPr="000D456B">
        <w:rPr>
          <w:rFonts w:ascii="Times New Roman" w:hAnsi="Times New Roman" w:cs="Times New Roman"/>
          <w:sz w:val="24"/>
          <w:szCs w:val="24"/>
          <w:lang w:val="bg-BG"/>
        </w:rPr>
        <w:t xml:space="preserve">, координатна система </w:t>
      </w:r>
      <w:r w:rsidRPr="000D456B">
        <w:rPr>
          <w:rFonts w:ascii="Times New Roman" w:hAnsi="Times New Roman" w:cs="Times New Roman"/>
          <w:sz w:val="24"/>
          <w:szCs w:val="24"/>
        </w:rPr>
        <w:t>WGS</w:t>
      </w:r>
      <w:r w:rsidRPr="000D456B">
        <w:rPr>
          <w:rFonts w:ascii="Times New Roman" w:hAnsi="Times New Roman" w:cs="Times New Roman"/>
          <w:sz w:val="24"/>
          <w:szCs w:val="24"/>
          <w:lang w:val="bg-BG"/>
        </w:rPr>
        <w:t xml:space="preserve">84 </w:t>
      </w:r>
      <w:r w:rsidRPr="000D456B">
        <w:rPr>
          <w:rFonts w:ascii="Times New Roman" w:hAnsi="Times New Roman" w:cs="Times New Roman"/>
          <w:sz w:val="24"/>
          <w:szCs w:val="24"/>
        </w:rPr>
        <w:t>UTM</w:t>
      </w:r>
      <w:r w:rsidRPr="000D456B">
        <w:rPr>
          <w:rFonts w:ascii="Times New Roman" w:hAnsi="Times New Roman" w:cs="Times New Roman"/>
          <w:sz w:val="24"/>
          <w:szCs w:val="24"/>
          <w:lang w:val="bg-BG"/>
        </w:rPr>
        <w:t xml:space="preserve"> 35</w:t>
      </w:r>
      <w:r w:rsidRPr="000D456B">
        <w:rPr>
          <w:rFonts w:ascii="Times New Roman" w:hAnsi="Times New Roman" w:cs="Times New Roman"/>
          <w:sz w:val="24"/>
          <w:szCs w:val="24"/>
        </w:rPr>
        <w:t>N</w:t>
      </w:r>
      <w:r w:rsidRPr="000D456B">
        <w:rPr>
          <w:rFonts w:ascii="Times New Roman" w:hAnsi="Times New Roman" w:cs="Times New Roman"/>
          <w:sz w:val="24"/>
          <w:szCs w:val="24"/>
          <w:lang w:val="bg-BG"/>
        </w:rPr>
        <w:t xml:space="preserve">, с подходяща атрибутивна информация, която да включва минимум: източник на данните, защитена зона/защитена територия/място на проведените наблюдения, установени видове и бройки, двойки, колонии, установени заплахи за вида и местообитанията му и други. </w:t>
      </w:r>
    </w:p>
    <w:p w14:paraId="195DC705" w14:textId="77777777" w:rsidR="00F00C38" w:rsidRPr="000D456B" w:rsidRDefault="00F00C38" w:rsidP="000D456B">
      <w:pPr>
        <w:pStyle w:val="NoSpacing"/>
        <w:ind w:firstLine="709"/>
        <w:jc w:val="both"/>
        <w:rPr>
          <w:rFonts w:ascii="Times New Roman" w:hAnsi="Times New Roman" w:cs="Times New Roman"/>
          <w:sz w:val="24"/>
          <w:szCs w:val="24"/>
          <w:lang w:val="bg-BG"/>
        </w:rPr>
      </w:pPr>
      <w:r w:rsidRPr="000D456B">
        <w:rPr>
          <w:rFonts w:ascii="Times New Roman" w:hAnsi="Times New Roman" w:cs="Times New Roman"/>
          <w:sz w:val="24"/>
          <w:szCs w:val="24"/>
          <w:lang w:val="bg-BG"/>
        </w:rPr>
        <w:t xml:space="preserve">Всички данни, вкл. пространствени, получени в резултат от изпълнението на мярката, да се предават на Министерство на околната среда и водите. Пространствените данни, получени в резултат на мярката, да бъдат интегрирани в единната информационна система за защитени зони от екологичната мрежа Натура 2000. </w:t>
      </w:r>
    </w:p>
    <w:p w14:paraId="3DA8DAFD"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Изясняване на тенденциите в числеността, гнездовата плътност и разпространението на видовете в България. </w:t>
      </w:r>
    </w:p>
    <w:p w14:paraId="11E60364"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5A57DD78" w14:textId="401CC0E3"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Проведени 2 пълни преброявания и картирания за периода на действие на Плана - веднъж в началото на периода до втората година на действие и поне веднъж в края на периода на действие на плана</w:t>
      </w:r>
      <w:r w:rsidR="004D27E2" w:rsidRPr="000D456B">
        <w:rPr>
          <w:rFonts w:ascii="Times New Roman" w:eastAsia="Times New Roman" w:hAnsi="Times New Roman" w:cs="Times New Roman"/>
          <w:color w:val="000000"/>
          <w:sz w:val="24"/>
          <w:szCs w:val="24"/>
          <w:lang w:val="bg-BG" w:eastAsia="en-US"/>
        </w:rPr>
        <w:t>.</w:t>
      </w:r>
    </w:p>
    <w:p w14:paraId="77D8283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840 000 лв. </w:t>
      </w:r>
    </w:p>
    <w:p w14:paraId="3A8CE90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AD594C7"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и провеждане на мониторинг – 300 000</w:t>
      </w:r>
    </w:p>
    <w:p w14:paraId="7EB97633"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Обработка на получените резултати, изготвяне на карти и доклади – 120 000</w:t>
      </w:r>
    </w:p>
    <w:p w14:paraId="2BF86F8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Провеждане на мониторинг двукратно за срока на действие на плана, през 2024 и 2029 г.</w:t>
      </w:r>
    </w:p>
    <w:p w14:paraId="74DC32C9" w14:textId="061C6AE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7.3.2. </w:t>
      </w:r>
      <w:r w:rsidR="00F00C38" w:rsidRPr="000D456B">
        <w:rPr>
          <w:rFonts w:ascii="Times New Roman" w:eastAsia="Times New Roman" w:hAnsi="Times New Roman" w:cs="Times New Roman"/>
          <w:b/>
          <w:bCs/>
          <w:color w:val="000000"/>
          <w:sz w:val="24"/>
          <w:szCs w:val="24"/>
          <w:lang w:val="bg-BG"/>
        </w:rPr>
        <w:t xml:space="preserve">Мониторинг на видовете птици, обект на плана, в Натура 2000 зоните, където са посочени като мигриращи. </w:t>
      </w:r>
    </w:p>
    <w:p w14:paraId="2ADFD514"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Изясняване на тенденциите на мигриращата численост на ръждива чапла, голяма бяла чапла, малка бяла чапла, нощна чапла и гривеста чапла, ибиса, </w:t>
      </w:r>
      <w:proofErr w:type="spellStart"/>
      <w:r w:rsidRPr="000D456B">
        <w:rPr>
          <w:rFonts w:ascii="Times New Roman" w:eastAsia="Times New Roman" w:hAnsi="Times New Roman" w:cs="Times New Roman"/>
          <w:color w:val="000000"/>
          <w:sz w:val="24"/>
          <w:szCs w:val="24"/>
          <w:lang w:val="bg-BG"/>
        </w:rPr>
        <w:t>лопатарката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белобузата</w:t>
      </w:r>
      <w:proofErr w:type="spellEnd"/>
      <w:r w:rsidRPr="000D456B">
        <w:rPr>
          <w:rFonts w:ascii="Times New Roman" w:eastAsia="Times New Roman" w:hAnsi="Times New Roman" w:cs="Times New Roman"/>
          <w:color w:val="000000"/>
          <w:sz w:val="24"/>
          <w:szCs w:val="24"/>
          <w:lang w:val="bg-BG"/>
        </w:rPr>
        <w:t xml:space="preserve"> и черната рибарка, </w:t>
      </w:r>
      <w:proofErr w:type="spellStart"/>
      <w:r w:rsidRPr="000D456B">
        <w:rPr>
          <w:rFonts w:ascii="Times New Roman" w:eastAsia="Times New Roman" w:hAnsi="Times New Roman" w:cs="Times New Roman"/>
          <w:color w:val="000000"/>
          <w:sz w:val="24"/>
          <w:szCs w:val="24"/>
          <w:lang w:val="bg-BG"/>
        </w:rPr>
        <w:t>дебелоклюната</w:t>
      </w:r>
      <w:proofErr w:type="spellEnd"/>
      <w:r w:rsidRPr="000D456B">
        <w:rPr>
          <w:rFonts w:ascii="Times New Roman" w:eastAsia="Times New Roman" w:hAnsi="Times New Roman" w:cs="Times New Roman"/>
          <w:color w:val="000000"/>
          <w:sz w:val="24"/>
          <w:szCs w:val="24"/>
          <w:lang w:val="bg-BG"/>
        </w:rPr>
        <w:t xml:space="preserve"> рибарка, гривестата рибарка и малката </w:t>
      </w:r>
      <w:proofErr w:type="spellStart"/>
      <w:r w:rsidRPr="000D456B">
        <w:rPr>
          <w:rFonts w:ascii="Times New Roman" w:eastAsia="Times New Roman" w:hAnsi="Times New Roman" w:cs="Times New Roman"/>
          <w:color w:val="000000"/>
          <w:sz w:val="24"/>
          <w:szCs w:val="24"/>
          <w:lang w:val="bg-BG"/>
        </w:rPr>
        <w:t>черночела</w:t>
      </w:r>
      <w:proofErr w:type="spellEnd"/>
      <w:r w:rsidRPr="000D456B">
        <w:rPr>
          <w:rFonts w:ascii="Times New Roman" w:eastAsia="Times New Roman" w:hAnsi="Times New Roman" w:cs="Times New Roman"/>
          <w:color w:val="000000"/>
          <w:sz w:val="24"/>
          <w:szCs w:val="24"/>
          <w:lang w:val="bg-BG"/>
        </w:rPr>
        <w:t xml:space="preserve"> чайка в България въз основа на научни проучвания и наблюдения в подходящи местообитания у нас. Набиране да дългосрочни данни, които ще се необходими при докладването по чл. 12 от Директива за птиците.</w:t>
      </w:r>
    </w:p>
    <w:p w14:paraId="67FE1B3B"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222AF7D9" w14:textId="2B29E68C"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Проведени 2 пълни преброявания на видовете за периода на действие на Плана - веднъж в началото на периода до втората година на действие и поне веднъж в края на периода на действие на плана</w:t>
      </w:r>
      <w:r w:rsidR="004D27E2" w:rsidRPr="000D456B">
        <w:rPr>
          <w:rFonts w:ascii="Times New Roman" w:eastAsia="Times New Roman" w:hAnsi="Times New Roman" w:cs="Times New Roman"/>
          <w:color w:val="000000"/>
          <w:sz w:val="24"/>
          <w:szCs w:val="24"/>
          <w:lang w:val="bg-BG" w:eastAsia="en-US"/>
        </w:rPr>
        <w:t>.</w:t>
      </w:r>
    </w:p>
    <w:p w14:paraId="6573136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1 000 000 лв.. </w:t>
      </w:r>
    </w:p>
    <w:p w14:paraId="0ABB380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4B60F21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и провеждане на мониторинг – 500 000</w:t>
      </w:r>
    </w:p>
    <w:p w14:paraId="6134CAED"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Провеждане на мониторинг двукратно за срока на действие на плана, през 2024 и 2030 г.</w:t>
      </w:r>
    </w:p>
    <w:p w14:paraId="4159CD20" w14:textId="7562167B"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lastRenderedPageBreak/>
        <w:t xml:space="preserve">7.3.3. </w:t>
      </w:r>
      <w:r w:rsidR="00F00C38" w:rsidRPr="000D456B">
        <w:rPr>
          <w:rFonts w:ascii="Times New Roman" w:eastAsia="Times New Roman" w:hAnsi="Times New Roman" w:cs="Times New Roman"/>
          <w:b/>
          <w:bCs/>
          <w:color w:val="000000"/>
          <w:sz w:val="24"/>
          <w:szCs w:val="24"/>
          <w:lang w:val="bg-BG"/>
        </w:rPr>
        <w:t xml:space="preserve">Мониторинг на хранителните и сезонни миграции и на след гнездовите скитания на видове птици, обект на плана, в някои от постоянните </w:t>
      </w:r>
      <w:proofErr w:type="spellStart"/>
      <w:r w:rsidR="00F00C38" w:rsidRPr="000D456B">
        <w:rPr>
          <w:rFonts w:ascii="Times New Roman" w:eastAsia="Times New Roman" w:hAnsi="Times New Roman" w:cs="Times New Roman"/>
          <w:b/>
          <w:bCs/>
          <w:color w:val="000000"/>
          <w:sz w:val="24"/>
          <w:szCs w:val="24"/>
          <w:lang w:val="bg-BG"/>
        </w:rPr>
        <w:t>гнездовища</w:t>
      </w:r>
      <w:proofErr w:type="spellEnd"/>
      <w:r w:rsidR="00F00C38" w:rsidRPr="000D456B">
        <w:rPr>
          <w:rFonts w:ascii="Times New Roman" w:eastAsia="Times New Roman" w:hAnsi="Times New Roman" w:cs="Times New Roman"/>
          <w:b/>
          <w:bCs/>
          <w:color w:val="000000"/>
          <w:sz w:val="24"/>
          <w:szCs w:val="24"/>
          <w:lang w:val="bg-BG"/>
        </w:rPr>
        <w:t xml:space="preserve"> (ПР Сребърна, о. </w:t>
      </w:r>
      <w:proofErr w:type="spellStart"/>
      <w:r w:rsidR="00F00C38" w:rsidRPr="000D456B">
        <w:rPr>
          <w:rFonts w:ascii="Times New Roman" w:eastAsia="Times New Roman" w:hAnsi="Times New Roman" w:cs="Times New Roman"/>
          <w:b/>
          <w:bCs/>
          <w:color w:val="000000"/>
          <w:sz w:val="24"/>
          <w:szCs w:val="24"/>
          <w:lang w:val="bg-BG"/>
        </w:rPr>
        <w:t>Ибиша</w:t>
      </w:r>
      <w:proofErr w:type="spellEnd"/>
      <w:r w:rsidR="00F00C38" w:rsidRPr="000D456B">
        <w:rPr>
          <w:rFonts w:ascii="Times New Roman" w:eastAsia="Times New Roman" w:hAnsi="Times New Roman" w:cs="Times New Roman"/>
          <w:b/>
          <w:bCs/>
          <w:color w:val="000000"/>
          <w:sz w:val="24"/>
          <w:szCs w:val="24"/>
          <w:lang w:val="bg-BG"/>
        </w:rPr>
        <w:t xml:space="preserve">, ез. Дуранкулак, </w:t>
      </w:r>
      <w:proofErr w:type="spellStart"/>
      <w:r w:rsidR="00F00C38" w:rsidRPr="000D456B">
        <w:rPr>
          <w:rFonts w:ascii="Times New Roman" w:eastAsia="Times New Roman" w:hAnsi="Times New Roman" w:cs="Times New Roman"/>
          <w:b/>
          <w:bCs/>
          <w:color w:val="000000"/>
          <w:sz w:val="24"/>
          <w:szCs w:val="24"/>
          <w:lang w:val="bg-BG"/>
        </w:rPr>
        <w:t>Драгоманско</w:t>
      </w:r>
      <w:proofErr w:type="spellEnd"/>
      <w:r w:rsidR="00F00C38" w:rsidRPr="000D456B">
        <w:rPr>
          <w:rFonts w:ascii="Times New Roman" w:eastAsia="Times New Roman" w:hAnsi="Times New Roman" w:cs="Times New Roman"/>
          <w:b/>
          <w:bCs/>
          <w:color w:val="000000"/>
          <w:sz w:val="24"/>
          <w:szCs w:val="24"/>
          <w:lang w:val="bg-BG"/>
        </w:rPr>
        <w:t xml:space="preserve"> блато, рибарници </w:t>
      </w:r>
      <w:proofErr w:type="spellStart"/>
      <w:r w:rsidR="00F00C38" w:rsidRPr="000D456B">
        <w:rPr>
          <w:rFonts w:ascii="Times New Roman" w:eastAsia="Times New Roman" w:hAnsi="Times New Roman" w:cs="Times New Roman"/>
          <w:b/>
          <w:bCs/>
          <w:color w:val="000000"/>
          <w:sz w:val="24"/>
          <w:szCs w:val="24"/>
          <w:lang w:val="bg-BG"/>
        </w:rPr>
        <w:t>Калимок</w:t>
      </w:r>
      <w:proofErr w:type="spellEnd"/>
      <w:r w:rsidR="00F00C38" w:rsidRPr="000D456B">
        <w:rPr>
          <w:rFonts w:ascii="Times New Roman" w:eastAsia="Times New Roman" w:hAnsi="Times New Roman" w:cs="Times New Roman"/>
          <w:b/>
          <w:bCs/>
          <w:color w:val="000000"/>
          <w:sz w:val="24"/>
          <w:szCs w:val="24"/>
          <w:lang w:val="bg-BG"/>
        </w:rPr>
        <w:t xml:space="preserve">, блата на о. </w:t>
      </w:r>
      <w:proofErr w:type="spellStart"/>
      <w:r w:rsidR="00F00C38" w:rsidRPr="000D456B">
        <w:rPr>
          <w:rFonts w:ascii="Times New Roman" w:eastAsia="Times New Roman" w:hAnsi="Times New Roman" w:cs="Times New Roman"/>
          <w:b/>
          <w:bCs/>
          <w:color w:val="000000"/>
          <w:sz w:val="24"/>
          <w:szCs w:val="24"/>
          <w:lang w:val="bg-BG"/>
        </w:rPr>
        <w:t>Персин</w:t>
      </w:r>
      <w:proofErr w:type="spellEnd"/>
      <w:r w:rsidR="00F00C38" w:rsidRPr="000D456B">
        <w:rPr>
          <w:rFonts w:ascii="Times New Roman" w:eastAsia="Times New Roman" w:hAnsi="Times New Roman" w:cs="Times New Roman"/>
          <w:b/>
          <w:bCs/>
          <w:color w:val="000000"/>
          <w:sz w:val="24"/>
          <w:szCs w:val="24"/>
          <w:lang w:val="bg-BG"/>
        </w:rPr>
        <w:t xml:space="preserve">, </w:t>
      </w:r>
      <w:proofErr w:type="spellStart"/>
      <w:r w:rsidR="00F00C38" w:rsidRPr="000D456B">
        <w:rPr>
          <w:rFonts w:ascii="Times New Roman" w:eastAsia="Times New Roman" w:hAnsi="Times New Roman" w:cs="Times New Roman"/>
          <w:b/>
          <w:bCs/>
          <w:color w:val="000000"/>
          <w:sz w:val="24"/>
          <w:szCs w:val="24"/>
          <w:lang w:val="bg-BG"/>
        </w:rPr>
        <w:t>Алдомировско</w:t>
      </w:r>
      <w:proofErr w:type="spellEnd"/>
      <w:r w:rsidR="00F00C38" w:rsidRPr="000D456B">
        <w:rPr>
          <w:rFonts w:ascii="Times New Roman" w:eastAsia="Times New Roman" w:hAnsi="Times New Roman" w:cs="Times New Roman"/>
          <w:b/>
          <w:bCs/>
          <w:color w:val="000000"/>
          <w:sz w:val="24"/>
          <w:szCs w:val="24"/>
          <w:lang w:val="bg-BG"/>
        </w:rPr>
        <w:t xml:space="preserve"> блато, </w:t>
      </w:r>
      <w:proofErr w:type="spellStart"/>
      <w:r w:rsidR="00F00C38" w:rsidRPr="000D456B">
        <w:rPr>
          <w:rFonts w:ascii="Times New Roman" w:eastAsia="Times New Roman" w:hAnsi="Times New Roman" w:cs="Times New Roman"/>
          <w:b/>
          <w:bCs/>
          <w:color w:val="000000"/>
          <w:sz w:val="24"/>
          <w:szCs w:val="24"/>
          <w:lang w:val="bg-BG"/>
        </w:rPr>
        <w:t>Атанасовско</w:t>
      </w:r>
      <w:proofErr w:type="spellEnd"/>
      <w:r w:rsidR="00F00C38" w:rsidRPr="000D456B">
        <w:rPr>
          <w:rFonts w:ascii="Times New Roman" w:eastAsia="Times New Roman" w:hAnsi="Times New Roman" w:cs="Times New Roman"/>
          <w:b/>
          <w:bCs/>
          <w:color w:val="000000"/>
          <w:sz w:val="24"/>
          <w:szCs w:val="24"/>
          <w:lang w:val="bg-BG"/>
        </w:rPr>
        <w:t xml:space="preserve"> езеро, Поморийско езеро)</w:t>
      </w:r>
      <w:r w:rsidRPr="000D456B">
        <w:rPr>
          <w:rFonts w:ascii="Times New Roman" w:eastAsia="Times New Roman" w:hAnsi="Times New Roman" w:cs="Times New Roman"/>
          <w:b/>
          <w:bCs/>
          <w:color w:val="000000"/>
          <w:sz w:val="24"/>
          <w:szCs w:val="24"/>
          <w:lang w:val="bg-BG" w:eastAsia="en-US"/>
        </w:rPr>
        <w:t>.</w:t>
      </w:r>
    </w:p>
    <w:p w14:paraId="5B1D4CDD"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установяване на основните места за хранене на някои от видовете, предмет на плана за действие (ръждивата и голямата бяла чапла, блестящия ибис, бялата </w:t>
      </w:r>
      <w:proofErr w:type="spellStart"/>
      <w:r w:rsidRPr="000D456B">
        <w:rPr>
          <w:rFonts w:ascii="Times New Roman" w:eastAsia="Times New Roman" w:hAnsi="Times New Roman" w:cs="Times New Roman"/>
          <w:color w:val="000000"/>
          <w:sz w:val="24"/>
          <w:szCs w:val="24"/>
          <w:lang w:val="bg-BG"/>
        </w:rPr>
        <w:t>лопатарка</w:t>
      </w:r>
      <w:proofErr w:type="spellEnd"/>
      <w:r w:rsidRPr="000D456B">
        <w:rPr>
          <w:rFonts w:ascii="Times New Roman" w:eastAsia="Times New Roman" w:hAnsi="Times New Roman" w:cs="Times New Roman"/>
          <w:color w:val="000000"/>
          <w:sz w:val="24"/>
          <w:szCs w:val="24"/>
          <w:lang w:val="bg-BG"/>
        </w:rPr>
        <w:t xml:space="preserve">, речната и </w:t>
      </w:r>
      <w:proofErr w:type="spellStart"/>
      <w:r w:rsidRPr="000D456B">
        <w:rPr>
          <w:rFonts w:ascii="Times New Roman" w:eastAsia="Times New Roman" w:hAnsi="Times New Roman" w:cs="Times New Roman"/>
          <w:color w:val="000000"/>
          <w:sz w:val="24"/>
          <w:szCs w:val="24"/>
          <w:lang w:val="bg-BG"/>
        </w:rPr>
        <w:t>белочелата</w:t>
      </w:r>
      <w:proofErr w:type="spellEnd"/>
      <w:r w:rsidRPr="000D456B">
        <w:rPr>
          <w:rFonts w:ascii="Times New Roman" w:eastAsia="Times New Roman" w:hAnsi="Times New Roman" w:cs="Times New Roman"/>
          <w:color w:val="000000"/>
          <w:sz w:val="24"/>
          <w:szCs w:val="24"/>
          <w:lang w:val="bg-BG"/>
        </w:rPr>
        <w:t xml:space="preserve"> рибарка, </w:t>
      </w:r>
      <w:proofErr w:type="spellStart"/>
      <w:r w:rsidRPr="000D456B">
        <w:rPr>
          <w:rFonts w:ascii="Times New Roman" w:eastAsia="Times New Roman" w:hAnsi="Times New Roman" w:cs="Times New Roman"/>
          <w:color w:val="000000"/>
          <w:sz w:val="24"/>
          <w:szCs w:val="24"/>
          <w:lang w:val="bg-BG"/>
        </w:rPr>
        <w:t>саблеклюна</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дебелоклюната</w:t>
      </w:r>
      <w:proofErr w:type="spellEnd"/>
      <w:r w:rsidRPr="000D456B">
        <w:rPr>
          <w:rFonts w:ascii="Times New Roman" w:eastAsia="Times New Roman" w:hAnsi="Times New Roman" w:cs="Times New Roman"/>
          <w:color w:val="000000"/>
          <w:sz w:val="24"/>
          <w:szCs w:val="24"/>
          <w:lang w:val="bg-BG"/>
        </w:rPr>
        <w:t xml:space="preserve"> рибарка, гривестата рибарка и малката черноглава чайка) чрез поставяне на сателитни предаватели и цветни пръстени на поне по 5 млади или възрастни птици от всеки вид. Това ще позволи по-успешно опазване на местата за хранене по време на гнездовия и след гнездовия период. Ще се изясни в каква посока и на какви разстояния се придвижват/мигрират птиците от българската популация. Ще се съберат данни за причините за смъртността на възрастните птици, както у нас така и по миграционното трасе и в местата за зимуване. С помощта на тези данни планираните мерки ще бъдат много по-правилно позиционирани в пространствено отношение.</w:t>
      </w:r>
    </w:p>
    <w:p w14:paraId="0E1AA3B6"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средна.</w:t>
      </w:r>
    </w:p>
    <w:p w14:paraId="1B67A295" w14:textId="1194F32C"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установени места за хранене и след гнездови скитания на посочените видове птици</w:t>
      </w:r>
      <w:r w:rsidR="004D27E2" w:rsidRPr="000D456B">
        <w:rPr>
          <w:rFonts w:ascii="Times New Roman" w:eastAsia="Times New Roman" w:hAnsi="Times New Roman" w:cs="Times New Roman"/>
          <w:color w:val="000000"/>
          <w:sz w:val="24"/>
          <w:szCs w:val="24"/>
          <w:lang w:val="bg-BG" w:eastAsia="en-US"/>
        </w:rPr>
        <w:t>.</w:t>
      </w:r>
    </w:p>
    <w:p w14:paraId="71D4E5C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260 000 лв. </w:t>
      </w:r>
    </w:p>
    <w:p w14:paraId="0F80C1B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5995489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и провеждане на мониторинг през 2026 г.– 200 000 лв.</w:t>
      </w:r>
    </w:p>
    <w:p w14:paraId="4F0F06B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Обработка на получените резултати, изготвяне на карти и доклади – 60 000 лв.</w:t>
      </w:r>
    </w:p>
    <w:p w14:paraId="0E81CBB0" w14:textId="6457A27F" w:rsidR="004D27E2" w:rsidRPr="000D456B" w:rsidRDefault="004D27E2" w:rsidP="000D456B">
      <w:pPr>
        <w:spacing w:after="0" w:line="240" w:lineRule="auto"/>
        <w:ind w:firstLine="709"/>
        <w:jc w:val="both"/>
        <w:rPr>
          <w:rFonts w:ascii="Times New Roman" w:eastAsia="Times New Roman" w:hAnsi="Times New Roman" w:cs="Times New Roman"/>
          <w:b/>
          <w:bCs/>
          <w:color w:val="000000"/>
          <w:sz w:val="24"/>
          <w:szCs w:val="24"/>
          <w:lang w:val="bg-BG" w:eastAsia="en-US"/>
        </w:rPr>
      </w:pPr>
      <w:r w:rsidRPr="000D456B">
        <w:rPr>
          <w:rFonts w:ascii="Times New Roman" w:eastAsia="Times New Roman" w:hAnsi="Times New Roman" w:cs="Times New Roman"/>
          <w:b/>
          <w:bCs/>
          <w:color w:val="000000"/>
          <w:sz w:val="24"/>
          <w:szCs w:val="24"/>
          <w:lang w:val="bg-BG" w:eastAsia="en-US"/>
        </w:rPr>
        <w:t xml:space="preserve">7.3.4. </w:t>
      </w:r>
      <w:r w:rsidR="00F00C38" w:rsidRPr="000D456B">
        <w:rPr>
          <w:rFonts w:ascii="Times New Roman" w:eastAsia="Times New Roman" w:hAnsi="Times New Roman" w:cs="Times New Roman"/>
          <w:b/>
          <w:bCs/>
          <w:color w:val="000000"/>
          <w:sz w:val="24"/>
          <w:szCs w:val="24"/>
          <w:lang w:val="bg-BG"/>
        </w:rPr>
        <w:t>Изграждане на система за непрекъснат мониторинг на водното ниво на влажните зони, обитавани от видовете, предмет на настоящия план за действие</w:t>
      </w:r>
      <w:r w:rsidRPr="000D456B">
        <w:rPr>
          <w:rFonts w:ascii="Times New Roman" w:eastAsia="Times New Roman" w:hAnsi="Times New Roman" w:cs="Times New Roman"/>
          <w:b/>
          <w:bCs/>
          <w:color w:val="000000"/>
          <w:sz w:val="24"/>
          <w:szCs w:val="24"/>
          <w:lang w:val="bg-BG" w:eastAsia="en-US"/>
        </w:rPr>
        <w:t xml:space="preserve">. </w:t>
      </w:r>
    </w:p>
    <w:p w14:paraId="2C1CB242"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Изграждане на уеб базирана система за непрекъснат мониторинг на водното ниво чрез използване на дистанционни методи за наблюдение. </w:t>
      </w:r>
    </w:p>
    <w:p w14:paraId="63EF469F"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Да не се допуска драстично спадане на водното ниво (под 0,80 с</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 в местата за гнездене, хранене и зимуване на видовете, обект на плана.</w:t>
      </w:r>
    </w:p>
    <w:p w14:paraId="6D7527E3"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42881F68"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Изградена и работеща система за мониторинг на водното ниво.</w:t>
      </w:r>
    </w:p>
    <w:p w14:paraId="002759A6" w14:textId="54CB7622"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Дългосрочни данни за водното ниво в защитени зони и проследяване на промените във влажните зони с цел взимане на адекватни мерки за предотвратяване на драстично спадане на водното ниво</w:t>
      </w:r>
      <w:r w:rsidR="004D27E2" w:rsidRPr="000D456B">
        <w:rPr>
          <w:rFonts w:ascii="Times New Roman" w:eastAsia="Times New Roman" w:hAnsi="Times New Roman" w:cs="Times New Roman"/>
          <w:color w:val="000000"/>
          <w:sz w:val="24"/>
          <w:szCs w:val="24"/>
          <w:lang w:val="bg-BG" w:eastAsia="en-US"/>
        </w:rPr>
        <w:t>.</w:t>
      </w:r>
    </w:p>
    <w:p w14:paraId="00A6EC0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1 500 000 лв.</w:t>
      </w:r>
    </w:p>
    <w:p w14:paraId="1EB8ACC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2DC8D194" w14:textId="77777777" w:rsidR="004D27E2" w:rsidRPr="000D456B" w:rsidRDefault="004D27E2" w:rsidP="000D456B">
      <w:pPr>
        <w:numPr>
          <w:ilvl w:val="0"/>
          <w:numId w:val="20"/>
        </w:numPr>
        <w:spacing w:after="0" w:line="240" w:lineRule="auto"/>
        <w:ind w:left="851"/>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Изграждане на системата и осигуряване на хардуер и софтуер – 500 000 лв.</w:t>
      </w:r>
    </w:p>
    <w:p w14:paraId="0C1CE8EB" w14:textId="77777777" w:rsidR="004D27E2" w:rsidRPr="000D456B" w:rsidRDefault="004D27E2" w:rsidP="000D456B">
      <w:pPr>
        <w:numPr>
          <w:ilvl w:val="0"/>
          <w:numId w:val="20"/>
        </w:numPr>
        <w:spacing w:after="0" w:line="240" w:lineRule="auto"/>
        <w:ind w:left="851"/>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Извършване на анализи  – 1 000 000 лв.</w:t>
      </w:r>
    </w:p>
    <w:p w14:paraId="4C20442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7.3.5. Ежегоден мониторинг на зимуващите птици на територията на страната. </w:t>
      </w:r>
    </w:p>
    <w:p w14:paraId="203A60AE"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Ежегоден  мониторинг  в  средата  на  януари  на  птици, предмет на настоящия план за действие във водоемите, в които се срещат през зимата в рамките на </w:t>
      </w:r>
      <w:proofErr w:type="spellStart"/>
      <w:r w:rsidRPr="000D456B">
        <w:rPr>
          <w:rFonts w:ascii="Times New Roman" w:eastAsia="Times New Roman" w:hAnsi="Times New Roman" w:cs="Times New Roman"/>
          <w:color w:val="000000"/>
          <w:sz w:val="24"/>
          <w:szCs w:val="24"/>
          <w:lang w:val="bg-BG"/>
        </w:rPr>
        <w:t>среднозимното</w:t>
      </w:r>
      <w:proofErr w:type="spellEnd"/>
      <w:r w:rsidRPr="000D456B">
        <w:rPr>
          <w:rFonts w:ascii="Times New Roman" w:eastAsia="Times New Roman" w:hAnsi="Times New Roman" w:cs="Times New Roman"/>
          <w:color w:val="000000"/>
          <w:sz w:val="24"/>
          <w:szCs w:val="24"/>
          <w:lang w:val="bg-BG"/>
        </w:rPr>
        <w:t xml:space="preserve"> преброяване на водолюбивите птици. Дългосрочните данни от този </w:t>
      </w:r>
      <w:r w:rsidRPr="000D456B">
        <w:rPr>
          <w:rFonts w:ascii="Times New Roman" w:eastAsia="Times New Roman" w:hAnsi="Times New Roman" w:cs="Times New Roman"/>
          <w:color w:val="000000"/>
          <w:sz w:val="24"/>
          <w:szCs w:val="24"/>
          <w:lang w:val="bg-BG"/>
        </w:rPr>
        <w:lastRenderedPageBreak/>
        <w:t xml:space="preserve">мониторинг ще покажат дали видовете променят зимната си численост и дали тази промяна е свързана с климатичните промени. </w:t>
      </w:r>
    </w:p>
    <w:p w14:paraId="7A9BB49F"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Значимост: Висока.</w:t>
      </w:r>
    </w:p>
    <w:p w14:paraId="093F20AE" w14:textId="426D278E"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rPr>
        <w:t>Индикатор: Установен брой зимуващи птици всяка година</w:t>
      </w:r>
      <w:r w:rsidR="004D27E2" w:rsidRPr="000D456B">
        <w:rPr>
          <w:rFonts w:ascii="Times New Roman" w:eastAsia="Times New Roman" w:hAnsi="Times New Roman" w:cs="Times New Roman"/>
          <w:color w:val="000000"/>
          <w:sz w:val="24"/>
          <w:szCs w:val="24"/>
          <w:lang w:val="bg-BG" w:eastAsia="en-US"/>
        </w:rPr>
        <w:t>.</w:t>
      </w:r>
    </w:p>
    <w:p w14:paraId="55D5771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200 000 лв. </w:t>
      </w:r>
    </w:p>
    <w:p w14:paraId="7946C34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2ABEB31E"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20 000 лв. годишно, за срока на действие на плана: 200 000 лв. </w:t>
      </w:r>
    </w:p>
    <w:p w14:paraId="70EA5971" w14:textId="09216DF3"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7.3.6. </w:t>
      </w:r>
      <w:r w:rsidR="00F00C38" w:rsidRPr="000D456B">
        <w:rPr>
          <w:rFonts w:ascii="Times New Roman" w:eastAsia="Times New Roman" w:hAnsi="Times New Roman" w:cs="Times New Roman"/>
          <w:b/>
          <w:bCs/>
          <w:color w:val="000000"/>
          <w:sz w:val="24"/>
          <w:szCs w:val="24"/>
          <w:lang w:val="bg-BG"/>
        </w:rPr>
        <w:t xml:space="preserve">Мониторинг на соленост, кислородна концентрация, температура на водата, разтворени биогени, седименти, състояние на </w:t>
      </w:r>
      <w:proofErr w:type="spellStart"/>
      <w:r w:rsidR="00F00C38" w:rsidRPr="000D456B">
        <w:rPr>
          <w:rFonts w:ascii="Times New Roman" w:eastAsia="Times New Roman" w:hAnsi="Times New Roman" w:cs="Times New Roman"/>
          <w:b/>
          <w:bCs/>
          <w:color w:val="000000"/>
          <w:sz w:val="24"/>
          <w:szCs w:val="24"/>
          <w:lang w:val="bg-BG"/>
        </w:rPr>
        <w:t>солничното</w:t>
      </w:r>
      <w:proofErr w:type="spellEnd"/>
      <w:r w:rsidR="00F00C38" w:rsidRPr="000D456B">
        <w:rPr>
          <w:rFonts w:ascii="Times New Roman" w:eastAsia="Times New Roman" w:hAnsi="Times New Roman" w:cs="Times New Roman"/>
          <w:b/>
          <w:bCs/>
          <w:color w:val="000000"/>
          <w:sz w:val="24"/>
          <w:szCs w:val="24"/>
          <w:lang w:val="bg-BG"/>
        </w:rPr>
        <w:t xml:space="preserve"> раче </w:t>
      </w:r>
      <w:r w:rsidR="00F00C38" w:rsidRPr="000D456B">
        <w:rPr>
          <w:rFonts w:ascii="Times New Roman" w:eastAsia="Times New Roman" w:hAnsi="Times New Roman" w:cs="Times New Roman"/>
          <w:b/>
          <w:bCs/>
          <w:i/>
          <w:iCs/>
          <w:color w:val="000000"/>
          <w:sz w:val="24"/>
          <w:szCs w:val="24"/>
        </w:rPr>
        <w:t>Artemia</w:t>
      </w:r>
      <w:r w:rsidR="00F00C38" w:rsidRPr="000D456B">
        <w:rPr>
          <w:rFonts w:ascii="Times New Roman" w:eastAsia="Times New Roman" w:hAnsi="Times New Roman" w:cs="Times New Roman"/>
          <w:b/>
          <w:bCs/>
          <w:color w:val="000000"/>
          <w:sz w:val="24"/>
          <w:szCs w:val="24"/>
          <w:lang w:val="bg-BG"/>
        </w:rPr>
        <w:t xml:space="preserve"> в Поморийско и </w:t>
      </w:r>
      <w:proofErr w:type="spellStart"/>
      <w:r w:rsidR="00F00C38" w:rsidRPr="000D456B">
        <w:rPr>
          <w:rFonts w:ascii="Times New Roman" w:eastAsia="Times New Roman" w:hAnsi="Times New Roman" w:cs="Times New Roman"/>
          <w:b/>
          <w:bCs/>
          <w:color w:val="000000"/>
          <w:sz w:val="24"/>
          <w:szCs w:val="24"/>
          <w:lang w:val="bg-BG"/>
        </w:rPr>
        <w:t>Атанасовско</w:t>
      </w:r>
      <w:proofErr w:type="spellEnd"/>
      <w:r w:rsidR="00F00C38" w:rsidRPr="000D456B">
        <w:rPr>
          <w:rFonts w:ascii="Times New Roman" w:eastAsia="Times New Roman" w:hAnsi="Times New Roman" w:cs="Times New Roman"/>
          <w:b/>
          <w:bCs/>
          <w:color w:val="000000"/>
          <w:sz w:val="24"/>
          <w:szCs w:val="24"/>
          <w:lang w:val="bg-BG"/>
        </w:rPr>
        <w:t xml:space="preserve"> езеро</w:t>
      </w:r>
      <w:r w:rsidRPr="000D456B">
        <w:rPr>
          <w:rFonts w:ascii="Times New Roman" w:eastAsia="Times New Roman" w:hAnsi="Times New Roman" w:cs="Times New Roman"/>
          <w:b/>
          <w:bCs/>
          <w:color w:val="000000"/>
          <w:sz w:val="24"/>
          <w:szCs w:val="24"/>
          <w:lang w:val="bg-BG" w:eastAsia="en-US"/>
        </w:rPr>
        <w:t xml:space="preserve">. </w:t>
      </w:r>
    </w:p>
    <w:p w14:paraId="2822FC63"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Мониторинга на тези параметри е заложен в </w:t>
      </w:r>
      <w:r w:rsidRPr="000D456B">
        <w:rPr>
          <w:rFonts w:ascii="Times New Roman" w:eastAsia="Times New Roman" w:hAnsi="Times New Roman" w:cs="Times New Roman"/>
          <w:i/>
          <w:iCs/>
          <w:color w:val="000000"/>
          <w:sz w:val="24"/>
          <w:szCs w:val="24"/>
          <w:lang w:val="bg-BG"/>
        </w:rPr>
        <w:t>Интегрирания план за управление на Поморийското езеро</w:t>
      </w:r>
      <w:r w:rsidRPr="000D456B">
        <w:rPr>
          <w:rFonts w:ascii="Times New Roman" w:eastAsia="Times New Roman" w:hAnsi="Times New Roman" w:cs="Times New Roman"/>
          <w:color w:val="000000"/>
          <w:sz w:val="24"/>
          <w:szCs w:val="24"/>
          <w:lang w:val="bg-BG"/>
        </w:rPr>
        <w:t xml:space="preserve"> (2009), които все още не е приет. Този мониторинг е важен за проследяване на промените в двете солени лагуни и взимане на адекватни решения относно поддържането на местообитанията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и Поморийското езеро.</w:t>
      </w:r>
    </w:p>
    <w:p w14:paraId="613918D0"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Проследяване на промените в солените лагуни Поморийско и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езеро и взимане на адекватни и своевременни мерки при установяване на промени в местообитанията, а от там и в популацията на гнездящите в двете лагуни птици.</w:t>
      </w:r>
    </w:p>
    <w:p w14:paraId="6679BBE7"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5A17ABEF" w14:textId="672A6CAD"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 xml:space="preserve">Индикатор: Мониторингови годишни доклади за състоянието на минимум изброените по-горе параметри на Поморийското и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езеро</w:t>
      </w:r>
      <w:r w:rsidR="004D27E2" w:rsidRPr="000D456B">
        <w:rPr>
          <w:rFonts w:ascii="Times New Roman" w:eastAsia="Times New Roman" w:hAnsi="Times New Roman" w:cs="Times New Roman"/>
          <w:color w:val="000000"/>
          <w:sz w:val="24"/>
          <w:szCs w:val="24"/>
          <w:lang w:val="bg-BG" w:eastAsia="en-US"/>
        </w:rPr>
        <w:t>.</w:t>
      </w:r>
    </w:p>
    <w:p w14:paraId="592BCEF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40 000 лв.</w:t>
      </w:r>
    </w:p>
    <w:p w14:paraId="00B06740"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Ежегодно, периодично взимане на водни проби и анализ – 4000 лв. годишно. </w:t>
      </w:r>
    </w:p>
    <w:p w14:paraId="0A75C397" w14:textId="28A5FD65"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7.3.7. </w:t>
      </w:r>
      <w:r w:rsidR="00F00C38" w:rsidRPr="000D456B">
        <w:rPr>
          <w:rFonts w:ascii="Times New Roman" w:eastAsia="Times New Roman" w:hAnsi="Times New Roman" w:cs="Times New Roman"/>
          <w:b/>
          <w:bCs/>
          <w:color w:val="000000"/>
          <w:sz w:val="24"/>
          <w:szCs w:val="24"/>
          <w:lang w:val="bg-BG"/>
        </w:rPr>
        <w:t xml:space="preserve">Изследване на гнездовата биология и гнездовият успех на </w:t>
      </w:r>
      <w:proofErr w:type="spellStart"/>
      <w:r w:rsidR="00F00C38" w:rsidRPr="000D456B">
        <w:rPr>
          <w:rFonts w:ascii="Times New Roman" w:eastAsia="Times New Roman" w:hAnsi="Times New Roman" w:cs="Times New Roman"/>
          <w:b/>
          <w:bCs/>
          <w:color w:val="000000"/>
          <w:sz w:val="24"/>
          <w:szCs w:val="24"/>
          <w:lang w:val="bg-BG"/>
        </w:rPr>
        <w:t>саблеклюна</w:t>
      </w:r>
      <w:proofErr w:type="spellEnd"/>
      <w:r w:rsidR="00F00C38" w:rsidRPr="000D456B">
        <w:rPr>
          <w:rFonts w:ascii="Times New Roman" w:eastAsia="Times New Roman" w:hAnsi="Times New Roman" w:cs="Times New Roman"/>
          <w:b/>
          <w:bCs/>
          <w:color w:val="000000"/>
          <w:sz w:val="24"/>
          <w:szCs w:val="24"/>
          <w:lang w:val="bg-BG"/>
        </w:rPr>
        <w:t xml:space="preserve">,  </w:t>
      </w:r>
      <w:proofErr w:type="spellStart"/>
      <w:r w:rsidR="00F00C38" w:rsidRPr="000D456B">
        <w:rPr>
          <w:rFonts w:ascii="Times New Roman" w:eastAsia="Times New Roman" w:hAnsi="Times New Roman" w:cs="Times New Roman"/>
          <w:b/>
          <w:bCs/>
          <w:color w:val="000000"/>
          <w:sz w:val="24"/>
          <w:szCs w:val="24"/>
          <w:lang w:val="bg-BG"/>
        </w:rPr>
        <w:t>кафявокрилия</w:t>
      </w:r>
      <w:proofErr w:type="spellEnd"/>
      <w:r w:rsidR="00F00C38" w:rsidRPr="000D456B">
        <w:rPr>
          <w:rFonts w:ascii="Times New Roman" w:eastAsia="Times New Roman" w:hAnsi="Times New Roman" w:cs="Times New Roman"/>
          <w:b/>
          <w:bCs/>
          <w:color w:val="000000"/>
          <w:sz w:val="24"/>
          <w:szCs w:val="24"/>
          <w:lang w:val="bg-BG"/>
        </w:rPr>
        <w:t xml:space="preserve"> </w:t>
      </w:r>
      <w:proofErr w:type="spellStart"/>
      <w:r w:rsidR="00F00C38" w:rsidRPr="000D456B">
        <w:rPr>
          <w:rFonts w:ascii="Times New Roman" w:eastAsia="Times New Roman" w:hAnsi="Times New Roman" w:cs="Times New Roman"/>
          <w:b/>
          <w:bCs/>
          <w:color w:val="000000"/>
          <w:sz w:val="24"/>
          <w:szCs w:val="24"/>
          <w:lang w:val="bg-BG"/>
        </w:rPr>
        <w:t>огърличник</w:t>
      </w:r>
      <w:proofErr w:type="spellEnd"/>
      <w:r w:rsidR="00F00C38" w:rsidRPr="000D456B">
        <w:rPr>
          <w:rFonts w:ascii="Times New Roman" w:eastAsia="Times New Roman" w:hAnsi="Times New Roman" w:cs="Times New Roman"/>
          <w:b/>
          <w:bCs/>
          <w:color w:val="000000"/>
          <w:sz w:val="24"/>
          <w:szCs w:val="24"/>
          <w:lang w:val="bg-BG"/>
        </w:rPr>
        <w:t xml:space="preserve">, </w:t>
      </w:r>
      <w:proofErr w:type="spellStart"/>
      <w:r w:rsidR="00F00C38" w:rsidRPr="000D456B">
        <w:rPr>
          <w:rFonts w:ascii="Times New Roman" w:eastAsia="Times New Roman" w:hAnsi="Times New Roman" w:cs="Times New Roman"/>
          <w:b/>
          <w:bCs/>
          <w:color w:val="000000"/>
          <w:sz w:val="24"/>
          <w:szCs w:val="24"/>
          <w:lang w:val="bg-BG"/>
        </w:rPr>
        <w:t>дебелоклюната</w:t>
      </w:r>
      <w:proofErr w:type="spellEnd"/>
      <w:r w:rsidR="00F00C38" w:rsidRPr="000D456B">
        <w:rPr>
          <w:rFonts w:ascii="Times New Roman" w:eastAsia="Times New Roman" w:hAnsi="Times New Roman" w:cs="Times New Roman"/>
          <w:b/>
          <w:bCs/>
          <w:color w:val="000000"/>
          <w:sz w:val="24"/>
          <w:szCs w:val="24"/>
          <w:lang w:val="bg-BG"/>
        </w:rPr>
        <w:t xml:space="preserve"> и гривестата рибарка</w:t>
      </w:r>
      <w:r w:rsidRPr="000D456B">
        <w:rPr>
          <w:rFonts w:ascii="Times New Roman" w:eastAsia="Times New Roman" w:hAnsi="Times New Roman" w:cs="Times New Roman"/>
          <w:b/>
          <w:bCs/>
          <w:color w:val="000000"/>
          <w:sz w:val="24"/>
          <w:szCs w:val="24"/>
          <w:lang w:val="bg-BG" w:eastAsia="en-US"/>
        </w:rPr>
        <w:t>.</w:t>
      </w:r>
    </w:p>
    <w:p w14:paraId="328099C9" w14:textId="77777777" w:rsidR="00F00C38" w:rsidRPr="000D456B" w:rsidRDefault="00F00C38" w:rsidP="000D456B">
      <w:pPr>
        <w:spacing w:after="0" w:line="240" w:lineRule="auto"/>
        <w:ind w:firstLine="709"/>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Необходимо е проучване на гнездовата биология и на гнездовия успех на </w:t>
      </w:r>
      <w:proofErr w:type="spellStart"/>
      <w:r w:rsidRPr="000D456B">
        <w:rPr>
          <w:rFonts w:ascii="Times New Roman" w:eastAsia="Calibri" w:hAnsi="Times New Roman" w:cs="Times New Roman"/>
          <w:sz w:val="24"/>
          <w:szCs w:val="24"/>
          <w:lang w:val="bg-BG"/>
        </w:rPr>
        <w:t>кафявокрилия</w:t>
      </w:r>
      <w:proofErr w:type="spellEnd"/>
      <w:r w:rsidRPr="000D456B">
        <w:rPr>
          <w:rFonts w:ascii="Times New Roman" w:eastAsia="Calibri" w:hAnsi="Times New Roman" w:cs="Times New Roman"/>
          <w:sz w:val="24"/>
          <w:szCs w:val="24"/>
          <w:lang w:val="bg-BG"/>
        </w:rPr>
        <w:t xml:space="preserve"> </w:t>
      </w:r>
      <w:proofErr w:type="spellStart"/>
      <w:r w:rsidRPr="000D456B">
        <w:rPr>
          <w:rFonts w:ascii="Times New Roman" w:eastAsia="Calibri" w:hAnsi="Times New Roman" w:cs="Times New Roman"/>
          <w:sz w:val="24"/>
          <w:szCs w:val="24"/>
          <w:lang w:val="bg-BG"/>
        </w:rPr>
        <w:t>огърличник</w:t>
      </w:r>
      <w:proofErr w:type="spellEnd"/>
      <w:r w:rsidRPr="000D456B">
        <w:rPr>
          <w:rFonts w:ascii="Times New Roman" w:eastAsia="Calibri" w:hAnsi="Times New Roman" w:cs="Times New Roman"/>
          <w:sz w:val="24"/>
          <w:szCs w:val="24"/>
          <w:lang w:val="bg-BG"/>
        </w:rPr>
        <w:t xml:space="preserve"> в някои от основните </w:t>
      </w:r>
      <w:proofErr w:type="spellStart"/>
      <w:r w:rsidRPr="000D456B">
        <w:rPr>
          <w:rFonts w:ascii="Times New Roman" w:eastAsia="Calibri" w:hAnsi="Times New Roman" w:cs="Times New Roman"/>
          <w:sz w:val="24"/>
          <w:szCs w:val="24"/>
          <w:lang w:val="bg-BG"/>
        </w:rPr>
        <w:t>гнездовища</w:t>
      </w:r>
      <w:proofErr w:type="spellEnd"/>
      <w:r w:rsidRPr="000D456B">
        <w:rPr>
          <w:rFonts w:ascii="Times New Roman" w:eastAsia="Calibri" w:hAnsi="Times New Roman" w:cs="Times New Roman"/>
          <w:sz w:val="24"/>
          <w:szCs w:val="24"/>
          <w:lang w:val="bg-BG"/>
        </w:rPr>
        <w:t xml:space="preserve"> на вида в страната - ЗЗ „Оризища Цалапица“, ЗЗ „</w:t>
      </w:r>
      <w:proofErr w:type="spellStart"/>
      <w:r w:rsidRPr="000D456B">
        <w:rPr>
          <w:rFonts w:ascii="Times New Roman" w:eastAsia="Calibri" w:hAnsi="Times New Roman" w:cs="Times New Roman"/>
          <w:sz w:val="24"/>
          <w:szCs w:val="24"/>
          <w:lang w:val="bg-BG"/>
        </w:rPr>
        <w:t>Атанасовско</w:t>
      </w:r>
      <w:proofErr w:type="spellEnd"/>
      <w:r w:rsidRPr="000D456B">
        <w:rPr>
          <w:rFonts w:ascii="Times New Roman" w:eastAsia="Calibri" w:hAnsi="Times New Roman" w:cs="Times New Roman"/>
          <w:sz w:val="24"/>
          <w:szCs w:val="24"/>
          <w:lang w:val="bg-BG"/>
        </w:rPr>
        <w:t xml:space="preserve"> езеро“, ЗЗ „Шабленско езеро“ и предложената ЗМ „Калояново“. Необходимо е да се опише подробно гнездовия цикъл на вида, размер и характер на изграждане на гнездата, разположение на гнездата, отстояние на гнездата и пространствено групиране, размер на мътилото, размери и форма на яйцата, гнездови успех, хранене на малките. </w:t>
      </w:r>
    </w:p>
    <w:p w14:paraId="0A987609" w14:textId="77777777" w:rsidR="00F00C38" w:rsidRPr="000D456B" w:rsidRDefault="00F00C38" w:rsidP="000D456B">
      <w:pPr>
        <w:spacing w:after="0" w:line="240" w:lineRule="auto"/>
        <w:ind w:firstLine="709"/>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Необходимо е проучване на гнездовата биология и на гнездовия успех на </w:t>
      </w:r>
      <w:proofErr w:type="spellStart"/>
      <w:r w:rsidRPr="000D456B">
        <w:rPr>
          <w:rFonts w:ascii="Times New Roman" w:eastAsia="Calibri" w:hAnsi="Times New Roman" w:cs="Times New Roman"/>
          <w:sz w:val="24"/>
          <w:szCs w:val="24"/>
          <w:lang w:val="bg-BG"/>
        </w:rPr>
        <w:t>саблеклюна</w:t>
      </w:r>
      <w:proofErr w:type="spellEnd"/>
      <w:r w:rsidRPr="000D456B">
        <w:rPr>
          <w:rFonts w:ascii="Times New Roman" w:eastAsia="Calibri" w:hAnsi="Times New Roman" w:cs="Times New Roman"/>
          <w:sz w:val="24"/>
          <w:szCs w:val="24"/>
          <w:lang w:val="bg-BG"/>
        </w:rPr>
        <w:t xml:space="preserve"> в </w:t>
      </w:r>
      <w:proofErr w:type="spellStart"/>
      <w:r w:rsidRPr="000D456B">
        <w:rPr>
          <w:rFonts w:ascii="Times New Roman" w:eastAsia="Calibri" w:hAnsi="Times New Roman" w:cs="Times New Roman"/>
          <w:sz w:val="24"/>
          <w:szCs w:val="24"/>
          <w:lang w:val="bg-BG"/>
        </w:rPr>
        <w:t>Атанасовското</w:t>
      </w:r>
      <w:proofErr w:type="spellEnd"/>
      <w:r w:rsidRPr="000D456B">
        <w:rPr>
          <w:rFonts w:ascii="Times New Roman" w:eastAsia="Calibri" w:hAnsi="Times New Roman" w:cs="Times New Roman"/>
          <w:sz w:val="24"/>
          <w:szCs w:val="24"/>
          <w:lang w:val="bg-BG"/>
        </w:rPr>
        <w:t xml:space="preserve"> и Поморийското езеро – основните </w:t>
      </w:r>
      <w:proofErr w:type="spellStart"/>
      <w:r w:rsidRPr="000D456B">
        <w:rPr>
          <w:rFonts w:ascii="Times New Roman" w:eastAsia="Calibri" w:hAnsi="Times New Roman" w:cs="Times New Roman"/>
          <w:sz w:val="24"/>
          <w:szCs w:val="24"/>
          <w:lang w:val="bg-BG"/>
        </w:rPr>
        <w:t>гнездовища</w:t>
      </w:r>
      <w:proofErr w:type="spellEnd"/>
      <w:r w:rsidRPr="000D456B">
        <w:rPr>
          <w:rFonts w:ascii="Times New Roman" w:eastAsia="Calibri" w:hAnsi="Times New Roman" w:cs="Times New Roman"/>
          <w:sz w:val="24"/>
          <w:szCs w:val="24"/>
          <w:lang w:val="bg-BG"/>
        </w:rPr>
        <w:t xml:space="preserve"> на вида в страната. Да се опише подробно гнездовия цикъл на вида, размер и характер на изграждане на гнездата, разположение на гнездата, отстояние на гнездата и пространствено групиране, размер на мътилото, размери и форма на яйцата, гнездови успех, хранене на малките. </w:t>
      </w:r>
    </w:p>
    <w:p w14:paraId="15F4EBB9" w14:textId="77777777" w:rsidR="00F00C38" w:rsidRPr="000D456B" w:rsidRDefault="00F00C38" w:rsidP="000D456B">
      <w:pPr>
        <w:spacing w:after="0" w:line="240" w:lineRule="auto"/>
        <w:ind w:firstLine="709"/>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Необходимо е проучване на гнездовата биология и на гнездовия успех на </w:t>
      </w:r>
      <w:proofErr w:type="spellStart"/>
      <w:r w:rsidRPr="000D456B">
        <w:rPr>
          <w:rFonts w:ascii="Times New Roman" w:eastAsia="Calibri" w:hAnsi="Times New Roman" w:cs="Times New Roman"/>
          <w:sz w:val="24"/>
          <w:szCs w:val="24"/>
          <w:lang w:val="bg-BG"/>
        </w:rPr>
        <w:t>дебелоклюната</w:t>
      </w:r>
      <w:proofErr w:type="spellEnd"/>
      <w:r w:rsidRPr="000D456B">
        <w:rPr>
          <w:rFonts w:ascii="Times New Roman" w:eastAsia="Calibri" w:hAnsi="Times New Roman" w:cs="Times New Roman"/>
          <w:sz w:val="24"/>
          <w:szCs w:val="24"/>
          <w:lang w:val="bg-BG"/>
        </w:rPr>
        <w:t xml:space="preserve"> и гривестата рибарка в </w:t>
      </w:r>
      <w:proofErr w:type="spellStart"/>
      <w:r w:rsidRPr="000D456B">
        <w:rPr>
          <w:rFonts w:ascii="Times New Roman" w:eastAsia="Calibri" w:hAnsi="Times New Roman" w:cs="Times New Roman"/>
          <w:sz w:val="24"/>
          <w:szCs w:val="24"/>
          <w:lang w:val="bg-BG"/>
        </w:rPr>
        <w:t>Атанасовското</w:t>
      </w:r>
      <w:proofErr w:type="spellEnd"/>
      <w:r w:rsidRPr="000D456B">
        <w:rPr>
          <w:rFonts w:ascii="Times New Roman" w:eastAsia="Calibri" w:hAnsi="Times New Roman" w:cs="Times New Roman"/>
          <w:sz w:val="24"/>
          <w:szCs w:val="24"/>
          <w:lang w:val="bg-BG"/>
        </w:rPr>
        <w:t xml:space="preserve"> и/или Поморийското езеро – единственото място, където двата вида гнездят понастоящем. Необходимо е да се опише подробно гнездовия цикъл, размер и характер на изграждане на гнездата, разположение </w:t>
      </w:r>
      <w:r w:rsidRPr="000D456B">
        <w:rPr>
          <w:rFonts w:ascii="Times New Roman" w:eastAsia="Calibri" w:hAnsi="Times New Roman" w:cs="Times New Roman"/>
          <w:sz w:val="24"/>
          <w:szCs w:val="24"/>
          <w:lang w:val="bg-BG"/>
        </w:rPr>
        <w:lastRenderedPageBreak/>
        <w:t xml:space="preserve">на гнездата, отстояние на гнездата и пространствено групиране, размер на мътилото, размери и форма на яйцата, гнездови успех, хранене на малките, конкуренция, хищничество. </w:t>
      </w:r>
    </w:p>
    <w:p w14:paraId="7003D160"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Да се проучи гнездовата биология на видовете, което е ключово за разбиране на лимитиращите фактори. </w:t>
      </w:r>
    </w:p>
    <w:p w14:paraId="5D84406A" w14:textId="77777777" w:rsidR="00F00C38"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Средна. </w:t>
      </w:r>
    </w:p>
    <w:p w14:paraId="2064BF2D" w14:textId="35A81C1E" w:rsidR="004D27E2" w:rsidRPr="000D456B" w:rsidRDefault="00F00C38"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rPr>
        <w:t xml:space="preserve">Индикатор: Издадена поне една качествена публикация за вид свързана с гнездовата биология на посочените видове в </w:t>
      </w:r>
      <w:proofErr w:type="spellStart"/>
      <w:r w:rsidRPr="000D456B">
        <w:rPr>
          <w:rFonts w:ascii="Times New Roman" w:eastAsia="Times New Roman" w:hAnsi="Times New Roman" w:cs="Times New Roman"/>
          <w:color w:val="000000"/>
          <w:sz w:val="24"/>
          <w:szCs w:val="24"/>
          <w:lang w:val="bg-BG"/>
        </w:rPr>
        <w:t>Атанасовското</w:t>
      </w:r>
      <w:proofErr w:type="spellEnd"/>
      <w:r w:rsidRPr="000D456B">
        <w:rPr>
          <w:rFonts w:ascii="Times New Roman" w:eastAsia="Times New Roman" w:hAnsi="Times New Roman" w:cs="Times New Roman"/>
          <w:color w:val="000000"/>
          <w:sz w:val="24"/>
          <w:szCs w:val="24"/>
          <w:lang w:val="bg-BG"/>
        </w:rPr>
        <w:t xml:space="preserve"> или Поморийското езеро</w:t>
      </w:r>
      <w:r w:rsidR="004D27E2" w:rsidRPr="000D456B">
        <w:rPr>
          <w:rFonts w:ascii="Times New Roman" w:eastAsia="Times New Roman" w:hAnsi="Times New Roman" w:cs="Times New Roman"/>
          <w:color w:val="000000"/>
          <w:sz w:val="24"/>
          <w:szCs w:val="24"/>
          <w:lang w:val="bg-BG" w:eastAsia="en-US"/>
        </w:rPr>
        <w:t>.</w:t>
      </w:r>
    </w:p>
    <w:p w14:paraId="5406E4A2"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50 000 лв. </w:t>
      </w:r>
    </w:p>
    <w:p w14:paraId="277DF90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26C7B479"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и провеждане на мониторинг през 2027 г.– 50 000 лв.</w:t>
      </w:r>
    </w:p>
    <w:p w14:paraId="56635681" w14:textId="0C592788"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7.3.8. </w:t>
      </w:r>
      <w:r w:rsidR="000D456B" w:rsidRPr="000D456B">
        <w:rPr>
          <w:rFonts w:ascii="Times New Roman" w:eastAsia="Times New Roman" w:hAnsi="Times New Roman" w:cs="Times New Roman"/>
          <w:b/>
          <w:bCs/>
          <w:color w:val="000000"/>
          <w:sz w:val="24"/>
          <w:szCs w:val="24"/>
          <w:lang w:val="bg-BG"/>
        </w:rPr>
        <w:t xml:space="preserve">Да се изследват храненето и хранителното поведение на видовете и хищничеството като фактор за намаляване популацията на </w:t>
      </w:r>
      <w:proofErr w:type="spellStart"/>
      <w:r w:rsidR="000D456B" w:rsidRPr="000D456B">
        <w:rPr>
          <w:rFonts w:ascii="Times New Roman" w:eastAsia="Times New Roman" w:hAnsi="Times New Roman" w:cs="Times New Roman"/>
          <w:b/>
          <w:bCs/>
          <w:color w:val="000000"/>
          <w:sz w:val="24"/>
          <w:szCs w:val="24"/>
          <w:lang w:val="bg-BG"/>
        </w:rPr>
        <w:t>кафявокрилия</w:t>
      </w:r>
      <w:proofErr w:type="spellEnd"/>
      <w:r w:rsidR="000D456B" w:rsidRPr="000D456B">
        <w:rPr>
          <w:rFonts w:ascii="Times New Roman" w:eastAsia="Times New Roman" w:hAnsi="Times New Roman" w:cs="Times New Roman"/>
          <w:b/>
          <w:bCs/>
          <w:color w:val="000000"/>
          <w:sz w:val="24"/>
          <w:szCs w:val="24"/>
          <w:lang w:val="bg-BG"/>
        </w:rPr>
        <w:t xml:space="preserve"> </w:t>
      </w:r>
      <w:proofErr w:type="spellStart"/>
      <w:r w:rsidR="000D456B" w:rsidRPr="000D456B">
        <w:rPr>
          <w:rFonts w:ascii="Times New Roman" w:eastAsia="Times New Roman" w:hAnsi="Times New Roman" w:cs="Times New Roman"/>
          <w:b/>
          <w:bCs/>
          <w:color w:val="000000"/>
          <w:sz w:val="24"/>
          <w:szCs w:val="24"/>
          <w:lang w:val="bg-BG"/>
        </w:rPr>
        <w:t>огърличник</w:t>
      </w:r>
      <w:proofErr w:type="spellEnd"/>
      <w:r w:rsidR="000D456B" w:rsidRPr="000D456B">
        <w:rPr>
          <w:rFonts w:ascii="Times New Roman" w:eastAsia="Times New Roman" w:hAnsi="Times New Roman" w:cs="Times New Roman"/>
          <w:b/>
          <w:bCs/>
          <w:color w:val="000000"/>
          <w:sz w:val="24"/>
          <w:szCs w:val="24"/>
          <w:lang w:val="bg-BG"/>
        </w:rPr>
        <w:t xml:space="preserve"> и гривестата рибарка</w:t>
      </w:r>
      <w:r w:rsidRPr="000D456B">
        <w:rPr>
          <w:rFonts w:ascii="Times New Roman" w:eastAsia="Times New Roman" w:hAnsi="Times New Roman" w:cs="Times New Roman"/>
          <w:b/>
          <w:bCs/>
          <w:color w:val="000000"/>
          <w:sz w:val="24"/>
          <w:szCs w:val="24"/>
          <w:lang w:val="bg-BG" w:eastAsia="en-US"/>
        </w:rPr>
        <w:t>.</w:t>
      </w:r>
    </w:p>
    <w:p w14:paraId="6018975D"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Храненето и хранителното поведение на видовете може да бъде проучено чрез 1/ визуални наблюдения (от укритие) на плячка, носена в човката на възрастни птици; 2/ поставяне на камери до гнезда; 3/ капани за насекоми в гнездовите колонии (</w:t>
      </w:r>
      <w:r w:rsidRPr="000D456B">
        <w:rPr>
          <w:rFonts w:ascii="Times New Roman" w:eastAsia="Times New Roman" w:hAnsi="Times New Roman" w:cs="Times New Roman"/>
          <w:color w:val="000000"/>
          <w:sz w:val="24"/>
          <w:szCs w:val="24"/>
        </w:rPr>
        <w:t>Calvo</w:t>
      </w:r>
      <w:r w:rsidRPr="000D456B">
        <w:rPr>
          <w:rFonts w:ascii="Times New Roman" w:eastAsia="Times New Roman" w:hAnsi="Times New Roman" w:cs="Times New Roman"/>
          <w:color w:val="000000"/>
          <w:sz w:val="24"/>
          <w:szCs w:val="24"/>
          <w:lang w:val="bg-BG"/>
        </w:rPr>
        <w:t xml:space="preserve">, 1994). Хранителното поведение е важно да бъде изследвано, за да се определят някои параметри на микроместообитанията, имащи отношение към достъпността на различни видове плячка за вида. </w:t>
      </w:r>
    </w:p>
    <w:p w14:paraId="2A73AD05"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hAnsi="Times New Roman" w:cs="Times New Roman"/>
          <w:sz w:val="24"/>
          <w:szCs w:val="24"/>
          <w:lang w:val="bg-BG"/>
        </w:rPr>
        <w:t>Храненето и хранителното поведение на гривестата рибарка може да бъде проучено чрез визуални наблюдения (от укритие) на плячка, носена в човката на възрастни рибарки, или на плячка, изхвърляна от възрастни индивиди по време на храненето на пиленцата; 2) събиране на стомашно съдържание при спонтанни повръщания на пиленцата; 3) събиране на хранителни проби от пиленца, снабдени със специални „пръстени“ за задържане на храна (</w:t>
      </w:r>
      <w:proofErr w:type="spellStart"/>
      <w:r w:rsidRPr="000D456B">
        <w:rPr>
          <w:rFonts w:ascii="Times New Roman" w:hAnsi="Times New Roman" w:cs="Times New Roman"/>
          <w:sz w:val="24"/>
          <w:szCs w:val="24"/>
        </w:rPr>
        <w:t>Fasola</w:t>
      </w:r>
      <w:proofErr w:type="spellEnd"/>
      <w:r w:rsidRPr="000D456B">
        <w:rPr>
          <w:rFonts w:ascii="Times New Roman" w:hAnsi="Times New Roman" w:cs="Times New Roman"/>
          <w:sz w:val="24"/>
          <w:szCs w:val="24"/>
          <w:lang w:val="bg-BG"/>
        </w:rPr>
        <w:t xml:space="preserve"> </w:t>
      </w:r>
      <w:r w:rsidRPr="000D456B">
        <w:rPr>
          <w:rFonts w:ascii="Times New Roman" w:hAnsi="Times New Roman" w:cs="Times New Roman"/>
          <w:sz w:val="24"/>
          <w:szCs w:val="24"/>
        </w:rPr>
        <w:t>et</w:t>
      </w:r>
      <w:r w:rsidRPr="000D456B">
        <w:rPr>
          <w:rFonts w:ascii="Times New Roman" w:hAnsi="Times New Roman" w:cs="Times New Roman"/>
          <w:sz w:val="24"/>
          <w:szCs w:val="24"/>
          <w:lang w:val="bg-BG"/>
        </w:rPr>
        <w:t xml:space="preserve"> </w:t>
      </w:r>
      <w:r w:rsidRPr="000D456B">
        <w:rPr>
          <w:rFonts w:ascii="Times New Roman" w:hAnsi="Times New Roman" w:cs="Times New Roman"/>
          <w:sz w:val="24"/>
          <w:szCs w:val="24"/>
        </w:rPr>
        <w:t>al</w:t>
      </w:r>
      <w:r w:rsidRPr="000D456B">
        <w:rPr>
          <w:rFonts w:ascii="Times New Roman" w:hAnsi="Times New Roman" w:cs="Times New Roman"/>
          <w:sz w:val="24"/>
          <w:szCs w:val="24"/>
          <w:lang w:val="bg-BG"/>
        </w:rPr>
        <w:t xml:space="preserve">., 1989). Знанията за хранителния спектър ще бъдат ключ за разбиране на необходимостта и за прецизиране на дейностите по подобряване на хранителната база. При изготвяне на Интегрирания план на Поморийското езеро (2009) е установено, че гривестата рибарка се храни основно в крайбрежната част на морето с двугодишни или едногодишни екземпляри от пасажни видове морски риби. През юли 2000 г. е установено, че част от птиците се хранят и в Поморийското езеро. </w:t>
      </w:r>
    </w:p>
    <w:p w14:paraId="32C15150"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Проучване на хранителния спектър и хищничеството на двата вида у нас. </w:t>
      </w:r>
    </w:p>
    <w:p w14:paraId="3D594241"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Средна. </w:t>
      </w:r>
    </w:p>
    <w:p w14:paraId="6C98467D" w14:textId="4C15B5EB" w:rsidR="004D27E2"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 Проведено научно изследване</w:t>
      </w:r>
      <w:r w:rsidR="004D27E2" w:rsidRPr="000D456B">
        <w:rPr>
          <w:rFonts w:ascii="Times New Roman" w:eastAsia="Times New Roman" w:hAnsi="Times New Roman" w:cs="Times New Roman"/>
          <w:color w:val="000000"/>
          <w:sz w:val="24"/>
          <w:szCs w:val="24"/>
          <w:lang w:val="bg-BG" w:eastAsia="en-US"/>
        </w:rPr>
        <w:t>.</w:t>
      </w:r>
    </w:p>
    <w:p w14:paraId="28D50C7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50 000 лв. </w:t>
      </w:r>
    </w:p>
    <w:p w14:paraId="104C102B"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5114FA6B" w14:textId="29A34242" w:rsidR="005C3104"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Планиране и провеждане на проучване -  50 000 лв.</w:t>
      </w:r>
    </w:p>
    <w:p w14:paraId="77319EB6" w14:textId="77777777" w:rsidR="005C3104" w:rsidRDefault="005C3104">
      <w:pPr>
        <w:rPr>
          <w:rFonts w:ascii="Times New Roman" w:eastAsia="Times New Roman" w:hAnsi="Times New Roman" w:cs="Times New Roman"/>
          <w:color w:val="000000"/>
          <w:sz w:val="24"/>
          <w:szCs w:val="24"/>
          <w:lang w:val="bg-BG" w:eastAsia="en-US"/>
        </w:rPr>
      </w:pPr>
      <w:r>
        <w:rPr>
          <w:rFonts w:ascii="Times New Roman" w:eastAsia="Times New Roman" w:hAnsi="Times New Roman" w:cs="Times New Roman"/>
          <w:color w:val="000000"/>
          <w:sz w:val="24"/>
          <w:szCs w:val="24"/>
          <w:lang w:val="bg-BG" w:eastAsia="en-US"/>
        </w:rPr>
        <w:br w:type="page"/>
      </w:r>
    </w:p>
    <w:p w14:paraId="2CD7A893" w14:textId="45A2A9EC" w:rsidR="004D27E2" w:rsidRDefault="004D27E2" w:rsidP="000D456B">
      <w:pPr>
        <w:spacing w:after="0" w:line="240" w:lineRule="auto"/>
        <w:jc w:val="both"/>
        <w:rPr>
          <w:rFonts w:ascii="Times New Roman" w:eastAsia="Calibri Light" w:hAnsi="Times New Roman" w:cs="Times New Roman"/>
          <w:b/>
          <w:bCs/>
          <w:color w:val="2E74B5"/>
          <w:sz w:val="24"/>
          <w:szCs w:val="24"/>
          <w:lang w:val="bg-BG" w:eastAsia="en-US"/>
        </w:rPr>
      </w:pPr>
      <w:r w:rsidRPr="000D456B">
        <w:rPr>
          <w:rFonts w:ascii="Times New Roman" w:eastAsia="Calibri Light" w:hAnsi="Times New Roman" w:cs="Times New Roman"/>
          <w:b/>
          <w:bCs/>
          <w:color w:val="2E74B5"/>
          <w:sz w:val="24"/>
          <w:szCs w:val="24"/>
          <w:lang w:val="bg-BG" w:eastAsia="en-US"/>
        </w:rPr>
        <w:lastRenderedPageBreak/>
        <w:t>7.4. Повишаване осведомеността, природозащитната култура и уменията за опазване колониалните видове водолюбиви птици</w:t>
      </w:r>
    </w:p>
    <w:p w14:paraId="0C5D9BAE" w14:textId="77777777" w:rsidR="005C3104" w:rsidRPr="005C3104" w:rsidRDefault="005C3104" w:rsidP="000D456B">
      <w:pPr>
        <w:spacing w:after="0" w:line="240" w:lineRule="auto"/>
        <w:jc w:val="both"/>
        <w:rPr>
          <w:rFonts w:ascii="Times New Roman" w:eastAsia="Calibri Light" w:hAnsi="Times New Roman" w:cs="Times New Roman"/>
          <w:b/>
          <w:bCs/>
          <w:color w:val="2E74B5"/>
          <w:sz w:val="8"/>
          <w:szCs w:val="8"/>
          <w:lang w:eastAsia="en-US"/>
        </w:rPr>
      </w:pPr>
    </w:p>
    <w:p w14:paraId="686AD0BD" w14:textId="5554D1D3"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7.4.1. </w:t>
      </w:r>
      <w:r w:rsidR="000D456B" w:rsidRPr="000D456B">
        <w:rPr>
          <w:rFonts w:ascii="Times New Roman" w:eastAsia="Times New Roman" w:hAnsi="Times New Roman" w:cs="Times New Roman"/>
          <w:b/>
          <w:bCs/>
          <w:color w:val="000000"/>
          <w:sz w:val="24"/>
          <w:szCs w:val="24"/>
          <w:lang w:val="bg-BG"/>
        </w:rPr>
        <w:t>Да се издадат плакати, брошури и стикери със снимки или рисунки на видовете, предмет на опазване в настоящия план за действие</w:t>
      </w:r>
      <w:r w:rsidRPr="000D456B">
        <w:rPr>
          <w:rFonts w:ascii="Times New Roman" w:eastAsia="Times New Roman" w:hAnsi="Times New Roman" w:cs="Times New Roman"/>
          <w:b/>
          <w:bCs/>
          <w:color w:val="000000"/>
          <w:sz w:val="24"/>
          <w:szCs w:val="24"/>
          <w:lang w:val="bg-BG" w:eastAsia="en-US"/>
        </w:rPr>
        <w:t>.</w:t>
      </w:r>
    </w:p>
    <w:p w14:paraId="05D81FAD"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Популяризиране на видовете и необходимостта от опазването им. </w:t>
      </w:r>
    </w:p>
    <w:p w14:paraId="4F43DB28"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Средна. </w:t>
      </w:r>
    </w:p>
    <w:p w14:paraId="561BC781" w14:textId="5C08BFE9" w:rsidR="004D27E2"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Публикувани и разпространени до целеви групи (ловци, рибари, ученици, студенти) гореописаните материали</w:t>
      </w:r>
      <w:r w:rsidR="004D27E2" w:rsidRPr="000D456B">
        <w:rPr>
          <w:rFonts w:ascii="Times New Roman" w:eastAsia="Times New Roman" w:hAnsi="Times New Roman" w:cs="Times New Roman"/>
          <w:color w:val="000000"/>
          <w:sz w:val="24"/>
          <w:szCs w:val="24"/>
          <w:lang w:val="bg-BG" w:eastAsia="en-US"/>
        </w:rPr>
        <w:t>.</w:t>
      </w:r>
    </w:p>
    <w:p w14:paraId="02C192A8"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350 000 лв. </w:t>
      </w:r>
    </w:p>
    <w:p w14:paraId="5723F4FF"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197ABCC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Изработване на дизайн на информационни материали – 30 000 лв. </w:t>
      </w:r>
    </w:p>
    <w:p w14:paraId="14A9A6A5"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Отпечатване и разпространение на информационни материали – 320 000 лв.</w:t>
      </w:r>
    </w:p>
    <w:p w14:paraId="4ED4DBB2" w14:textId="5C833ED8" w:rsidR="00EF0086" w:rsidRPr="000D456B" w:rsidRDefault="004D27E2" w:rsidP="000D456B">
      <w:pPr>
        <w:spacing w:after="0" w:line="240" w:lineRule="auto"/>
        <w:ind w:firstLine="709"/>
        <w:jc w:val="both"/>
        <w:rPr>
          <w:rFonts w:ascii="Times New Roman" w:eastAsia="Times New Roman" w:hAnsi="Times New Roman" w:cs="Times New Roman"/>
          <w:b/>
          <w:bCs/>
          <w:color w:val="000000"/>
          <w:sz w:val="24"/>
          <w:szCs w:val="24"/>
          <w:lang w:val="bg-BG" w:eastAsia="en-US"/>
        </w:rPr>
      </w:pPr>
      <w:r w:rsidRPr="000D456B">
        <w:rPr>
          <w:rFonts w:ascii="Times New Roman" w:eastAsia="Times New Roman" w:hAnsi="Times New Roman" w:cs="Times New Roman"/>
          <w:b/>
          <w:bCs/>
          <w:color w:val="000000"/>
          <w:sz w:val="24"/>
          <w:szCs w:val="24"/>
          <w:lang w:val="bg-BG" w:eastAsia="en-US"/>
        </w:rPr>
        <w:t xml:space="preserve">7.4.2. </w:t>
      </w:r>
      <w:r w:rsidR="000D456B" w:rsidRPr="000D456B">
        <w:rPr>
          <w:rFonts w:ascii="Times New Roman" w:eastAsia="Times New Roman" w:hAnsi="Times New Roman" w:cs="Times New Roman"/>
          <w:b/>
          <w:bCs/>
          <w:color w:val="000000"/>
          <w:sz w:val="24"/>
          <w:szCs w:val="24"/>
          <w:lang w:val="bg-BG"/>
        </w:rPr>
        <w:t xml:space="preserve">Да се поставят информационни табели за видовете, предмет на опазване с настоящия план за действие, на някои от ключовите места за гнездене на съответните видове. </w:t>
      </w:r>
    </w:p>
    <w:p w14:paraId="3792F9F7" w14:textId="77777777" w:rsidR="000D456B" w:rsidRPr="000D456B" w:rsidRDefault="000D456B" w:rsidP="000D456B">
      <w:pPr>
        <w:spacing w:after="0" w:line="240" w:lineRule="auto"/>
        <w:ind w:firstLine="709"/>
        <w:jc w:val="both"/>
        <w:rPr>
          <w:rFonts w:ascii="Times New Roman" w:eastAsia="Times New Roman" w:hAnsi="Times New Roman" w:cs="Times New Roman"/>
          <w:bCs/>
          <w:color w:val="000000"/>
          <w:sz w:val="24"/>
          <w:szCs w:val="24"/>
          <w:lang w:val="bg-BG"/>
        </w:rPr>
      </w:pPr>
      <w:r w:rsidRPr="000D456B">
        <w:rPr>
          <w:rFonts w:ascii="Times New Roman" w:eastAsia="Times New Roman" w:hAnsi="Times New Roman" w:cs="Times New Roman"/>
          <w:color w:val="000000"/>
          <w:sz w:val="24"/>
          <w:szCs w:val="24"/>
          <w:lang w:val="bg-BG"/>
        </w:rPr>
        <w:t>Такива места са ПР „Сребърна”, ЗМ „</w:t>
      </w:r>
      <w:proofErr w:type="spellStart"/>
      <w:r w:rsidRPr="000D456B">
        <w:rPr>
          <w:rFonts w:ascii="Times New Roman" w:eastAsia="Times New Roman" w:hAnsi="Times New Roman" w:cs="Times New Roman"/>
          <w:color w:val="000000"/>
          <w:sz w:val="24"/>
          <w:szCs w:val="24"/>
          <w:lang w:val="bg-BG"/>
        </w:rPr>
        <w:t>Калимок</w:t>
      </w:r>
      <w:proofErr w:type="spellEnd"/>
      <w:r w:rsidRPr="000D456B">
        <w:rPr>
          <w:rFonts w:ascii="Times New Roman" w:eastAsia="Times New Roman" w:hAnsi="Times New Roman" w:cs="Times New Roman"/>
          <w:color w:val="000000"/>
          <w:sz w:val="24"/>
          <w:szCs w:val="24"/>
          <w:lang w:val="bg-BG"/>
        </w:rPr>
        <w:t xml:space="preserve"> – Бръшлен”, ЗМ „</w:t>
      </w:r>
      <w:proofErr w:type="spellStart"/>
      <w:r w:rsidRPr="000D456B">
        <w:rPr>
          <w:rFonts w:ascii="Times New Roman" w:eastAsia="Times New Roman" w:hAnsi="Times New Roman" w:cs="Times New Roman"/>
          <w:color w:val="000000"/>
          <w:sz w:val="24"/>
          <w:szCs w:val="24"/>
          <w:lang w:val="bg-BG"/>
        </w:rPr>
        <w:t>Кайкуша</w:t>
      </w:r>
      <w:proofErr w:type="spellEnd"/>
      <w:r w:rsidRPr="000D456B">
        <w:rPr>
          <w:rFonts w:ascii="Times New Roman" w:eastAsia="Times New Roman" w:hAnsi="Times New Roman" w:cs="Times New Roman"/>
          <w:color w:val="000000"/>
          <w:sz w:val="24"/>
          <w:szCs w:val="24"/>
          <w:lang w:val="bg-BG"/>
        </w:rPr>
        <w:t xml:space="preserve">“, блатата на о. </w:t>
      </w:r>
      <w:proofErr w:type="spellStart"/>
      <w:r w:rsidRPr="000D456B">
        <w:rPr>
          <w:rFonts w:ascii="Times New Roman" w:eastAsia="Times New Roman" w:hAnsi="Times New Roman" w:cs="Times New Roman"/>
          <w:color w:val="000000"/>
          <w:sz w:val="24"/>
          <w:szCs w:val="24"/>
          <w:lang w:val="bg-BG"/>
        </w:rPr>
        <w:t>Персин</w:t>
      </w:r>
      <w:proofErr w:type="spellEnd"/>
      <w:r w:rsidRPr="000D456B">
        <w:rPr>
          <w:rFonts w:ascii="Times New Roman" w:eastAsia="Times New Roman" w:hAnsi="Times New Roman" w:cs="Times New Roman"/>
          <w:color w:val="000000"/>
          <w:sz w:val="24"/>
          <w:szCs w:val="24"/>
          <w:lang w:val="bg-BG"/>
        </w:rPr>
        <w:t xml:space="preserve">,  </w:t>
      </w:r>
      <w:proofErr w:type="spellStart"/>
      <w:r w:rsidRPr="000D456B">
        <w:rPr>
          <w:rFonts w:ascii="Times New Roman" w:eastAsia="Times New Roman" w:hAnsi="Times New Roman" w:cs="Times New Roman"/>
          <w:color w:val="000000"/>
          <w:sz w:val="24"/>
          <w:szCs w:val="24"/>
          <w:lang w:val="bg-BG"/>
        </w:rPr>
        <w:t>Драгоманско</w:t>
      </w:r>
      <w:proofErr w:type="spellEnd"/>
      <w:r w:rsidRPr="000D456B">
        <w:rPr>
          <w:rFonts w:ascii="Times New Roman" w:eastAsia="Times New Roman" w:hAnsi="Times New Roman" w:cs="Times New Roman"/>
          <w:color w:val="000000"/>
          <w:sz w:val="24"/>
          <w:szCs w:val="24"/>
          <w:lang w:val="bg-BG"/>
        </w:rPr>
        <w:t xml:space="preserve"> блато, ЗМ „Пода“, ез. Дуранкулак, Шабленското езеро, </w:t>
      </w:r>
      <w:proofErr w:type="spellStart"/>
      <w:r w:rsidRPr="000D456B">
        <w:rPr>
          <w:rFonts w:ascii="Times New Roman" w:eastAsia="Times New Roman" w:hAnsi="Times New Roman" w:cs="Times New Roman"/>
          <w:color w:val="000000"/>
          <w:sz w:val="24"/>
          <w:szCs w:val="24"/>
          <w:lang w:val="bg-BG"/>
        </w:rPr>
        <w:t>Атанасовско</w:t>
      </w:r>
      <w:proofErr w:type="spellEnd"/>
      <w:r w:rsidRPr="000D456B">
        <w:rPr>
          <w:rFonts w:ascii="Times New Roman" w:eastAsia="Times New Roman" w:hAnsi="Times New Roman" w:cs="Times New Roman"/>
          <w:color w:val="000000"/>
          <w:sz w:val="24"/>
          <w:szCs w:val="24"/>
          <w:lang w:val="bg-BG"/>
        </w:rPr>
        <w:t xml:space="preserve"> езеро, Поморийско </w:t>
      </w:r>
      <w:proofErr w:type="spellStart"/>
      <w:r w:rsidRPr="000D456B">
        <w:rPr>
          <w:rFonts w:ascii="Times New Roman" w:eastAsia="Times New Roman" w:hAnsi="Times New Roman" w:cs="Times New Roman"/>
          <w:color w:val="000000"/>
          <w:sz w:val="24"/>
          <w:szCs w:val="24"/>
          <w:lang w:val="bg-BG"/>
        </w:rPr>
        <w:t>езеро,блато</w:t>
      </w:r>
      <w:proofErr w:type="spellEnd"/>
      <w:r w:rsidRPr="000D456B">
        <w:rPr>
          <w:rFonts w:ascii="Times New Roman" w:eastAsia="Times New Roman" w:hAnsi="Times New Roman" w:cs="Times New Roman"/>
          <w:color w:val="000000"/>
          <w:sz w:val="24"/>
          <w:szCs w:val="24"/>
          <w:lang w:val="bg-BG"/>
        </w:rPr>
        <w:t xml:space="preserve"> Алепу, рибарници Коньово, Язовир Конуш, Злато поле, рибарници Труд, Малък Преславец, Обнова, Рибарници Хаджи Димитров и в населените места в близост до тях, </w:t>
      </w:r>
      <w:r w:rsidRPr="000D456B">
        <w:rPr>
          <w:rFonts w:ascii="Times New Roman" w:eastAsia="Calibri" w:hAnsi="Times New Roman" w:cs="Times New Roman"/>
          <w:sz w:val="24"/>
          <w:szCs w:val="24"/>
          <w:lang w:val="bg-BG"/>
        </w:rPr>
        <w:t>Оризища Цалапица, язовир Калояново и др. микроязовири в Тракия, Мандра</w:t>
      </w:r>
      <w:r w:rsidRPr="000D456B">
        <w:rPr>
          <w:rFonts w:ascii="Times New Roman" w:eastAsia="Calibri" w:hAnsi="Times New Roman" w:cs="Times New Roman"/>
          <w:b/>
          <w:sz w:val="24"/>
          <w:szCs w:val="24"/>
          <w:lang w:val="bg-BG"/>
        </w:rPr>
        <w:t>-</w:t>
      </w:r>
      <w:r w:rsidRPr="000D456B">
        <w:rPr>
          <w:rFonts w:ascii="Times New Roman" w:eastAsia="Calibri" w:hAnsi="Times New Roman" w:cs="Times New Roman"/>
          <w:bCs/>
          <w:sz w:val="24"/>
          <w:szCs w:val="24"/>
          <w:lang w:val="bg-BG"/>
        </w:rPr>
        <w:t>Пода, Комплекс Беленски острови и в населените места в близост до тях и други</w:t>
      </w:r>
      <w:r w:rsidRPr="000D456B">
        <w:rPr>
          <w:rFonts w:ascii="Times New Roman" w:eastAsia="Times New Roman" w:hAnsi="Times New Roman" w:cs="Times New Roman"/>
          <w:bCs/>
          <w:color w:val="000000"/>
          <w:sz w:val="24"/>
          <w:szCs w:val="24"/>
          <w:lang w:val="bg-BG"/>
        </w:rPr>
        <w:t xml:space="preserve">. </w:t>
      </w:r>
    </w:p>
    <w:p w14:paraId="1C8C4C81"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Цел: Популяризиране на видовете и необходимостта от опазването им, както и спазването на режимите в защитените територии, където те се срещат. За всяка от посочените територии да се включат видовете, които се срещат в нея.</w:t>
      </w:r>
    </w:p>
    <w:p w14:paraId="4D5FA730"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Значимост: Висока. </w:t>
      </w:r>
    </w:p>
    <w:p w14:paraId="699DAA5C"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Индикатор: Поставени минимум 100 табели в горепосочените и при възможност и в други находища видовете.</w:t>
      </w:r>
    </w:p>
    <w:p w14:paraId="07755596"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 xml:space="preserve">Оценка на необходимите средства за изпълнение: 200 000 лв. </w:t>
      </w:r>
    </w:p>
    <w:p w14:paraId="3B610B4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14FB381B" w14:textId="77777777" w:rsidR="004D27E2" w:rsidRPr="000D456B" w:rsidRDefault="004D27E2" w:rsidP="000D456B">
      <w:pPr>
        <w:numPr>
          <w:ilvl w:val="0"/>
          <w:numId w:val="12"/>
        </w:numPr>
        <w:spacing w:after="0" w:line="240" w:lineRule="auto"/>
        <w:ind w:left="284"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Изработване на 30 броя информационни табели – 150 000 лв. </w:t>
      </w:r>
    </w:p>
    <w:p w14:paraId="04A420F4" w14:textId="7E2A069F" w:rsidR="004D27E2" w:rsidRDefault="004D27E2" w:rsidP="000D456B">
      <w:pPr>
        <w:numPr>
          <w:ilvl w:val="0"/>
          <w:numId w:val="12"/>
        </w:numPr>
        <w:spacing w:after="0" w:line="240" w:lineRule="auto"/>
        <w:ind w:left="284"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Транспортиране и поставяне на изработените табели – 50 000 лв.</w:t>
      </w:r>
    </w:p>
    <w:p w14:paraId="2D4D0C9B" w14:textId="77777777" w:rsidR="005C3104" w:rsidRPr="005C3104" w:rsidRDefault="005C3104" w:rsidP="005C3104">
      <w:pPr>
        <w:spacing w:after="0" w:line="240" w:lineRule="auto"/>
        <w:ind w:left="993"/>
        <w:contextualSpacing/>
        <w:jc w:val="both"/>
        <w:rPr>
          <w:rFonts w:ascii="Times New Roman" w:eastAsia="Times New Roman" w:hAnsi="Times New Roman" w:cs="Times New Roman"/>
          <w:color w:val="000000"/>
          <w:sz w:val="10"/>
          <w:szCs w:val="10"/>
          <w:lang w:val="bg-BG"/>
        </w:rPr>
      </w:pPr>
    </w:p>
    <w:p w14:paraId="37190F27" w14:textId="2AE110F4" w:rsidR="005C3104" w:rsidRDefault="004D27E2" w:rsidP="000D456B">
      <w:pPr>
        <w:spacing w:after="0" w:line="240" w:lineRule="auto"/>
        <w:rPr>
          <w:rFonts w:ascii="Times New Roman" w:eastAsia="Calibri Light" w:hAnsi="Times New Roman" w:cs="Times New Roman"/>
          <w:b/>
          <w:bCs/>
          <w:color w:val="2E74B5"/>
          <w:sz w:val="24"/>
          <w:szCs w:val="24"/>
          <w:lang w:val="bg-BG" w:eastAsia="en-US"/>
        </w:rPr>
      </w:pPr>
      <w:r w:rsidRPr="000D456B">
        <w:rPr>
          <w:rFonts w:ascii="Times New Roman" w:eastAsia="Calibri Light" w:hAnsi="Times New Roman" w:cs="Times New Roman"/>
          <w:b/>
          <w:bCs/>
          <w:color w:val="2E74B5"/>
          <w:sz w:val="24"/>
          <w:szCs w:val="24"/>
          <w:lang w:val="bg-BG" w:eastAsia="en-US"/>
        </w:rPr>
        <w:t xml:space="preserve">7.5. Адаптивни и смекчаващи мерки </w:t>
      </w:r>
    </w:p>
    <w:p w14:paraId="17541EC2" w14:textId="77777777" w:rsidR="005C3104" w:rsidRPr="005C3104" w:rsidRDefault="005C3104" w:rsidP="000D456B">
      <w:pPr>
        <w:spacing w:after="0" w:line="240" w:lineRule="auto"/>
        <w:rPr>
          <w:rFonts w:ascii="Times New Roman" w:eastAsia="Calibri Light" w:hAnsi="Times New Roman" w:cs="Times New Roman"/>
          <w:b/>
          <w:bCs/>
          <w:color w:val="2E74B5"/>
          <w:sz w:val="8"/>
          <w:szCs w:val="8"/>
          <w:lang w:val="bg-BG" w:eastAsia="en-US"/>
        </w:rPr>
      </w:pPr>
    </w:p>
    <w:p w14:paraId="7DCE1615" w14:textId="78265D9F"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b/>
          <w:bCs/>
          <w:color w:val="000000"/>
          <w:sz w:val="24"/>
          <w:szCs w:val="24"/>
          <w:lang w:val="bg-BG" w:eastAsia="en-US"/>
        </w:rPr>
        <w:t xml:space="preserve">7.5.1. </w:t>
      </w:r>
      <w:proofErr w:type="spellStart"/>
      <w:r w:rsidR="000D456B" w:rsidRPr="000D456B">
        <w:rPr>
          <w:rFonts w:ascii="Times New Roman" w:eastAsia="Times New Roman" w:hAnsi="Times New Roman" w:cs="Times New Roman"/>
          <w:b/>
          <w:bCs/>
          <w:color w:val="000000"/>
          <w:sz w:val="24"/>
          <w:szCs w:val="24"/>
          <w:lang w:val="bg-BG"/>
        </w:rPr>
        <w:t>Оводняване</w:t>
      </w:r>
      <w:proofErr w:type="spellEnd"/>
      <w:r w:rsidR="000D456B" w:rsidRPr="000D456B">
        <w:rPr>
          <w:rFonts w:ascii="Times New Roman" w:eastAsia="Times New Roman" w:hAnsi="Times New Roman" w:cs="Times New Roman"/>
          <w:b/>
          <w:bCs/>
          <w:color w:val="000000"/>
          <w:sz w:val="24"/>
          <w:szCs w:val="24"/>
          <w:lang w:val="bg-BG"/>
        </w:rPr>
        <w:t xml:space="preserve"> на влажните зони, ключови за опазване на видовете, предмет на настоящия план за действие, когато нивото спадне под 0,80 с</w:t>
      </w:r>
      <w:r w:rsidR="000D456B" w:rsidRPr="000D456B">
        <w:rPr>
          <w:rFonts w:ascii="Times New Roman" w:eastAsia="Times New Roman" w:hAnsi="Times New Roman" w:cs="Times New Roman"/>
          <w:b/>
          <w:bCs/>
          <w:color w:val="000000"/>
          <w:sz w:val="24"/>
          <w:szCs w:val="24"/>
        </w:rPr>
        <w:t>m</w:t>
      </w:r>
      <w:r w:rsidRPr="000D456B">
        <w:rPr>
          <w:rFonts w:ascii="Times New Roman" w:eastAsia="Times New Roman" w:hAnsi="Times New Roman" w:cs="Times New Roman"/>
          <w:b/>
          <w:bCs/>
          <w:color w:val="000000"/>
          <w:sz w:val="24"/>
          <w:szCs w:val="24"/>
          <w:lang w:val="bg-BG" w:eastAsia="en-US"/>
        </w:rPr>
        <w:t>.</w:t>
      </w:r>
    </w:p>
    <w:p w14:paraId="0284B3E5"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Промените в климата ще доведат до промяна на хидрологичния режим на влажните зони, които представляват местообитания за колониално гнездящите видове птици. Промените в хидрологичния режим и по-дългите периоди от време с липса на валежи ще доведат до пресъхване на някои влажни зони или драстично намаляване на водата в тях даже и по време на размножителния период на колониално гнездящите видове птици. Това от своя страна ще доведе до липсата на възможност за търсене на </w:t>
      </w:r>
      <w:r w:rsidRPr="000D456B">
        <w:rPr>
          <w:rFonts w:ascii="Times New Roman" w:eastAsia="Times New Roman" w:hAnsi="Times New Roman" w:cs="Times New Roman"/>
          <w:color w:val="000000"/>
          <w:sz w:val="24"/>
          <w:szCs w:val="24"/>
          <w:lang w:val="bg-BG"/>
        </w:rPr>
        <w:lastRenderedPageBreak/>
        <w:t xml:space="preserve">храна в зоната, където гнездят птиците и ще се налага те да прелитат на по-далечни разстояния. За да се избегне това е необходимо във всички защитени зони и защитени територии, където видовете гнездят и се хранят, особено по поречието на р. Дунав, да се предвидят мерки за </w:t>
      </w: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и допълнително вкарване на води във влажните зони, когато нивото спадне под 0,80 с</w:t>
      </w:r>
      <w:r w:rsidRPr="000D456B">
        <w:rPr>
          <w:rFonts w:ascii="Times New Roman" w:eastAsia="Times New Roman" w:hAnsi="Times New Roman" w:cs="Times New Roman"/>
          <w:color w:val="000000"/>
          <w:sz w:val="24"/>
          <w:szCs w:val="24"/>
        </w:rPr>
        <w:t>m</w:t>
      </w:r>
      <w:r w:rsidRPr="000D456B">
        <w:rPr>
          <w:rFonts w:ascii="Times New Roman" w:eastAsia="Times New Roman" w:hAnsi="Times New Roman" w:cs="Times New Roman"/>
          <w:color w:val="000000"/>
          <w:sz w:val="24"/>
          <w:szCs w:val="24"/>
          <w:lang w:val="bg-BG"/>
        </w:rPr>
        <w:t>. Тази мярка е необходимо да залегне като адаптивна мярка в плановете за управление на защитените зони, в които се срещат колониално гнездящи видове по този план.</w:t>
      </w:r>
    </w:p>
    <w:p w14:paraId="37F601DA"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Цел: </w:t>
      </w:r>
      <w:r w:rsidRPr="000D456B">
        <w:rPr>
          <w:rFonts w:ascii="Times New Roman" w:eastAsia="Calibri" w:hAnsi="Times New Roman" w:cs="Times New Roman"/>
          <w:sz w:val="24"/>
          <w:szCs w:val="24"/>
          <w:lang w:val="bg-BG"/>
        </w:rPr>
        <w:t>Предпазване от пресъхване на влажни зони в периодите на засушаване (в месеците юли, август или в по-сухите години).</w:t>
      </w:r>
    </w:p>
    <w:p w14:paraId="73B1E1BC" w14:textId="77777777" w:rsidR="000D456B"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val="bg-BG"/>
        </w:rPr>
      </w:pPr>
      <w:proofErr w:type="spellStart"/>
      <w:r w:rsidRPr="000D456B">
        <w:rPr>
          <w:rFonts w:ascii="Times New Roman" w:eastAsia="Times New Roman" w:hAnsi="Times New Roman" w:cs="Times New Roman"/>
          <w:color w:val="000000"/>
          <w:sz w:val="24"/>
          <w:szCs w:val="24"/>
          <w:lang w:val="bg-BG"/>
        </w:rPr>
        <w:t>Оводняване</w:t>
      </w:r>
      <w:proofErr w:type="spellEnd"/>
      <w:r w:rsidRPr="000D456B">
        <w:rPr>
          <w:rFonts w:ascii="Times New Roman" w:eastAsia="Times New Roman" w:hAnsi="Times New Roman" w:cs="Times New Roman"/>
          <w:color w:val="000000"/>
          <w:sz w:val="24"/>
          <w:szCs w:val="24"/>
          <w:lang w:val="bg-BG"/>
        </w:rPr>
        <w:t xml:space="preserve"> и допълнително вкарване на води във влажните зони ключови за опазване на:</w:t>
      </w:r>
    </w:p>
    <w:p w14:paraId="0A2DDC77" w14:textId="77777777" w:rsidR="000D456B" w:rsidRPr="000D456B" w:rsidRDefault="000D456B" w:rsidP="000D456B">
      <w:pPr>
        <w:numPr>
          <w:ilvl w:val="0"/>
          <w:numId w:val="19"/>
        </w:numPr>
        <w:spacing w:after="0" w:line="240" w:lineRule="auto"/>
        <w:ind w:firstLine="709"/>
        <w:contextualSpacing/>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За ръждивата и голяма бяла чапла - ез. Сребърна, Комплекс Беленски острови, </w:t>
      </w:r>
      <w:proofErr w:type="spellStart"/>
      <w:r w:rsidRPr="000D456B">
        <w:rPr>
          <w:rFonts w:ascii="Times New Roman" w:eastAsia="Calibri" w:hAnsi="Times New Roman" w:cs="Times New Roman"/>
          <w:sz w:val="24"/>
          <w:szCs w:val="24"/>
          <w:lang w:val="bg-BG"/>
        </w:rPr>
        <w:t>Атанасовското</w:t>
      </w:r>
      <w:proofErr w:type="spellEnd"/>
      <w:r w:rsidRPr="000D456B">
        <w:rPr>
          <w:rFonts w:ascii="Times New Roman" w:eastAsia="Calibri" w:hAnsi="Times New Roman" w:cs="Times New Roman"/>
          <w:sz w:val="24"/>
          <w:szCs w:val="24"/>
          <w:lang w:val="bg-BG"/>
        </w:rPr>
        <w:t xml:space="preserve"> езеро, </w:t>
      </w:r>
      <w:proofErr w:type="spellStart"/>
      <w:r w:rsidRPr="000D456B">
        <w:rPr>
          <w:rFonts w:ascii="Times New Roman" w:eastAsia="Calibri" w:hAnsi="Times New Roman" w:cs="Times New Roman"/>
          <w:sz w:val="24"/>
          <w:szCs w:val="24"/>
          <w:lang w:val="bg-BG"/>
        </w:rPr>
        <w:t>Драгоманското</w:t>
      </w:r>
      <w:proofErr w:type="spellEnd"/>
      <w:r w:rsidRPr="000D456B">
        <w:rPr>
          <w:rFonts w:ascii="Times New Roman" w:eastAsia="Calibri" w:hAnsi="Times New Roman" w:cs="Times New Roman"/>
          <w:sz w:val="24"/>
          <w:szCs w:val="24"/>
          <w:lang w:val="bg-BG"/>
        </w:rPr>
        <w:t xml:space="preserve"> блато, </w:t>
      </w:r>
      <w:proofErr w:type="spellStart"/>
      <w:r w:rsidRPr="000D456B">
        <w:rPr>
          <w:rFonts w:ascii="Times New Roman" w:eastAsia="Calibri" w:hAnsi="Times New Roman" w:cs="Times New Roman"/>
          <w:sz w:val="24"/>
          <w:szCs w:val="24"/>
          <w:lang w:val="bg-BG"/>
        </w:rPr>
        <w:t>Алдомировското</w:t>
      </w:r>
      <w:proofErr w:type="spellEnd"/>
      <w:r w:rsidRPr="000D456B">
        <w:rPr>
          <w:rFonts w:ascii="Times New Roman" w:eastAsia="Calibri" w:hAnsi="Times New Roman" w:cs="Times New Roman"/>
          <w:sz w:val="24"/>
          <w:szCs w:val="24"/>
          <w:lang w:val="bg-BG"/>
        </w:rPr>
        <w:t xml:space="preserve"> блато, блатата Алепу и Аркутино, м. “Пода“ край Бургас, ЗМ „</w:t>
      </w:r>
      <w:proofErr w:type="spellStart"/>
      <w:r w:rsidRPr="000D456B">
        <w:rPr>
          <w:rFonts w:ascii="Times New Roman" w:eastAsia="Calibri" w:hAnsi="Times New Roman" w:cs="Times New Roman"/>
          <w:sz w:val="24"/>
          <w:szCs w:val="24"/>
          <w:lang w:val="bg-BG"/>
        </w:rPr>
        <w:t>Калимок</w:t>
      </w:r>
      <w:proofErr w:type="spellEnd"/>
      <w:r w:rsidRPr="000D456B">
        <w:rPr>
          <w:rFonts w:ascii="Times New Roman" w:eastAsia="Calibri" w:hAnsi="Times New Roman" w:cs="Times New Roman"/>
          <w:sz w:val="24"/>
          <w:szCs w:val="24"/>
          <w:lang w:val="bg-BG"/>
        </w:rPr>
        <w:t xml:space="preserve"> – Бръшлен”, когато нивото спадне под 0,80 с</w:t>
      </w:r>
      <w:r w:rsidRPr="000D456B">
        <w:rPr>
          <w:rFonts w:ascii="Times New Roman" w:eastAsia="Calibri" w:hAnsi="Times New Roman" w:cs="Times New Roman"/>
          <w:sz w:val="24"/>
          <w:szCs w:val="24"/>
        </w:rPr>
        <w:t>m</w:t>
      </w:r>
      <w:r w:rsidRPr="000D456B">
        <w:rPr>
          <w:rFonts w:ascii="Times New Roman" w:eastAsia="Calibri" w:hAnsi="Times New Roman" w:cs="Times New Roman"/>
          <w:sz w:val="24"/>
          <w:szCs w:val="24"/>
          <w:lang w:val="bg-BG"/>
        </w:rPr>
        <w:t>.</w:t>
      </w:r>
    </w:p>
    <w:p w14:paraId="1C6F7BC1" w14:textId="77777777" w:rsidR="000D456B" w:rsidRPr="000D456B" w:rsidRDefault="000D456B" w:rsidP="000D456B">
      <w:pPr>
        <w:numPr>
          <w:ilvl w:val="0"/>
          <w:numId w:val="19"/>
        </w:numPr>
        <w:spacing w:after="0" w:line="240" w:lineRule="auto"/>
        <w:ind w:firstLine="709"/>
        <w:contextualSpacing/>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За малка бяла, нощна и гривеста чапла – ез. Сребърна, Комплекс Беленски острови, Комплекс </w:t>
      </w:r>
      <w:proofErr w:type="spellStart"/>
      <w:r w:rsidRPr="000D456B">
        <w:rPr>
          <w:rFonts w:ascii="Times New Roman" w:eastAsia="Calibri" w:hAnsi="Times New Roman" w:cs="Times New Roman"/>
          <w:sz w:val="24"/>
          <w:szCs w:val="24"/>
          <w:lang w:val="bg-BG"/>
        </w:rPr>
        <w:t>Калимок</w:t>
      </w:r>
      <w:proofErr w:type="spellEnd"/>
      <w:r w:rsidRPr="000D456B">
        <w:rPr>
          <w:rFonts w:ascii="Times New Roman" w:eastAsia="Calibri" w:hAnsi="Times New Roman" w:cs="Times New Roman"/>
          <w:sz w:val="24"/>
          <w:szCs w:val="24"/>
          <w:lang w:val="bg-BG"/>
        </w:rPr>
        <w:t>, ЗМ „Пода“, ЗЗ „Язовир Конуш“, Рибарници Мечка, ЗЗ „Мост Арда“, ЗЗ „Злато поле“, когато нивото спадне под 0,80 с</w:t>
      </w:r>
      <w:r w:rsidRPr="000D456B">
        <w:rPr>
          <w:rFonts w:ascii="Times New Roman" w:eastAsia="Calibri" w:hAnsi="Times New Roman" w:cs="Times New Roman"/>
          <w:sz w:val="24"/>
          <w:szCs w:val="24"/>
        </w:rPr>
        <w:t>m</w:t>
      </w:r>
      <w:r w:rsidRPr="000D456B">
        <w:rPr>
          <w:rFonts w:ascii="Times New Roman" w:eastAsia="Calibri" w:hAnsi="Times New Roman" w:cs="Times New Roman"/>
          <w:sz w:val="24"/>
          <w:szCs w:val="24"/>
          <w:lang w:val="bg-BG"/>
        </w:rPr>
        <w:t>.</w:t>
      </w:r>
    </w:p>
    <w:p w14:paraId="7BEB4944" w14:textId="77777777" w:rsidR="000D456B" w:rsidRPr="000D456B" w:rsidRDefault="000D456B" w:rsidP="000D456B">
      <w:pPr>
        <w:numPr>
          <w:ilvl w:val="0"/>
          <w:numId w:val="19"/>
        </w:numPr>
        <w:spacing w:after="0" w:line="240" w:lineRule="auto"/>
        <w:ind w:firstLine="709"/>
        <w:contextualSpacing/>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За ибиса и </w:t>
      </w:r>
      <w:proofErr w:type="spellStart"/>
      <w:r w:rsidRPr="000D456B">
        <w:rPr>
          <w:rFonts w:ascii="Times New Roman" w:eastAsia="Calibri" w:hAnsi="Times New Roman" w:cs="Times New Roman"/>
          <w:sz w:val="24"/>
          <w:szCs w:val="24"/>
          <w:lang w:val="bg-BG"/>
        </w:rPr>
        <w:t>лопатарката</w:t>
      </w:r>
      <w:proofErr w:type="spellEnd"/>
      <w:r w:rsidRPr="000D456B">
        <w:rPr>
          <w:rFonts w:ascii="Times New Roman" w:eastAsia="Calibri" w:hAnsi="Times New Roman" w:cs="Times New Roman"/>
          <w:sz w:val="24"/>
          <w:szCs w:val="24"/>
          <w:lang w:val="bg-BG"/>
        </w:rPr>
        <w:t xml:space="preserve"> - ПР „Сребърна“, Комплекс Беленски острови, </w:t>
      </w:r>
      <w:proofErr w:type="spellStart"/>
      <w:r w:rsidRPr="000D456B">
        <w:rPr>
          <w:rFonts w:ascii="Times New Roman" w:eastAsia="Calibri" w:hAnsi="Times New Roman" w:cs="Times New Roman"/>
          <w:sz w:val="24"/>
          <w:szCs w:val="24"/>
          <w:lang w:val="bg-BG"/>
        </w:rPr>
        <w:t>Атанасовско</w:t>
      </w:r>
      <w:proofErr w:type="spellEnd"/>
      <w:r w:rsidRPr="000D456B">
        <w:rPr>
          <w:rFonts w:ascii="Times New Roman" w:eastAsia="Calibri" w:hAnsi="Times New Roman" w:cs="Times New Roman"/>
          <w:sz w:val="24"/>
          <w:szCs w:val="24"/>
          <w:lang w:val="bg-BG"/>
        </w:rPr>
        <w:t xml:space="preserve"> езеро, </w:t>
      </w:r>
      <w:proofErr w:type="spellStart"/>
      <w:r w:rsidRPr="000D456B">
        <w:rPr>
          <w:rFonts w:ascii="Times New Roman" w:eastAsia="Calibri" w:hAnsi="Times New Roman" w:cs="Times New Roman"/>
          <w:sz w:val="24"/>
          <w:szCs w:val="24"/>
          <w:lang w:val="bg-BG"/>
        </w:rPr>
        <w:t>Драгоманско</w:t>
      </w:r>
      <w:proofErr w:type="spellEnd"/>
      <w:r w:rsidRPr="000D456B">
        <w:rPr>
          <w:rFonts w:ascii="Times New Roman" w:eastAsia="Calibri" w:hAnsi="Times New Roman" w:cs="Times New Roman"/>
          <w:sz w:val="24"/>
          <w:szCs w:val="24"/>
          <w:lang w:val="bg-BG"/>
        </w:rPr>
        <w:t xml:space="preserve"> блато, </w:t>
      </w:r>
      <w:proofErr w:type="spellStart"/>
      <w:r w:rsidRPr="000D456B">
        <w:rPr>
          <w:rFonts w:ascii="Times New Roman" w:eastAsia="Calibri" w:hAnsi="Times New Roman" w:cs="Times New Roman"/>
          <w:sz w:val="24"/>
          <w:szCs w:val="24"/>
          <w:lang w:val="bg-BG"/>
        </w:rPr>
        <w:t>Алдомировско</w:t>
      </w:r>
      <w:proofErr w:type="spellEnd"/>
      <w:r w:rsidRPr="000D456B">
        <w:rPr>
          <w:rFonts w:ascii="Times New Roman" w:eastAsia="Calibri" w:hAnsi="Times New Roman" w:cs="Times New Roman"/>
          <w:sz w:val="24"/>
          <w:szCs w:val="24"/>
          <w:lang w:val="bg-BG"/>
        </w:rPr>
        <w:t xml:space="preserve"> блато, Комплекс Ропотамо, блатата Алепу и Аркутино, ЗМ “Пода“ край Бургас, ЗМ „</w:t>
      </w:r>
      <w:proofErr w:type="spellStart"/>
      <w:r w:rsidRPr="000D456B">
        <w:rPr>
          <w:rFonts w:ascii="Times New Roman" w:eastAsia="Calibri" w:hAnsi="Times New Roman" w:cs="Times New Roman"/>
          <w:sz w:val="24"/>
          <w:szCs w:val="24"/>
          <w:lang w:val="bg-BG"/>
        </w:rPr>
        <w:t>Калимок</w:t>
      </w:r>
      <w:proofErr w:type="spellEnd"/>
      <w:r w:rsidRPr="000D456B">
        <w:rPr>
          <w:rFonts w:ascii="Times New Roman" w:eastAsia="Calibri" w:hAnsi="Times New Roman" w:cs="Times New Roman"/>
          <w:sz w:val="24"/>
          <w:szCs w:val="24"/>
          <w:lang w:val="bg-BG"/>
        </w:rPr>
        <w:t xml:space="preserve"> – Бръшлен”, когато нивото спадне под 0,80 с</w:t>
      </w:r>
      <w:r w:rsidRPr="000D456B">
        <w:rPr>
          <w:rFonts w:ascii="Times New Roman" w:eastAsia="Calibri" w:hAnsi="Times New Roman" w:cs="Times New Roman"/>
          <w:sz w:val="24"/>
          <w:szCs w:val="24"/>
        </w:rPr>
        <w:t>m</w:t>
      </w:r>
      <w:r w:rsidRPr="000D456B">
        <w:rPr>
          <w:rFonts w:ascii="Times New Roman" w:eastAsia="Calibri" w:hAnsi="Times New Roman" w:cs="Times New Roman"/>
          <w:sz w:val="24"/>
          <w:szCs w:val="24"/>
          <w:lang w:val="bg-BG"/>
        </w:rPr>
        <w:t>.</w:t>
      </w:r>
    </w:p>
    <w:p w14:paraId="0C66B1B7" w14:textId="77777777" w:rsidR="000D456B" w:rsidRPr="000D456B" w:rsidRDefault="000D456B" w:rsidP="000D456B">
      <w:pPr>
        <w:numPr>
          <w:ilvl w:val="0"/>
          <w:numId w:val="19"/>
        </w:numPr>
        <w:spacing w:after="0" w:line="240" w:lineRule="auto"/>
        <w:ind w:firstLine="709"/>
        <w:contextualSpacing/>
        <w:jc w:val="both"/>
        <w:rPr>
          <w:rFonts w:ascii="Times New Roman" w:eastAsia="Calibri" w:hAnsi="Times New Roman" w:cs="Times New Roman"/>
          <w:sz w:val="24"/>
          <w:szCs w:val="24"/>
          <w:lang w:val="bg-BG"/>
        </w:rPr>
      </w:pPr>
      <w:r w:rsidRPr="000D456B">
        <w:rPr>
          <w:rFonts w:ascii="Times New Roman" w:eastAsia="Calibri" w:hAnsi="Times New Roman" w:cs="Times New Roman"/>
          <w:sz w:val="24"/>
          <w:szCs w:val="24"/>
          <w:lang w:val="bg-BG"/>
        </w:rPr>
        <w:t xml:space="preserve">За </w:t>
      </w:r>
      <w:proofErr w:type="spellStart"/>
      <w:r w:rsidRPr="000D456B">
        <w:rPr>
          <w:rFonts w:ascii="Times New Roman" w:eastAsia="Calibri" w:hAnsi="Times New Roman" w:cs="Times New Roman"/>
          <w:sz w:val="24"/>
          <w:szCs w:val="24"/>
          <w:lang w:val="bg-BG"/>
        </w:rPr>
        <w:t>белобуза</w:t>
      </w:r>
      <w:proofErr w:type="spellEnd"/>
      <w:r w:rsidRPr="000D456B">
        <w:rPr>
          <w:rFonts w:ascii="Times New Roman" w:eastAsia="Calibri" w:hAnsi="Times New Roman" w:cs="Times New Roman"/>
          <w:sz w:val="24"/>
          <w:szCs w:val="24"/>
          <w:lang w:val="bg-BG"/>
        </w:rPr>
        <w:t xml:space="preserve"> и черна рибарка - ез. Сребърна, </w:t>
      </w:r>
      <w:proofErr w:type="spellStart"/>
      <w:r w:rsidRPr="000D456B">
        <w:rPr>
          <w:rFonts w:ascii="Times New Roman" w:eastAsia="Calibri" w:hAnsi="Times New Roman" w:cs="Times New Roman"/>
          <w:sz w:val="24"/>
          <w:szCs w:val="24"/>
          <w:lang w:val="bg-BG"/>
        </w:rPr>
        <w:t>Персинските</w:t>
      </w:r>
      <w:proofErr w:type="spellEnd"/>
      <w:r w:rsidRPr="000D456B">
        <w:rPr>
          <w:rFonts w:ascii="Times New Roman" w:eastAsia="Calibri" w:hAnsi="Times New Roman" w:cs="Times New Roman"/>
          <w:sz w:val="24"/>
          <w:szCs w:val="24"/>
          <w:lang w:val="bg-BG"/>
        </w:rPr>
        <w:t xml:space="preserve"> блата (Комплекс Беленски острови), Малък Преславец, Рибарници Хаджи Димитрово, ЗМ „</w:t>
      </w:r>
      <w:proofErr w:type="spellStart"/>
      <w:r w:rsidRPr="000D456B">
        <w:rPr>
          <w:rFonts w:ascii="Times New Roman" w:eastAsia="Calibri" w:hAnsi="Times New Roman" w:cs="Times New Roman"/>
          <w:sz w:val="24"/>
          <w:szCs w:val="24"/>
          <w:lang w:val="bg-BG"/>
        </w:rPr>
        <w:t>Калимок</w:t>
      </w:r>
      <w:proofErr w:type="spellEnd"/>
      <w:r w:rsidRPr="000D456B">
        <w:rPr>
          <w:rFonts w:ascii="Times New Roman" w:eastAsia="Calibri" w:hAnsi="Times New Roman" w:cs="Times New Roman"/>
          <w:sz w:val="24"/>
          <w:szCs w:val="24"/>
          <w:lang w:val="bg-BG"/>
        </w:rPr>
        <w:t xml:space="preserve"> – Бръшлен”, когато нивото спадне под 0,80 с</w:t>
      </w:r>
      <w:r w:rsidRPr="000D456B">
        <w:rPr>
          <w:rFonts w:ascii="Times New Roman" w:eastAsia="Calibri" w:hAnsi="Times New Roman" w:cs="Times New Roman"/>
          <w:sz w:val="24"/>
          <w:szCs w:val="24"/>
        </w:rPr>
        <w:t>m</w:t>
      </w:r>
      <w:r w:rsidRPr="000D456B">
        <w:rPr>
          <w:rFonts w:ascii="Times New Roman" w:eastAsia="Calibri" w:hAnsi="Times New Roman" w:cs="Times New Roman"/>
          <w:sz w:val="24"/>
          <w:szCs w:val="24"/>
          <w:lang w:val="bg-BG"/>
        </w:rPr>
        <w:t xml:space="preserve">. </w:t>
      </w:r>
    </w:p>
    <w:p w14:paraId="5ABC5E45" w14:textId="77777777" w:rsidR="000D456B" w:rsidRPr="000D456B" w:rsidRDefault="000D456B" w:rsidP="000D456B">
      <w:pPr>
        <w:numPr>
          <w:ilvl w:val="0"/>
          <w:numId w:val="19"/>
        </w:numPr>
        <w:spacing w:after="0" w:line="240" w:lineRule="auto"/>
        <w:ind w:firstLine="709"/>
        <w:contextualSpacing/>
        <w:jc w:val="both"/>
        <w:rPr>
          <w:rFonts w:ascii="Times New Roman" w:eastAsia="Calibri" w:hAnsi="Times New Roman" w:cs="Times New Roman"/>
          <w:sz w:val="24"/>
          <w:szCs w:val="24"/>
          <w:lang w:val="bg-BG"/>
        </w:rPr>
      </w:pPr>
      <w:r w:rsidRPr="000D456B">
        <w:rPr>
          <w:rFonts w:ascii="Times New Roman" w:eastAsia="Times New Roman" w:hAnsi="Times New Roman" w:cs="Times New Roman"/>
          <w:color w:val="000000"/>
          <w:sz w:val="24"/>
          <w:szCs w:val="24"/>
          <w:lang w:val="bg-BG"/>
        </w:rPr>
        <w:t>Значимост</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color w:val="000000"/>
          <w:sz w:val="24"/>
          <w:szCs w:val="24"/>
          <w:lang w:val="bg-BG"/>
        </w:rPr>
        <w:t xml:space="preserve">Висока. </w:t>
      </w:r>
    </w:p>
    <w:p w14:paraId="69742126" w14:textId="2634444D" w:rsidR="004D27E2" w:rsidRPr="000D456B" w:rsidRDefault="000D456B" w:rsidP="000D456B">
      <w:pPr>
        <w:spacing w:after="0" w:line="240" w:lineRule="auto"/>
        <w:ind w:firstLine="709"/>
        <w:jc w:val="both"/>
        <w:rPr>
          <w:rFonts w:ascii="Times New Roman" w:eastAsia="Times New Roman" w:hAnsi="Times New Roman" w:cs="Times New Roman"/>
          <w:color w:val="000000"/>
          <w:sz w:val="24"/>
          <w:szCs w:val="24"/>
          <w:lang w:eastAsia="en-US"/>
        </w:rPr>
      </w:pPr>
      <w:r w:rsidRPr="000D456B">
        <w:rPr>
          <w:rFonts w:ascii="Times New Roman" w:eastAsia="Times New Roman" w:hAnsi="Times New Roman" w:cs="Times New Roman"/>
          <w:color w:val="000000"/>
          <w:sz w:val="24"/>
          <w:szCs w:val="24"/>
          <w:lang w:val="bg-BG"/>
        </w:rPr>
        <w:t>Индикатор:</w:t>
      </w:r>
      <w:r w:rsidRPr="000D456B">
        <w:rPr>
          <w:rFonts w:ascii="Times New Roman" w:eastAsia="Times New Roman" w:hAnsi="Times New Roman" w:cs="Times New Roman"/>
          <w:i/>
          <w:iCs/>
          <w:color w:val="000000"/>
          <w:sz w:val="24"/>
          <w:szCs w:val="24"/>
          <w:lang w:val="bg-BG"/>
        </w:rPr>
        <w:t xml:space="preserve"> </w:t>
      </w:r>
      <w:r w:rsidRPr="000D456B">
        <w:rPr>
          <w:rFonts w:ascii="Times New Roman" w:eastAsia="Times New Roman" w:hAnsi="Times New Roman" w:cs="Times New Roman"/>
          <w:color w:val="000000"/>
          <w:sz w:val="24"/>
          <w:szCs w:val="24"/>
          <w:lang w:val="bg-BG"/>
        </w:rPr>
        <w:t>площ на предпазени от пресъхване местообитания в горепосочените влажни зони в периодите на засушаване (в месеците юли, август или в по-сухите години)</w:t>
      </w:r>
      <w:r w:rsidR="004D27E2" w:rsidRPr="000D456B">
        <w:rPr>
          <w:rFonts w:ascii="Times New Roman" w:eastAsia="Times New Roman" w:hAnsi="Times New Roman" w:cs="Times New Roman"/>
          <w:i/>
          <w:iCs/>
          <w:color w:val="000000"/>
          <w:sz w:val="24"/>
          <w:szCs w:val="24"/>
          <w:lang w:val="bg-BG" w:eastAsia="en-US"/>
        </w:rPr>
        <w:t>.</w:t>
      </w:r>
    </w:p>
    <w:p w14:paraId="2728A50C"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Оценка на необходимите средства за изпълнение: 5 670 000 лв.</w:t>
      </w:r>
    </w:p>
    <w:p w14:paraId="5D50799A" w14:textId="77777777" w:rsidR="004D27E2" w:rsidRPr="000D456B" w:rsidRDefault="004D27E2" w:rsidP="000D456B">
      <w:pPr>
        <w:spacing w:after="0" w:line="240" w:lineRule="auto"/>
        <w:ind w:firstLine="709"/>
        <w:jc w:val="both"/>
        <w:rPr>
          <w:rFonts w:ascii="Times New Roman" w:eastAsia="Times New Roman" w:hAnsi="Times New Roman" w:cs="Times New Roman"/>
          <w:color w:val="000000"/>
          <w:sz w:val="24"/>
          <w:szCs w:val="24"/>
          <w:lang w:val="bg-BG" w:eastAsia="en-US"/>
        </w:rPr>
      </w:pPr>
      <w:r w:rsidRPr="000D456B">
        <w:rPr>
          <w:rFonts w:ascii="Times New Roman" w:eastAsia="Times New Roman" w:hAnsi="Times New Roman" w:cs="Times New Roman"/>
          <w:color w:val="000000"/>
          <w:sz w:val="24"/>
          <w:szCs w:val="24"/>
          <w:lang w:val="bg-BG" w:eastAsia="en-US"/>
        </w:rPr>
        <w:t>Планираният за изпълнението на мярката бюджет включва разходи за:</w:t>
      </w:r>
    </w:p>
    <w:p w14:paraId="7355E448" w14:textId="77777777" w:rsidR="004D27E2" w:rsidRPr="000D456B" w:rsidRDefault="004D27E2" w:rsidP="000D456B">
      <w:pPr>
        <w:numPr>
          <w:ilvl w:val="0"/>
          <w:numId w:val="18"/>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Анализ на базата на исторически данни (сателитни изображения и мониторингови данни) на </w:t>
      </w:r>
      <w:proofErr w:type="spellStart"/>
      <w:r w:rsidRPr="000D456B">
        <w:rPr>
          <w:rFonts w:ascii="Times New Roman" w:eastAsia="Times New Roman" w:hAnsi="Times New Roman" w:cs="Times New Roman"/>
          <w:color w:val="000000"/>
          <w:sz w:val="24"/>
          <w:szCs w:val="24"/>
          <w:lang w:val="bg-BG"/>
        </w:rPr>
        <w:t>флуктуациите</w:t>
      </w:r>
      <w:proofErr w:type="spellEnd"/>
      <w:r w:rsidRPr="000D456B">
        <w:rPr>
          <w:rFonts w:ascii="Times New Roman" w:eastAsia="Times New Roman" w:hAnsi="Times New Roman" w:cs="Times New Roman"/>
          <w:color w:val="000000"/>
          <w:sz w:val="24"/>
          <w:szCs w:val="24"/>
          <w:lang w:val="bg-BG"/>
        </w:rPr>
        <w:t xml:space="preserve"> на водното ниво в горецитираните територии и идентифициране на </w:t>
      </w:r>
      <w:proofErr w:type="spellStart"/>
      <w:r w:rsidRPr="000D456B">
        <w:rPr>
          <w:rFonts w:ascii="Times New Roman" w:eastAsia="Times New Roman" w:hAnsi="Times New Roman" w:cs="Times New Roman"/>
          <w:color w:val="000000"/>
          <w:sz w:val="24"/>
          <w:szCs w:val="24"/>
          <w:lang w:val="bg-BG"/>
        </w:rPr>
        <w:t>територитие</w:t>
      </w:r>
      <w:proofErr w:type="spellEnd"/>
      <w:r w:rsidRPr="000D456B">
        <w:rPr>
          <w:rFonts w:ascii="Times New Roman" w:eastAsia="Times New Roman" w:hAnsi="Times New Roman" w:cs="Times New Roman"/>
          <w:color w:val="000000"/>
          <w:sz w:val="24"/>
          <w:szCs w:val="24"/>
          <w:lang w:val="bg-BG"/>
        </w:rPr>
        <w:t xml:space="preserve"> със </w:t>
      </w:r>
      <w:proofErr w:type="spellStart"/>
      <w:r w:rsidRPr="000D456B">
        <w:rPr>
          <w:rFonts w:ascii="Times New Roman" w:eastAsia="Times New Roman" w:hAnsi="Times New Roman" w:cs="Times New Roman"/>
          <w:color w:val="000000"/>
          <w:sz w:val="24"/>
          <w:szCs w:val="24"/>
          <w:lang w:val="bg-BG"/>
        </w:rPr>
        <w:t>знаитени</w:t>
      </w:r>
      <w:proofErr w:type="spellEnd"/>
      <w:r w:rsidRPr="000D456B">
        <w:rPr>
          <w:rFonts w:ascii="Times New Roman" w:eastAsia="Times New Roman" w:hAnsi="Times New Roman" w:cs="Times New Roman"/>
          <w:color w:val="000000"/>
          <w:sz w:val="24"/>
          <w:szCs w:val="24"/>
          <w:lang w:val="bg-BG"/>
        </w:rPr>
        <w:t xml:space="preserve"> проблеми или негативни тенденции   – 600 000 лв. </w:t>
      </w:r>
    </w:p>
    <w:p w14:paraId="4123881B" w14:textId="77777777" w:rsidR="004D27E2" w:rsidRPr="000D456B" w:rsidRDefault="004D27E2" w:rsidP="000D456B">
      <w:pPr>
        <w:numPr>
          <w:ilvl w:val="0"/>
          <w:numId w:val="18"/>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Разработване на мерки (проекти), вкл. преки </w:t>
      </w:r>
      <w:proofErr w:type="spellStart"/>
      <w:r w:rsidRPr="000D456B">
        <w:rPr>
          <w:rFonts w:ascii="Times New Roman" w:eastAsia="Times New Roman" w:hAnsi="Times New Roman" w:cs="Times New Roman"/>
          <w:color w:val="000000"/>
          <w:sz w:val="24"/>
          <w:szCs w:val="24"/>
          <w:lang w:val="bg-BG"/>
        </w:rPr>
        <w:t>консервационни</w:t>
      </w:r>
      <w:proofErr w:type="spellEnd"/>
      <w:r w:rsidRPr="000D456B">
        <w:rPr>
          <w:rFonts w:ascii="Times New Roman" w:eastAsia="Times New Roman" w:hAnsi="Times New Roman" w:cs="Times New Roman"/>
          <w:color w:val="000000"/>
          <w:sz w:val="24"/>
          <w:szCs w:val="24"/>
          <w:lang w:val="bg-BG"/>
        </w:rPr>
        <w:t xml:space="preserve"> и управленски за поддържане на необходимото водно ниво  – 500 000 лв.</w:t>
      </w:r>
    </w:p>
    <w:p w14:paraId="0B2947A8" w14:textId="77777777" w:rsidR="004D27E2" w:rsidRPr="000D456B" w:rsidRDefault="004D27E2" w:rsidP="000D456B">
      <w:pPr>
        <w:numPr>
          <w:ilvl w:val="0"/>
          <w:numId w:val="18"/>
        </w:numPr>
        <w:spacing w:after="0" w:line="240" w:lineRule="auto"/>
        <w:ind w:firstLine="709"/>
        <w:contextualSpacing/>
        <w:jc w:val="both"/>
        <w:rPr>
          <w:rFonts w:ascii="Times New Roman" w:eastAsia="Times New Roman" w:hAnsi="Times New Roman" w:cs="Times New Roman"/>
          <w:color w:val="000000"/>
          <w:sz w:val="24"/>
          <w:szCs w:val="24"/>
          <w:lang w:val="bg-BG"/>
        </w:rPr>
      </w:pPr>
      <w:r w:rsidRPr="000D456B">
        <w:rPr>
          <w:rFonts w:ascii="Times New Roman" w:eastAsia="Times New Roman" w:hAnsi="Times New Roman" w:cs="Times New Roman"/>
          <w:color w:val="000000"/>
          <w:sz w:val="24"/>
          <w:szCs w:val="24"/>
          <w:lang w:val="bg-BG"/>
        </w:rPr>
        <w:t xml:space="preserve">Прилагане на необходимите мерки (реализиране на проекти) в поне 5 от посочените територии, с най-висок риск от </w:t>
      </w:r>
      <w:proofErr w:type="spellStart"/>
      <w:r w:rsidRPr="000D456B">
        <w:rPr>
          <w:rFonts w:ascii="Times New Roman" w:eastAsia="Times New Roman" w:hAnsi="Times New Roman" w:cs="Times New Roman"/>
          <w:color w:val="000000"/>
          <w:sz w:val="24"/>
          <w:szCs w:val="24"/>
          <w:lang w:val="bg-BG"/>
        </w:rPr>
        <w:t>осушаване</w:t>
      </w:r>
      <w:proofErr w:type="spellEnd"/>
      <w:r w:rsidRPr="000D456B">
        <w:rPr>
          <w:rFonts w:ascii="Times New Roman" w:eastAsia="Times New Roman" w:hAnsi="Times New Roman" w:cs="Times New Roman"/>
          <w:color w:val="000000"/>
          <w:sz w:val="24"/>
          <w:szCs w:val="24"/>
          <w:lang w:val="bg-BG"/>
        </w:rPr>
        <w:t xml:space="preserve"> – 6 000 000 лв.</w:t>
      </w:r>
    </w:p>
    <w:p w14:paraId="070C37FF" w14:textId="2B33F8D4" w:rsidR="007F5B2D" w:rsidRPr="000D456B" w:rsidRDefault="007F5B2D" w:rsidP="000D456B">
      <w:pPr>
        <w:autoSpaceDE w:val="0"/>
        <w:autoSpaceDN w:val="0"/>
        <w:spacing w:after="0" w:line="240" w:lineRule="auto"/>
        <w:ind w:firstLine="709"/>
        <w:jc w:val="both"/>
        <w:rPr>
          <w:rFonts w:ascii="Times New Roman" w:hAnsi="Times New Roman" w:cs="Times New Roman"/>
          <w:sz w:val="24"/>
          <w:szCs w:val="24"/>
        </w:rPr>
      </w:pPr>
    </w:p>
    <w:sectPr w:rsidR="007F5B2D" w:rsidRPr="000D456B" w:rsidSect="000854E3">
      <w:headerReference w:type="default" r:id="rId9"/>
      <w:footerReference w:type="default" r:id="rId10"/>
      <w:pgSz w:w="11906" w:h="16838"/>
      <w:pgMar w:top="1440" w:right="1440" w:bottom="144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00A95" w14:textId="77777777" w:rsidR="001B4106" w:rsidRDefault="001B4106" w:rsidP="000854E3">
      <w:pPr>
        <w:spacing w:after="0" w:line="240" w:lineRule="auto"/>
      </w:pPr>
      <w:r>
        <w:separator/>
      </w:r>
    </w:p>
  </w:endnote>
  <w:endnote w:type="continuationSeparator" w:id="0">
    <w:p w14:paraId="0C157DA0" w14:textId="77777777" w:rsidR="001B4106" w:rsidRDefault="001B4106" w:rsidP="00085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7FB4F" w14:textId="77777777" w:rsidR="000854E3" w:rsidRPr="003B1A80" w:rsidRDefault="000854E3" w:rsidP="000854E3">
    <w:pPr>
      <w:tabs>
        <w:tab w:val="center" w:pos="4153"/>
        <w:tab w:val="right" w:pos="8306"/>
      </w:tabs>
      <w:jc w:val="center"/>
      <w:rPr>
        <w:i/>
        <w:lang w:eastAsia="bg-BG"/>
      </w:rPr>
    </w:pPr>
    <w:r w:rsidRPr="003B1A80">
      <w:rPr>
        <w:i/>
        <w:lang w:eastAsia="bg-BG"/>
      </w:rPr>
      <w:t xml:space="preserve">-------------------------------------------------- </w:t>
    </w:r>
    <w:hyperlink r:id="rId1" w:history="1">
      <w:r w:rsidRPr="003B1A80">
        <w:rPr>
          <w:i/>
          <w:u w:val="single"/>
          <w:lang w:eastAsia="bg-BG"/>
        </w:rPr>
        <w:t>www.eufunds.bg</w:t>
      </w:r>
    </w:hyperlink>
    <w:r w:rsidRPr="003B1A80">
      <w:rPr>
        <w:i/>
        <w:lang w:eastAsia="bg-BG"/>
      </w:rPr>
      <w:t xml:space="preserve"> --------------------------------------------------</w:t>
    </w:r>
  </w:p>
  <w:p w14:paraId="1733996E" w14:textId="0F343EAD" w:rsidR="000854E3" w:rsidRPr="000854E3" w:rsidRDefault="000854E3" w:rsidP="000854E3">
    <w:pPr>
      <w:pStyle w:val="Footer"/>
      <w:jc w:val="center"/>
      <w:rPr>
        <w:rFonts w:ascii="Times New Roman" w:eastAsia="Times New Roman" w:hAnsi="Times New Roman" w:cs="Times New Roman"/>
        <w:i/>
        <w:iCs/>
        <w:sz w:val="20"/>
        <w:szCs w:val="20"/>
        <w:lang w:val="bg-BG" w:eastAsia="bg-BG"/>
      </w:rPr>
    </w:pPr>
    <w:r w:rsidRPr="006D2021">
      <w:rPr>
        <w:rFonts w:ascii="Times New Roman" w:eastAsia="Times New Roman" w:hAnsi="Times New Roman" w:cs="Times New Roman"/>
        <w:bCs/>
        <w:i/>
        <w:iCs/>
        <w:sz w:val="20"/>
        <w:szCs w:val="20"/>
        <w:lang w:val="bg-BG" w:eastAsia="el-GR"/>
      </w:rPr>
      <w:t>Проект № BG16M1OP002- 3.020-0010</w:t>
    </w:r>
    <w:r w:rsidRPr="006D2021">
      <w:rPr>
        <w:rFonts w:ascii="Times New Roman" w:eastAsia="Times New Roman" w:hAnsi="Times New Roman" w:cs="Times New Roman"/>
        <w:i/>
        <w:iCs/>
        <w:sz w:val="20"/>
        <w:szCs w:val="20"/>
        <w:lang w:val="bg-BG" w:eastAsia="bg-BG"/>
      </w:rPr>
      <w:t xml:space="preserve"> „</w:t>
    </w:r>
    <w:r w:rsidRPr="006D2021">
      <w:rPr>
        <w:rFonts w:ascii="Times New Roman" w:eastAsia="Times New Roman" w:hAnsi="Times New Roman" w:cs="Times New Roman"/>
        <w:bCs/>
        <w:i/>
        <w:iCs/>
        <w:sz w:val="20"/>
        <w:szCs w:val="20"/>
        <w:lang w:val="bg-BG" w:eastAsia="el-GR"/>
      </w:rPr>
      <w:t>Разработване на План за действие за опазване на колониално гнездящи водолюбиви птици (</w:t>
    </w:r>
    <w:proofErr w:type="spellStart"/>
    <w:r w:rsidRPr="006D2021">
      <w:rPr>
        <w:rFonts w:ascii="Times New Roman" w:eastAsia="Times New Roman" w:hAnsi="Times New Roman" w:cs="Times New Roman"/>
        <w:bCs/>
        <w:i/>
        <w:iCs/>
        <w:sz w:val="20"/>
        <w:szCs w:val="20"/>
        <w:lang w:val="bg-BG" w:eastAsia="el-GR"/>
      </w:rPr>
      <w:t>чаплови</w:t>
    </w:r>
    <w:proofErr w:type="spellEnd"/>
    <w:r w:rsidRPr="006D2021">
      <w:rPr>
        <w:rFonts w:ascii="Times New Roman" w:eastAsia="Times New Roman" w:hAnsi="Times New Roman" w:cs="Times New Roman"/>
        <w:bCs/>
        <w:i/>
        <w:iCs/>
        <w:sz w:val="20"/>
        <w:szCs w:val="20"/>
        <w:lang w:val="bg-BG" w:eastAsia="el-GR"/>
      </w:rPr>
      <w:t xml:space="preserve"> и </w:t>
    </w:r>
    <w:proofErr w:type="spellStart"/>
    <w:r w:rsidRPr="006D2021">
      <w:rPr>
        <w:rFonts w:ascii="Times New Roman" w:eastAsia="Times New Roman" w:hAnsi="Times New Roman" w:cs="Times New Roman"/>
        <w:bCs/>
        <w:i/>
        <w:iCs/>
        <w:sz w:val="20"/>
        <w:szCs w:val="20"/>
        <w:lang w:val="bg-BG" w:eastAsia="el-GR"/>
      </w:rPr>
      <w:t>ибисови</w:t>
    </w:r>
    <w:proofErr w:type="spellEnd"/>
    <w:r w:rsidRPr="006D2021">
      <w:rPr>
        <w:rFonts w:ascii="Times New Roman" w:eastAsia="Times New Roman" w:hAnsi="Times New Roman" w:cs="Times New Roman"/>
        <w:bCs/>
        <w:i/>
        <w:iCs/>
        <w:sz w:val="20"/>
        <w:szCs w:val="20"/>
        <w:lang w:val="bg-BG" w:eastAsia="el-GR"/>
      </w:rPr>
      <w:t xml:space="preserve"> птици, </w:t>
    </w:r>
    <w:proofErr w:type="spellStart"/>
    <w:r w:rsidRPr="006D2021">
      <w:rPr>
        <w:rFonts w:ascii="Times New Roman" w:eastAsia="Times New Roman" w:hAnsi="Times New Roman" w:cs="Times New Roman"/>
        <w:bCs/>
        <w:i/>
        <w:iCs/>
        <w:sz w:val="20"/>
        <w:szCs w:val="20"/>
        <w:lang w:val="bg-BG" w:eastAsia="el-GR"/>
      </w:rPr>
      <w:t>огърличници</w:t>
    </w:r>
    <w:proofErr w:type="spellEnd"/>
    <w:r w:rsidRPr="006D2021">
      <w:rPr>
        <w:rFonts w:ascii="Times New Roman" w:eastAsia="Times New Roman" w:hAnsi="Times New Roman" w:cs="Times New Roman"/>
        <w:bCs/>
        <w:i/>
        <w:iCs/>
        <w:sz w:val="20"/>
        <w:szCs w:val="20"/>
        <w:lang w:val="bg-BG" w:eastAsia="el-GR"/>
      </w:rPr>
      <w:t xml:space="preserve">, </w:t>
    </w:r>
    <w:proofErr w:type="spellStart"/>
    <w:r w:rsidRPr="006D2021">
      <w:rPr>
        <w:rFonts w:ascii="Times New Roman" w:eastAsia="Times New Roman" w:hAnsi="Times New Roman" w:cs="Times New Roman"/>
        <w:bCs/>
        <w:i/>
        <w:iCs/>
        <w:sz w:val="20"/>
        <w:szCs w:val="20"/>
        <w:lang w:val="bg-BG" w:eastAsia="el-GR"/>
      </w:rPr>
      <w:t>саблеклюни</w:t>
    </w:r>
    <w:proofErr w:type="spellEnd"/>
    <w:r w:rsidRPr="006D2021">
      <w:rPr>
        <w:rFonts w:ascii="Times New Roman" w:eastAsia="Times New Roman" w:hAnsi="Times New Roman" w:cs="Times New Roman"/>
        <w:bCs/>
        <w:i/>
        <w:iCs/>
        <w:sz w:val="20"/>
        <w:szCs w:val="20"/>
        <w:lang w:val="bg-BG" w:eastAsia="el-GR"/>
      </w:rPr>
      <w:t xml:space="preserve"> и рибарки): A. </w:t>
    </w:r>
    <w:proofErr w:type="spellStart"/>
    <w:r w:rsidRPr="006D2021">
      <w:rPr>
        <w:rFonts w:ascii="Times New Roman" w:eastAsia="Times New Roman" w:hAnsi="Times New Roman" w:cs="Times New Roman"/>
        <w:bCs/>
        <w:i/>
        <w:iCs/>
        <w:sz w:val="20"/>
        <w:szCs w:val="20"/>
        <w:lang w:val="bg-BG" w:eastAsia="el-GR"/>
      </w:rPr>
      <w:t>purpurea</w:t>
    </w:r>
    <w:proofErr w:type="spellEnd"/>
    <w:r w:rsidRPr="006D2021">
      <w:rPr>
        <w:rFonts w:ascii="Times New Roman" w:eastAsia="Times New Roman" w:hAnsi="Times New Roman" w:cs="Times New Roman"/>
        <w:bCs/>
        <w:i/>
        <w:iCs/>
        <w:sz w:val="20"/>
        <w:szCs w:val="20"/>
        <w:lang w:val="bg-BG" w:eastAsia="el-GR"/>
      </w:rPr>
      <w:t xml:space="preserve">, A. </w:t>
    </w:r>
    <w:proofErr w:type="spellStart"/>
    <w:r w:rsidRPr="006D2021">
      <w:rPr>
        <w:rFonts w:ascii="Times New Roman" w:eastAsia="Times New Roman" w:hAnsi="Times New Roman" w:cs="Times New Roman"/>
        <w:bCs/>
        <w:i/>
        <w:iCs/>
        <w:sz w:val="20"/>
        <w:szCs w:val="20"/>
        <w:lang w:val="bg-BG" w:eastAsia="el-GR"/>
      </w:rPr>
      <w:t>ralloides</w:t>
    </w:r>
    <w:proofErr w:type="spellEnd"/>
    <w:r w:rsidRPr="006D2021">
      <w:rPr>
        <w:rFonts w:ascii="Times New Roman" w:eastAsia="Times New Roman" w:hAnsi="Times New Roman" w:cs="Times New Roman"/>
        <w:bCs/>
        <w:i/>
        <w:iCs/>
        <w:sz w:val="20"/>
        <w:szCs w:val="20"/>
        <w:lang w:val="bg-BG" w:eastAsia="el-GR"/>
      </w:rPr>
      <w:t xml:space="preserve">, E. alba, E. </w:t>
    </w:r>
    <w:proofErr w:type="spellStart"/>
    <w:r w:rsidRPr="006D2021">
      <w:rPr>
        <w:rFonts w:ascii="Times New Roman" w:eastAsia="Times New Roman" w:hAnsi="Times New Roman" w:cs="Times New Roman"/>
        <w:bCs/>
        <w:i/>
        <w:iCs/>
        <w:sz w:val="20"/>
        <w:szCs w:val="20"/>
        <w:lang w:val="bg-BG" w:eastAsia="el-GR"/>
      </w:rPr>
      <w:t>garzetta</w:t>
    </w:r>
    <w:proofErr w:type="spellEnd"/>
    <w:r w:rsidRPr="006D2021">
      <w:rPr>
        <w:rFonts w:ascii="Times New Roman" w:eastAsia="Times New Roman" w:hAnsi="Times New Roman" w:cs="Times New Roman"/>
        <w:bCs/>
        <w:i/>
        <w:iCs/>
        <w:sz w:val="20"/>
        <w:szCs w:val="20"/>
        <w:lang w:val="bg-BG" w:eastAsia="el-GR"/>
      </w:rPr>
      <w:t xml:space="preserve">, N. </w:t>
    </w:r>
    <w:proofErr w:type="spellStart"/>
    <w:r w:rsidRPr="006D2021">
      <w:rPr>
        <w:rFonts w:ascii="Times New Roman" w:eastAsia="Times New Roman" w:hAnsi="Times New Roman" w:cs="Times New Roman"/>
        <w:bCs/>
        <w:i/>
        <w:iCs/>
        <w:sz w:val="20"/>
        <w:szCs w:val="20"/>
        <w:lang w:val="bg-BG" w:eastAsia="el-GR"/>
      </w:rPr>
      <w:t>nycticorax</w:t>
    </w:r>
    <w:proofErr w:type="spellEnd"/>
    <w:r w:rsidRPr="006D2021">
      <w:rPr>
        <w:rFonts w:ascii="Times New Roman" w:eastAsia="Times New Roman" w:hAnsi="Times New Roman" w:cs="Times New Roman"/>
        <w:bCs/>
        <w:i/>
        <w:iCs/>
        <w:sz w:val="20"/>
        <w:szCs w:val="20"/>
        <w:lang w:val="bg-BG" w:eastAsia="el-GR"/>
      </w:rPr>
      <w:t xml:space="preserve">, P. </w:t>
    </w:r>
    <w:proofErr w:type="spellStart"/>
    <w:r w:rsidRPr="006D2021">
      <w:rPr>
        <w:rFonts w:ascii="Times New Roman" w:eastAsia="Times New Roman" w:hAnsi="Times New Roman" w:cs="Times New Roman"/>
        <w:bCs/>
        <w:i/>
        <w:iCs/>
        <w:sz w:val="20"/>
        <w:szCs w:val="20"/>
        <w:lang w:val="bg-BG" w:eastAsia="el-GR"/>
      </w:rPr>
      <w:t>leucorodia</w:t>
    </w:r>
    <w:proofErr w:type="spellEnd"/>
    <w:r w:rsidRPr="006D2021">
      <w:rPr>
        <w:rFonts w:ascii="Times New Roman" w:eastAsia="Times New Roman" w:hAnsi="Times New Roman" w:cs="Times New Roman"/>
        <w:bCs/>
        <w:i/>
        <w:iCs/>
        <w:sz w:val="20"/>
        <w:szCs w:val="20"/>
        <w:lang w:val="bg-BG" w:eastAsia="el-GR"/>
      </w:rPr>
      <w:t xml:space="preserve">, P. </w:t>
    </w:r>
    <w:proofErr w:type="spellStart"/>
    <w:r w:rsidRPr="006D2021">
      <w:rPr>
        <w:rFonts w:ascii="Times New Roman" w:eastAsia="Times New Roman" w:hAnsi="Times New Roman" w:cs="Times New Roman"/>
        <w:bCs/>
        <w:i/>
        <w:iCs/>
        <w:sz w:val="20"/>
        <w:szCs w:val="20"/>
        <w:lang w:val="bg-BG" w:eastAsia="el-GR"/>
      </w:rPr>
      <w:t>falcinellus</w:t>
    </w:r>
    <w:proofErr w:type="spellEnd"/>
    <w:r w:rsidRPr="006D2021">
      <w:rPr>
        <w:rFonts w:ascii="Times New Roman" w:eastAsia="Times New Roman" w:hAnsi="Times New Roman" w:cs="Times New Roman"/>
        <w:bCs/>
        <w:i/>
        <w:iCs/>
        <w:sz w:val="20"/>
        <w:szCs w:val="20"/>
        <w:lang w:val="bg-BG" w:eastAsia="el-GR"/>
      </w:rPr>
      <w:t xml:space="preserve">, R. </w:t>
    </w:r>
    <w:proofErr w:type="spellStart"/>
    <w:r w:rsidRPr="006D2021">
      <w:rPr>
        <w:rFonts w:ascii="Times New Roman" w:eastAsia="Times New Roman" w:hAnsi="Times New Roman" w:cs="Times New Roman"/>
        <w:bCs/>
        <w:i/>
        <w:iCs/>
        <w:sz w:val="20"/>
        <w:szCs w:val="20"/>
        <w:lang w:val="bg-BG" w:eastAsia="el-GR"/>
      </w:rPr>
      <w:t>avosetta</w:t>
    </w:r>
    <w:proofErr w:type="spellEnd"/>
    <w:r w:rsidRPr="006D2021">
      <w:rPr>
        <w:rFonts w:ascii="Times New Roman" w:eastAsia="Times New Roman" w:hAnsi="Times New Roman" w:cs="Times New Roman"/>
        <w:bCs/>
        <w:i/>
        <w:iCs/>
        <w:sz w:val="20"/>
        <w:szCs w:val="20"/>
        <w:lang w:val="bg-BG" w:eastAsia="el-GR"/>
      </w:rPr>
      <w:t xml:space="preserve">, G. </w:t>
    </w:r>
    <w:proofErr w:type="spellStart"/>
    <w:r w:rsidRPr="006D2021">
      <w:rPr>
        <w:rFonts w:ascii="Times New Roman" w:eastAsia="Times New Roman" w:hAnsi="Times New Roman" w:cs="Times New Roman"/>
        <w:bCs/>
        <w:i/>
        <w:iCs/>
        <w:sz w:val="20"/>
        <w:szCs w:val="20"/>
        <w:lang w:val="bg-BG" w:eastAsia="el-GR"/>
      </w:rPr>
      <w:t>pratincola</w:t>
    </w:r>
    <w:proofErr w:type="spellEnd"/>
    <w:r w:rsidRPr="006D2021">
      <w:rPr>
        <w:rFonts w:ascii="Times New Roman" w:eastAsia="Times New Roman" w:hAnsi="Times New Roman" w:cs="Times New Roman"/>
        <w:bCs/>
        <w:i/>
        <w:iCs/>
        <w:sz w:val="20"/>
        <w:szCs w:val="20"/>
        <w:lang w:val="bg-BG" w:eastAsia="el-GR"/>
      </w:rPr>
      <w:t xml:space="preserve">, </w:t>
    </w:r>
    <w:proofErr w:type="spellStart"/>
    <w:r w:rsidRPr="006D2021">
      <w:rPr>
        <w:rFonts w:ascii="Times New Roman" w:eastAsia="Times New Roman" w:hAnsi="Times New Roman" w:cs="Times New Roman"/>
        <w:bCs/>
        <w:i/>
        <w:iCs/>
        <w:sz w:val="20"/>
        <w:szCs w:val="20"/>
        <w:lang w:val="bg-BG" w:eastAsia="el-GR"/>
      </w:rPr>
      <w:t>Ch</w:t>
    </w:r>
    <w:proofErr w:type="spellEnd"/>
    <w:r w:rsidRPr="006D2021">
      <w:rPr>
        <w:rFonts w:ascii="Times New Roman" w:eastAsia="Times New Roman" w:hAnsi="Times New Roman" w:cs="Times New Roman"/>
        <w:bCs/>
        <w:i/>
        <w:iCs/>
        <w:sz w:val="20"/>
        <w:szCs w:val="20"/>
        <w:lang w:val="bg-BG" w:eastAsia="el-GR"/>
      </w:rPr>
      <w:t xml:space="preserve">. </w:t>
    </w:r>
    <w:proofErr w:type="spellStart"/>
    <w:r w:rsidRPr="006D2021">
      <w:rPr>
        <w:rFonts w:ascii="Times New Roman" w:eastAsia="Times New Roman" w:hAnsi="Times New Roman" w:cs="Times New Roman"/>
        <w:bCs/>
        <w:i/>
        <w:iCs/>
        <w:sz w:val="20"/>
        <w:szCs w:val="20"/>
        <w:lang w:val="bg-BG" w:eastAsia="el-GR"/>
      </w:rPr>
      <w:t>hybrida</w:t>
    </w:r>
    <w:proofErr w:type="spellEnd"/>
    <w:r w:rsidRPr="006D2021">
      <w:rPr>
        <w:rFonts w:ascii="Times New Roman" w:eastAsia="Times New Roman" w:hAnsi="Times New Roman" w:cs="Times New Roman"/>
        <w:bCs/>
        <w:i/>
        <w:iCs/>
        <w:sz w:val="20"/>
        <w:szCs w:val="20"/>
        <w:lang w:val="bg-BG" w:eastAsia="el-GR"/>
      </w:rPr>
      <w:t xml:space="preserve">, </w:t>
    </w:r>
    <w:proofErr w:type="spellStart"/>
    <w:r w:rsidRPr="006D2021">
      <w:rPr>
        <w:rFonts w:ascii="Times New Roman" w:eastAsia="Times New Roman" w:hAnsi="Times New Roman" w:cs="Times New Roman"/>
        <w:bCs/>
        <w:i/>
        <w:iCs/>
        <w:sz w:val="20"/>
        <w:szCs w:val="20"/>
        <w:lang w:val="bg-BG" w:eastAsia="el-GR"/>
      </w:rPr>
      <w:t>Ch</w:t>
    </w:r>
    <w:proofErr w:type="spellEnd"/>
    <w:r w:rsidRPr="006D2021">
      <w:rPr>
        <w:rFonts w:ascii="Times New Roman" w:eastAsia="Times New Roman" w:hAnsi="Times New Roman" w:cs="Times New Roman"/>
        <w:bCs/>
        <w:i/>
        <w:iCs/>
        <w:sz w:val="20"/>
        <w:szCs w:val="20"/>
        <w:lang w:val="bg-BG" w:eastAsia="el-GR"/>
      </w:rPr>
      <w:t xml:space="preserve">. </w:t>
    </w:r>
    <w:proofErr w:type="spellStart"/>
    <w:r w:rsidRPr="006D2021">
      <w:rPr>
        <w:rFonts w:ascii="Times New Roman" w:eastAsia="Times New Roman" w:hAnsi="Times New Roman" w:cs="Times New Roman"/>
        <w:bCs/>
        <w:i/>
        <w:iCs/>
        <w:sz w:val="20"/>
        <w:szCs w:val="20"/>
        <w:lang w:val="bg-BG" w:eastAsia="el-GR"/>
      </w:rPr>
      <w:t>niger</w:t>
    </w:r>
    <w:proofErr w:type="spellEnd"/>
    <w:r w:rsidRPr="006D2021">
      <w:rPr>
        <w:rFonts w:ascii="Times New Roman" w:eastAsia="Times New Roman" w:hAnsi="Times New Roman" w:cs="Times New Roman"/>
        <w:bCs/>
        <w:i/>
        <w:iCs/>
        <w:sz w:val="20"/>
        <w:szCs w:val="20"/>
        <w:lang w:val="bg-BG" w:eastAsia="el-GR"/>
      </w:rPr>
      <w:t xml:space="preserve">, G. </w:t>
    </w:r>
    <w:proofErr w:type="spellStart"/>
    <w:r w:rsidRPr="006D2021">
      <w:rPr>
        <w:rFonts w:ascii="Times New Roman" w:eastAsia="Times New Roman" w:hAnsi="Times New Roman" w:cs="Times New Roman"/>
        <w:bCs/>
        <w:i/>
        <w:iCs/>
        <w:sz w:val="20"/>
        <w:szCs w:val="20"/>
        <w:lang w:val="bg-BG" w:eastAsia="el-GR"/>
      </w:rPr>
      <w:t>nilotica</w:t>
    </w:r>
    <w:proofErr w:type="spellEnd"/>
    <w:r w:rsidRPr="006D2021">
      <w:rPr>
        <w:rFonts w:ascii="Times New Roman" w:eastAsia="Times New Roman" w:hAnsi="Times New Roman" w:cs="Times New Roman"/>
        <w:bCs/>
        <w:i/>
        <w:iCs/>
        <w:sz w:val="20"/>
        <w:szCs w:val="20"/>
        <w:lang w:val="bg-BG" w:eastAsia="el-GR"/>
      </w:rPr>
      <w:t xml:space="preserve">, S. </w:t>
    </w:r>
    <w:proofErr w:type="spellStart"/>
    <w:r w:rsidRPr="006D2021">
      <w:rPr>
        <w:rFonts w:ascii="Times New Roman" w:eastAsia="Times New Roman" w:hAnsi="Times New Roman" w:cs="Times New Roman"/>
        <w:bCs/>
        <w:i/>
        <w:iCs/>
        <w:sz w:val="20"/>
        <w:szCs w:val="20"/>
        <w:lang w:val="bg-BG" w:eastAsia="el-GR"/>
      </w:rPr>
      <w:t>hirundo</w:t>
    </w:r>
    <w:proofErr w:type="spellEnd"/>
    <w:r w:rsidRPr="006D2021">
      <w:rPr>
        <w:rFonts w:ascii="Times New Roman" w:eastAsia="Times New Roman" w:hAnsi="Times New Roman" w:cs="Times New Roman"/>
        <w:bCs/>
        <w:i/>
        <w:iCs/>
        <w:sz w:val="20"/>
        <w:szCs w:val="20"/>
        <w:lang w:val="bg-BG" w:eastAsia="el-GR"/>
      </w:rPr>
      <w:t xml:space="preserve">, S. </w:t>
    </w:r>
    <w:proofErr w:type="spellStart"/>
    <w:r w:rsidRPr="006D2021">
      <w:rPr>
        <w:rFonts w:ascii="Times New Roman" w:eastAsia="Times New Roman" w:hAnsi="Times New Roman" w:cs="Times New Roman"/>
        <w:bCs/>
        <w:i/>
        <w:iCs/>
        <w:sz w:val="20"/>
        <w:szCs w:val="20"/>
        <w:lang w:val="bg-BG" w:eastAsia="el-GR"/>
      </w:rPr>
      <w:t>sandvicensis</w:t>
    </w:r>
    <w:proofErr w:type="spellEnd"/>
    <w:r w:rsidRPr="006D2021">
      <w:rPr>
        <w:rFonts w:ascii="Times New Roman" w:eastAsia="Times New Roman" w:hAnsi="Times New Roman" w:cs="Times New Roman"/>
        <w:bCs/>
        <w:i/>
        <w:iCs/>
        <w:sz w:val="20"/>
        <w:szCs w:val="20"/>
        <w:lang w:val="bg-BG" w:eastAsia="el-GR"/>
      </w:rPr>
      <w:t xml:space="preserve">, S. </w:t>
    </w:r>
    <w:proofErr w:type="spellStart"/>
    <w:r w:rsidRPr="006D2021">
      <w:rPr>
        <w:rFonts w:ascii="Times New Roman" w:eastAsia="Times New Roman" w:hAnsi="Times New Roman" w:cs="Times New Roman"/>
        <w:bCs/>
        <w:i/>
        <w:iCs/>
        <w:sz w:val="20"/>
        <w:szCs w:val="20"/>
        <w:lang w:val="bg-BG" w:eastAsia="el-GR"/>
      </w:rPr>
      <w:t>albifrons</w:t>
    </w:r>
    <w:proofErr w:type="spellEnd"/>
    <w:r w:rsidRPr="006D2021">
      <w:rPr>
        <w:rFonts w:ascii="Times New Roman" w:eastAsia="Times New Roman" w:hAnsi="Times New Roman" w:cs="Times New Roman"/>
        <w:bCs/>
        <w:i/>
        <w:iCs/>
        <w:sz w:val="20"/>
        <w:szCs w:val="20"/>
        <w:lang w:val="bg-BG" w:eastAsia="el-GR"/>
      </w:rPr>
      <w:t xml:space="preserve">, L. </w:t>
    </w:r>
    <w:r>
      <w:rPr>
        <w:rFonts w:ascii="Times New Roman" w:eastAsia="Times New Roman" w:hAnsi="Times New Roman" w:cs="Times New Roman"/>
        <w:bCs/>
        <w:i/>
        <w:iCs/>
        <w:sz w:val="20"/>
        <w:szCs w:val="20"/>
        <w:lang w:eastAsia="el-GR"/>
      </w:rPr>
      <w:t>m</w:t>
    </w:r>
    <w:proofErr w:type="spellStart"/>
    <w:r w:rsidRPr="006D2021">
      <w:rPr>
        <w:rFonts w:ascii="Times New Roman" w:eastAsia="Times New Roman" w:hAnsi="Times New Roman" w:cs="Times New Roman"/>
        <w:bCs/>
        <w:i/>
        <w:iCs/>
        <w:sz w:val="20"/>
        <w:szCs w:val="20"/>
        <w:lang w:val="bg-BG" w:eastAsia="el-GR"/>
      </w:rPr>
      <w:t>elanocephalus</w:t>
    </w:r>
    <w:proofErr w:type="spellEnd"/>
    <w:r w:rsidRPr="006D2021">
      <w:rPr>
        <w:rFonts w:ascii="Times New Roman" w:eastAsia="Times New Roman" w:hAnsi="Times New Roman" w:cs="Times New Roman"/>
        <w:bCs/>
        <w:i/>
        <w:iCs/>
        <w:sz w:val="20"/>
        <w:szCs w:val="20"/>
        <w:lang w:val="bg-BG" w:eastAsia="el-GR"/>
      </w:rPr>
      <w:t xml:space="preserve"> за периода 2019 – 2028</w:t>
    </w:r>
    <w:r>
      <w:rPr>
        <w:rFonts w:ascii="Times New Roman" w:eastAsia="Times New Roman" w:hAnsi="Times New Roman" w:cs="Times New Roman"/>
        <w:bCs/>
        <w:i/>
        <w:iCs/>
        <w:sz w:val="20"/>
        <w:szCs w:val="20"/>
        <w:lang w:val="bg-BG" w:eastAsia="el-GR"/>
      </w:rPr>
      <w:t xml:space="preserve"> </w:t>
    </w:r>
    <w:r w:rsidRPr="006D2021">
      <w:rPr>
        <w:rFonts w:ascii="Times New Roman" w:eastAsia="Times New Roman" w:hAnsi="Times New Roman" w:cs="Times New Roman"/>
        <w:bCs/>
        <w:i/>
        <w:iCs/>
        <w:sz w:val="20"/>
        <w:szCs w:val="20"/>
        <w:lang w:val="bg-BG" w:eastAsia="el-GR"/>
      </w:rPr>
      <w:t>г“</w:t>
    </w:r>
    <w:r>
      <w:rPr>
        <w:rFonts w:ascii="Times New Roman" w:eastAsia="Times New Roman" w:hAnsi="Times New Roman" w:cs="Times New Roman"/>
        <w:bCs/>
        <w:i/>
        <w:iCs/>
        <w:sz w:val="20"/>
        <w:szCs w:val="20"/>
        <w:lang w:val="bg-BG" w:eastAsia="el-GR"/>
      </w:rPr>
      <w:t xml:space="preserve">                </w:t>
    </w:r>
    <w:sdt>
      <w:sdtPr>
        <w:id w:val="-1771315203"/>
        <w:docPartObj>
          <w:docPartGallery w:val="Page Numbers (Bottom of Page)"/>
          <w:docPartUnique/>
        </w:docPartObj>
      </w:sdtPr>
      <w:sdtEndPr/>
      <w:sdtContent>
        <w:r>
          <w:fldChar w:fldCharType="begin"/>
        </w:r>
        <w:r>
          <w:instrText>PAGE   \* MERGEFORMAT</w:instrText>
        </w:r>
        <w:r>
          <w:fldChar w:fldCharType="separate"/>
        </w:r>
        <w:r w:rsidR="00A362D9" w:rsidRPr="00A362D9">
          <w:rPr>
            <w:noProof/>
            <w:lang w:val="bg-BG"/>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5A15B" w14:textId="77777777" w:rsidR="001B4106" w:rsidRDefault="001B4106" w:rsidP="000854E3">
      <w:pPr>
        <w:spacing w:after="0" w:line="240" w:lineRule="auto"/>
      </w:pPr>
      <w:r>
        <w:separator/>
      </w:r>
    </w:p>
  </w:footnote>
  <w:footnote w:type="continuationSeparator" w:id="0">
    <w:p w14:paraId="149FE8A6" w14:textId="77777777" w:rsidR="001B4106" w:rsidRDefault="001B4106" w:rsidP="00085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0854E3" w:rsidRPr="003F00F0" w14:paraId="1FBD9247" w14:textId="77777777" w:rsidTr="00D2281E">
      <w:trPr>
        <w:trHeight w:val="2552"/>
      </w:trPr>
      <w:tc>
        <w:tcPr>
          <w:tcW w:w="2438" w:type="dxa"/>
          <w:tcBorders>
            <w:left w:val="nil"/>
            <w:bottom w:val="double" w:sz="4" w:space="0" w:color="99CC00"/>
            <w:right w:val="nil"/>
          </w:tcBorders>
          <w:vAlign w:val="bottom"/>
        </w:tcPr>
        <w:p w14:paraId="44D1A499" w14:textId="77777777" w:rsidR="000854E3" w:rsidRDefault="000854E3" w:rsidP="000854E3">
          <w:pPr>
            <w:pStyle w:val="Header"/>
          </w:pPr>
          <w:r>
            <w:rPr>
              <w:noProof/>
              <w:lang w:val="bg-BG" w:eastAsia="bg-BG"/>
            </w:rPr>
            <w:drawing>
              <wp:inline distT="0" distB="0" distL="0" distR="0" wp14:anchorId="46A15DF9" wp14:editId="379EEB6E">
                <wp:extent cx="1287780" cy="1209040"/>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7780" cy="1209040"/>
                        </a:xfrm>
                        <a:prstGeom prst="rect">
                          <a:avLst/>
                        </a:prstGeom>
                      </pic:spPr>
                    </pic:pic>
                  </a:graphicData>
                </a:graphic>
              </wp:inline>
            </w:drawing>
          </w:r>
        </w:p>
        <w:p w14:paraId="39A44E89" w14:textId="77777777" w:rsidR="000854E3" w:rsidRDefault="000854E3" w:rsidP="000854E3">
          <w:pPr>
            <w:pStyle w:val="Header"/>
          </w:pPr>
        </w:p>
      </w:tc>
      <w:tc>
        <w:tcPr>
          <w:tcW w:w="5784" w:type="dxa"/>
          <w:tcBorders>
            <w:left w:val="nil"/>
            <w:bottom w:val="double" w:sz="4" w:space="0" w:color="99CC00"/>
            <w:right w:val="nil"/>
          </w:tcBorders>
          <w:vAlign w:val="center"/>
        </w:tcPr>
        <w:p w14:paraId="6F65A626" w14:textId="77777777" w:rsidR="000854E3" w:rsidRDefault="000854E3" w:rsidP="000854E3">
          <w:pPr>
            <w:pStyle w:val="Header"/>
            <w:jc w:val="center"/>
            <w:rPr>
              <w:noProof/>
            </w:rPr>
          </w:pPr>
        </w:p>
      </w:tc>
      <w:tc>
        <w:tcPr>
          <w:tcW w:w="2268" w:type="dxa"/>
          <w:tcBorders>
            <w:left w:val="nil"/>
            <w:bottom w:val="double" w:sz="4" w:space="0" w:color="99CC00"/>
            <w:right w:val="nil"/>
          </w:tcBorders>
          <w:vAlign w:val="bottom"/>
        </w:tcPr>
        <w:p w14:paraId="29A3EB7A" w14:textId="77777777" w:rsidR="000854E3" w:rsidRDefault="000854E3" w:rsidP="000854E3">
          <w:pPr>
            <w:pStyle w:val="Header"/>
            <w:jc w:val="right"/>
            <w:rPr>
              <w:noProof/>
            </w:rPr>
          </w:pPr>
          <w:r w:rsidRPr="004C4A82">
            <w:rPr>
              <w:noProof/>
              <w:lang w:val="bg-BG" w:eastAsia="bg-BG"/>
            </w:rPr>
            <w:drawing>
              <wp:inline distT="0" distB="0" distL="0" distR="0" wp14:anchorId="66BAA9DC" wp14:editId="22134107">
                <wp:extent cx="1116114" cy="953770"/>
                <wp:effectExtent l="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6103" cy="962306"/>
                        </a:xfrm>
                        <a:prstGeom prst="rect">
                          <a:avLst/>
                        </a:prstGeom>
                        <a:noFill/>
                        <a:ln>
                          <a:noFill/>
                        </a:ln>
                      </pic:spPr>
                    </pic:pic>
                  </a:graphicData>
                </a:graphic>
              </wp:inline>
            </w:drawing>
          </w:r>
        </w:p>
        <w:p w14:paraId="108D81E9" w14:textId="77777777" w:rsidR="000854E3" w:rsidRPr="003F00F0" w:rsidRDefault="000854E3" w:rsidP="000854E3">
          <w:pPr>
            <w:pStyle w:val="Header"/>
            <w:rPr>
              <w:noProof/>
            </w:rPr>
          </w:pPr>
        </w:p>
      </w:tc>
    </w:tr>
  </w:tbl>
  <w:p w14:paraId="103964B4" w14:textId="77777777" w:rsidR="000854E3" w:rsidRDefault="000854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02F6"/>
    <w:multiLevelType w:val="hybridMultilevel"/>
    <w:tmpl w:val="A7DAE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708C3"/>
    <w:multiLevelType w:val="hybridMultilevel"/>
    <w:tmpl w:val="81D665F6"/>
    <w:lvl w:ilvl="0" w:tplc="081A1A36">
      <w:start w:val="1"/>
      <w:numFmt w:val="bullet"/>
      <w:lvlText w:val=""/>
      <w:lvlJc w:val="left"/>
      <w:pPr>
        <w:ind w:left="720" w:hanging="360"/>
      </w:pPr>
      <w:rPr>
        <w:rFonts w:ascii="Symbol" w:hAnsi="Symbol" w:hint="default"/>
      </w:rPr>
    </w:lvl>
    <w:lvl w:ilvl="1" w:tplc="F27640CE">
      <w:start w:val="1"/>
      <w:numFmt w:val="bullet"/>
      <w:lvlText w:val="o"/>
      <w:lvlJc w:val="left"/>
      <w:pPr>
        <w:ind w:left="1440" w:hanging="360"/>
      </w:pPr>
      <w:rPr>
        <w:rFonts w:ascii="Courier New" w:hAnsi="Courier New" w:hint="default"/>
      </w:rPr>
    </w:lvl>
    <w:lvl w:ilvl="2" w:tplc="9EC462D0">
      <w:start w:val="1"/>
      <w:numFmt w:val="bullet"/>
      <w:lvlText w:val=""/>
      <w:lvlJc w:val="left"/>
      <w:pPr>
        <w:ind w:left="2160" w:hanging="360"/>
      </w:pPr>
      <w:rPr>
        <w:rFonts w:ascii="Wingdings" w:hAnsi="Wingdings" w:hint="default"/>
      </w:rPr>
    </w:lvl>
    <w:lvl w:ilvl="3" w:tplc="2BE421C2">
      <w:start w:val="1"/>
      <w:numFmt w:val="bullet"/>
      <w:lvlText w:val=""/>
      <w:lvlJc w:val="left"/>
      <w:pPr>
        <w:ind w:left="2880" w:hanging="360"/>
      </w:pPr>
      <w:rPr>
        <w:rFonts w:ascii="Symbol" w:hAnsi="Symbol" w:hint="default"/>
      </w:rPr>
    </w:lvl>
    <w:lvl w:ilvl="4" w:tplc="94CE0A7C">
      <w:start w:val="1"/>
      <w:numFmt w:val="bullet"/>
      <w:lvlText w:val="o"/>
      <w:lvlJc w:val="left"/>
      <w:pPr>
        <w:ind w:left="3600" w:hanging="360"/>
      </w:pPr>
      <w:rPr>
        <w:rFonts w:ascii="Courier New" w:hAnsi="Courier New" w:hint="default"/>
      </w:rPr>
    </w:lvl>
    <w:lvl w:ilvl="5" w:tplc="A14A2DEA">
      <w:start w:val="1"/>
      <w:numFmt w:val="bullet"/>
      <w:lvlText w:val=""/>
      <w:lvlJc w:val="left"/>
      <w:pPr>
        <w:ind w:left="4320" w:hanging="360"/>
      </w:pPr>
      <w:rPr>
        <w:rFonts w:ascii="Wingdings" w:hAnsi="Wingdings" w:hint="default"/>
      </w:rPr>
    </w:lvl>
    <w:lvl w:ilvl="6" w:tplc="B8D2BE12">
      <w:start w:val="1"/>
      <w:numFmt w:val="bullet"/>
      <w:lvlText w:val=""/>
      <w:lvlJc w:val="left"/>
      <w:pPr>
        <w:ind w:left="5040" w:hanging="360"/>
      </w:pPr>
      <w:rPr>
        <w:rFonts w:ascii="Symbol" w:hAnsi="Symbol" w:hint="default"/>
      </w:rPr>
    </w:lvl>
    <w:lvl w:ilvl="7" w:tplc="3E349C6C">
      <w:start w:val="1"/>
      <w:numFmt w:val="bullet"/>
      <w:lvlText w:val="o"/>
      <w:lvlJc w:val="left"/>
      <w:pPr>
        <w:ind w:left="5760" w:hanging="360"/>
      </w:pPr>
      <w:rPr>
        <w:rFonts w:ascii="Courier New" w:hAnsi="Courier New" w:hint="default"/>
      </w:rPr>
    </w:lvl>
    <w:lvl w:ilvl="8" w:tplc="78782A8E">
      <w:start w:val="1"/>
      <w:numFmt w:val="bullet"/>
      <w:lvlText w:val=""/>
      <w:lvlJc w:val="left"/>
      <w:pPr>
        <w:ind w:left="6480" w:hanging="360"/>
      </w:pPr>
      <w:rPr>
        <w:rFonts w:ascii="Wingdings" w:hAnsi="Wingdings" w:hint="default"/>
      </w:rPr>
    </w:lvl>
  </w:abstractNum>
  <w:abstractNum w:abstractNumId="2" w15:restartNumberingAfterBreak="0">
    <w:nsid w:val="130B414A"/>
    <w:multiLevelType w:val="hybridMultilevel"/>
    <w:tmpl w:val="0116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8728D6"/>
    <w:multiLevelType w:val="hybridMultilevel"/>
    <w:tmpl w:val="64AA6A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9A3078F"/>
    <w:multiLevelType w:val="hybridMultilevel"/>
    <w:tmpl w:val="48904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51B83"/>
    <w:multiLevelType w:val="hybridMultilevel"/>
    <w:tmpl w:val="FEA6B340"/>
    <w:lvl w:ilvl="0" w:tplc="402A0FE8">
      <w:start w:val="1"/>
      <w:numFmt w:val="bullet"/>
      <w:lvlText w:val=""/>
      <w:lvlJc w:val="left"/>
      <w:pPr>
        <w:ind w:left="720" w:hanging="360"/>
      </w:pPr>
      <w:rPr>
        <w:rFonts w:ascii="Symbol" w:hAnsi="Symbol" w:hint="default"/>
      </w:rPr>
    </w:lvl>
    <w:lvl w:ilvl="1" w:tplc="9C366EE6">
      <w:start w:val="1"/>
      <w:numFmt w:val="bullet"/>
      <w:lvlText w:val="o"/>
      <w:lvlJc w:val="left"/>
      <w:pPr>
        <w:ind w:left="1440" w:hanging="360"/>
      </w:pPr>
      <w:rPr>
        <w:rFonts w:ascii="Courier New" w:hAnsi="Courier New" w:hint="default"/>
      </w:rPr>
    </w:lvl>
    <w:lvl w:ilvl="2" w:tplc="D284A668">
      <w:start w:val="1"/>
      <w:numFmt w:val="bullet"/>
      <w:lvlText w:val=""/>
      <w:lvlJc w:val="left"/>
      <w:pPr>
        <w:ind w:left="2160" w:hanging="360"/>
      </w:pPr>
      <w:rPr>
        <w:rFonts w:ascii="Wingdings" w:hAnsi="Wingdings" w:hint="default"/>
      </w:rPr>
    </w:lvl>
    <w:lvl w:ilvl="3" w:tplc="645457AC">
      <w:start w:val="1"/>
      <w:numFmt w:val="bullet"/>
      <w:lvlText w:val=""/>
      <w:lvlJc w:val="left"/>
      <w:pPr>
        <w:ind w:left="2880" w:hanging="360"/>
      </w:pPr>
      <w:rPr>
        <w:rFonts w:ascii="Symbol" w:hAnsi="Symbol" w:hint="default"/>
      </w:rPr>
    </w:lvl>
    <w:lvl w:ilvl="4" w:tplc="ED1E18C8">
      <w:start w:val="1"/>
      <w:numFmt w:val="bullet"/>
      <w:lvlText w:val="o"/>
      <w:lvlJc w:val="left"/>
      <w:pPr>
        <w:ind w:left="3600" w:hanging="360"/>
      </w:pPr>
      <w:rPr>
        <w:rFonts w:ascii="Courier New" w:hAnsi="Courier New" w:hint="default"/>
      </w:rPr>
    </w:lvl>
    <w:lvl w:ilvl="5" w:tplc="F8B24FBE">
      <w:start w:val="1"/>
      <w:numFmt w:val="bullet"/>
      <w:lvlText w:val=""/>
      <w:lvlJc w:val="left"/>
      <w:pPr>
        <w:ind w:left="4320" w:hanging="360"/>
      </w:pPr>
      <w:rPr>
        <w:rFonts w:ascii="Wingdings" w:hAnsi="Wingdings" w:hint="default"/>
      </w:rPr>
    </w:lvl>
    <w:lvl w:ilvl="6" w:tplc="A0B8436A">
      <w:start w:val="1"/>
      <w:numFmt w:val="bullet"/>
      <w:lvlText w:val=""/>
      <w:lvlJc w:val="left"/>
      <w:pPr>
        <w:ind w:left="5040" w:hanging="360"/>
      </w:pPr>
      <w:rPr>
        <w:rFonts w:ascii="Symbol" w:hAnsi="Symbol" w:hint="default"/>
      </w:rPr>
    </w:lvl>
    <w:lvl w:ilvl="7" w:tplc="8E8AC832">
      <w:start w:val="1"/>
      <w:numFmt w:val="bullet"/>
      <w:lvlText w:val="o"/>
      <w:lvlJc w:val="left"/>
      <w:pPr>
        <w:ind w:left="5760" w:hanging="360"/>
      </w:pPr>
      <w:rPr>
        <w:rFonts w:ascii="Courier New" w:hAnsi="Courier New" w:hint="default"/>
      </w:rPr>
    </w:lvl>
    <w:lvl w:ilvl="8" w:tplc="A0D0E0AC">
      <w:start w:val="1"/>
      <w:numFmt w:val="bullet"/>
      <w:lvlText w:val=""/>
      <w:lvlJc w:val="left"/>
      <w:pPr>
        <w:ind w:left="6480" w:hanging="360"/>
      </w:pPr>
      <w:rPr>
        <w:rFonts w:ascii="Wingdings" w:hAnsi="Wingdings" w:hint="default"/>
      </w:rPr>
    </w:lvl>
  </w:abstractNum>
  <w:abstractNum w:abstractNumId="6" w15:restartNumberingAfterBreak="0">
    <w:nsid w:val="2F686885"/>
    <w:multiLevelType w:val="hybridMultilevel"/>
    <w:tmpl w:val="FE2C8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EB6BBE"/>
    <w:multiLevelType w:val="hybridMultilevel"/>
    <w:tmpl w:val="52E6C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6D406B"/>
    <w:multiLevelType w:val="hybridMultilevel"/>
    <w:tmpl w:val="0A5A64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9B61955"/>
    <w:multiLevelType w:val="hybridMultilevel"/>
    <w:tmpl w:val="FD0C4A2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F1A5CA0"/>
    <w:multiLevelType w:val="hybridMultilevel"/>
    <w:tmpl w:val="40D4747A"/>
    <w:lvl w:ilvl="0" w:tplc="04020001">
      <w:start w:val="4"/>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5A61D3"/>
    <w:multiLevelType w:val="hybridMultilevel"/>
    <w:tmpl w:val="379EF8F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0994EFD"/>
    <w:multiLevelType w:val="hybridMultilevel"/>
    <w:tmpl w:val="E9F05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305E52"/>
    <w:multiLevelType w:val="hybridMultilevel"/>
    <w:tmpl w:val="7B7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67288A"/>
    <w:multiLevelType w:val="hybridMultilevel"/>
    <w:tmpl w:val="0AA224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21120F8"/>
    <w:multiLevelType w:val="hybridMultilevel"/>
    <w:tmpl w:val="FCEC9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38213E"/>
    <w:multiLevelType w:val="hybridMultilevel"/>
    <w:tmpl w:val="1F7E67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54064FF"/>
    <w:multiLevelType w:val="hybridMultilevel"/>
    <w:tmpl w:val="BBF67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0B34F7"/>
    <w:multiLevelType w:val="hybridMultilevel"/>
    <w:tmpl w:val="CDE2C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E17BDF"/>
    <w:multiLevelType w:val="hybridMultilevel"/>
    <w:tmpl w:val="B64C32FE"/>
    <w:lvl w:ilvl="0" w:tplc="15C6988C">
      <w:start w:val="8"/>
      <w:numFmt w:val="bullet"/>
      <w:lvlText w:val="-"/>
      <w:lvlJc w:val="left"/>
      <w:pPr>
        <w:ind w:left="1069" w:hanging="360"/>
      </w:pPr>
      <w:rPr>
        <w:rFonts w:ascii="Times New Roman" w:eastAsia="Calibr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10"/>
  </w:num>
  <w:num w:numId="2">
    <w:abstractNumId w:val="18"/>
  </w:num>
  <w:num w:numId="3">
    <w:abstractNumId w:val="14"/>
  </w:num>
  <w:num w:numId="4">
    <w:abstractNumId w:val="3"/>
  </w:num>
  <w:num w:numId="5">
    <w:abstractNumId w:val="16"/>
  </w:num>
  <w:num w:numId="6">
    <w:abstractNumId w:val="8"/>
  </w:num>
  <w:num w:numId="7">
    <w:abstractNumId w:val="19"/>
  </w:num>
  <w:num w:numId="8">
    <w:abstractNumId w:val="5"/>
  </w:num>
  <w:num w:numId="9">
    <w:abstractNumId w:val="1"/>
  </w:num>
  <w:num w:numId="10">
    <w:abstractNumId w:val="12"/>
  </w:num>
  <w:num w:numId="11">
    <w:abstractNumId w:val="13"/>
  </w:num>
  <w:num w:numId="12">
    <w:abstractNumId w:val="0"/>
  </w:num>
  <w:num w:numId="13">
    <w:abstractNumId w:val="17"/>
  </w:num>
  <w:num w:numId="14">
    <w:abstractNumId w:val="7"/>
  </w:num>
  <w:num w:numId="15">
    <w:abstractNumId w:val="15"/>
  </w:num>
  <w:num w:numId="16">
    <w:abstractNumId w:val="4"/>
  </w:num>
  <w:num w:numId="17">
    <w:abstractNumId w:val="11"/>
  </w:num>
  <w:num w:numId="18">
    <w:abstractNumId w:val="6"/>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449"/>
    <w:rsid w:val="000107FE"/>
    <w:rsid w:val="00035978"/>
    <w:rsid w:val="00054449"/>
    <w:rsid w:val="00067038"/>
    <w:rsid w:val="00070DE4"/>
    <w:rsid w:val="00072BFC"/>
    <w:rsid w:val="00081DFD"/>
    <w:rsid w:val="000854E3"/>
    <w:rsid w:val="00091DBA"/>
    <w:rsid w:val="000A06DD"/>
    <w:rsid w:val="000A15FE"/>
    <w:rsid w:val="000D456B"/>
    <w:rsid w:val="000D65FB"/>
    <w:rsid w:val="000F3955"/>
    <w:rsid w:val="000F3C2B"/>
    <w:rsid w:val="00117154"/>
    <w:rsid w:val="00160B88"/>
    <w:rsid w:val="00162A1E"/>
    <w:rsid w:val="001B4106"/>
    <w:rsid w:val="001C7A71"/>
    <w:rsid w:val="001F71AE"/>
    <w:rsid w:val="0020001A"/>
    <w:rsid w:val="00212685"/>
    <w:rsid w:val="002267C8"/>
    <w:rsid w:val="00227225"/>
    <w:rsid w:val="002362BF"/>
    <w:rsid w:val="0024560D"/>
    <w:rsid w:val="00267214"/>
    <w:rsid w:val="002714B3"/>
    <w:rsid w:val="002925B3"/>
    <w:rsid w:val="002B7DD9"/>
    <w:rsid w:val="002D6AE5"/>
    <w:rsid w:val="00333E70"/>
    <w:rsid w:val="003358B1"/>
    <w:rsid w:val="00340F9E"/>
    <w:rsid w:val="00345E24"/>
    <w:rsid w:val="003469DA"/>
    <w:rsid w:val="003738E2"/>
    <w:rsid w:val="0039325D"/>
    <w:rsid w:val="003A0D6A"/>
    <w:rsid w:val="003D6D5D"/>
    <w:rsid w:val="003F4EAE"/>
    <w:rsid w:val="004044A4"/>
    <w:rsid w:val="004106C9"/>
    <w:rsid w:val="004169E8"/>
    <w:rsid w:val="00420214"/>
    <w:rsid w:val="00423FB2"/>
    <w:rsid w:val="00437372"/>
    <w:rsid w:val="004469D0"/>
    <w:rsid w:val="004B3C24"/>
    <w:rsid w:val="004B6C25"/>
    <w:rsid w:val="004D27E2"/>
    <w:rsid w:val="00506803"/>
    <w:rsid w:val="00534F61"/>
    <w:rsid w:val="00561DE9"/>
    <w:rsid w:val="00565387"/>
    <w:rsid w:val="0058045F"/>
    <w:rsid w:val="00587C6E"/>
    <w:rsid w:val="00587D9F"/>
    <w:rsid w:val="005A2353"/>
    <w:rsid w:val="005B17E9"/>
    <w:rsid w:val="005B2F78"/>
    <w:rsid w:val="005C1E7E"/>
    <w:rsid w:val="005C3104"/>
    <w:rsid w:val="00617702"/>
    <w:rsid w:val="006505B9"/>
    <w:rsid w:val="0066242E"/>
    <w:rsid w:val="006C5BA1"/>
    <w:rsid w:val="00704AC0"/>
    <w:rsid w:val="007643FA"/>
    <w:rsid w:val="0076659C"/>
    <w:rsid w:val="00772066"/>
    <w:rsid w:val="007875CC"/>
    <w:rsid w:val="00793EC6"/>
    <w:rsid w:val="007A1470"/>
    <w:rsid w:val="007F5B2D"/>
    <w:rsid w:val="007F638A"/>
    <w:rsid w:val="00814B16"/>
    <w:rsid w:val="00885C48"/>
    <w:rsid w:val="00886328"/>
    <w:rsid w:val="00905903"/>
    <w:rsid w:val="0090790C"/>
    <w:rsid w:val="00944D78"/>
    <w:rsid w:val="00946BCD"/>
    <w:rsid w:val="00991071"/>
    <w:rsid w:val="009A5983"/>
    <w:rsid w:val="009C728A"/>
    <w:rsid w:val="009E1130"/>
    <w:rsid w:val="00A02F10"/>
    <w:rsid w:val="00A035BD"/>
    <w:rsid w:val="00A13093"/>
    <w:rsid w:val="00A16F9D"/>
    <w:rsid w:val="00A20145"/>
    <w:rsid w:val="00A362D9"/>
    <w:rsid w:val="00A678CD"/>
    <w:rsid w:val="00A72593"/>
    <w:rsid w:val="00A850CD"/>
    <w:rsid w:val="00AA4220"/>
    <w:rsid w:val="00AD2C2F"/>
    <w:rsid w:val="00AD5FA0"/>
    <w:rsid w:val="00AE3446"/>
    <w:rsid w:val="00AF497D"/>
    <w:rsid w:val="00B00729"/>
    <w:rsid w:val="00B10082"/>
    <w:rsid w:val="00B42E5F"/>
    <w:rsid w:val="00BA2CA7"/>
    <w:rsid w:val="00BF1B41"/>
    <w:rsid w:val="00C12FDA"/>
    <w:rsid w:val="00C16DA7"/>
    <w:rsid w:val="00C22E25"/>
    <w:rsid w:val="00C275FB"/>
    <w:rsid w:val="00C74C74"/>
    <w:rsid w:val="00C840C0"/>
    <w:rsid w:val="00CA61D0"/>
    <w:rsid w:val="00CA7AD5"/>
    <w:rsid w:val="00CC42A3"/>
    <w:rsid w:val="00CC51A7"/>
    <w:rsid w:val="00CF2018"/>
    <w:rsid w:val="00D0078D"/>
    <w:rsid w:val="00D0585B"/>
    <w:rsid w:val="00D47572"/>
    <w:rsid w:val="00D55122"/>
    <w:rsid w:val="00D63B3D"/>
    <w:rsid w:val="00D6409A"/>
    <w:rsid w:val="00D93591"/>
    <w:rsid w:val="00DA05AC"/>
    <w:rsid w:val="00DA6F34"/>
    <w:rsid w:val="00DB532B"/>
    <w:rsid w:val="00DC2709"/>
    <w:rsid w:val="00DC4BC3"/>
    <w:rsid w:val="00DC72DC"/>
    <w:rsid w:val="00DD212D"/>
    <w:rsid w:val="00DF174A"/>
    <w:rsid w:val="00E12C6D"/>
    <w:rsid w:val="00E44CF5"/>
    <w:rsid w:val="00E57D02"/>
    <w:rsid w:val="00E64675"/>
    <w:rsid w:val="00E777B4"/>
    <w:rsid w:val="00E9614B"/>
    <w:rsid w:val="00EB0CC0"/>
    <w:rsid w:val="00EF0086"/>
    <w:rsid w:val="00F00C38"/>
    <w:rsid w:val="00F314AB"/>
    <w:rsid w:val="00FA5CA4"/>
    <w:rsid w:val="00FB56AB"/>
    <w:rsid w:val="00FD6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1A65"/>
  <w15:chartTrackingRefBased/>
  <w15:docId w15:val="{96E2D98E-A48D-424D-BBA7-688EA17D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544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54449"/>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semiHidden/>
    <w:unhideWhenUsed/>
    <w:qFormat/>
    <w:rsid w:val="00054449"/>
    <w:pPr>
      <w:keepNext/>
      <w:keepLines/>
      <w:spacing w:before="40" w:after="0"/>
      <w:outlineLvl w:val="2"/>
    </w:pPr>
    <w:rPr>
      <w:rFonts w:ascii="Calibri Light" w:eastAsia="Times New Roman" w:hAnsi="Calibri Light" w:cs="Times New Roman"/>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
    <w:name w:val="Заглавие 11"/>
    <w:basedOn w:val="Normal"/>
    <w:next w:val="Normal"/>
    <w:link w:val="1"/>
    <w:uiPriority w:val="9"/>
    <w:qFormat/>
    <w:rsid w:val="00054449"/>
    <w:pPr>
      <w:keepNext/>
      <w:keepLines/>
      <w:spacing w:before="240" w:after="0"/>
      <w:outlineLvl w:val="0"/>
    </w:pPr>
    <w:rPr>
      <w:rFonts w:ascii="Calibri Light" w:eastAsia="Times New Roman" w:hAnsi="Calibri Light" w:cs="Times New Roman"/>
      <w:color w:val="2E74B5"/>
      <w:sz w:val="32"/>
      <w:szCs w:val="32"/>
    </w:rPr>
  </w:style>
  <w:style w:type="paragraph" w:customStyle="1" w:styleId="21">
    <w:name w:val="Заглавие 21"/>
    <w:basedOn w:val="Normal"/>
    <w:next w:val="Normal"/>
    <w:uiPriority w:val="9"/>
    <w:unhideWhenUsed/>
    <w:qFormat/>
    <w:rsid w:val="00054449"/>
    <w:pPr>
      <w:keepNext/>
      <w:keepLines/>
      <w:spacing w:before="40" w:after="0"/>
      <w:outlineLvl w:val="1"/>
    </w:pPr>
    <w:rPr>
      <w:rFonts w:ascii="Calibri Light" w:eastAsia="Times New Roman" w:hAnsi="Calibri Light" w:cs="Times New Roman"/>
      <w:color w:val="2E74B5"/>
      <w:sz w:val="26"/>
      <w:szCs w:val="26"/>
      <w:lang w:val="en-US" w:eastAsia="en-US"/>
    </w:rPr>
  </w:style>
  <w:style w:type="paragraph" w:customStyle="1" w:styleId="31">
    <w:name w:val="Заглавие 31"/>
    <w:basedOn w:val="Normal"/>
    <w:next w:val="Normal"/>
    <w:uiPriority w:val="9"/>
    <w:unhideWhenUsed/>
    <w:qFormat/>
    <w:rsid w:val="00054449"/>
    <w:pPr>
      <w:keepNext/>
      <w:keepLines/>
      <w:spacing w:before="40" w:after="0"/>
      <w:outlineLvl w:val="2"/>
    </w:pPr>
    <w:rPr>
      <w:rFonts w:ascii="Calibri Light" w:eastAsia="Times New Roman" w:hAnsi="Calibri Light" w:cs="Times New Roman"/>
      <w:color w:val="1F4D78"/>
      <w:sz w:val="24"/>
      <w:szCs w:val="24"/>
      <w:lang w:val="en-US" w:eastAsia="en-US"/>
    </w:rPr>
  </w:style>
  <w:style w:type="character" w:customStyle="1" w:styleId="1">
    <w:name w:val="Заглавие 1 Знак"/>
    <w:basedOn w:val="DefaultParagraphFont"/>
    <w:link w:val="11"/>
    <w:uiPriority w:val="9"/>
    <w:rsid w:val="00054449"/>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054449"/>
    <w:rPr>
      <w:rFonts w:ascii="Calibri Light" w:eastAsia="Times New Roman" w:hAnsi="Calibri Light" w:cs="Times New Roman"/>
      <w:color w:val="2E74B5"/>
      <w:sz w:val="26"/>
      <w:szCs w:val="26"/>
    </w:rPr>
  </w:style>
  <w:style w:type="character" w:customStyle="1" w:styleId="Heading1Char">
    <w:name w:val="Heading 1 Char"/>
    <w:basedOn w:val="DefaultParagraphFont"/>
    <w:link w:val="Heading1"/>
    <w:uiPriority w:val="9"/>
    <w:rsid w:val="0005444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4449"/>
    <w:pPr>
      <w:outlineLvl w:val="9"/>
    </w:pPr>
    <w:rPr>
      <w:lang w:val="en-US" w:eastAsia="en-US"/>
    </w:rPr>
  </w:style>
  <w:style w:type="paragraph" w:styleId="TOC1">
    <w:name w:val="toc 1"/>
    <w:basedOn w:val="Normal"/>
    <w:next w:val="Normal"/>
    <w:autoRedefine/>
    <w:uiPriority w:val="39"/>
    <w:unhideWhenUsed/>
    <w:rsid w:val="00054449"/>
    <w:pPr>
      <w:spacing w:after="100"/>
    </w:pPr>
    <w:rPr>
      <w:lang w:val="en-US" w:eastAsia="en-US"/>
    </w:rPr>
  </w:style>
  <w:style w:type="paragraph" w:styleId="TOC2">
    <w:name w:val="toc 2"/>
    <w:basedOn w:val="Normal"/>
    <w:next w:val="Normal"/>
    <w:autoRedefine/>
    <w:uiPriority w:val="39"/>
    <w:unhideWhenUsed/>
    <w:rsid w:val="00054449"/>
    <w:pPr>
      <w:spacing w:after="100"/>
      <w:ind w:left="220"/>
    </w:pPr>
    <w:rPr>
      <w:lang w:val="en-US" w:eastAsia="en-US"/>
    </w:rPr>
  </w:style>
  <w:style w:type="character" w:customStyle="1" w:styleId="10">
    <w:name w:val="Хипервръзка1"/>
    <w:basedOn w:val="DefaultParagraphFont"/>
    <w:uiPriority w:val="99"/>
    <w:unhideWhenUsed/>
    <w:rsid w:val="00054449"/>
    <w:rPr>
      <w:color w:val="0563C1"/>
      <w:u w:val="single"/>
    </w:rPr>
  </w:style>
  <w:style w:type="table" w:styleId="TableGrid">
    <w:name w:val="Table Grid"/>
    <w:basedOn w:val="TableNormal"/>
    <w:uiPriority w:val="39"/>
    <w:rsid w:val="00054449"/>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54449"/>
    <w:rPr>
      <w:rFonts w:ascii="Calibri Light" w:eastAsia="Times New Roman" w:hAnsi="Calibri Light" w:cs="Times New Roman"/>
      <w:color w:val="1F4D78"/>
      <w:sz w:val="24"/>
      <w:szCs w:val="24"/>
    </w:rPr>
  </w:style>
  <w:style w:type="paragraph" w:styleId="TOC3">
    <w:name w:val="toc 3"/>
    <w:basedOn w:val="Normal"/>
    <w:next w:val="Normal"/>
    <w:autoRedefine/>
    <w:uiPriority w:val="39"/>
    <w:unhideWhenUsed/>
    <w:rsid w:val="00054449"/>
    <w:pPr>
      <w:spacing w:after="100"/>
      <w:ind w:left="440"/>
    </w:pPr>
    <w:rPr>
      <w:lang w:val="en-US" w:eastAsia="en-US"/>
    </w:rPr>
  </w:style>
  <w:style w:type="character" w:styleId="CommentReference">
    <w:name w:val="annotation reference"/>
    <w:basedOn w:val="DefaultParagraphFont"/>
    <w:uiPriority w:val="99"/>
    <w:semiHidden/>
    <w:unhideWhenUsed/>
    <w:rsid w:val="00054449"/>
    <w:rPr>
      <w:sz w:val="16"/>
      <w:szCs w:val="16"/>
    </w:rPr>
  </w:style>
  <w:style w:type="paragraph" w:styleId="CommentText">
    <w:name w:val="annotation text"/>
    <w:basedOn w:val="Normal"/>
    <w:link w:val="CommentTextChar"/>
    <w:uiPriority w:val="99"/>
    <w:semiHidden/>
    <w:unhideWhenUsed/>
    <w:rsid w:val="00054449"/>
    <w:pPr>
      <w:spacing w:line="240" w:lineRule="auto"/>
    </w:pPr>
    <w:rPr>
      <w:sz w:val="20"/>
      <w:szCs w:val="20"/>
      <w:lang w:val="en-US" w:eastAsia="en-US"/>
    </w:rPr>
  </w:style>
  <w:style w:type="character" w:customStyle="1" w:styleId="CommentTextChar">
    <w:name w:val="Comment Text Char"/>
    <w:basedOn w:val="DefaultParagraphFont"/>
    <w:link w:val="CommentText"/>
    <w:uiPriority w:val="99"/>
    <w:semiHidden/>
    <w:rsid w:val="00054449"/>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054449"/>
    <w:rPr>
      <w:b/>
      <w:bCs/>
    </w:rPr>
  </w:style>
  <w:style w:type="character" w:customStyle="1" w:styleId="CommentSubjectChar">
    <w:name w:val="Comment Subject Char"/>
    <w:basedOn w:val="CommentTextChar"/>
    <w:link w:val="CommentSubject"/>
    <w:uiPriority w:val="99"/>
    <w:semiHidden/>
    <w:rsid w:val="00054449"/>
    <w:rPr>
      <w:b/>
      <w:bCs/>
      <w:sz w:val="20"/>
      <w:szCs w:val="20"/>
      <w:lang w:val="en-US" w:eastAsia="en-US"/>
    </w:rPr>
  </w:style>
  <w:style w:type="paragraph" w:styleId="BalloonText">
    <w:name w:val="Balloon Text"/>
    <w:basedOn w:val="Normal"/>
    <w:link w:val="BalloonTextChar"/>
    <w:uiPriority w:val="99"/>
    <w:semiHidden/>
    <w:unhideWhenUsed/>
    <w:rsid w:val="00054449"/>
    <w:pPr>
      <w:spacing w:after="0" w:line="240" w:lineRule="auto"/>
    </w:pPr>
    <w:rPr>
      <w:rFonts w:ascii="Segoe U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054449"/>
    <w:rPr>
      <w:rFonts w:ascii="Segoe UI" w:hAnsi="Segoe UI" w:cs="Segoe UI"/>
      <w:sz w:val="18"/>
      <w:szCs w:val="18"/>
      <w:lang w:val="en-US" w:eastAsia="en-US"/>
    </w:rPr>
  </w:style>
  <w:style w:type="paragraph" w:styleId="ListParagraph">
    <w:name w:val="List Paragraph"/>
    <w:basedOn w:val="Normal"/>
    <w:uiPriority w:val="34"/>
    <w:qFormat/>
    <w:rsid w:val="00054449"/>
    <w:pPr>
      <w:ind w:left="720"/>
      <w:contextualSpacing/>
    </w:pPr>
    <w:rPr>
      <w:lang w:val="en-US" w:eastAsia="en-US"/>
    </w:rPr>
  </w:style>
  <w:style w:type="numbering" w:customStyle="1" w:styleId="NoList1">
    <w:name w:val="No List1"/>
    <w:next w:val="NoList"/>
    <w:uiPriority w:val="99"/>
    <w:semiHidden/>
    <w:unhideWhenUsed/>
    <w:rsid w:val="00054449"/>
  </w:style>
  <w:style w:type="character" w:customStyle="1" w:styleId="apple-converted-space">
    <w:name w:val="apple-converted-space"/>
    <w:basedOn w:val="DefaultParagraphFont"/>
    <w:uiPriority w:val="99"/>
    <w:rsid w:val="00054449"/>
    <w:rPr>
      <w:rFonts w:cs="Times New Roman"/>
    </w:rPr>
  </w:style>
  <w:style w:type="paragraph" w:customStyle="1" w:styleId="41">
    <w:name w:val="Съдържание 41"/>
    <w:basedOn w:val="Normal"/>
    <w:next w:val="Normal"/>
    <w:autoRedefine/>
    <w:uiPriority w:val="39"/>
    <w:unhideWhenUsed/>
    <w:rsid w:val="00054449"/>
    <w:pPr>
      <w:spacing w:after="100"/>
      <w:ind w:left="660"/>
    </w:pPr>
    <w:rPr>
      <w:rFonts w:eastAsia="Times New Roman"/>
      <w:lang w:val="en-US" w:eastAsia="en-US"/>
    </w:rPr>
  </w:style>
  <w:style w:type="paragraph" w:customStyle="1" w:styleId="51">
    <w:name w:val="Съдържание 51"/>
    <w:basedOn w:val="Normal"/>
    <w:next w:val="Normal"/>
    <w:autoRedefine/>
    <w:uiPriority w:val="39"/>
    <w:unhideWhenUsed/>
    <w:rsid w:val="00054449"/>
    <w:pPr>
      <w:spacing w:after="100"/>
      <w:ind w:left="880"/>
    </w:pPr>
    <w:rPr>
      <w:rFonts w:eastAsia="Times New Roman"/>
      <w:lang w:val="en-US" w:eastAsia="en-US"/>
    </w:rPr>
  </w:style>
  <w:style w:type="paragraph" w:customStyle="1" w:styleId="61">
    <w:name w:val="Съдържание 61"/>
    <w:basedOn w:val="Normal"/>
    <w:next w:val="Normal"/>
    <w:autoRedefine/>
    <w:uiPriority w:val="39"/>
    <w:unhideWhenUsed/>
    <w:rsid w:val="00054449"/>
    <w:pPr>
      <w:spacing w:after="100"/>
      <w:ind w:left="1100"/>
    </w:pPr>
    <w:rPr>
      <w:rFonts w:eastAsia="Times New Roman"/>
      <w:lang w:val="en-US" w:eastAsia="en-US"/>
    </w:rPr>
  </w:style>
  <w:style w:type="paragraph" w:customStyle="1" w:styleId="71">
    <w:name w:val="Съдържание 71"/>
    <w:basedOn w:val="Normal"/>
    <w:next w:val="Normal"/>
    <w:autoRedefine/>
    <w:uiPriority w:val="39"/>
    <w:unhideWhenUsed/>
    <w:rsid w:val="00054449"/>
    <w:pPr>
      <w:spacing w:after="100"/>
      <w:ind w:left="1320"/>
    </w:pPr>
    <w:rPr>
      <w:rFonts w:eastAsia="Times New Roman"/>
      <w:lang w:val="en-US" w:eastAsia="en-US"/>
    </w:rPr>
  </w:style>
  <w:style w:type="paragraph" w:customStyle="1" w:styleId="81">
    <w:name w:val="Съдържание 81"/>
    <w:basedOn w:val="Normal"/>
    <w:next w:val="Normal"/>
    <w:autoRedefine/>
    <w:uiPriority w:val="39"/>
    <w:unhideWhenUsed/>
    <w:rsid w:val="00054449"/>
    <w:pPr>
      <w:spacing w:after="100"/>
      <w:ind w:left="1540"/>
    </w:pPr>
    <w:rPr>
      <w:rFonts w:eastAsia="Times New Roman"/>
      <w:lang w:val="en-US" w:eastAsia="en-US"/>
    </w:rPr>
  </w:style>
  <w:style w:type="paragraph" w:customStyle="1" w:styleId="91">
    <w:name w:val="Съдържание 91"/>
    <w:basedOn w:val="Normal"/>
    <w:next w:val="Normal"/>
    <w:autoRedefine/>
    <w:uiPriority w:val="39"/>
    <w:unhideWhenUsed/>
    <w:rsid w:val="00054449"/>
    <w:pPr>
      <w:spacing w:after="100"/>
      <w:ind w:left="1760"/>
    </w:pPr>
    <w:rPr>
      <w:rFonts w:eastAsia="Times New Roman"/>
      <w:lang w:val="en-US" w:eastAsia="en-US"/>
    </w:rPr>
  </w:style>
  <w:style w:type="character" w:customStyle="1" w:styleId="12">
    <w:name w:val="Прегледана хипервръзка1"/>
    <w:basedOn w:val="DefaultParagraphFont"/>
    <w:uiPriority w:val="99"/>
    <w:semiHidden/>
    <w:unhideWhenUsed/>
    <w:rsid w:val="00054449"/>
    <w:rPr>
      <w:color w:val="954F72"/>
      <w:u w:val="single"/>
    </w:rPr>
  </w:style>
  <w:style w:type="table" w:customStyle="1" w:styleId="TableGrid1">
    <w:name w:val="Table Grid1"/>
    <w:basedOn w:val="TableNormal"/>
    <w:next w:val="TableGrid"/>
    <w:uiPriority w:val="39"/>
    <w:rsid w:val="00054449"/>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54449"/>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54449"/>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1,Char1,Intestazione.int.intestazione,Intestazione.int,En-tête client,Char Char Char,Header1,Header 1,Encabezado 2,encabezado,hd,Header Titlos Prosforas"/>
    <w:basedOn w:val="Normal"/>
    <w:link w:val="HeaderChar"/>
    <w:uiPriority w:val="99"/>
    <w:unhideWhenUsed/>
    <w:rsid w:val="00054449"/>
    <w:pPr>
      <w:tabs>
        <w:tab w:val="center" w:pos="4703"/>
        <w:tab w:val="right" w:pos="9406"/>
      </w:tabs>
      <w:spacing w:after="0" w:line="240" w:lineRule="auto"/>
    </w:pPr>
    <w:rPr>
      <w:lang w:val="en-US" w:eastAsia="en-US"/>
    </w:rPr>
  </w:style>
  <w:style w:type="character" w:customStyle="1" w:styleId="HeaderChar">
    <w:name w:val="Header Char"/>
    <w:aliases w:val=" Char1 Char,Char1 Char,Intestazione.int.intestazione Char,Intestazione.int Char,En-tête client Char,Char Char Char Char,Header1 Char,Header 1 Char,Encabezado 2 Char,encabezado Char,hd Char,Header Titlos Prosforas Char"/>
    <w:basedOn w:val="DefaultParagraphFont"/>
    <w:link w:val="Header"/>
    <w:uiPriority w:val="99"/>
    <w:rsid w:val="00054449"/>
    <w:rPr>
      <w:lang w:val="en-US" w:eastAsia="en-US"/>
    </w:rPr>
  </w:style>
  <w:style w:type="paragraph" w:styleId="Footer">
    <w:name w:val="footer"/>
    <w:basedOn w:val="Normal"/>
    <w:link w:val="FooterChar"/>
    <w:uiPriority w:val="99"/>
    <w:unhideWhenUsed/>
    <w:rsid w:val="00054449"/>
    <w:pPr>
      <w:tabs>
        <w:tab w:val="center" w:pos="4703"/>
        <w:tab w:val="right" w:pos="9406"/>
      </w:tabs>
      <w:spacing w:after="0" w:line="240" w:lineRule="auto"/>
    </w:pPr>
    <w:rPr>
      <w:lang w:val="en-US" w:eastAsia="en-US"/>
    </w:rPr>
  </w:style>
  <w:style w:type="character" w:customStyle="1" w:styleId="FooterChar">
    <w:name w:val="Footer Char"/>
    <w:basedOn w:val="DefaultParagraphFont"/>
    <w:link w:val="Footer"/>
    <w:uiPriority w:val="99"/>
    <w:rsid w:val="00054449"/>
    <w:rPr>
      <w:lang w:val="en-US" w:eastAsia="en-US"/>
    </w:rPr>
  </w:style>
  <w:style w:type="character" w:customStyle="1" w:styleId="210">
    <w:name w:val="Заглавие 2 Знак1"/>
    <w:basedOn w:val="DefaultParagraphFont"/>
    <w:uiPriority w:val="9"/>
    <w:semiHidden/>
    <w:rsid w:val="0005444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54449"/>
    <w:rPr>
      <w:color w:val="0563C1" w:themeColor="hyperlink"/>
      <w:u w:val="single"/>
    </w:rPr>
  </w:style>
  <w:style w:type="character" w:customStyle="1" w:styleId="310">
    <w:name w:val="Заглавие 3 Знак1"/>
    <w:basedOn w:val="DefaultParagraphFont"/>
    <w:uiPriority w:val="9"/>
    <w:semiHidden/>
    <w:rsid w:val="00054449"/>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54449"/>
    <w:rPr>
      <w:color w:val="954F72" w:themeColor="followedHyperlink"/>
      <w:u w:val="single"/>
    </w:rPr>
  </w:style>
  <w:style w:type="character" w:customStyle="1" w:styleId="Bodytext2">
    <w:name w:val="Body text (2)_"/>
    <w:basedOn w:val="DefaultParagraphFont"/>
    <w:link w:val="Bodytext20"/>
    <w:rsid w:val="00F314AB"/>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F314AB"/>
    <w:pPr>
      <w:widowControl w:val="0"/>
      <w:shd w:val="clear" w:color="auto" w:fill="FFFFFF"/>
      <w:spacing w:after="0" w:line="415" w:lineRule="exact"/>
      <w:ind w:hanging="360"/>
      <w:jc w:val="both"/>
    </w:pPr>
    <w:rPr>
      <w:rFonts w:ascii="Times New Roman" w:eastAsia="Times New Roman" w:hAnsi="Times New Roman" w:cs="Times New Roman"/>
    </w:rPr>
  </w:style>
  <w:style w:type="paragraph" w:customStyle="1" w:styleId="paragraph">
    <w:name w:val="paragraph"/>
    <w:basedOn w:val="Normal"/>
    <w:rsid w:val="004D27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D27E2"/>
  </w:style>
  <w:style w:type="character" w:customStyle="1" w:styleId="eop">
    <w:name w:val="eop"/>
    <w:basedOn w:val="DefaultParagraphFont"/>
    <w:rsid w:val="004D27E2"/>
  </w:style>
  <w:style w:type="paragraph" w:styleId="Revision">
    <w:name w:val="Revision"/>
    <w:hidden/>
    <w:uiPriority w:val="99"/>
    <w:semiHidden/>
    <w:rsid w:val="002D6AE5"/>
    <w:pPr>
      <w:spacing w:after="0" w:line="240" w:lineRule="auto"/>
    </w:pPr>
  </w:style>
  <w:style w:type="paragraph" w:styleId="NoSpacing">
    <w:name w:val="No Spacing"/>
    <w:uiPriority w:val="1"/>
    <w:qFormat/>
    <w:rsid w:val="00F00C38"/>
    <w:pPr>
      <w:spacing w:after="0" w:line="240" w:lineRule="auto"/>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a.government.bg/bg/bio/nsmbr/praktichesko-rakovodstvo-metodiki-za-monitoring-i-otsenka/Metodika_monitoring_gnezdiashti_vidove_ptits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EFFA0-EBAC-42D7-91DC-FAB15B20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32</Pages>
  <Words>12855</Words>
  <Characters>73274</Characters>
  <Application>Microsoft Office Word</Application>
  <DocSecurity>0</DocSecurity>
  <Lines>610</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Valeri Georgiev</cp:lastModifiedBy>
  <cp:revision>67</cp:revision>
  <dcterms:created xsi:type="dcterms:W3CDTF">2022-12-20T18:58:00Z</dcterms:created>
  <dcterms:modified xsi:type="dcterms:W3CDTF">2023-03-21T15:10:00Z</dcterms:modified>
</cp:coreProperties>
</file>