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B44CEB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B44CEB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CEB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44CEB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F52C55" w:rsidRPr="00B44CEB">
        <w:rPr>
          <w:rFonts w:ascii="Times New Roman" w:hAnsi="Times New Roman"/>
          <w:b/>
          <w:i/>
          <w:sz w:val="26"/>
          <w:szCs w:val="26"/>
          <w:lang w:val="bg-BG"/>
        </w:rPr>
        <w:t>октомври</w:t>
      </w:r>
      <w:r w:rsidRPr="00B44CEB">
        <w:rPr>
          <w:rFonts w:ascii="Times New Roman" w:hAnsi="Times New Roman"/>
          <w:b/>
          <w:i/>
          <w:sz w:val="26"/>
          <w:szCs w:val="26"/>
          <w:lang w:val="bg-BG"/>
        </w:rPr>
        <w:t xml:space="preserve"> 2016 г. и резултати от извършената контролна дейност.</w:t>
      </w:r>
    </w:p>
    <w:p w:rsidR="00A56E4D" w:rsidRPr="00B44CEB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B44CEB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от служителите от „Контрол и охрана“ в дирекциите на </w:t>
      </w:r>
      <w:r w:rsidR="00D7649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699 броя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514 броя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обекта. </w:t>
      </w:r>
      <w:r w:rsidR="003A221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Рутинни проверки по време на ежедневните обходи в поверените охранителни участъци, вписани в </w:t>
      </w:r>
      <w:r w:rsidR="009C1484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435E73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–</w:t>
      </w:r>
      <w:r w:rsidR="003A221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1161</w:t>
      </w:r>
      <w:r w:rsidR="00435E73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35 броя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актове за установяване на </w:t>
      </w:r>
      <w:r w:rsidR="000A380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са дадени 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2 броя</w:t>
      </w:r>
      <w:r w:rsidR="00774DBC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предписания.</w:t>
      </w:r>
      <w:r w:rsidR="00F52C55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са 22 броя наказателни постановления.</w:t>
      </w:r>
    </w:p>
    <w:p w:rsidR="00722627" w:rsidRPr="00B44CEB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B44CEB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B44CEB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B44CEB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B44CEB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B44CEB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CA55D6" w:rsidRPr="00B44CEB">
        <w:rPr>
          <w:rFonts w:ascii="Times New Roman" w:hAnsi="Times New Roman" w:cs="Times New Roman"/>
          <w:sz w:val="24"/>
          <w:szCs w:val="24"/>
          <w:lang w:val="bg-BG"/>
        </w:rPr>
        <w:t>октомври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2016 г. бяха превантивния и текущ контрол по отношение антропогенното въздействие на ползватели и посетители в Национален парк „Пирин“, както и противопожарната охрана.</w:t>
      </w:r>
    </w:p>
    <w:p w:rsidR="002C4460" w:rsidRPr="00B44CEB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B44CEB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CE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B44CEB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B44CEB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B44CEB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CEB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B44CEB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B44CE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4460" w:rsidRPr="00B44CEB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CE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7821" w:rsidRPr="00B44CEB">
        <w:rPr>
          <w:rFonts w:ascii="Times New Roman" w:eastAsia="Times New Roman" w:hAnsi="Times New Roman" w:cs="Times New Roman"/>
          <w:sz w:val="24"/>
          <w:szCs w:val="24"/>
        </w:rPr>
        <w:t>зпълнение на Заповед № РД-09-98/26.02.2016 г. на министъра на земеделието и храните, с която се забранява риболова във всички реки на територията на НП</w:t>
      </w:r>
      <w:r w:rsidR="002C4460" w:rsidRPr="00B44CE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8B4" w:rsidRPr="00B44CEB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CEB">
        <w:rPr>
          <w:rFonts w:ascii="Times New Roman" w:hAnsi="Times New Roman" w:cs="Times New Roman"/>
          <w:sz w:val="24"/>
          <w:szCs w:val="24"/>
        </w:rPr>
        <w:t>н</w:t>
      </w:r>
      <w:r w:rsidR="00E01BA5" w:rsidRPr="00B44CEB">
        <w:rPr>
          <w:rFonts w:ascii="Times New Roman" w:hAnsi="Times New Roman" w:cs="Times New Roman"/>
          <w:sz w:val="24"/>
          <w:szCs w:val="24"/>
        </w:rPr>
        <w:t>езаконна паша на територията на парка и резерват „Тисата“</w:t>
      </w:r>
      <w:r w:rsidR="00BF38B4" w:rsidRPr="00B44CEB">
        <w:rPr>
          <w:rFonts w:ascii="Times New Roman" w:hAnsi="Times New Roman" w:cs="Times New Roman"/>
          <w:sz w:val="24"/>
          <w:szCs w:val="24"/>
        </w:rPr>
        <w:t>;</w:t>
      </w:r>
    </w:p>
    <w:p w:rsidR="001E35D5" w:rsidRPr="00B44CEB" w:rsidRDefault="002E1CFD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CFD">
        <w:rPr>
          <w:rFonts w:ascii="Times New Roman" w:hAnsi="Times New Roman" w:cs="Times New Roman"/>
          <w:sz w:val="24"/>
          <w:szCs w:val="24"/>
          <w:highlight w:val="green"/>
        </w:rPr>
        <w:t>свалянето</w:t>
      </w:r>
      <w:r w:rsidR="00E01BA5" w:rsidRPr="00B44CEB">
        <w:rPr>
          <w:rFonts w:ascii="Times New Roman" w:hAnsi="Times New Roman" w:cs="Times New Roman"/>
          <w:sz w:val="24"/>
          <w:szCs w:val="24"/>
        </w:rPr>
        <w:t xml:space="preserve"> на стадата на ползвателите, на които са издадени разрешителни за паша на основание чл. 4, ал.3 от Меморандума за сътрудничество и съвместна дейност между МОСВ, МЗХ и ДФ </w:t>
      </w:r>
      <w:r w:rsidR="008616F5" w:rsidRPr="00B44CEB">
        <w:rPr>
          <w:rFonts w:ascii="Times New Roman" w:hAnsi="Times New Roman" w:cs="Times New Roman"/>
          <w:sz w:val="24"/>
          <w:szCs w:val="24"/>
        </w:rPr>
        <w:t>„Земеделие“</w:t>
      </w:r>
      <w:r w:rsidR="00E01BA5" w:rsidRPr="00B44C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8B4" w:rsidRPr="00B44CEB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над собственици и ползватели, относно спазването на режимите и нормите въведени с </w:t>
      </w:r>
      <w:r w:rsidR="00BF38B4"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Закона за защитените територии, Заповедта за обявяване и </w:t>
      </w: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Плана за управление на НП „Пирин“, </w:t>
      </w:r>
      <w:r w:rsidR="00BF38B4"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като са </w:t>
      </w: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>състав</w:t>
      </w:r>
      <w:r w:rsidR="00BF38B4" w:rsidRPr="00B44CEB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констативни протоколи.</w:t>
      </w:r>
    </w:p>
    <w:p w:rsidR="00BF38B4" w:rsidRPr="00B44CEB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389B" w:rsidRPr="00B44CEB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в становища от Директора на парка и решения на МОСВ. </w:t>
      </w:r>
    </w:p>
    <w:p w:rsidR="001E35D5" w:rsidRPr="00B44CEB" w:rsidRDefault="00BF38B4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по отношение състоянието на </w:t>
      </w:r>
      <w:r w:rsidR="001E35D5" w:rsidRPr="00B44CEB">
        <w:rPr>
          <w:rFonts w:ascii="Times New Roman" w:hAnsi="Times New Roman" w:cs="Times New Roman"/>
          <w:bCs/>
          <w:sz w:val="24"/>
          <w:szCs w:val="24"/>
          <w:lang w:val="bg-BG"/>
        </w:rPr>
        <w:t>обекти и съоръжения на територията на парка.</w:t>
      </w:r>
    </w:p>
    <w:p w:rsidR="001E35D5" w:rsidRPr="00B44CEB" w:rsidRDefault="001E35D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</w:t>
      </w:r>
      <w:r w:rsidR="00B23F9A" w:rsidRPr="00B44CEB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извършва</w:t>
      </w:r>
      <w:r w:rsidR="00B23F9A" w:rsidRPr="00B44CEB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контролни дейности и проверки относно състоянието на парковите архитектурни елементи. </w:t>
      </w:r>
      <w:r w:rsidR="002A2656" w:rsidRPr="00B44CEB">
        <w:rPr>
          <w:rFonts w:ascii="Times New Roman" w:hAnsi="Times New Roman" w:cs="Times New Roman"/>
          <w:bCs/>
          <w:sz w:val="24"/>
          <w:szCs w:val="24"/>
          <w:lang w:val="bg-BG"/>
        </w:rPr>
        <w:t>Не се наблюдава посегателство над парковите архитектурни елементи и най-вече премахването и изваждане на гранични колове.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7305BD" w:rsidRPr="00B44CEB" w:rsidRDefault="008832F2" w:rsidP="008832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През месец октомври се наблюдава повишаване на констатираните нарушения от незаконна сеч, поради наближаването на зимния сезон.</w:t>
      </w:r>
      <w:r w:rsidR="008433EE"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Н</w:t>
      </w:r>
      <w:r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арушения</w:t>
      </w:r>
      <w:r w:rsidR="008433EE"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та са в</w:t>
      </w:r>
      <w:r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малки размери, най-вече</w:t>
      </w:r>
      <w:r w:rsidR="008433EE"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в</w:t>
      </w:r>
      <w:r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r w:rsidR="008433EE"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ниските части </w:t>
      </w:r>
      <w:r w:rsidR="00F37D43"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по границата </w:t>
      </w:r>
      <w:r w:rsidRPr="009C148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на парка. Взети са всички възможни превантивни мерки от „Парковата Охрана“, като в най-конфликтните точки се извършват допълнителни охранителни действия с цел недопускане на незаконна сеч.</w:t>
      </w:r>
    </w:p>
    <w:p w:rsidR="003230D2" w:rsidRPr="00B44CEB" w:rsidRDefault="003230D2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9C1484" w:rsidRDefault="009C1484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9C1484" w:rsidRDefault="009C1484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B44CEB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2.2. НП „Рила“</w:t>
      </w:r>
    </w:p>
    <w:p w:rsidR="00B05619" w:rsidRPr="00B44CEB" w:rsidRDefault="00A03C02" w:rsidP="00B056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</w:t>
      </w:r>
      <w:r w:rsidR="00B23F9A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</w:t>
      </w:r>
      <w:r w:rsidR="00B23F9A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продължава 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осъществяването на контрол върху ползвателите на паша, на които са издадени индивидуални административни актове и разрешителни за паша, по отношение на местата /за паша/, брой животни, режимите и нормите на Национален парк „Рила“, техниката на безопасност, както и всички необходими документи, съгласно Годишния оперативен план за паша на домашни животни и събиране на сено за 2016 г.</w:t>
      </w:r>
      <w:r w:rsidR="00430D11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23F9A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През отчетния период продължават и съвместните контролни проверки с Държавен фонд „Земеделие“ до приключване на сезона за пашата на домашни животни на територията на парка, за които са съставени протоколи.</w:t>
      </w:r>
    </w:p>
    <w:p w:rsidR="00480357" w:rsidRPr="00B44CEB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Осъществява се контрол </w:t>
      </w:r>
      <w:r w:rsidR="003230D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за изпълнение на условията за</w:t>
      </w:r>
      <w:r w:rsidR="0048035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480357" w:rsidRPr="00B44CEB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="00A03C0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</w:t>
      </w:r>
      <w:r w:rsidR="00B23F9A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емонтиране на временни сезонни заслони за паша на домашни животни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CEB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</w:t>
      </w:r>
      <w:r w:rsidR="00A03C0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оставяне на електропастири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CEB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ремонтни дейности;</w:t>
      </w:r>
    </w:p>
    <w:p w:rsidR="00480357" w:rsidRPr="00B44CEB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</w:t>
      </w:r>
      <w:r w:rsidR="0048035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санитарно-технически мероприятия</w:t>
      </w:r>
      <w:r w:rsidR="001E45B0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B44CEB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</w:t>
      </w:r>
      <w:r w:rsidR="0048035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вижение на МПС</w:t>
      </w:r>
      <w:r w:rsidR="001E45B0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1E45B0" w:rsidRPr="00B44CEB" w:rsidRDefault="001E45B0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рактикуването на специал</w:t>
      </w:r>
      <w:r w:rsidR="0004389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изиран туризъм и масови прояви (</w:t>
      </w: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палаткуване, къмпингуване, лагеруване</w:t>
      </w:r>
      <w:r w:rsidR="0004389B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);</w:t>
      </w:r>
    </w:p>
    <w:p w:rsidR="00A03C02" w:rsidRPr="00B44CEB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2E1CFD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A03C0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реминаване с коне през</w:t>
      </w:r>
      <w:r w:rsidR="0048035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установените</w:t>
      </w:r>
      <w:r w:rsidR="00A03C0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прок</w:t>
      </w:r>
      <w:r w:rsidR="00C93D2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A03C02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>ри</w:t>
      </w:r>
      <w:r w:rsidR="00480357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домашни животни</w:t>
      </w:r>
      <w:r w:rsidR="001E45B0" w:rsidRPr="00B44CE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</w:t>
      </w:r>
    </w:p>
    <w:p w:rsidR="00B05619" w:rsidRPr="00B44CEB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B44CEB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B44CEB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44CE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5E485D" w:rsidRPr="00B44CEB" w:rsidRDefault="00C15548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E485D" w:rsidRPr="00B44CEB">
        <w:rPr>
          <w:rFonts w:ascii="Times New Roman" w:hAnsi="Times New Roman" w:cs="Times New Roman"/>
          <w:sz w:val="24"/>
          <w:szCs w:val="24"/>
          <w:lang w:val="bg-BG"/>
        </w:rPr>
        <w:t>В резултат на предприетите мерки по отношение на превантивния и текущ контрол, значително е ограничен негативния ефект от незаконната пашата на коне в безлесната част на НПЦБ и безконтролната паша в граничните зони на резерватите. До голяма степен е ограничено свободното движение/преминаване на безстопанствени животни в безлесната зона на НПЦБ, извън определените им пасища. За пореден месец особено внимание беше отделено на животните, пашуващи в района на прохода Троян – Кърнаре, като присъствието на безнадзорни домашни животни вече е ограничено значително, а установените нарушители – санкционирани.</w:t>
      </w:r>
    </w:p>
    <w:p w:rsidR="005E485D" w:rsidRPr="00B44CEB" w:rsidRDefault="005E485D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нерегламентираното движение с МПС в НПЦБ отново специално внимание е отделено на проблема с движението на мотоциклети по туристическите пътеки, като за целта продължиха дежурства на най-възловите в това отношение места. </w:t>
      </w:r>
    </w:p>
    <w:p w:rsidR="005E485D" w:rsidRPr="00B44CEB" w:rsidRDefault="005E485D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>Продължиха дежурствата по трите обособени Временни контролни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 xml:space="preserve"> пункта (ВКП) – 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>Вежен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>Смесите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, където служителите 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>Паркова охрана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изпълняваха задачи свързани с контролно-охранителната дейност и конкретно с опазване сватбовищата на благороден елен в НПЦБ.</w:t>
      </w:r>
    </w:p>
    <w:p w:rsidR="00F9264E" w:rsidRDefault="005E485D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Под засилен контрол бяха туристическите пътеки и обектите на територията на деветте резервата в НПЦБ, както и на двата резервата извън НПЦБ, управлявани от ДНПЦБ –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>Еленова гора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B44CE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44CEB" w:rsidRPr="00C12AAF">
        <w:rPr>
          <w:rFonts w:ascii="Times New Roman" w:hAnsi="Times New Roman" w:cs="Times New Roman"/>
          <w:sz w:val="24"/>
          <w:szCs w:val="24"/>
        </w:rPr>
        <w:t xml:space="preserve">Особено внимание </w:t>
      </w:r>
      <w:r w:rsidR="00B44CEB" w:rsidRPr="00C12A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FC59BD">
        <w:rPr>
          <w:rFonts w:ascii="Times New Roman" w:hAnsi="Times New Roman" w:cs="Times New Roman"/>
          <w:sz w:val="24"/>
          <w:szCs w:val="24"/>
        </w:rPr>
        <w:t xml:space="preserve"> отделено на  маршрута от с.</w:t>
      </w:r>
      <w:r w:rsidR="00B44CEB" w:rsidRPr="00C12AAF">
        <w:rPr>
          <w:rFonts w:ascii="Times New Roman" w:hAnsi="Times New Roman" w:cs="Times New Roman"/>
          <w:sz w:val="24"/>
          <w:szCs w:val="24"/>
        </w:rPr>
        <w:t xml:space="preserve">Христо Даново за хижите </w:t>
      </w:r>
      <w:r w:rsidR="00B44CEB" w:rsidRPr="00C12A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B44CEB" w:rsidRPr="00C12AAF">
        <w:rPr>
          <w:rFonts w:ascii="Times New Roman" w:hAnsi="Times New Roman" w:cs="Times New Roman"/>
          <w:sz w:val="24"/>
          <w:szCs w:val="24"/>
        </w:rPr>
        <w:t>Козя стена</w:t>
      </w:r>
      <w:r w:rsidR="00B44CEB" w:rsidRPr="00C12A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B44CEB" w:rsidRPr="00C12AAF">
        <w:rPr>
          <w:rFonts w:ascii="Times New Roman" w:hAnsi="Times New Roman" w:cs="Times New Roman"/>
          <w:sz w:val="24"/>
          <w:szCs w:val="24"/>
        </w:rPr>
        <w:t xml:space="preserve"> и </w:t>
      </w:r>
      <w:r w:rsidR="00B44CEB" w:rsidRPr="00C12AAF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B44CEB" w:rsidRPr="00C12AAF">
        <w:rPr>
          <w:rFonts w:ascii="Times New Roman" w:hAnsi="Times New Roman" w:cs="Times New Roman"/>
          <w:sz w:val="24"/>
          <w:szCs w:val="24"/>
        </w:rPr>
        <w:t>Ехо</w:t>
      </w:r>
      <w:r w:rsidR="00B44CEB" w:rsidRPr="00C12AAF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F9264E"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B44CEB" w:rsidRPr="00B44CEB" w:rsidRDefault="00B44CEB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бяха регистрирани два случая на ловно бракониерство, при които са убити две кошути в ПУ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>Тъжа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 и един елен в ПУ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>Троян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C12AAF">
        <w:rPr>
          <w:rFonts w:ascii="Times New Roman" w:hAnsi="Times New Roman" w:cs="Times New Roman"/>
          <w:sz w:val="24"/>
          <w:szCs w:val="24"/>
          <w:lang w:val="bg-BG"/>
        </w:rPr>
        <w:t>, като нарушителите не са открити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433EE" w:rsidRPr="008433EE">
        <w:t xml:space="preserve"> </w:t>
      </w:r>
      <w:r w:rsidR="002E1CFD">
        <w:rPr>
          <w:lang w:val="bg-BG"/>
        </w:rPr>
        <w:t>С</w:t>
      </w:r>
      <w:r w:rsidR="008433EE" w:rsidRPr="008433EE">
        <w:rPr>
          <w:rFonts w:ascii="Times New Roman" w:hAnsi="Times New Roman" w:cs="Times New Roman"/>
          <w:sz w:val="24"/>
          <w:szCs w:val="24"/>
          <w:lang w:val="bg-BG"/>
        </w:rPr>
        <w:t xml:space="preserve">лужителите 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433EE" w:rsidRPr="008433EE">
        <w:rPr>
          <w:rFonts w:ascii="Times New Roman" w:hAnsi="Times New Roman" w:cs="Times New Roman"/>
          <w:sz w:val="24"/>
          <w:szCs w:val="24"/>
          <w:lang w:val="bg-BG"/>
        </w:rPr>
        <w:t>Паркова охрана</w:t>
      </w:r>
      <w:r w:rsidR="005D5CD7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433EE" w:rsidRPr="008433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>продължава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 xml:space="preserve"> да работ</w:t>
      </w:r>
      <w:r w:rsidR="008433EE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FC59BD">
        <w:rPr>
          <w:rFonts w:ascii="Times New Roman" w:hAnsi="Times New Roman" w:cs="Times New Roman"/>
          <w:sz w:val="24"/>
          <w:szCs w:val="24"/>
          <w:lang w:val="bg-BG"/>
        </w:rPr>
        <w:t xml:space="preserve">откриването на бракониерите и всички документи 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>за дв</w:t>
      </w:r>
      <w:r w:rsidR="00F9264E" w:rsidRPr="00C12A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9264E" w:rsidRPr="00C12AAF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9264E" w:rsidRPr="00C12AAF">
        <w:rPr>
          <w:rFonts w:ascii="Times New Roman" w:hAnsi="Times New Roman" w:cs="Times New Roman"/>
          <w:sz w:val="24"/>
          <w:szCs w:val="24"/>
          <w:lang w:val="bg-BG"/>
        </w:rPr>
        <w:t>нарушения</w:t>
      </w:r>
      <w:r w:rsidRPr="00C12AAF">
        <w:rPr>
          <w:rFonts w:ascii="Times New Roman" w:hAnsi="Times New Roman" w:cs="Times New Roman"/>
          <w:sz w:val="24"/>
          <w:szCs w:val="24"/>
          <w:lang w:val="bg-BG"/>
        </w:rPr>
        <w:t xml:space="preserve"> са изпратени в съответните районни прокуратури.</w:t>
      </w:r>
    </w:p>
    <w:p w:rsidR="00B44CEB" w:rsidRPr="00B44CEB" w:rsidRDefault="00B44CEB" w:rsidP="005E48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>В края на месеца е осъществен засилен последващ контрол на ползвателите на пасища за извеждане на животните  от парковата територия.</w:t>
      </w:r>
    </w:p>
    <w:p w:rsidR="00E61F05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 особен контрол бяха и всички обекти на ползватели, разположени на територията на НПЦБ с цел недопускане </w:t>
      </w:r>
      <w:r w:rsidR="008433EE">
        <w:rPr>
          <w:rFonts w:ascii="Times New Roman" w:hAnsi="Times New Roman" w:cs="Times New Roman"/>
          <w:sz w:val="24"/>
          <w:szCs w:val="24"/>
        </w:rPr>
        <w:t>на незаконни сечи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64E">
        <w:rPr>
          <w:rFonts w:ascii="Times New Roman" w:hAnsi="Times New Roman" w:cs="Times New Roman"/>
          <w:sz w:val="24"/>
          <w:szCs w:val="24"/>
        </w:rPr>
        <w:t>горите</w:t>
      </w:r>
      <w:r>
        <w:rPr>
          <w:rFonts w:ascii="Times New Roman" w:hAnsi="Times New Roman" w:cs="Times New Roman"/>
          <w:sz w:val="24"/>
          <w:szCs w:val="24"/>
        </w:rPr>
        <w:t>. В резултат на предприетите мерки през месеца няма съществени посегателства върху горите в парка, като при единствения случай в ПУ Клисура, извършителят е задържан при съвместна акция със служители на МВР Карлово и против лицето е образувано досъдебно производство.</w:t>
      </w:r>
    </w:p>
    <w:p w:rsidR="00B44CEB" w:rsidRPr="00B44CEB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B44CEB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CEB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B44CEB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B44CEB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B44CEB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B44CEB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B44CEB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B44CEB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B44CEB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със значимостта и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продукти, създадени  и предлагани в синхрон с устойчивото ползване на природните ресурси на защитените територии.</w:t>
      </w:r>
    </w:p>
    <w:p w:rsidR="006E3AFE" w:rsidRPr="00B44CEB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B44CEB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B44CEB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B44CEB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B44CEB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B44CEB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Плановете за управление,  както и за видовете растения и животни, вписани като защитени </w:t>
      </w:r>
      <w:r w:rsidR="00883A2E" w:rsidRPr="00B44CEB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Закона за биологичното разнообразие. </w:t>
      </w:r>
      <w:r w:rsidR="008718BF"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Съгласно данните от мониторинга на биологичното разнообразие, налице е </w:t>
      </w:r>
      <w:r w:rsidR="003A34A3"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тенденция за запазване </w:t>
      </w:r>
      <w:r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броя на някои видове диви животни – дива коза, дива свиня, </w:t>
      </w:r>
      <w:r w:rsidR="004F30EA" w:rsidRPr="00B44CEB">
        <w:rPr>
          <w:rFonts w:ascii="Times New Roman" w:hAnsi="Times New Roman" w:cs="Times New Roman"/>
          <w:sz w:val="24"/>
          <w:szCs w:val="24"/>
          <w:lang w:val="bg-BG"/>
        </w:rPr>
        <w:t>благороден елен, сърн</w:t>
      </w:r>
      <w:r w:rsidR="00F9264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4F30EA" w:rsidRPr="00B44CEB">
        <w:rPr>
          <w:rFonts w:ascii="Times New Roman" w:hAnsi="Times New Roman" w:cs="Times New Roman"/>
          <w:sz w:val="24"/>
          <w:szCs w:val="24"/>
          <w:lang w:val="bg-BG"/>
        </w:rPr>
        <w:t xml:space="preserve"> и други.</w:t>
      </w:r>
    </w:p>
    <w:p w:rsidR="0005492F" w:rsidRPr="00B44CEB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44CEB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B44CEB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7E" w:rsidRDefault="00DF577E" w:rsidP="00257ED5">
      <w:pPr>
        <w:spacing w:after="0" w:line="240" w:lineRule="auto"/>
      </w:pPr>
      <w:r>
        <w:separator/>
      </w:r>
    </w:p>
  </w:endnote>
  <w:endnote w:type="continuationSeparator" w:id="0">
    <w:p w:rsidR="00DF577E" w:rsidRDefault="00DF577E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7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7E" w:rsidRDefault="00DF577E" w:rsidP="00257ED5">
      <w:pPr>
        <w:spacing w:after="0" w:line="240" w:lineRule="auto"/>
      </w:pPr>
      <w:r>
        <w:separator/>
      </w:r>
    </w:p>
  </w:footnote>
  <w:footnote w:type="continuationSeparator" w:id="0">
    <w:p w:rsidR="00DF577E" w:rsidRDefault="00DF577E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321B3"/>
    <w:rsid w:val="0004389B"/>
    <w:rsid w:val="0005492F"/>
    <w:rsid w:val="000657E8"/>
    <w:rsid w:val="00083B9A"/>
    <w:rsid w:val="00087B9A"/>
    <w:rsid w:val="00095405"/>
    <w:rsid w:val="000A3807"/>
    <w:rsid w:val="000D23B6"/>
    <w:rsid w:val="000D2BDF"/>
    <w:rsid w:val="001216C1"/>
    <w:rsid w:val="00136BCD"/>
    <w:rsid w:val="00164C18"/>
    <w:rsid w:val="001662BF"/>
    <w:rsid w:val="00174B45"/>
    <w:rsid w:val="001C665F"/>
    <w:rsid w:val="001C7E04"/>
    <w:rsid w:val="001E35D5"/>
    <w:rsid w:val="001E45B0"/>
    <w:rsid w:val="001E5C92"/>
    <w:rsid w:val="001F5226"/>
    <w:rsid w:val="00205619"/>
    <w:rsid w:val="00217D4B"/>
    <w:rsid w:val="00257ED5"/>
    <w:rsid w:val="00267DA9"/>
    <w:rsid w:val="002A2656"/>
    <w:rsid w:val="002A4BD9"/>
    <w:rsid w:val="002C4460"/>
    <w:rsid w:val="002E1CFD"/>
    <w:rsid w:val="002F62F4"/>
    <w:rsid w:val="003230D2"/>
    <w:rsid w:val="003265A5"/>
    <w:rsid w:val="00330BFC"/>
    <w:rsid w:val="00331D6C"/>
    <w:rsid w:val="00385111"/>
    <w:rsid w:val="003A221B"/>
    <w:rsid w:val="003A34A3"/>
    <w:rsid w:val="003A546D"/>
    <w:rsid w:val="003B0BA6"/>
    <w:rsid w:val="003F5163"/>
    <w:rsid w:val="003F5F35"/>
    <w:rsid w:val="00414DC0"/>
    <w:rsid w:val="00430D11"/>
    <w:rsid w:val="00435E73"/>
    <w:rsid w:val="00447F6B"/>
    <w:rsid w:val="00453451"/>
    <w:rsid w:val="00462130"/>
    <w:rsid w:val="00480357"/>
    <w:rsid w:val="00496E57"/>
    <w:rsid w:val="004A20F6"/>
    <w:rsid w:val="004B2490"/>
    <w:rsid w:val="004C445F"/>
    <w:rsid w:val="004D7C23"/>
    <w:rsid w:val="004E773A"/>
    <w:rsid w:val="004F30EA"/>
    <w:rsid w:val="0050737C"/>
    <w:rsid w:val="00512BE2"/>
    <w:rsid w:val="00530020"/>
    <w:rsid w:val="00562331"/>
    <w:rsid w:val="0056791C"/>
    <w:rsid w:val="005C67F0"/>
    <w:rsid w:val="005D5CD7"/>
    <w:rsid w:val="005E485D"/>
    <w:rsid w:val="005E7821"/>
    <w:rsid w:val="005F3ACA"/>
    <w:rsid w:val="00612034"/>
    <w:rsid w:val="006124D1"/>
    <w:rsid w:val="00635E1B"/>
    <w:rsid w:val="006519B4"/>
    <w:rsid w:val="006526CB"/>
    <w:rsid w:val="00682828"/>
    <w:rsid w:val="006E351C"/>
    <w:rsid w:val="006E3AFE"/>
    <w:rsid w:val="006F5783"/>
    <w:rsid w:val="00704AAE"/>
    <w:rsid w:val="007054A5"/>
    <w:rsid w:val="00722627"/>
    <w:rsid w:val="007305BD"/>
    <w:rsid w:val="00731960"/>
    <w:rsid w:val="00752CC0"/>
    <w:rsid w:val="0076463D"/>
    <w:rsid w:val="00774DBC"/>
    <w:rsid w:val="0078481E"/>
    <w:rsid w:val="00790127"/>
    <w:rsid w:val="007B1F70"/>
    <w:rsid w:val="007B39B7"/>
    <w:rsid w:val="007C0E9A"/>
    <w:rsid w:val="0082565E"/>
    <w:rsid w:val="008433EE"/>
    <w:rsid w:val="00846C2D"/>
    <w:rsid w:val="00851B75"/>
    <w:rsid w:val="008616F5"/>
    <w:rsid w:val="008718BF"/>
    <w:rsid w:val="008718D2"/>
    <w:rsid w:val="008815BB"/>
    <w:rsid w:val="008832F2"/>
    <w:rsid w:val="00883A2E"/>
    <w:rsid w:val="00885E26"/>
    <w:rsid w:val="008A4354"/>
    <w:rsid w:val="00961765"/>
    <w:rsid w:val="00964DBB"/>
    <w:rsid w:val="009801F3"/>
    <w:rsid w:val="00985396"/>
    <w:rsid w:val="009902D1"/>
    <w:rsid w:val="009922D7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77B2C"/>
    <w:rsid w:val="00BA01A9"/>
    <w:rsid w:val="00BC1C9E"/>
    <w:rsid w:val="00BF38B4"/>
    <w:rsid w:val="00C12AAF"/>
    <w:rsid w:val="00C15548"/>
    <w:rsid w:val="00C540B5"/>
    <w:rsid w:val="00C62E29"/>
    <w:rsid w:val="00C820F1"/>
    <w:rsid w:val="00C87323"/>
    <w:rsid w:val="00C93D22"/>
    <w:rsid w:val="00CA55D6"/>
    <w:rsid w:val="00CB4CC7"/>
    <w:rsid w:val="00CB6EB3"/>
    <w:rsid w:val="00CC0D71"/>
    <w:rsid w:val="00CD3681"/>
    <w:rsid w:val="00CD36B7"/>
    <w:rsid w:val="00CE05E2"/>
    <w:rsid w:val="00CF588D"/>
    <w:rsid w:val="00D11984"/>
    <w:rsid w:val="00D41E94"/>
    <w:rsid w:val="00D511FC"/>
    <w:rsid w:val="00D65A24"/>
    <w:rsid w:val="00D7649C"/>
    <w:rsid w:val="00D95EBC"/>
    <w:rsid w:val="00DA52B2"/>
    <w:rsid w:val="00DC03A4"/>
    <w:rsid w:val="00DF577E"/>
    <w:rsid w:val="00E01BA5"/>
    <w:rsid w:val="00E215E4"/>
    <w:rsid w:val="00E3265C"/>
    <w:rsid w:val="00E41D34"/>
    <w:rsid w:val="00E53404"/>
    <w:rsid w:val="00E61F05"/>
    <w:rsid w:val="00F04298"/>
    <w:rsid w:val="00F158FA"/>
    <w:rsid w:val="00F27814"/>
    <w:rsid w:val="00F37D43"/>
    <w:rsid w:val="00F52C55"/>
    <w:rsid w:val="00F5648D"/>
    <w:rsid w:val="00F77453"/>
    <w:rsid w:val="00F9264E"/>
    <w:rsid w:val="00FB362F"/>
    <w:rsid w:val="00FB4315"/>
    <w:rsid w:val="00FC59BD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7CCBD-CF1A-47DF-B124-23B342088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user</cp:lastModifiedBy>
  <cp:revision>2</cp:revision>
  <cp:lastPrinted>2016-06-10T12:02:00Z</cp:lastPrinted>
  <dcterms:created xsi:type="dcterms:W3CDTF">2016-11-16T14:48:00Z</dcterms:created>
  <dcterms:modified xsi:type="dcterms:W3CDTF">2016-11-16T14:48:00Z</dcterms:modified>
</cp:coreProperties>
</file>