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D8C95" w14:textId="77777777" w:rsidR="00731960" w:rsidRPr="00FF6A58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266EFAC" w14:textId="77777777" w:rsidR="00D511FC" w:rsidRPr="00FF6A58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EE1341">
        <w:rPr>
          <w:rFonts w:ascii="Times New Roman" w:hAnsi="Times New Roman" w:cs="Times New Roman"/>
          <w:b/>
          <w:i/>
          <w:sz w:val="24"/>
          <w:szCs w:val="24"/>
          <w:lang w:val="bg-BG"/>
        </w:rPr>
        <w:t>август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9</w:t>
      </w: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14:paraId="12054E29" w14:textId="77777777" w:rsidR="00A56E4D" w:rsidRPr="00FF6A58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09448F8" w14:textId="77777777" w:rsidR="00774DBC" w:rsidRPr="00FF6A58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август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703088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556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180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1893</w:t>
      </w:r>
      <w:r w:rsidR="00435E73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18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ове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="003A221B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даден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8648B0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31</w:t>
      </w:r>
      <w:r w:rsidR="00880449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E1341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1777B6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77887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4F6CA1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3A7E49">
        <w:rPr>
          <w:rFonts w:ascii="Times New Roman" w:eastAsia="Times New Roman" w:hAnsi="Times New Roman" w:cs="Times New Roman"/>
          <w:sz w:val="24"/>
          <w:szCs w:val="24"/>
          <w:lang w:val="bg-BG"/>
        </w:rPr>
        <w:t>и постановления</w:t>
      </w:r>
      <w:r w:rsidR="00F52C55"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03C03647" w14:textId="77777777" w:rsidR="006519B4" w:rsidRPr="00FF6A58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7FEEEFB8" w14:textId="77777777" w:rsidR="006519B4" w:rsidRPr="00FF6A58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14:paraId="0C6F7350" w14:textId="77777777" w:rsidR="00D32D21" w:rsidRPr="00FF6A58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14:paraId="2AA77524" w14:textId="77777777" w:rsidR="005E7821" w:rsidRPr="00FF6A5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14:paraId="7545BEF1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„Пирин“ за месец август 2019 г, служителите паркова охрана са извършили общо 2</w:t>
      </w:r>
      <w:r w:rsidRPr="00370CC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69 броя 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обекти,  собственици, ползватели, посетители и паркова инфраструктура, за които са съставени предупредителни и констативни протоколи с общ характер. </w:t>
      </w:r>
    </w:p>
    <w:p w14:paraId="0FBB0DBA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370CC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432 броя. Съставен е 1 брой акт за установяване на административн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е и няма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издадени наказателни постановления.</w:t>
      </w:r>
    </w:p>
    <w:p w14:paraId="160A5AE2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са извършени общо 138 броя извънредни проверки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(съставени констативни протоколи)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заповеди на директора на НП</w:t>
      </w:r>
      <w:r w:rsidR="002F30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F301F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Пир</w:t>
      </w:r>
      <w:r w:rsidR="002F3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ин“. </w:t>
      </w:r>
      <w:r w:rsidR="002F301F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От тях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най-голям брой са констативните протоколи за осъществени проверки по Заповед № РД-83/29.07.2019г. на директора на Д“НП Пирин“, </w:t>
      </w:r>
      <w:r w:rsidR="002F301F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на основание на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</w:t>
      </w:r>
      <w:r w:rsidR="002F301F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повед № РД-586/24.07.2019г. на м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инистъра на околната среда и водите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. Извършени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проверки/инструктажи на собственици, ползватели и посетители във връзка с утежнената епизоотична обстановка в страната, предвид регистрираните случаи на африканска чума по дивите прасета 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и са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съставени 111 броя констативни протоколи.</w:t>
      </w:r>
    </w:p>
    <w:p w14:paraId="264D606D" w14:textId="77777777" w:rsidR="00370CC1" w:rsidRPr="005457E6" w:rsidRDefault="002F301F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упражняване на контрол по</w:t>
      </w:r>
      <w:r w:rsidR="00370CC1"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Заповед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370CC1"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РД-26/01.03.2018г. за недопускане на 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незаконна</w:t>
      </w:r>
      <w:r w:rsidR="00370CC1"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сеч са съставени 15 бр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оя констативни протоколи, а по З</w:t>
      </w:r>
      <w:r w:rsidR="00370CC1"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№ </w:t>
      </w:r>
      <w:r w:rsidR="00370CC1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РД-74/15.07.2019г.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извършени проверки </w:t>
      </w:r>
      <w:r w:rsidR="00370CC1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отношение на ползвателите на паша 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са съставени </w:t>
      </w:r>
      <w:r w:rsidR="00370CC1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12 броя протоколи. </w:t>
      </w:r>
    </w:p>
    <w:p w14:paraId="017904A7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незаконната сеч и извоз на дървесина - 123 броя. Тези, свързани с бракониерство са 117 броя, 63 броя проверки са извършени за незаконен риболов, 25 броя  са свързани със замърсяване на защитената територия, 17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броя проверки – за незаконна паша, 6 броя във връзка с наличието/липсата на табели и тяхното състояние. 10 броя за незаконно бивакуване. 7 броя</w:t>
      </w:r>
      <w:r w:rsidR="002F301F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– за каране 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МПС, за бране на гъби и лечебни растения – 6 броя, а за наличие на умрели животни във връзка с възникналата епизоотия от африканска чума по свинете са извършени 52 броя проверки, за миене и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къпане в реките и езерата с перилни препарати и сапуни - 6 броя проверки.</w:t>
      </w:r>
    </w:p>
    <w:p w14:paraId="1AB41FFC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паркова охрана в Дирекция „Национален парк Пирин“ през месец </w:t>
      </w:r>
      <w:r w:rsidR="002F301F">
        <w:rPr>
          <w:rFonts w:ascii="Times New Roman" w:eastAsia="Times New Roman" w:hAnsi="Times New Roman" w:cs="Times New Roman"/>
          <w:sz w:val="24"/>
          <w:szCs w:val="24"/>
          <w:lang w:val="bg-BG"/>
        </w:rPr>
        <w:t>август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</w:t>
      </w:r>
      <w:r w:rsidR="002F301F" w:rsidRPr="004212AF"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14:paraId="0B3BCB90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14:paraId="0FFCF718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2. Няма констатирани случаи на бракониерство, както и </w:t>
      </w:r>
      <w:r w:rsidR="002F301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незаконен риболов.</w:t>
      </w:r>
    </w:p>
    <w:p w14:paraId="76A01025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14:paraId="75985B61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палене на огън, не са констатирани нарушения и са извършени подмяна и ремонт. </w:t>
      </w:r>
    </w:p>
    <w:p w14:paraId="70F68B1A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На всички ползватели и посетители се предоставя информация във връзка с правилата за поведение в Национален парк „Пирин“, местата за бивакуване, хижи, туристически маршрути. </w:t>
      </w:r>
    </w:p>
    <w:p w14:paraId="3D434FD1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6. Всички пътища на територията на Парка са проходими, а там където са 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констатирани паднали и надвиснали дървета, които възпрепятстват преминаването</w:t>
      </w:r>
      <w:r w:rsidR="00640593"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премахнати в съответствие с „Инструкция за реда и начина на извършване на ПВД- дейности, със </w:t>
      </w:r>
      <w:r w:rsidR="00E91B0F"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съпътстващ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добив на дървесина от местното население и възлагането на дърводобив на трето лице, когато добитата дървесина остава собственост на третото лице или на „Д НП Пирин“</w:t>
      </w:r>
      <w:r w:rsidR="00640593"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“. И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звършена </w:t>
      </w:r>
      <w:r w:rsidR="00640593"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 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оценка на състояние</w:t>
      </w:r>
      <w:r w:rsidR="00640593"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то на горските екосистеми н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а територията на НП</w:t>
      </w:r>
      <w:r w:rsidR="00640593"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Пирин“ .</w:t>
      </w:r>
    </w:p>
    <w:p w14:paraId="5A59EA01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нерегламентирани дейности на територията на Национален парк „Пирин“.</w:t>
      </w:r>
    </w:p>
    <w:p w14:paraId="4673037A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8. 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звършено е обучение на служителите паркова охрана, издадени са информационни материали и са направени проверки по отношение на наличие на умрели животни във връзка с африканската чума по свинете на територията на Национален парк „Пирин“. В допълнение</w:t>
      </w:r>
      <w:r w:rsidR="00457D36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след установен случай на африканска чума по домашно прасе в района на град Кресна и 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със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РД11-1674/14.08.2019г. на изпълнителния директор на БАБХ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 издадена 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РД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91/20.08.2019г.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иректора на Д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НП Пирин“ с конкретни мерки за биосигурност, които да се прилагат от служителите 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от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ПУ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Синаница“.</w:t>
      </w:r>
    </w:p>
    <w:p w14:paraId="4559345D" w14:textId="77777777" w:rsidR="00370CC1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9. През текущия месец на 25.08.2019г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възникна пожар в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м. „Междинна станция“ в  ПУ</w:t>
      </w:r>
      <w:r w:rsidR="00E91B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Вихрен“, с площ от около 20 м</w:t>
      </w:r>
      <w:r w:rsidRPr="00370CC1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t>2</w:t>
      </w: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който е потушен своевременно. </w:t>
      </w:r>
    </w:p>
    <w:p w14:paraId="0A3AB3D9" w14:textId="77777777" w:rsidR="00286F53" w:rsidRPr="00370CC1" w:rsidRDefault="00370CC1" w:rsidP="00370CC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70CC1">
        <w:rPr>
          <w:rFonts w:ascii="Times New Roman" w:eastAsia="Times New Roman" w:hAnsi="Times New Roman" w:cs="Times New Roman"/>
          <w:sz w:val="24"/>
          <w:szCs w:val="24"/>
          <w:lang w:val="bg-BG"/>
        </w:rPr>
        <w:t>10. През месец август са подписани от различни посетители/ползватели на територията на Национален парк „Пирин“ 21 броя декларации с противопожарна насоченост.</w:t>
      </w:r>
    </w:p>
    <w:p w14:paraId="09123A11" w14:textId="77777777"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B4A546D" w14:textId="77777777" w:rsidR="000E70A2" w:rsidRPr="00FF6A58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0D95A08F" w14:textId="77777777" w:rsidR="004B2490" w:rsidRPr="00FF6A58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14:paraId="403D41F3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</w:t>
      </w:r>
      <w:r w:rsidR="00A97C69"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осъществяване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контролната дейност на територията на Национален парк „Рила“ за месец август 2019 г, служителите паркова охрана и контрол са извършили общо 154 бр. проверки, за които са съставени предупредителни и констативни протоколи. 37 бр. от тях са на сгради, водохващания и други съоръжения, а в 117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общо 936 бр. проверки, отразени в предоставените им дневници по образец, като 381 бр. за отдел „КО-Юг“ и 555 бр. за отдел „КО-Север“. Има съставени 16 бр. констативни протоколи за установяване на административно нарушение за нерегламентирано движение на МПС, незаконен риболов, бракониерство и бивакуване, извън определените за тази цел места, на територията на Национален парк „Рила“.</w:t>
      </w:r>
    </w:p>
    <w:p w14:paraId="0917E35E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14:paraId="747A49B0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14:paraId="1269DC27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14:paraId="022F7759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От направените общо 154 броя проверки за отчетния период, покрити с констативни и предупредителни протоколи, 96 бр. са планирани, а 58 бр. - извънредни. Извършени са 37 бр. проверки на сгради и съоръжения, намиращи се на територията на Националния парк и Резерват „Риломанастирска гора“, а 117 бр. са по съгласувателни и разрешителни заповеди, издадени от директора на Дирекция „Национален парк Рила“ и други. </w:t>
      </w:r>
    </w:p>
    <w:p w14:paraId="72024721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– 198 бр. Тези, свързани с бракониерство са 93 бр., 103 бр. проверки са извършени във връзка със състоянието на реките и езерата и незаконен риболов, 22 бр. са свързани със замърсяване на защитената територия, 34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бр. проверки - </w:t>
      </w:r>
      <w:r w:rsidR="00A97C69" w:rsidRPr="00A97C69">
        <w:rPr>
          <w:rFonts w:ascii="Times New Roman" w:eastAsia="Times New Roman" w:hAnsi="Times New Roman" w:cs="Times New Roman"/>
          <w:sz w:val="24"/>
          <w:szCs w:val="24"/>
          <w:lang w:val="bg-BG"/>
        </w:rPr>
        <w:t>по границите на Национален парк „Рила“ и резерватите с държавните горски стопанства и общини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, 70 бр. на пътища и пътни съоръжения, 15 бр. във връзка с наличието/липсата на табели и тяхното състояние. 50 бр. от извършените проверки са относими към състоянието на екопътеките и кътовете за отдих и бивакуване и 34 бр. на туристически пътеки. 18 проверки са направени за състоянието на ВиК и други водопреносни съоръжения на територията на Парка, 20 бр. за паленето на огън извън определените за тази цел места, 45 бр. на хижи и заслони, 38 бр. – МПС, 19 бр. проверки на туристи, 7 бр. на електропроводи, попадащи на територията на НП „Рила“, дейност</w:t>
      </w:r>
      <w:r w:rsidR="00A97C6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- 55 и ведомствени сгради – 15 бр. Проверки на пасища -60 бр., билки, гъби и лечебни растения –13 бр. и проверки по издадени заповеди на директора на Дирекция „НП Рила“, извън посочените в констативни/предупредителни протоколи -9 бр, за сенокос – 2 бр.</w:t>
      </w:r>
    </w:p>
    <w:p w14:paraId="5C6FA6DD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август 2019 г. има съставени 16 бр. констативни протоколи за установяване на административно нарушение. Съставени са 3 бр. АУАН. Няма издадени наказателни постановления за налагане на административни санкции.</w:t>
      </w:r>
    </w:p>
    <w:p w14:paraId="42615004" w14:textId="0F505AFC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В изпълнение на утвърдената от министъра на околната среда и водите Програма от мерки за намаляване на антропогенното въздействие върху природния комплекс в циркуса на Седемте рилски езера бяха определени дежурни групи за съответния период с цел недопускане нарушаване на режимите и нормите, определени със</w:t>
      </w:r>
      <w:r w:rsidR="00E242B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ЗЗТ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Плана за управление на Дирекция „Национален парк Рила“. </w:t>
      </w:r>
    </w:p>
    <w:p w14:paraId="2A477A3A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Поради започването на пожароопасния сезон и засилване на туристопотока, акцентът в дейността на служителите „Паркова охрана и контрол“ беше насочен и към превенция от възникването на пожари, обезопасяване на туристически пътеки и подпомагане на туристите.</w:t>
      </w:r>
    </w:p>
    <w:p w14:paraId="1328D592" w14:textId="77777777" w:rsidR="00D85153" w:rsidRPr="00D85153" w:rsidRDefault="00D85153" w:rsidP="00A9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A97C69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№ РД-591/26.07.2019 г. на министъра на околната среда и водите за предприемане на мерки за предотвратяване на африканска чума по свинете, ежеседмично се изготвят и предоставят сведения за числеността на </w:t>
      </w:r>
      <w:r w:rsidR="00A97C69">
        <w:rPr>
          <w:rFonts w:ascii="Times New Roman" w:eastAsia="Times New Roman" w:hAnsi="Times New Roman" w:cs="Times New Roman"/>
          <w:sz w:val="24"/>
          <w:szCs w:val="24"/>
          <w:lang w:val="bg-BG"/>
        </w:rPr>
        <w:t>дивата свиня на територията на н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ационалния парк по описи в дневниците от ежедневните обходи на служителите „Паркова охрана и контрол“ и наблюдение на калища. През същия период са монтирани три броя капани за дива свиня. </w:t>
      </w:r>
    </w:p>
    <w:p w14:paraId="2095F4FE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от дейността на служителите „ПОК“ през месец август и засиления превантивен контрол </w:t>
      </w:r>
      <w:r w:rsidR="00A97C69" w:rsidRPr="00A97C69"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</w:t>
      </w: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14:paraId="33E47B88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14:paraId="5F63E047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2. Съставени са констативни протоколи за установяване на административно нарушение за незаконен риболов, бракониерство, бивакуване на нерегламентирано място, както и за нерегламентирано преминаване с МПС в защитената територия. </w:t>
      </w:r>
    </w:p>
    <w:p w14:paraId="159FF5C3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При направените проверки на табели и информационни табла, палене на огън, не са констатирани нарушения. </w:t>
      </w:r>
    </w:p>
    <w:p w14:paraId="34A3F7E2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4. На туристите се предоставя информация във връзка с правилата за поведение в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Национален парк „Рила“, местата за бивакуване, хижи, туристичес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ки маршрути. С цел превенция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съставени </w:t>
      </w:r>
      <w:r w:rsidR="00E242BD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предупредителни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протоколи.</w:t>
      </w:r>
    </w:p>
    <w:p w14:paraId="11695BDE" w14:textId="77777777" w:rsidR="00D85153" w:rsidRPr="00D85153" w:rsidRDefault="00D85153" w:rsidP="00D85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851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Местата, на които са установени паднали/надвиснали дървета по пътищата в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Парка, са </w:t>
      </w:r>
      <w:r w:rsidR="00625D32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обезопасени и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прочистени.</w:t>
      </w:r>
    </w:p>
    <w:p w14:paraId="11F6010F" w14:textId="77777777" w:rsidR="00751E44" w:rsidRPr="00751E44" w:rsidRDefault="00751E44" w:rsidP="006F1A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59352C6" w14:textId="77777777" w:rsidR="00B05619" w:rsidRPr="00FF6A58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FDB43DB" w14:textId="77777777" w:rsidR="00A37DF8" w:rsidRPr="00FF6A5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FF6A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14:paraId="39C6FECD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август 2019 г. служителите от отдел Контрол и охрана (КО) в Дирекция „Национален парк Централен Балкан“ (ДНПЦБ) са извършили 133 бр. проверки на обекти, собственици, ползватели, посетители и паркова инфраструктура, като са съставени 130 бр. констативни протокола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3 бр. предупредителни протокола. Проверени са общо 131 бр. обекта, от които 14 бр. инфраструктурни. </w:t>
      </w:r>
    </w:p>
    <w:p w14:paraId="2229DAF0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Получени и проверени са 10 бр. сигнала от граждани, като резултатите са отразени в 10 бр. констативни протокола. Извършени са 5 бр. проверки във връзка с издадени съгласувателни писма и са съставени 5 бр. констативни протокола в резултат от тях.</w:t>
      </w:r>
      <w:r w:rsidR="0031473B" w:rsidRPr="0031473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1473B"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Издадени са 6 бр. наказателни постановления</w:t>
      </w:r>
    </w:p>
    <w:p w14:paraId="3AC0E235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Срещу физически лица са съставени 14 бр. акта за установяване на административни нарушения, които по видове нарушения, са както следва: </w:t>
      </w:r>
    </w:p>
    <w:p w14:paraId="14B2EDDD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 бр. за </w:t>
      </w:r>
      <w:r w:rsidR="0031473B">
        <w:rPr>
          <w:rFonts w:ascii="Times New Roman" w:eastAsia="Times New Roman" w:hAnsi="Times New Roman" w:cs="Times New Roman"/>
          <w:sz w:val="24"/>
          <w:szCs w:val="24"/>
          <w:lang w:val="bg-BG"/>
        </w:rPr>
        <w:t>престой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МПС извън определените и обозначени паркинги със свободен достъп на територията на НПЦБ без писмено съгласуване от ДНПЦБ;</w:t>
      </w:r>
    </w:p>
    <w:p w14:paraId="2F5BEC43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паркиране на МПС извън определените и обозначени паркинги със свободен достъп на територията на НПЦБ без писмено съгласуване от ДНПЦБ;</w:t>
      </w:r>
    </w:p>
    <w:p w14:paraId="748389EC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движение на МПС извън определените и обозначени пътища със свободен достъп на територията на НПЦБ без писмено съгласуване от ДНПЦБ;</w:t>
      </w:r>
    </w:p>
    <w:p w14:paraId="754F1CCA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4 бр. за паша на селскостопански животни без пастир в Зона Многофункционална;</w:t>
      </w:r>
    </w:p>
    <w:p w14:paraId="77106D89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изграждане на временен обект, който не представлява обект по ЗУТ без писмено съгласуване от ДНПЦБ;</w:t>
      </w:r>
    </w:p>
    <w:p w14:paraId="4C472039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паша на селскостопански животни без издадено от ДНПЦБ писмено разрешително;</w:t>
      </w:r>
    </w:p>
    <w:p w14:paraId="5FAC037F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извършване на риболов;</w:t>
      </w:r>
    </w:p>
    <w:p w14:paraId="650F0257" w14:textId="77777777" w:rsidR="00227B86" w:rsidRPr="00227B86" w:rsidRDefault="00227B86" w:rsidP="00227B8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3 бр. за извършване на забранени дейности в резерват.</w:t>
      </w:r>
    </w:p>
    <w:p w14:paraId="0BD9B054" w14:textId="77777777" w:rsidR="0031473B" w:rsidRDefault="0031473B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394E4F7F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73 бр. съгласувателни писма по реда на §7 от ПЗР на ЗЗТ. </w:t>
      </w:r>
    </w:p>
    <w:p w14:paraId="0C4C91D5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227B8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525 бр. </w:t>
      </w:r>
    </w:p>
    <w:p w14:paraId="708351EC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ДНПЦБ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август 2019 г. бяха: всекидневни проверки във връзка с разпространението на африканската чума по дивите свине, превантивен и текущ контрол по отношение предотвратяване и установяване на нарушения свързани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нерегламентираното движение с МПС, ползванията на горски плодове, като стопанска дейност, посегателства върху фауната и горските територии, последващ контрол на съгласувани дейности в защитената територия, както и контрол за състоянието на парковата инфраструктура. Приоритетно основните групи потенциални нарушители, върху които беше фокусирано вниманието на парковата охрана, бяха водачите на МПС, 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събирачите на горски плодове, ползватели на пасища,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любителите на офроуд, дърводобивни и ловни бракониери и иманяри, но специално внимание беше отделено на дейността по ползване на природни ресурси - паша на домашни животни и събиране на черна боровинка, като стопанска дейност. </w:t>
      </w:r>
    </w:p>
    <w:p w14:paraId="78EAB7C0" w14:textId="0E0E6494" w:rsid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усилията на парковата охрана отново бяха насочени и в посока противодействие на основните заплахи за резерватните територии – иманярство, паша на домашни животни, ловното и дърводобивно бракониерство, като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Поддържан резерват 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Чамджа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Резерват 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Еленова гора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. За предотвратяване и преустановяване на нарушения, свързани с несъгласувано движение, престо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й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паркиране 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на МПС, през месец август 2019 г. бяха организирани 14 бр. проверки</w:t>
      </w:r>
      <w:r w:rsidR="00625D32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Видимо намаляват и случаите на движение извън регламентираните пътища на мотори и АТВ-та</w:t>
      </w:r>
      <w:r w:rsidR="00625D32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резултат на проведените акции от Дирекцията. Намаляването на нарушенията с мотори и АТВ-та се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потвър</w:t>
      </w:r>
      <w:r w:rsidR="00625D32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ждава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посетители и ползватели 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>главно пастири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2E0913" w:rsidRPr="00545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парка.</w:t>
      </w:r>
      <w:bookmarkStart w:id="0" w:name="_GoBack"/>
      <w:bookmarkEnd w:id="0"/>
    </w:p>
    <w:p w14:paraId="5F984C0A" w14:textId="77777777" w:rsidR="002E0913" w:rsidRPr="00227B86" w:rsidRDefault="002E0913" w:rsidP="002E091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Планираните и реализираните контролно-охранителни мероприятия през месеца за превенция и противодействието по отношение на основните заплахи - ловно бракониерство, незаконна сеч, иманярство, офроуд, паша в горите и резерватите, дадоха очакваният резултат и през август 2019 г. няма регистрирани случаи на установени убити диви животни и значителни щети от незаконна сеч. Регистрирани са случаи на нарушения при ползването на горски плодове от черна боровинка от ползватели – нерегламентирано движение с МПС, нерегламентирано бивакуване и замърсяване с битови отпадъци, сеч на дребни дървета, като в резултат са съставени констативни протоколи, актове за установяване на административни нарушения и е изготвен сигнал до Районна прокуратура – Карлово с цел установяване самоличността на нарушителите.</w:t>
      </w:r>
    </w:p>
    <w:p w14:paraId="70AA0F3F" w14:textId="77777777" w:rsidR="002E0913" w:rsidRPr="00227B86" w:rsidRDefault="002E0913" w:rsidP="002E091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Приоритет за парковата администрация от гледна точка на контрола през месец август 2019 г. бяха животновъдите – ползватели на пасища в парка, във връзка с осъществяваната от тях дейността по ползване на природен ресурс – паша на домашни животни. През месеца продължиха мероприятията по поддръжката на парковата и туристическа инфраструктура за осигуряване безопасността на посетителите. Отново бяха регистрирани отделни случаи, свързани с нарушена проходимост и създадена непосредствена заплаха за посетителите по туристическите маршрути в парка, при които парковата администрация реагира своевременно, като бяха извършени спешни дейности за почистване от клони, храсти, паднали дървета и камъни.</w:t>
      </w:r>
    </w:p>
    <w:p w14:paraId="4717C824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изпълнение на Антикорупционен план на МОСВ за 2019 г., в паркови участъци Клисура, Тетевен и Троян, се осъществиха 3 бр. проверки на „ротационен принцип“ относно спазване на режимите и нормите в територията на НПЦБ, при които служители от отдел 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Контрол и охрана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един парков участък извършваха охранителни и контролни дейности в друг парков участък.</w:t>
      </w:r>
    </w:p>
    <w:p w14:paraId="7665E86A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</w:t>
      </w:r>
      <w:r w:rsidR="002E0913">
        <w:rPr>
          <w:rFonts w:ascii="Times New Roman" w:eastAsia="Times New Roman" w:hAnsi="Times New Roman" w:cs="Times New Roman"/>
          <w:sz w:val="24"/>
          <w:szCs w:val="24"/>
          <w:lang w:val="bg-BG"/>
        </w:rPr>
        <w:t>ени са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всекидневни проверки във връзка с разпространението на африканската чума по дивите свине, като към момента няма регистриран случай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територията на парка. </w:t>
      </w:r>
    </w:p>
    <w:p w14:paraId="3E921475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Проверен беше и сигнал за намерено мъртво прасе в ПУ Карлово, като при извършените двудневни издирвания такова не беше открито. Поставени бяха информационни табели за запознаване на посетителите на националния парк с разпространението на африканската чума по дивите свине. Изградени бяха и два капана за улавяне на диви прасета.</w:t>
      </w:r>
    </w:p>
    <w:p w14:paraId="0527A05A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14:paraId="5C3F59FC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14:paraId="056C08B8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районите определени за събиране на плод от черна боровинка;</w:t>
      </w:r>
    </w:p>
    <w:p w14:paraId="1C972B1A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14:paraId="6E5D3705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14:paraId="0914ABF6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14:paraId="7915BAA1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14:paraId="51A5B084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14:paraId="5C71A5DF" w14:textId="77777777" w:rsidR="00227B86" w:rsidRPr="00227B86" w:rsidRDefault="00227B86" w:rsidP="00227B8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14:paraId="0EF547C3" w14:textId="77777777" w:rsidR="00227B86" w:rsidRPr="00227B86" w:rsidRDefault="0031473B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 по-</w:t>
      </w:r>
      <w:r w:rsidR="00227B86"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добра оперативност и навременна реакция през месеца бяха планирани и проведени ежеседмични </w:t>
      </w: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тридневни </w:t>
      </w:r>
      <w:r w:rsidR="00227B86"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дежурства от служителите в организираните Временни контролни пунктове (ВКП), които са ситуирани във важни от гледна точка на контролната и охранителна дейност места – ВКП Вежен, ВКП Дерменка и ВКП Смесите. </w:t>
      </w:r>
    </w:p>
    <w:p w14:paraId="72CEBEF5" w14:textId="77777777" w:rsidR="00227B86" w:rsidRPr="002E0913" w:rsidRDefault="00227B86" w:rsidP="002E091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227B8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</w:t>
      </w:r>
      <w:r w:rsidRPr="00227B8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14:paraId="0080A2E9" w14:textId="77777777" w:rsidR="00227B86" w:rsidRPr="00227B86" w:rsidRDefault="00227B86" w:rsidP="00227B8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27B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на добре планираните и реализирани мерки, свързани с контролната и охранителна дейност, през месеца няма данни за допуснати значителни увреждания върху живата и нежива природа, както и данни за нарушение на естествените процеси в парка в резултат на което е запазено благоприятното природозащитно състояние на природните местообитания и видове. </w:t>
      </w:r>
    </w:p>
    <w:p w14:paraId="61F67951" w14:textId="77777777" w:rsidR="00773DCF" w:rsidRPr="00773DCF" w:rsidRDefault="00773DCF" w:rsidP="00773DC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7990CDE" w14:textId="77777777" w:rsidR="00E61F05" w:rsidRPr="00FF6A58" w:rsidRDefault="00E61F0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14:paraId="558F69ED" w14:textId="77777777" w:rsidR="00BA01A9" w:rsidRPr="00FF6A58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14:paraId="79DF9BA9" w14:textId="77777777" w:rsidR="001C665F" w:rsidRPr="00FF6A58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263982F" w14:textId="77777777" w:rsidR="00E215E4" w:rsidRPr="00FF6A58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1D20B3C" w14:textId="77777777" w:rsidR="00704AAE" w:rsidRPr="00FF6A58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14:paraId="4205AD33" w14:textId="77777777" w:rsidR="006E3AFE" w:rsidRPr="00FF6A58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14:paraId="6ED26467" w14:textId="77777777" w:rsidR="006E3AFE" w:rsidRPr="00FF6A5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A58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(туристи и 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lastRenderedPageBreak/>
        <w:t>ползватели)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FF6A58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FF6A58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FF6A58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FF6A58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6A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FF6A58" w:rsidSect="00454475">
      <w:footerReference w:type="default" r:id="rId8"/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BDC41" w14:textId="77777777" w:rsidR="004C4723" w:rsidRDefault="004C4723" w:rsidP="00257ED5">
      <w:pPr>
        <w:spacing w:after="0" w:line="240" w:lineRule="auto"/>
      </w:pPr>
      <w:r>
        <w:separator/>
      </w:r>
    </w:p>
  </w:endnote>
  <w:endnote w:type="continuationSeparator" w:id="0">
    <w:p w14:paraId="2F6D0F44" w14:textId="77777777" w:rsidR="004C4723" w:rsidRDefault="004C4723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F4A468" w14:textId="5BF8213A"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F8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153EF8B" w14:textId="77777777"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F9A4B" w14:textId="77777777" w:rsidR="004C4723" w:rsidRDefault="004C4723" w:rsidP="00257ED5">
      <w:pPr>
        <w:spacing w:after="0" w:line="240" w:lineRule="auto"/>
      </w:pPr>
      <w:r>
        <w:separator/>
      </w:r>
    </w:p>
  </w:footnote>
  <w:footnote w:type="continuationSeparator" w:id="0">
    <w:p w14:paraId="43D74AD0" w14:textId="77777777" w:rsidR="004C4723" w:rsidRDefault="004C4723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5EB5"/>
    <w:multiLevelType w:val="hybridMultilevel"/>
    <w:tmpl w:val="38C8ACBE"/>
    <w:lvl w:ilvl="0" w:tplc="C81C6A98">
      <w:numFmt w:val="bullet"/>
      <w:lvlText w:val="•"/>
      <w:lvlJc w:val="left"/>
      <w:pPr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94C90"/>
    <w:multiLevelType w:val="hybridMultilevel"/>
    <w:tmpl w:val="F3F2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7242F1"/>
    <w:multiLevelType w:val="hybridMultilevel"/>
    <w:tmpl w:val="00F634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F64C7"/>
    <w:multiLevelType w:val="hybridMultilevel"/>
    <w:tmpl w:val="FFA2AB5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 w15:restartNumberingAfterBreak="0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3"/>
  </w:num>
  <w:num w:numId="4">
    <w:abstractNumId w:val="15"/>
  </w:num>
  <w:num w:numId="5">
    <w:abstractNumId w:val="2"/>
  </w:num>
  <w:num w:numId="6">
    <w:abstractNumId w:val="14"/>
  </w:num>
  <w:num w:numId="7">
    <w:abstractNumId w:val="17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0"/>
  </w:num>
  <w:num w:numId="13">
    <w:abstractNumId w:val="20"/>
  </w:num>
  <w:num w:numId="14">
    <w:abstractNumId w:val="18"/>
  </w:num>
  <w:num w:numId="15">
    <w:abstractNumId w:val="22"/>
  </w:num>
  <w:num w:numId="16">
    <w:abstractNumId w:val="9"/>
  </w:num>
  <w:num w:numId="17">
    <w:abstractNumId w:val="16"/>
  </w:num>
  <w:num w:numId="18">
    <w:abstractNumId w:val="5"/>
  </w:num>
  <w:num w:numId="19">
    <w:abstractNumId w:val="16"/>
  </w:num>
  <w:num w:numId="20">
    <w:abstractNumId w:val="5"/>
  </w:num>
  <w:num w:numId="21">
    <w:abstractNumId w:val="12"/>
  </w:num>
  <w:num w:numId="22">
    <w:abstractNumId w:val="6"/>
  </w:num>
  <w:num w:numId="23">
    <w:abstractNumId w:val="21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77887"/>
    <w:rsid w:val="000802E1"/>
    <w:rsid w:val="00083489"/>
    <w:rsid w:val="00083B9A"/>
    <w:rsid w:val="00086A30"/>
    <w:rsid w:val="00087B9A"/>
    <w:rsid w:val="00087F1B"/>
    <w:rsid w:val="000943D0"/>
    <w:rsid w:val="00094651"/>
    <w:rsid w:val="000946C1"/>
    <w:rsid w:val="00094857"/>
    <w:rsid w:val="00095405"/>
    <w:rsid w:val="000955D6"/>
    <w:rsid w:val="000A1A80"/>
    <w:rsid w:val="000A3807"/>
    <w:rsid w:val="000A4777"/>
    <w:rsid w:val="000B3AE4"/>
    <w:rsid w:val="000B5E65"/>
    <w:rsid w:val="000B608D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0A2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1BD7"/>
    <w:rsid w:val="0018248B"/>
    <w:rsid w:val="00183D8F"/>
    <w:rsid w:val="0019286C"/>
    <w:rsid w:val="001A2F56"/>
    <w:rsid w:val="001B0581"/>
    <w:rsid w:val="001B41FA"/>
    <w:rsid w:val="001C4799"/>
    <w:rsid w:val="001C665F"/>
    <w:rsid w:val="001C6DB5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27B86"/>
    <w:rsid w:val="002301D1"/>
    <w:rsid w:val="00233BEF"/>
    <w:rsid w:val="00243DE9"/>
    <w:rsid w:val="0024421E"/>
    <w:rsid w:val="002446B7"/>
    <w:rsid w:val="00245701"/>
    <w:rsid w:val="002465A2"/>
    <w:rsid w:val="00257ED5"/>
    <w:rsid w:val="00263942"/>
    <w:rsid w:val="00267C90"/>
    <w:rsid w:val="00267DA9"/>
    <w:rsid w:val="00270E63"/>
    <w:rsid w:val="00270F12"/>
    <w:rsid w:val="002758EE"/>
    <w:rsid w:val="00286687"/>
    <w:rsid w:val="00286F53"/>
    <w:rsid w:val="00287F8E"/>
    <w:rsid w:val="002920C7"/>
    <w:rsid w:val="00296028"/>
    <w:rsid w:val="002961DD"/>
    <w:rsid w:val="002A2656"/>
    <w:rsid w:val="002A48AD"/>
    <w:rsid w:val="002A4BD9"/>
    <w:rsid w:val="002B43D4"/>
    <w:rsid w:val="002B49A0"/>
    <w:rsid w:val="002C03A7"/>
    <w:rsid w:val="002C26F5"/>
    <w:rsid w:val="002C4460"/>
    <w:rsid w:val="002D295B"/>
    <w:rsid w:val="002D59CF"/>
    <w:rsid w:val="002E0913"/>
    <w:rsid w:val="002E1762"/>
    <w:rsid w:val="002E1CFD"/>
    <w:rsid w:val="002F00F1"/>
    <w:rsid w:val="002F0BB7"/>
    <w:rsid w:val="002F2BBF"/>
    <w:rsid w:val="002F301F"/>
    <w:rsid w:val="002F62F4"/>
    <w:rsid w:val="002F6E28"/>
    <w:rsid w:val="00301605"/>
    <w:rsid w:val="00302460"/>
    <w:rsid w:val="00302D37"/>
    <w:rsid w:val="0030614C"/>
    <w:rsid w:val="0031473B"/>
    <w:rsid w:val="00315082"/>
    <w:rsid w:val="00315F9E"/>
    <w:rsid w:val="0031616C"/>
    <w:rsid w:val="00317960"/>
    <w:rsid w:val="003230D2"/>
    <w:rsid w:val="003265A5"/>
    <w:rsid w:val="003277A8"/>
    <w:rsid w:val="00330BFC"/>
    <w:rsid w:val="00331D6C"/>
    <w:rsid w:val="00333AA5"/>
    <w:rsid w:val="00337E2F"/>
    <w:rsid w:val="003401A4"/>
    <w:rsid w:val="003408E6"/>
    <w:rsid w:val="00341E3C"/>
    <w:rsid w:val="0035560F"/>
    <w:rsid w:val="0035664A"/>
    <w:rsid w:val="00370CC1"/>
    <w:rsid w:val="00371A8E"/>
    <w:rsid w:val="003748EC"/>
    <w:rsid w:val="003755AD"/>
    <w:rsid w:val="00377FAC"/>
    <w:rsid w:val="00385111"/>
    <w:rsid w:val="0038748B"/>
    <w:rsid w:val="00387FC3"/>
    <w:rsid w:val="00392ECA"/>
    <w:rsid w:val="00392F48"/>
    <w:rsid w:val="00396765"/>
    <w:rsid w:val="003A0A18"/>
    <w:rsid w:val="003A221B"/>
    <w:rsid w:val="003A319A"/>
    <w:rsid w:val="003A34A3"/>
    <w:rsid w:val="003A5331"/>
    <w:rsid w:val="003A546D"/>
    <w:rsid w:val="003A7E49"/>
    <w:rsid w:val="003A7E8D"/>
    <w:rsid w:val="003B0BA6"/>
    <w:rsid w:val="003B2DFF"/>
    <w:rsid w:val="003B6AF0"/>
    <w:rsid w:val="003C0123"/>
    <w:rsid w:val="003C1D58"/>
    <w:rsid w:val="003D0D50"/>
    <w:rsid w:val="003D4921"/>
    <w:rsid w:val="003D5C4F"/>
    <w:rsid w:val="003E35AA"/>
    <w:rsid w:val="003E404E"/>
    <w:rsid w:val="003E57B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06D40"/>
    <w:rsid w:val="00414DC0"/>
    <w:rsid w:val="00415158"/>
    <w:rsid w:val="00415D76"/>
    <w:rsid w:val="004166B3"/>
    <w:rsid w:val="004168A1"/>
    <w:rsid w:val="004212AF"/>
    <w:rsid w:val="00426F46"/>
    <w:rsid w:val="004301C9"/>
    <w:rsid w:val="004305F2"/>
    <w:rsid w:val="00430D11"/>
    <w:rsid w:val="00435E73"/>
    <w:rsid w:val="00440772"/>
    <w:rsid w:val="00447185"/>
    <w:rsid w:val="00447F6B"/>
    <w:rsid w:val="00452EA5"/>
    <w:rsid w:val="00453451"/>
    <w:rsid w:val="00454475"/>
    <w:rsid w:val="004554E9"/>
    <w:rsid w:val="004578E2"/>
    <w:rsid w:val="00457D36"/>
    <w:rsid w:val="00462130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C4723"/>
    <w:rsid w:val="004C61BE"/>
    <w:rsid w:val="004C677F"/>
    <w:rsid w:val="004D62BC"/>
    <w:rsid w:val="004D7C23"/>
    <w:rsid w:val="004E4583"/>
    <w:rsid w:val="004E66C2"/>
    <w:rsid w:val="004E773A"/>
    <w:rsid w:val="004F0AC9"/>
    <w:rsid w:val="004F30EA"/>
    <w:rsid w:val="004F6CA1"/>
    <w:rsid w:val="00506796"/>
    <w:rsid w:val="0050737C"/>
    <w:rsid w:val="00512BE2"/>
    <w:rsid w:val="00515145"/>
    <w:rsid w:val="00516DF7"/>
    <w:rsid w:val="00530020"/>
    <w:rsid w:val="005329CB"/>
    <w:rsid w:val="00534330"/>
    <w:rsid w:val="0054006C"/>
    <w:rsid w:val="00542F5D"/>
    <w:rsid w:val="005457E6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77E3B"/>
    <w:rsid w:val="00586CF8"/>
    <w:rsid w:val="0059268E"/>
    <w:rsid w:val="005A0691"/>
    <w:rsid w:val="005A35A9"/>
    <w:rsid w:val="005A4A0C"/>
    <w:rsid w:val="005B628C"/>
    <w:rsid w:val="005B7279"/>
    <w:rsid w:val="005C67F0"/>
    <w:rsid w:val="005D0C1A"/>
    <w:rsid w:val="005D263A"/>
    <w:rsid w:val="005D5954"/>
    <w:rsid w:val="005D5CD7"/>
    <w:rsid w:val="005D710C"/>
    <w:rsid w:val="005E146D"/>
    <w:rsid w:val="005E485D"/>
    <w:rsid w:val="005E4F4B"/>
    <w:rsid w:val="005E7821"/>
    <w:rsid w:val="005F0F0A"/>
    <w:rsid w:val="005F3826"/>
    <w:rsid w:val="005F3ACA"/>
    <w:rsid w:val="005F449F"/>
    <w:rsid w:val="005F706C"/>
    <w:rsid w:val="00600423"/>
    <w:rsid w:val="00607F50"/>
    <w:rsid w:val="00610C83"/>
    <w:rsid w:val="00612034"/>
    <w:rsid w:val="006124D1"/>
    <w:rsid w:val="00616156"/>
    <w:rsid w:val="00616823"/>
    <w:rsid w:val="0062040C"/>
    <w:rsid w:val="00624E1D"/>
    <w:rsid w:val="00625A1A"/>
    <w:rsid w:val="00625D32"/>
    <w:rsid w:val="00635E1B"/>
    <w:rsid w:val="006371DF"/>
    <w:rsid w:val="00640593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83332"/>
    <w:rsid w:val="00684AB3"/>
    <w:rsid w:val="00693DD4"/>
    <w:rsid w:val="00695795"/>
    <w:rsid w:val="0069645D"/>
    <w:rsid w:val="006A3E5B"/>
    <w:rsid w:val="006B13FB"/>
    <w:rsid w:val="006B1EB4"/>
    <w:rsid w:val="006B28AB"/>
    <w:rsid w:val="006B5E8C"/>
    <w:rsid w:val="006B74C1"/>
    <w:rsid w:val="006E13A6"/>
    <w:rsid w:val="006E351C"/>
    <w:rsid w:val="006E3AFE"/>
    <w:rsid w:val="006E5629"/>
    <w:rsid w:val="006F1A46"/>
    <w:rsid w:val="006F5783"/>
    <w:rsid w:val="00703088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3B48"/>
    <w:rsid w:val="00734E99"/>
    <w:rsid w:val="0073500F"/>
    <w:rsid w:val="00737D6C"/>
    <w:rsid w:val="007504FD"/>
    <w:rsid w:val="00751E44"/>
    <w:rsid w:val="00752CC0"/>
    <w:rsid w:val="00754725"/>
    <w:rsid w:val="0076463D"/>
    <w:rsid w:val="00765690"/>
    <w:rsid w:val="00766E5E"/>
    <w:rsid w:val="00767B4C"/>
    <w:rsid w:val="00773DCF"/>
    <w:rsid w:val="00774D47"/>
    <w:rsid w:val="00774DBC"/>
    <w:rsid w:val="007765C1"/>
    <w:rsid w:val="007837D2"/>
    <w:rsid w:val="0078481E"/>
    <w:rsid w:val="007874B3"/>
    <w:rsid w:val="00790127"/>
    <w:rsid w:val="00796001"/>
    <w:rsid w:val="007A27C4"/>
    <w:rsid w:val="007A51CF"/>
    <w:rsid w:val="007B1F70"/>
    <w:rsid w:val="007B39B7"/>
    <w:rsid w:val="007B3DBE"/>
    <w:rsid w:val="007C0E9A"/>
    <w:rsid w:val="007C6AE3"/>
    <w:rsid w:val="007C7090"/>
    <w:rsid w:val="007D05D0"/>
    <w:rsid w:val="007D6D6D"/>
    <w:rsid w:val="007E0B6C"/>
    <w:rsid w:val="007E1EEE"/>
    <w:rsid w:val="007E20ED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07E6"/>
    <w:rsid w:val="008414F6"/>
    <w:rsid w:val="008420F2"/>
    <w:rsid w:val="008433EE"/>
    <w:rsid w:val="00844CD6"/>
    <w:rsid w:val="00845B58"/>
    <w:rsid w:val="00845FE9"/>
    <w:rsid w:val="008461D0"/>
    <w:rsid w:val="00846C2D"/>
    <w:rsid w:val="00851B75"/>
    <w:rsid w:val="008521F6"/>
    <w:rsid w:val="00854649"/>
    <w:rsid w:val="008616F5"/>
    <w:rsid w:val="008618E0"/>
    <w:rsid w:val="00861F81"/>
    <w:rsid w:val="008648B0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4A43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58DC"/>
    <w:rsid w:val="008D7F2B"/>
    <w:rsid w:val="008E265D"/>
    <w:rsid w:val="008F24F9"/>
    <w:rsid w:val="008F295B"/>
    <w:rsid w:val="008F4A85"/>
    <w:rsid w:val="008F762A"/>
    <w:rsid w:val="008F7AFA"/>
    <w:rsid w:val="009001E4"/>
    <w:rsid w:val="009009E6"/>
    <w:rsid w:val="00907977"/>
    <w:rsid w:val="009114CB"/>
    <w:rsid w:val="00911721"/>
    <w:rsid w:val="0092104D"/>
    <w:rsid w:val="00921492"/>
    <w:rsid w:val="00923A63"/>
    <w:rsid w:val="009248D3"/>
    <w:rsid w:val="00925AD5"/>
    <w:rsid w:val="009334B5"/>
    <w:rsid w:val="00933CD0"/>
    <w:rsid w:val="0093588F"/>
    <w:rsid w:val="00935B14"/>
    <w:rsid w:val="0094019F"/>
    <w:rsid w:val="0094325A"/>
    <w:rsid w:val="009461CE"/>
    <w:rsid w:val="0094783F"/>
    <w:rsid w:val="00950DA6"/>
    <w:rsid w:val="00954FE0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570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06BC6"/>
    <w:rsid w:val="00A12E28"/>
    <w:rsid w:val="00A32438"/>
    <w:rsid w:val="00A3786C"/>
    <w:rsid w:val="00A37DF8"/>
    <w:rsid w:val="00A400D3"/>
    <w:rsid w:val="00A42FCB"/>
    <w:rsid w:val="00A54B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97BC5"/>
    <w:rsid w:val="00A97C69"/>
    <w:rsid w:val="00AA27FD"/>
    <w:rsid w:val="00AA3F60"/>
    <w:rsid w:val="00AA5DB3"/>
    <w:rsid w:val="00AA63CA"/>
    <w:rsid w:val="00AA68A9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3C14"/>
    <w:rsid w:val="00AD494F"/>
    <w:rsid w:val="00AE015B"/>
    <w:rsid w:val="00AE0167"/>
    <w:rsid w:val="00AE1C26"/>
    <w:rsid w:val="00AE7B80"/>
    <w:rsid w:val="00AF29D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21A5"/>
    <w:rsid w:val="00B63392"/>
    <w:rsid w:val="00B675B2"/>
    <w:rsid w:val="00B74E4D"/>
    <w:rsid w:val="00B75ED7"/>
    <w:rsid w:val="00B77B2C"/>
    <w:rsid w:val="00B82037"/>
    <w:rsid w:val="00B870D3"/>
    <w:rsid w:val="00BA01A9"/>
    <w:rsid w:val="00BA279B"/>
    <w:rsid w:val="00BA2E26"/>
    <w:rsid w:val="00BA3ADD"/>
    <w:rsid w:val="00BA6B40"/>
    <w:rsid w:val="00BB3658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474C9"/>
    <w:rsid w:val="00C52C32"/>
    <w:rsid w:val="00C53294"/>
    <w:rsid w:val="00C540B5"/>
    <w:rsid w:val="00C5468E"/>
    <w:rsid w:val="00C62E29"/>
    <w:rsid w:val="00C7094E"/>
    <w:rsid w:val="00C72325"/>
    <w:rsid w:val="00C7405D"/>
    <w:rsid w:val="00C760D1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2FE3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01AF9"/>
    <w:rsid w:val="00D0557B"/>
    <w:rsid w:val="00D11984"/>
    <w:rsid w:val="00D14364"/>
    <w:rsid w:val="00D14CF8"/>
    <w:rsid w:val="00D22DDA"/>
    <w:rsid w:val="00D23E9F"/>
    <w:rsid w:val="00D274D9"/>
    <w:rsid w:val="00D32D21"/>
    <w:rsid w:val="00D36F7D"/>
    <w:rsid w:val="00D41E94"/>
    <w:rsid w:val="00D45758"/>
    <w:rsid w:val="00D45C9E"/>
    <w:rsid w:val="00D509F5"/>
    <w:rsid w:val="00D511FC"/>
    <w:rsid w:val="00D54400"/>
    <w:rsid w:val="00D57656"/>
    <w:rsid w:val="00D628C1"/>
    <w:rsid w:val="00D65608"/>
    <w:rsid w:val="00D65A24"/>
    <w:rsid w:val="00D65D89"/>
    <w:rsid w:val="00D7101A"/>
    <w:rsid w:val="00D72C9C"/>
    <w:rsid w:val="00D7649C"/>
    <w:rsid w:val="00D85153"/>
    <w:rsid w:val="00D95EBC"/>
    <w:rsid w:val="00DA52B2"/>
    <w:rsid w:val="00DA653C"/>
    <w:rsid w:val="00DA7DD0"/>
    <w:rsid w:val="00DB4DA9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2BD"/>
    <w:rsid w:val="00E24641"/>
    <w:rsid w:val="00E31A56"/>
    <w:rsid w:val="00E3265C"/>
    <w:rsid w:val="00E338F2"/>
    <w:rsid w:val="00E34FBF"/>
    <w:rsid w:val="00E41D34"/>
    <w:rsid w:val="00E43516"/>
    <w:rsid w:val="00E47E15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1B0F"/>
    <w:rsid w:val="00E97999"/>
    <w:rsid w:val="00EA05A7"/>
    <w:rsid w:val="00EA56B1"/>
    <w:rsid w:val="00EA738F"/>
    <w:rsid w:val="00EB0F4F"/>
    <w:rsid w:val="00EB1FB3"/>
    <w:rsid w:val="00EB6D5A"/>
    <w:rsid w:val="00EB788D"/>
    <w:rsid w:val="00EC0343"/>
    <w:rsid w:val="00EC2C4A"/>
    <w:rsid w:val="00EC346B"/>
    <w:rsid w:val="00ED5D06"/>
    <w:rsid w:val="00EE1341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5936"/>
    <w:rsid w:val="00F37D43"/>
    <w:rsid w:val="00F4109E"/>
    <w:rsid w:val="00F45F99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924F2"/>
    <w:rsid w:val="00F9264E"/>
    <w:rsid w:val="00F953B6"/>
    <w:rsid w:val="00F95BBC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6095"/>
    <w:rsid w:val="00FD719E"/>
    <w:rsid w:val="00FD79E2"/>
    <w:rsid w:val="00FD7A85"/>
    <w:rsid w:val="00FF11AB"/>
    <w:rsid w:val="00FF2749"/>
    <w:rsid w:val="00FF33A8"/>
    <w:rsid w:val="00FF6A5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6961"/>
  <w15:docId w15:val="{3A9DBF5A-9703-4194-B4B0-AC3E03AE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a">
    <w:name w:val="Char Char1 Char"/>
    <w:basedOn w:val="Normal"/>
    <w:semiHidden/>
    <w:rsid w:val="00CC2FE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2E09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9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913"/>
    <w:rPr>
      <w:rFonts w:asciiTheme="minorHAnsi" w:hAnsiTheme="minorHAnsi" w:cstheme="minorBidi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913"/>
    <w:rPr>
      <w:rFonts w:asciiTheme="minorHAnsi" w:hAnsiTheme="minorHAnsi" w:cstheme="minorBidi"/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1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870A-0CA5-4DE1-919E-D802BAE5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2973</Words>
  <Characters>16949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2019-11-13T11:25:00Z</dcterms:created>
  <dcterms:modified xsi:type="dcterms:W3CDTF">2019-11-13T11:25:00Z</dcterms:modified>
</cp:coreProperties>
</file>