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60" w:rsidRPr="00FF6A58" w:rsidRDefault="00731960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511FC" w:rsidRPr="00FF6A58" w:rsidRDefault="00D511FC" w:rsidP="00E61F0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FF6A58">
        <w:rPr>
          <w:rFonts w:ascii="Times New Roman" w:hAnsi="Times New Roman" w:cs="Times New Roman"/>
          <w:b/>
          <w:i/>
          <w:sz w:val="24"/>
          <w:szCs w:val="24"/>
          <w:lang w:val="bg-BG"/>
        </w:rPr>
        <w:t>1.</w:t>
      </w:r>
      <w:r w:rsidRPr="00FF6A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F6A5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Кратка обобщена информация за осъществената контролна дейност за месец </w:t>
      </w:r>
      <w:r w:rsidR="00441C67">
        <w:rPr>
          <w:rFonts w:ascii="Times New Roman" w:hAnsi="Times New Roman" w:cs="Times New Roman"/>
          <w:b/>
          <w:i/>
          <w:sz w:val="24"/>
          <w:szCs w:val="24"/>
          <w:lang w:val="bg-BG"/>
        </w:rPr>
        <w:t>октомври</w:t>
      </w:r>
      <w:r w:rsidRPr="00FF6A5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201</w:t>
      </w:r>
      <w:r w:rsidR="00703088" w:rsidRPr="00FF6A58">
        <w:rPr>
          <w:rFonts w:ascii="Times New Roman" w:hAnsi="Times New Roman" w:cs="Times New Roman"/>
          <w:b/>
          <w:i/>
          <w:sz w:val="24"/>
          <w:szCs w:val="24"/>
          <w:lang w:val="bg-BG"/>
        </w:rPr>
        <w:t>9</w:t>
      </w:r>
      <w:r w:rsidRPr="00FF6A5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г. и резултати от извършената контролна дейност.</w:t>
      </w:r>
    </w:p>
    <w:p w:rsidR="00A56E4D" w:rsidRPr="00FF6A58" w:rsidRDefault="00A56E4D" w:rsidP="00E61F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74DBC" w:rsidRPr="00FF6A58" w:rsidRDefault="00722627" w:rsidP="00774D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621A5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През</w:t>
      </w:r>
      <w:r w:rsidR="00774DB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месец </w:t>
      </w:r>
      <w:r w:rsidR="00441C67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="00774DB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</w:t>
      </w:r>
      <w:r w:rsidR="00703088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="00774DB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служителите от „Контрол и охрана“ в дирекциите на </w:t>
      </w:r>
      <w:r w:rsidR="00D7649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националните паркове са извършил</w:t>
      </w:r>
      <w:r w:rsidR="00774DB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  <w:r w:rsidR="00441C67">
        <w:rPr>
          <w:rFonts w:ascii="Times New Roman" w:eastAsia="Times New Roman" w:hAnsi="Times New Roman" w:cs="Times New Roman"/>
          <w:sz w:val="24"/>
          <w:szCs w:val="24"/>
          <w:lang w:val="bg-BG"/>
        </w:rPr>
        <w:t>657</w:t>
      </w:r>
      <w:r w:rsidR="00F52C55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</w:t>
      </w:r>
      <w:r w:rsidR="00774DB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проверки на </w:t>
      </w:r>
      <w:r w:rsidR="00441C67">
        <w:rPr>
          <w:rFonts w:ascii="Times New Roman" w:eastAsia="Times New Roman" w:hAnsi="Times New Roman" w:cs="Times New Roman"/>
          <w:sz w:val="24"/>
          <w:szCs w:val="24"/>
          <w:lang w:val="bg-BG"/>
        </w:rPr>
        <w:t>258</w:t>
      </w:r>
      <w:r w:rsidR="00F52C55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обекта. </w:t>
      </w:r>
      <w:r w:rsidR="00EA05A7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="003A221B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роверки</w:t>
      </w:r>
      <w:r w:rsidR="00EA05A7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="007504FD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осъществени </w:t>
      </w:r>
      <w:r w:rsidR="003A221B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време на ежедневните обходи в поверените охранителни участъци, вписани в </w:t>
      </w:r>
      <w:r w:rsidR="009C1484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3A221B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невниците на парковата охрана </w:t>
      </w:r>
      <w:r w:rsidR="007504FD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3A221B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41C67">
        <w:rPr>
          <w:rFonts w:ascii="Times New Roman" w:eastAsia="Times New Roman" w:hAnsi="Times New Roman" w:cs="Times New Roman"/>
          <w:sz w:val="24"/>
          <w:szCs w:val="24"/>
          <w:lang w:val="bg-BG"/>
        </w:rPr>
        <w:t>1954</w:t>
      </w:r>
      <w:r w:rsidR="00435E73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A221B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броя. </w:t>
      </w:r>
      <w:r w:rsidR="00077887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8648B0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ъставени</w:t>
      </w:r>
      <w:r w:rsidR="00F52C55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778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са </w:t>
      </w:r>
      <w:r w:rsidR="00441C67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="000778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 </w:t>
      </w:r>
      <w:r w:rsidR="00774DB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акт</w:t>
      </w:r>
      <w:r w:rsidR="008648B0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ове</w:t>
      </w:r>
      <w:r w:rsidR="00774DB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установяване на </w:t>
      </w:r>
      <w:r w:rsidR="000A3807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административни </w:t>
      </w:r>
      <w:r w:rsidR="003A221B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нарушения</w:t>
      </w:r>
      <w:r w:rsidR="00F70839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50E25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(АУАН)</w:t>
      </w:r>
      <w:r w:rsidR="003A221B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</w:t>
      </w:r>
      <w:r w:rsidR="000778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са </w:t>
      </w:r>
      <w:r w:rsidR="003A221B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даден</w:t>
      </w:r>
      <w:r w:rsidR="00077887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8648B0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41C67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="00880449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предписани</w:t>
      </w:r>
      <w:r w:rsidR="00077887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774DB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F52C55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777B6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Издаден</w:t>
      </w:r>
      <w:r w:rsidR="003A7E49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1777B6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A7E49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1777B6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41C67">
        <w:rPr>
          <w:rFonts w:ascii="Times New Roman" w:eastAsia="Times New Roman" w:hAnsi="Times New Roman" w:cs="Times New Roman"/>
          <w:sz w:val="24"/>
          <w:szCs w:val="24"/>
          <w:lang w:val="bg-BG"/>
        </w:rPr>
        <w:t>23</w:t>
      </w:r>
      <w:r w:rsidR="001777B6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77887">
        <w:rPr>
          <w:rFonts w:ascii="Times New Roman" w:eastAsia="Times New Roman" w:hAnsi="Times New Roman" w:cs="Times New Roman"/>
          <w:sz w:val="24"/>
          <w:szCs w:val="24"/>
          <w:lang w:val="bg-BG"/>
        </w:rPr>
        <w:t>бро</w:t>
      </w:r>
      <w:r w:rsidR="003A7E49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4F6CA1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наказателн</w:t>
      </w:r>
      <w:r w:rsidR="003A7E49">
        <w:rPr>
          <w:rFonts w:ascii="Times New Roman" w:eastAsia="Times New Roman" w:hAnsi="Times New Roman" w:cs="Times New Roman"/>
          <w:sz w:val="24"/>
          <w:szCs w:val="24"/>
          <w:lang w:val="bg-BG"/>
        </w:rPr>
        <w:t>и постановления</w:t>
      </w:r>
      <w:r w:rsidR="00F52C55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6519B4" w:rsidRPr="00FF6A58" w:rsidRDefault="006519B4" w:rsidP="00E61F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519B4" w:rsidRPr="00FF6A58" w:rsidRDefault="006519B4" w:rsidP="00E61F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F6A58">
        <w:rPr>
          <w:rFonts w:ascii="Times New Roman" w:hAnsi="Times New Roman" w:cs="Times New Roman"/>
          <w:b/>
          <w:i/>
          <w:sz w:val="24"/>
          <w:szCs w:val="24"/>
          <w:lang w:val="bg-BG"/>
        </w:rPr>
        <w:t>2. Акценти от извършената през месеца контролна и административно наказателна дейност.</w:t>
      </w:r>
    </w:p>
    <w:p w:rsidR="00D32D21" w:rsidRPr="00FF6A58" w:rsidRDefault="006519B4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5E7821" w:rsidRPr="00FF6A58" w:rsidRDefault="005E7821" w:rsidP="005E782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F6A58">
        <w:rPr>
          <w:rFonts w:ascii="Times New Roman" w:hAnsi="Times New Roman" w:cs="Times New Roman"/>
          <w:b/>
          <w:sz w:val="24"/>
          <w:szCs w:val="24"/>
          <w:lang w:val="bg-BG"/>
        </w:rPr>
        <w:t>2.1. НП „Пирин“</w:t>
      </w:r>
    </w:p>
    <w:p w:rsidR="00416F4C" w:rsidRPr="00416F4C" w:rsidRDefault="00416F4C" w:rsidP="00416F4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16F4C">
        <w:rPr>
          <w:rFonts w:ascii="Times New Roman" w:eastAsia="Times New Roman" w:hAnsi="Times New Roman" w:cs="Times New Roman"/>
          <w:sz w:val="24"/>
          <w:szCs w:val="24"/>
          <w:lang w:val="bg-BG"/>
        </w:rPr>
        <w:t>Във връзка с осъществяване на контролната дейност на територията на Национален парк „Пирин“ за месец октомври 2019 г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416F4C">
        <w:rPr>
          <w:rFonts w:ascii="Times New Roman" w:eastAsia="Times New Roman" w:hAnsi="Times New Roman" w:cs="Times New Roman"/>
          <w:sz w:val="24"/>
          <w:szCs w:val="24"/>
          <w:lang w:val="bg-BG"/>
        </w:rPr>
        <w:t>, служителите паркова охрана са извършили общо 217</w:t>
      </w:r>
      <w:r w:rsidRPr="00416F4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броя </w:t>
      </w:r>
      <w:r w:rsidRPr="00416F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проверки на обекти, собственици, ползватели, посетители и паркова инфраструктура, за които са съставени предупредителни и констативни протоколи с общ характер. </w:t>
      </w:r>
    </w:p>
    <w:p w:rsidR="00416F4C" w:rsidRPr="00416F4C" w:rsidRDefault="00416F4C" w:rsidP="00416F4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16F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Текущите проверки по време на ежедневните обходи в поверените на служителите охранителни участъци, вписани в </w:t>
      </w:r>
      <w:r w:rsidRPr="00416F4C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Дневника на служителя парковата охрана</w:t>
      </w:r>
      <w:r w:rsidRPr="00416F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493 броя. </w:t>
      </w:r>
    </w:p>
    <w:p w:rsidR="00416F4C" w:rsidRPr="00416F4C" w:rsidRDefault="00416F4C" w:rsidP="00416F4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16F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отчетния период е съставен е 1 брой констативен протокол за установяване на административно нарушение за незаконна паша от неизвестен извършител в ПУ „Баюви Дупки“ и 1 брой констативен протокол за установяване на административно нарушение срещу неизвестен извършител за незаконна сеч </w:t>
      </w:r>
      <w:r w:rsidRPr="00416F4C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416F4C">
        <w:rPr>
          <w:rFonts w:ascii="Times New Roman" w:eastAsia="Times New Roman" w:hAnsi="Times New Roman" w:cs="Times New Roman"/>
          <w:sz w:val="24"/>
          <w:szCs w:val="24"/>
          <w:lang w:val="bg-BG"/>
        </w:rPr>
        <w:t>прочистване на пътека от клони и храсти</w:t>
      </w:r>
      <w:r w:rsidRPr="00416F4C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416F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ПУ „Каменица“. </w:t>
      </w:r>
    </w:p>
    <w:p w:rsidR="00416F4C" w:rsidRPr="00416F4C" w:rsidRDefault="00416F4C" w:rsidP="00416F4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16F4C">
        <w:rPr>
          <w:rFonts w:ascii="Times New Roman" w:eastAsia="Times New Roman" w:hAnsi="Times New Roman" w:cs="Times New Roman"/>
          <w:sz w:val="24"/>
          <w:szCs w:val="24"/>
          <w:lang w:val="bg-BG"/>
        </w:rPr>
        <w:t>През месеца</w:t>
      </w:r>
      <w:r w:rsidR="004A03F2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416F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база констатирано нарушение през месец септември е издаден акт  за установено административно нарушение за незаконна паша на ползвател с издадено разрешително за паша, който </w:t>
      </w:r>
      <w:proofErr w:type="spellStart"/>
      <w:r w:rsidRPr="00416F4C">
        <w:rPr>
          <w:rFonts w:ascii="Times New Roman" w:eastAsia="Times New Roman" w:hAnsi="Times New Roman" w:cs="Times New Roman"/>
          <w:sz w:val="24"/>
          <w:szCs w:val="24"/>
          <w:lang w:val="bg-BG"/>
        </w:rPr>
        <w:t>пашува</w:t>
      </w:r>
      <w:proofErr w:type="spellEnd"/>
      <w:r w:rsidRPr="00416F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друг район. На база на съставеният акт е издадено наказателно постановление с наложена санкция от 500лв. Същото е обжалвано в законоустановения срок. </w:t>
      </w:r>
    </w:p>
    <w:p w:rsidR="00416F4C" w:rsidRPr="003860AB" w:rsidRDefault="00FE7A3C" w:rsidP="00416F4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860AB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="00416F4C" w:rsidRPr="003860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направените 217 б</w:t>
      </w:r>
      <w:r w:rsidRPr="003860AB">
        <w:rPr>
          <w:rFonts w:ascii="Times New Roman" w:eastAsia="Times New Roman" w:hAnsi="Times New Roman" w:cs="Times New Roman"/>
          <w:sz w:val="24"/>
          <w:szCs w:val="24"/>
          <w:lang w:val="bg-BG"/>
        </w:rPr>
        <w:t>роя проверки за отчетния период са съставени</w:t>
      </w:r>
      <w:r w:rsidR="00416F4C" w:rsidRPr="003860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215 броя </w:t>
      </w:r>
      <w:r w:rsidRPr="003860AB">
        <w:rPr>
          <w:rFonts w:ascii="Times New Roman" w:eastAsia="Times New Roman" w:hAnsi="Times New Roman" w:cs="Times New Roman"/>
          <w:sz w:val="24"/>
          <w:szCs w:val="24"/>
          <w:lang w:val="bg-BG"/>
        </w:rPr>
        <w:t>констативни протоколи и</w:t>
      </w:r>
      <w:r w:rsidR="00416F4C" w:rsidRPr="003860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 броя констативни протоколи за установяване на административно нарушение. </w:t>
      </w:r>
      <w:r w:rsidR="00541BF0" w:rsidRPr="003860AB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="00416F4C" w:rsidRPr="003860AB">
        <w:rPr>
          <w:rFonts w:ascii="Times New Roman" w:eastAsia="Times New Roman" w:hAnsi="Times New Roman" w:cs="Times New Roman"/>
          <w:sz w:val="24"/>
          <w:szCs w:val="24"/>
          <w:lang w:val="bg-BG"/>
        </w:rPr>
        <w:t>а сгради и съоръжения</w:t>
      </w:r>
      <w:r w:rsidR="00541BF0" w:rsidRPr="003860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намиращи се извън границите на концесията са</w:t>
      </w:r>
      <w:r w:rsidR="00416F4C" w:rsidRPr="003860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41BF0" w:rsidRPr="003860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извършени 4 броя проверки, </w:t>
      </w:r>
      <w:r w:rsidR="00416F4C" w:rsidRPr="003860AB">
        <w:rPr>
          <w:rFonts w:ascii="Times New Roman" w:eastAsia="Times New Roman" w:hAnsi="Times New Roman" w:cs="Times New Roman"/>
          <w:sz w:val="24"/>
          <w:szCs w:val="24"/>
          <w:lang w:val="bg-BG"/>
        </w:rPr>
        <w:t>85 броя са проверки</w:t>
      </w:r>
      <w:r w:rsidR="00541BF0" w:rsidRPr="003860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 на ползвателите на пасища, </w:t>
      </w:r>
      <w:r w:rsidR="00416F4C" w:rsidRPr="003860AB">
        <w:rPr>
          <w:rFonts w:ascii="Times New Roman" w:eastAsia="Times New Roman" w:hAnsi="Times New Roman" w:cs="Times New Roman"/>
          <w:sz w:val="24"/>
          <w:szCs w:val="24"/>
          <w:lang w:val="bg-BG"/>
        </w:rPr>
        <w:t>7 броя са проверки</w:t>
      </w:r>
      <w:r w:rsidR="00541BF0" w:rsidRPr="003860AB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="00416F4C" w:rsidRPr="003860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разрешителни и съгласувателни заповеди на директора на Дирекция „Национален парк Пирин“ и други</w:t>
      </w:r>
      <w:r w:rsidR="00385F60" w:rsidRPr="003860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проверки</w:t>
      </w:r>
      <w:r w:rsidR="00416F4C" w:rsidRPr="003860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3038BC" w:rsidRDefault="00416F4C" w:rsidP="00416F4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860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месеца са извършени общо 75 броя </w:t>
      </w:r>
      <w:r w:rsidR="00541BF0" w:rsidRPr="003860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извънредни проверки по заповеди на директора на НП „Пирин“, за които са </w:t>
      </w:r>
      <w:r w:rsidRPr="003860AB">
        <w:rPr>
          <w:rFonts w:ascii="Times New Roman" w:eastAsia="Times New Roman" w:hAnsi="Times New Roman" w:cs="Times New Roman"/>
          <w:sz w:val="24"/>
          <w:szCs w:val="24"/>
          <w:lang w:val="bg-BG"/>
        </w:rPr>
        <w:t>съставени констативни пр</w:t>
      </w:r>
      <w:r w:rsidR="00541BF0" w:rsidRPr="003860AB">
        <w:rPr>
          <w:rFonts w:ascii="Times New Roman" w:eastAsia="Times New Roman" w:hAnsi="Times New Roman" w:cs="Times New Roman"/>
          <w:sz w:val="24"/>
          <w:szCs w:val="24"/>
          <w:lang w:val="bg-BG"/>
        </w:rPr>
        <w:t>отоколи</w:t>
      </w:r>
      <w:r w:rsidRPr="003860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От тях най-голям брой </w:t>
      </w:r>
      <w:r w:rsidR="003038BC" w:rsidRPr="003860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проверки/инструктажи - 64 броя са извършени съгласно Заповед № РД-83/29.07.2019 г. на директора на Д“НП Пирин“ и Заповед № РД-586/24.07.2019 г. на министъра на околната среда и водите, на собственици, ползватели и посетители във връзка с утежнената </w:t>
      </w:r>
      <w:proofErr w:type="spellStart"/>
      <w:r w:rsidR="003038BC" w:rsidRPr="003860AB">
        <w:rPr>
          <w:rFonts w:ascii="Times New Roman" w:eastAsia="Times New Roman" w:hAnsi="Times New Roman" w:cs="Times New Roman"/>
          <w:sz w:val="24"/>
          <w:szCs w:val="24"/>
          <w:lang w:val="bg-BG"/>
        </w:rPr>
        <w:t>епизоотична</w:t>
      </w:r>
      <w:proofErr w:type="spellEnd"/>
      <w:r w:rsidR="003038BC" w:rsidRPr="003860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обстановка в страната</w:t>
      </w:r>
      <w:r w:rsidR="00385F60" w:rsidRPr="003860AB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3038BC" w:rsidRPr="003860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свързана с регистрираните случаи на африканска чума по дивите прасета.</w:t>
      </w:r>
      <w:r w:rsidR="003038BC" w:rsidRPr="003038B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416F4C" w:rsidRPr="00152172" w:rsidRDefault="00416F4C" w:rsidP="00416F4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5217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Заповед № РД-26/01.03.2018 г. на директора на ДНП „Пирин“ за недопускане на незаконна сеч, са съставени 10 броя констативни протоколи. </w:t>
      </w:r>
    </w:p>
    <w:p w:rsidR="00416F4C" w:rsidRPr="00152172" w:rsidRDefault="00416F4C" w:rsidP="00416F4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5217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проверките, осъществявани от парковата охрана и отразявани в дневниците им, най-голям брой са реализирани във връзка незаконната сеч и извоз на дървесина - 162 броя. </w:t>
      </w:r>
      <w:r w:rsidRPr="00152172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Тези, свързани с бракониерство са 149 броя, 31 броя проверки са извършени за незаконен риболов, 19 броя  са свързани със замърсяване на защитената територия, 16</w:t>
      </w:r>
      <w:r w:rsidRPr="001521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52172">
        <w:rPr>
          <w:rFonts w:ascii="Times New Roman" w:eastAsia="Times New Roman" w:hAnsi="Times New Roman" w:cs="Times New Roman"/>
          <w:sz w:val="24"/>
          <w:szCs w:val="24"/>
          <w:lang w:val="bg-BG"/>
        </w:rPr>
        <w:t>броя проверки – за незаконна паша, 6 броя във връзка с наличието/липсата на табели и тяхното състояние. 1 брой за палене на огън. 7 броя– за каране МПС, за бране на гъби и лечебни растения – 1</w:t>
      </w:r>
      <w:r w:rsidRPr="00416F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152172">
        <w:rPr>
          <w:rFonts w:ascii="Times New Roman" w:eastAsia="Times New Roman" w:hAnsi="Times New Roman" w:cs="Times New Roman"/>
          <w:sz w:val="24"/>
          <w:szCs w:val="24"/>
          <w:lang w:val="bg-BG"/>
        </w:rPr>
        <w:t>брой, а за наличие на умрели животни във връзка с възникналата епизоотия от африканска чума по свинете са извършени 97 броя проверки.</w:t>
      </w:r>
    </w:p>
    <w:p w:rsidR="00416F4C" w:rsidRPr="00416F4C" w:rsidRDefault="00416F4C" w:rsidP="00416F4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16F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резултат от дейността на служителите паркова охрана в Дирекция „Национален парк Пирин“ през месец юли и засиления превантивен контрол </w:t>
      </w:r>
      <w:r w:rsidR="00152172" w:rsidRPr="00152172">
        <w:rPr>
          <w:rFonts w:ascii="Times New Roman" w:eastAsia="Times New Roman" w:hAnsi="Times New Roman" w:cs="Times New Roman"/>
          <w:sz w:val="24"/>
          <w:szCs w:val="24"/>
          <w:lang w:val="bg-BG"/>
        </w:rPr>
        <w:t>могат да се отбележат следните резултати:</w:t>
      </w:r>
    </w:p>
    <w:p w:rsidR="00416F4C" w:rsidRPr="00416F4C" w:rsidRDefault="00416F4C" w:rsidP="00416F4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16F4C">
        <w:rPr>
          <w:rFonts w:ascii="Times New Roman" w:eastAsia="Times New Roman" w:hAnsi="Times New Roman" w:cs="Times New Roman"/>
          <w:sz w:val="24"/>
          <w:szCs w:val="24"/>
          <w:lang w:val="bg-BG"/>
        </w:rPr>
        <w:t>1. По всички съставени предупредителни протоколи се извършват проверки и се следи за спазване на предписанията, посочени в тях.</w:t>
      </w:r>
    </w:p>
    <w:p w:rsidR="00416F4C" w:rsidRPr="00416F4C" w:rsidRDefault="00416F4C" w:rsidP="00416F4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16F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Няма констатирани случаи на бракониерство </w:t>
      </w:r>
      <w:r w:rsidRPr="00416F4C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416F4C">
        <w:rPr>
          <w:rFonts w:ascii="Times New Roman" w:eastAsia="Times New Roman" w:hAnsi="Times New Roman" w:cs="Times New Roman"/>
          <w:sz w:val="24"/>
          <w:szCs w:val="24"/>
          <w:lang w:val="bg-BG"/>
        </w:rPr>
        <w:t>лов и незаконен риболов</w:t>
      </w:r>
      <w:r w:rsidRPr="00416F4C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416F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освен незаконна сеч  </w:t>
      </w:r>
      <w:r w:rsidRPr="00416F4C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416F4C">
        <w:rPr>
          <w:rFonts w:ascii="Times New Roman" w:eastAsia="Times New Roman" w:hAnsi="Times New Roman" w:cs="Times New Roman"/>
          <w:sz w:val="24"/>
          <w:szCs w:val="24"/>
          <w:lang w:val="bg-BG"/>
        </w:rPr>
        <w:t>прочистване на пътека от клони и храсти</w:t>
      </w:r>
      <w:r w:rsidRPr="00416F4C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416F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ПУ „Каменица“ от неизвестен извършител.</w:t>
      </w:r>
    </w:p>
    <w:p w:rsidR="00416F4C" w:rsidRPr="00416F4C" w:rsidRDefault="00416F4C" w:rsidP="00416F4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16F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Не са констатирани замърсявания, както около хижите, заслоните, така и около кътовете за отдих и местата за бивакуване. </w:t>
      </w:r>
    </w:p>
    <w:p w:rsidR="00416F4C" w:rsidRPr="00416F4C" w:rsidRDefault="00416F4C" w:rsidP="00416F4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16F4C">
        <w:rPr>
          <w:rFonts w:ascii="Times New Roman" w:eastAsia="Times New Roman" w:hAnsi="Times New Roman" w:cs="Times New Roman"/>
          <w:sz w:val="24"/>
          <w:szCs w:val="24"/>
          <w:lang w:val="bg-BG"/>
        </w:rPr>
        <w:t>4. При направените проверки на табели и информационни табла, палене на огън, не са констатирани нарушения.</w:t>
      </w:r>
      <w:r w:rsidR="0015217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52172" w:rsidRPr="0015217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необходимост са извършени подмяна и ремонт. </w:t>
      </w:r>
      <w:r w:rsidRPr="00416F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416F4C" w:rsidRPr="00462218" w:rsidRDefault="00416F4C" w:rsidP="00416F4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16F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 На всички ползватели и посетители се предоставя информация във връзка с правилата за поведение в Национален парк „Пирин“, местата за бивакуване, хижи, </w:t>
      </w:r>
      <w:r w:rsidRPr="00462218">
        <w:rPr>
          <w:rFonts w:ascii="Times New Roman" w:eastAsia="Times New Roman" w:hAnsi="Times New Roman" w:cs="Times New Roman"/>
          <w:sz w:val="24"/>
          <w:szCs w:val="24"/>
          <w:lang w:val="bg-BG"/>
        </w:rPr>
        <w:t>туристичес</w:t>
      </w:r>
      <w:r w:rsidR="00152172" w:rsidRPr="0046221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ки маршрути. С цел превенция </w:t>
      </w:r>
      <w:r w:rsidRPr="00462218">
        <w:rPr>
          <w:rFonts w:ascii="Times New Roman" w:eastAsia="Times New Roman" w:hAnsi="Times New Roman" w:cs="Times New Roman"/>
          <w:sz w:val="24"/>
          <w:szCs w:val="24"/>
          <w:lang w:val="bg-BG"/>
        </w:rPr>
        <w:t>са съставени протоколи.</w:t>
      </w:r>
    </w:p>
    <w:p w:rsidR="00462218" w:rsidRPr="00416F4C" w:rsidRDefault="00416F4C" w:rsidP="00416F4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6221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6. </w:t>
      </w:r>
      <w:r w:rsidR="00462218" w:rsidRPr="0046221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Всички пътища на територията на Парка са проходими, а там където са </w:t>
      </w:r>
      <w:r w:rsidR="00462218" w:rsidRPr="003860AB">
        <w:rPr>
          <w:rFonts w:ascii="Times New Roman" w:eastAsia="Times New Roman" w:hAnsi="Times New Roman" w:cs="Times New Roman"/>
          <w:sz w:val="24"/>
          <w:szCs w:val="24"/>
          <w:lang w:val="bg-BG"/>
        </w:rPr>
        <w:t>констатирани паднали и надвиснали дървета, които да възпрепятстват преминаването са премахнати в съответствие с „</w:t>
      </w:r>
      <w:r w:rsidR="00462218" w:rsidRPr="003860A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Инструкция за реда и начина на извършване на ПВД- дейности, със съпътстващ добив на дървесина от местното население и възлагането на дърводобив на трето лице, когато добитата дървесина остава собственост на третото лице или на „Д НП Пирин</w:t>
      </w:r>
      <w:r w:rsidR="00462218" w:rsidRPr="003860AB">
        <w:rPr>
          <w:rFonts w:ascii="Times New Roman" w:eastAsia="Times New Roman" w:hAnsi="Times New Roman" w:cs="Times New Roman"/>
          <w:sz w:val="24"/>
          <w:szCs w:val="24"/>
          <w:lang w:val="bg-BG"/>
        </w:rPr>
        <w:t>““. Местата на падналите и нависналите дървета са включени в</w:t>
      </w:r>
      <w:r w:rsidR="00462218" w:rsidRPr="0046221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„Оценката на състоянието на горските екосистеми за НП “Пирин за 2019 г.“.</w:t>
      </w:r>
    </w:p>
    <w:p w:rsidR="00416F4C" w:rsidRPr="00416F4C" w:rsidRDefault="00416F4C" w:rsidP="00416F4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16F4C">
        <w:rPr>
          <w:rFonts w:ascii="Times New Roman" w:eastAsia="Times New Roman" w:hAnsi="Times New Roman" w:cs="Times New Roman"/>
          <w:sz w:val="24"/>
          <w:szCs w:val="24"/>
          <w:lang w:val="bg-BG"/>
        </w:rPr>
        <w:t>7. Създадена е незабавна организация и са направени проверки по постъпили сигнали за нерегламентирани дейности на територията на Национален парк „Пирин“.</w:t>
      </w:r>
    </w:p>
    <w:p w:rsidR="00416F4C" w:rsidRPr="00F47235" w:rsidRDefault="00416F4C" w:rsidP="00416F4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16F4C">
        <w:rPr>
          <w:rFonts w:ascii="Times New Roman" w:eastAsia="Times New Roman" w:hAnsi="Times New Roman" w:cs="Times New Roman"/>
          <w:sz w:val="24"/>
          <w:szCs w:val="24"/>
          <w:lang w:val="bg-BG"/>
        </w:rPr>
        <w:t>8. През месец октомври, служителите паркова охрана на Д“НП Пирин“ взеха участие в потушаването на пожара под връх „</w:t>
      </w:r>
      <w:proofErr w:type="spellStart"/>
      <w:r w:rsidRPr="00416F4C">
        <w:rPr>
          <w:rFonts w:ascii="Times New Roman" w:eastAsia="Times New Roman" w:hAnsi="Times New Roman" w:cs="Times New Roman"/>
          <w:sz w:val="24"/>
          <w:szCs w:val="24"/>
          <w:lang w:val="bg-BG"/>
        </w:rPr>
        <w:t>Капатник</w:t>
      </w:r>
      <w:proofErr w:type="spellEnd"/>
      <w:r w:rsidRPr="00416F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“ на територията на Национален </w:t>
      </w:r>
      <w:proofErr w:type="spellStart"/>
      <w:r w:rsidRPr="00416F4C">
        <w:rPr>
          <w:rFonts w:ascii="Times New Roman" w:eastAsia="Times New Roman" w:hAnsi="Times New Roman" w:cs="Times New Roman"/>
          <w:sz w:val="24"/>
          <w:szCs w:val="24"/>
          <w:lang w:val="bg-BG"/>
        </w:rPr>
        <w:t>парк“Рила</w:t>
      </w:r>
      <w:proofErr w:type="spellEnd"/>
      <w:r w:rsidRPr="00416F4C">
        <w:rPr>
          <w:rFonts w:ascii="Times New Roman" w:eastAsia="Times New Roman" w:hAnsi="Times New Roman" w:cs="Times New Roman"/>
          <w:sz w:val="24"/>
          <w:szCs w:val="24"/>
          <w:lang w:val="bg-BG"/>
        </w:rPr>
        <w:t>“.</w:t>
      </w:r>
    </w:p>
    <w:p w:rsidR="00F47235" w:rsidRDefault="00F47235" w:rsidP="00370CC1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70A2" w:rsidRPr="00FF6A58" w:rsidRDefault="000E70A2" w:rsidP="000E70A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2490" w:rsidRPr="00FF6A58" w:rsidRDefault="004B2490" w:rsidP="00A37DF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FF6A5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2.2. НП „Рила“</w:t>
      </w:r>
    </w:p>
    <w:p w:rsidR="0092735D" w:rsidRPr="0092735D" w:rsidRDefault="0092735D" w:rsidP="00927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627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Във връзка с </w:t>
      </w:r>
      <w:r w:rsidR="000B31C5" w:rsidRPr="002627BD">
        <w:rPr>
          <w:rFonts w:ascii="Times New Roman" w:eastAsia="Times New Roman" w:hAnsi="Times New Roman" w:cs="Times New Roman"/>
          <w:sz w:val="24"/>
          <w:szCs w:val="24"/>
          <w:lang w:val="bg-BG"/>
        </w:rPr>
        <w:t>осъществяване</w:t>
      </w:r>
      <w:r w:rsidRPr="002627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контролната дейност на територията на Национален парк „Рила“ за месец октомври 2019 г</w:t>
      </w:r>
      <w:r w:rsidR="000B31C5" w:rsidRPr="002627B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2627BD">
        <w:rPr>
          <w:rFonts w:ascii="Times New Roman" w:eastAsia="Times New Roman" w:hAnsi="Times New Roman" w:cs="Times New Roman"/>
          <w:sz w:val="24"/>
          <w:szCs w:val="24"/>
          <w:lang w:val="bg-BG"/>
        </w:rPr>
        <w:t>, служителите „Паркова охрана и контрол“ са извършили общо 221 бр. проверки, за които са съставени предупре</w:t>
      </w:r>
      <w:r w:rsidR="00DD7C0F" w:rsidRPr="002627BD">
        <w:rPr>
          <w:rFonts w:ascii="Times New Roman" w:eastAsia="Times New Roman" w:hAnsi="Times New Roman" w:cs="Times New Roman"/>
          <w:sz w:val="24"/>
          <w:szCs w:val="24"/>
          <w:lang w:val="bg-BG"/>
        </w:rPr>
        <w:t>дителни и констативни протоколи,</w:t>
      </w:r>
      <w:r w:rsidRPr="002627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24 бр. от тях са </w:t>
      </w:r>
      <w:r w:rsidR="00DD7C0F" w:rsidRPr="002627BD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Pr="002627BD">
        <w:rPr>
          <w:rFonts w:ascii="Times New Roman" w:eastAsia="Times New Roman" w:hAnsi="Times New Roman" w:cs="Times New Roman"/>
          <w:sz w:val="24"/>
          <w:szCs w:val="24"/>
          <w:lang w:val="bg-BG"/>
        </w:rPr>
        <w:t>а сгради, во</w:t>
      </w:r>
      <w:r w:rsidR="00385F60" w:rsidRPr="002627BD">
        <w:rPr>
          <w:rFonts w:ascii="Times New Roman" w:eastAsia="Times New Roman" w:hAnsi="Times New Roman" w:cs="Times New Roman"/>
          <w:sz w:val="24"/>
          <w:szCs w:val="24"/>
          <w:lang w:val="bg-BG"/>
        </w:rPr>
        <w:t>дохващания и други съоръжения,</w:t>
      </w:r>
      <w:r w:rsidRPr="002627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197 бр. </w:t>
      </w:r>
      <w:r w:rsidR="00DD7C0F" w:rsidRPr="002627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проверки </w:t>
      </w:r>
      <w:r w:rsidRPr="002627BD">
        <w:rPr>
          <w:rFonts w:ascii="Times New Roman" w:eastAsia="Times New Roman" w:hAnsi="Times New Roman" w:cs="Times New Roman"/>
          <w:sz w:val="24"/>
          <w:szCs w:val="24"/>
          <w:lang w:val="bg-BG"/>
        </w:rPr>
        <w:t>по разрешителни и съгласувателни заповеди на директора на Дирекция „Национален парк Рила“ и други</w:t>
      </w:r>
      <w:r w:rsidR="00385F60" w:rsidRPr="002627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проверки</w:t>
      </w:r>
      <w:r w:rsidRPr="002627BD">
        <w:rPr>
          <w:rFonts w:ascii="Times New Roman" w:eastAsia="Times New Roman" w:hAnsi="Times New Roman" w:cs="Times New Roman"/>
          <w:sz w:val="24"/>
          <w:szCs w:val="24"/>
          <w:lang w:val="bg-BG"/>
        </w:rPr>
        <w:t>. За същия период, служителите, на които е поверена охраната на</w:t>
      </w:r>
      <w:r w:rsidRPr="0092735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защитените територии, са осъществили общо 984 бр. проверки, отразени в предоставените им дневници по образец, като 387 бр. за отдел „КО-Юг“ и 597 бр. за отдел „КО-Север“. Има съставени </w:t>
      </w:r>
      <w:r w:rsidRPr="0092735D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92735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бр. констативни протоколи за установяване на административно нарушение за нерегламентирано движение на кросови мотори, незаконен риболов, бивакуване и конен туризъм на територията на Национален парк „Рила“.</w:t>
      </w:r>
    </w:p>
    <w:p w:rsidR="0092735D" w:rsidRPr="0092735D" w:rsidRDefault="0092735D" w:rsidP="00927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735D">
        <w:rPr>
          <w:rFonts w:ascii="Times New Roman" w:eastAsia="Times New Roman" w:hAnsi="Times New Roman" w:cs="Times New Roman"/>
          <w:sz w:val="24"/>
          <w:szCs w:val="24"/>
          <w:lang w:val="bg-BG"/>
        </w:rPr>
        <w:t>По всички издадени съгласувателни и разрешителни заповеди, служителите „Паркова охрана и контрол“ осъществяват текущ и последващ контрол.</w:t>
      </w:r>
    </w:p>
    <w:p w:rsidR="0092735D" w:rsidRPr="0092735D" w:rsidRDefault="0092735D" w:rsidP="00927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2735D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От направените общо 221 броя проверки за отчетния период, покрити с констативни и предупредителни протоколи, 192 бр. са планирани, а 29 бр. - извънредни. Извършени са 24 бр. проверки на сгради и съоръжения, намиращи се на територията на Националния парк и Резерват „Риломанастирска гора“, а 197 бр. са по съгласувателни и разрешителни заповеди, издадени от директора на Дирекция „Национален парк Рила“ и други. </w:t>
      </w:r>
    </w:p>
    <w:p w:rsidR="0092735D" w:rsidRPr="0092735D" w:rsidRDefault="0092735D" w:rsidP="00927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2735D">
        <w:rPr>
          <w:rFonts w:ascii="Times New Roman" w:eastAsia="Times New Roman" w:hAnsi="Times New Roman" w:cs="Times New Roman"/>
          <w:sz w:val="24"/>
          <w:szCs w:val="24"/>
          <w:lang w:val="bg-BG"/>
        </w:rPr>
        <w:t>При проверките, осъществявани от парковата охрана и отразявани в дневниците им, най-голям брой са реализирани във връзка със санитарното състояние на гората и проверки за незаконна сеч и извоз на дървесина – 286 бр. Тези, свързани с бракониерство са 152 бр., 67 бр. проверки са извършени във връзка със състоянието на реките и езерата и незаконен риболов, 29 бр. са свързани със замърсяване на защитената територия, 41</w:t>
      </w:r>
      <w:r w:rsidRPr="009273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735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бр. проверки - </w:t>
      </w:r>
      <w:r w:rsidR="000B31C5" w:rsidRPr="000B31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границите на Национален парк „Рила“ и резерватите с държавните горски стопанства и общини, </w:t>
      </w:r>
      <w:r w:rsidRPr="0092735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23 бр. на пътища и пътни съоръжения, 20 бр. във връзка с наличието/липсата на табели и тяхното състояние. </w:t>
      </w:r>
    </w:p>
    <w:p w:rsidR="0092735D" w:rsidRPr="0092735D" w:rsidRDefault="0092735D" w:rsidP="00927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2735D">
        <w:rPr>
          <w:rFonts w:ascii="Times New Roman" w:eastAsia="Times New Roman" w:hAnsi="Times New Roman" w:cs="Times New Roman"/>
          <w:sz w:val="24"/>
          <w:szCs w:val="24"/>
          <w:lang w:val="bg-BG"/>
        </w:rPr>
        <w:t>56 бр. от извършените проверки са относими към състоянието на екопътеките и кътовете за отдих и бивакуване и 32 бр. на туристически пътеки. 28 проверки са направени за състоянието на ВиК и други водопреносни съоръжения на територията на Парка, 23 бр. за паленето на огън извън определените за тази цел места, 36 бр. на хижи и заслони, 29 бр. – МПС, 4 бр. проверки на туристи, 8 бр. на електропроводи, попадащи на територията на НП „Рила“, ведомствени сгради – 31 бр. Проверки на пасища -</w:t>
      </w:r>
      <w:r w:rsidR="000B31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2735D">
        <w:rPr>
          <w:rFonts w:ascii="Times New Roman" w:eastAsia="Times New Roman" w:hAnsi="Times New Roman" w:cs="Times New Roman"/>
          <w:sz w:val="24"/>
          <w:szCs w:val="24"/>
          <w:lang w:val="bg-BG"/>
        </w:rPr>
        <w:t>42 бр., билки, гъби и лечебни растения –</w:t>
      </w:r>
      <w:r w:rsidR="000B31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2735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 бр. и проверки по издадени заповеди на директора на Дирекция „НП Рила“, извън посочените в констативни/предупредителни протоколи -17 </w:t>
      </w:r>
      <w:proofErr w:type="spellStart"/>
      <w:r w:rsidRPr="0092735D">
        <w:rPr>
          <w:rFonts w:ascii="Times New Roman" w:eastAsia="Times New Roman" w:hAnsi="Times New Roman" w:cs="Times New Roman"/>
          <w:sz w:val="24"/>
          <w:szCs w:val="24"/>
          <w:lang w:val="bg-BG"/>
        </w:rPr>
        <w:t>бр</w:t>
      </w:r>
      <w:proofErr w:type="spellEnd"/>
      <w:r w:rsidRPr="0092735D">
        <w:rPr>
          <w:rFonts w:ascii="Times New Roman" w:eastAsia="Times New Roman" w:hAnsi="Times New Roman" w:cs="Times New Roman"/>
          <w:sz w:val="24"/>
          <w:szCs w:val="24"/>
          <w:lang w:val="bg-BG"/>
        </w:rPr>
        <w:t>, за сенокос – 1 бр.</w:t>
      </w:r>
    </w:p>
    <w:p w:rsidR="0092735D" w:rsidRPr="0092735D" w:rsidRDefault="0092735D" w:rsidP="00927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2735D">
        <w:rPr>
          <w:rFonts w:ascii="Times New Roman" w:eastAsia="Times New Roman" w:hAnsi="Times New Roman" w:cs="Times New Roman"/>
          <w:sz w:val="24"/>
          <w:szCs w:val="24"/>
          <w:lang w:val="bg-BG"/>
        </w:rPr>
        <w:t>През месец октомври 2019 г. има съставени 4 бр. констативни протоколи за установяване на административно нарушение. Няма съставени АУАН. Издадени са 6 бр. наказателни постановления за налагане на административни санкции.</w:t>
      </w:r>
    </w:p>
    <w:p w:rsidR="0092735D" w:rsidRPr="0092735D" w:rsidRDefault="0092735D" w:rsidP="00927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2735D">
        <w:rPr>
          <w:rFonts w:ascii="Times New Roman" w:eastAsia="Times New Roman" w:hAnsi="Times New Roman" w:cs="Times New Roman"/>
          <w:sz w:val="24"/>
          <w:szCs w:val="24"/>
          <w:lang w:val="bg-BG"/>
        </w:rPr>
        <w:t>През отчетния период, служителите „Паркова охрана и контрол“, взеха участие в гасенето на възникнал на територията на Парка пожар, който е засегнал площ от 600 дка, от които 200 дка иглолистна гора и 400 дка високопланинска храстова растителност и незалесени площи.</w:t>
      </w:r>
    </w:p>
    <w:p w:rsidR="0092735D" w:rsidRPr="0092735D" w:rsidRDefault="0092735D" w:rsidP="00927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2735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изпълнение на </w:t>
      </w:r>
      <w:r w:rsidR="000B31C5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Pr="0092735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аповед № РД-591/26.07.2019 г. на министъра на околната среда и водите за предприемане на мерки за предотвратяване на африканска чума по свинете, ежеседмично се изготвят и предоставят сведения за числеността на дивата свиня на територията на Националния парк по описи в дневниците от ежедневните обходи на служителите „Паркова охрана и контрол“ и наблюдение на калища. </w:t>
      </w:r>
    </w:p>
    <w:p w:rsidR="0092735D" w:rsidRPr="0092735D" w:rsidRDefault="0092735D" w:rsidP="00927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2735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рамките на мерките са заложени и се използват три броя капани за диви свине. </w:t>
      </w:r>
    </w:p>
    <w:p w:rsidR="0092735D" w:rsidRPr="0092735D" w:rsidRDefault="0092735D" w:rsidP="00927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2735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резултат от дейността на служителите „ПОК“ през месец октомври и засиления превантивен контрол </w:t>
      </w:r>
      <w:r w:rsidR="000B31C5" w:rsidRPr="000B31C5">
        <w:rPr>
          <w:rFonts w:ascii="Times New Roman" w:eastAsia="Times New Roman" w:hAnsi="Times New Roman" w:cs="Times New Roman"/>
          <w:sz w:val="24"/>
          <w:szCs w:val="24"/>
          <w:lang w:val="bg-BG"/>
        </w:rPr>
        <w:t>могат да се отбележат следните резултати</w:t>
      </w:r>
      <w:r w:rsidRPr="0092735D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92735D" w:rsidRPr="0092735D" w:rsidRDefault="0092735D" w:rsidP="00927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F3A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По всички съставени предупредителни протоколи се извършват </w:t>
      </w:r>
      <w:r w:rsidR="00B83A91" w:rsidRPr="00FF3A0D">
        <w:rPr>
          <w:rFonts w:ascii="Times New Roman" w:eastAsia="Times New Roman" w:hAnsi="Times New Roman" w:cs="Times New Roman"/>
          <w:sz w:val="24"/>
          <w:szCs w:val="24"/>
          <w:lang w:val="bg-BG"/>
        </w:rPr>
        <w:t>последващи</w:t>
      </w:r>
      <w:bookmarkStart w:id="0" w:name="_GoBack"/>
      <w:bookmarkEnd w:id="0"/>
      <w:r w:rsidR="00B83A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2735D">
        <w:rPr>
          <w:rFonts w:ascii="Times New Roman" w:eastAsia="Times New Roman" w:hAnsi="Times New Roman" w:cs="Times New Roman"/>
          <w:sz w:val="24"/>
          <w:szCs w:val="24"/>
          <w:lang w:val="bg-BG"/>
        </w:rPr>
        <w:t>проверки и се следи за спазване на предписанията, посочени в тях.</w:t>
      </w:r>
    </w:p>
    <w:p w:rsidR="0092735D" w:rsidRPr="0092735D" w:rsidRDefault="0092735D" w:rsidP="00927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2735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Съставени са констативни протоколи за установяване на административно нарушение за незаконен риболов, нерегламентирано движение на кросови мотори, бивакуване, извън определените за тази цел места в защитената територия. </w:t>
      </w:r>
    </w:p>
    <w:p w:rsidR="0092735D" w:rsidRPr="0092735D" w:rsidRDefault="0092735D" w:rsidP="00927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2735D">
        <w:rPr>
          <w:rFonts w:ascii="Times New Roman" w:eastAsia="Times New Roman" w:hAnsi="Times New Roman" w:cs="Times New Roman"/>
          <w:sz w:val="24"/>
          <w:szCs w:val="24"/>
          <w:lang w:val="bg-BG"/>
        </w:rPr>
        <w:t>3. Взети са мерки за възстановяване и подновяване на повредени табели и информационни табла, както и опресняване на маркировката по туристически пътеки.</w:t>
      </w:r>
    </w:p>
    <w:p w:rsidR="0092735D" w:rsidRPr="0092735D" w:rsidRDefault="0092735D" w:rsidP="00927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2735D">
        <w:rPr>
          <w:rFonts w:ascii="Times New Roman" w:eastAsia="Times New Roman" w:hAnsi="Times New Roman" w:cs="Times New Roman"/>
          <w:sz w:val="24"/>
          <w:szCs w:val="24"/>
          <w:lang w:val="bg-BG"/>
        </w:rPr>
        <w:t>4. На туристите се предоставя информация във връзка с правилата за поведение в Национален парк „Рила“, местата за бивакуване, хижи, туристически маршрути. С цел превенция на някой от тях са съставени протоколи.</w:t>
      </w:r>
    </w:p>
    <w:p w:rsidR="0092735D" w:rsidRPr="0092735D" w:rsidRDefault="0092735D" w:rsidP="00927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2735D">
        <w:rPr>
          <w:rFonts w:ascii="Times New Roman" w:eastAsia="Times New Roman" w:hAnsi="Times New Roman" w:cs="Times New Roman"/>
          <w:sz w:val="24"/>
          <w:szCs w:val="24"/>
          <w:lang w:val="bg-BG"/>
        </w:rPr>
        <w:t>5. Местата, на които са установени паднали/надвиснали дървета по пътищата в Парка, са прочистени.</w:t>
      </w:r>
    </w:p>
    <w:p w:rsidR="0092735D" w:rsidRPr="00D85153" w:rsidRDefault="0092735D" w:rsidP="009642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51E44" w:rsidRPr="00751E44" w:rsidRDefault="00751E44" w:rsidP="006F1A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05619" w:rsidRPr="00FF6A58" w:rsidRDefault="00B05619" w:rsidP="00F678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37DF8" w:rsidRPr="00FF6A58" w:rsidRDefault="00A37DF8" w:rsidP="004B249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F6A5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2.3. НП „Централен Балкан“</w:t>
      </w:r>
      <w:r w:rsidR="00B44CEB" w:rsidRPr="00FF6A5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(НПЦБ)</w:t>
      </w:r>
    </w:p>
    <w:p w:rsidR="00830478" w:rsidRPr="00830478" w:rsidRDefault="00830478" w:rsidP="0083047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3047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месец октомври  2019 г. служителите от отдел Контрол и охрана (КО) в Дирекция „Национален парк Централен Балкан“ (ДНПЦБ) са извършили 219 бр. проверки на обекти, собственици, ползватели, посетители и паркова инфраструктура, като са съставени 218 констативни протокола и 1 бр. предупредителен протокол. Проверени са общо 218 бр. обекта, от които 17 бр. инфраструктурни. </w:t>
      </w:r>
    </w:p>
    <w:p w:rsidR="00830478" w:rsidRPr="00830478" w:rsidRDefault="00830478" w:rsidP="0083047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30478">
        <w:rPr>
          <w:rFonts w:ascii="Times New Roman" w:eastAsia="Times New Roman" w:hAnsi="Times New Roman" w:cs="Times New Roman"/>
          <w:sz w:val="24"/>
          <w:szCs w:val="24"/>
          <w:lang w:val="bg-BG"/>
        </w:rPr>
        <w:t>Получени и проверени са 2 бр. сигнала от граждани, като резултатите са отразени в 2 бр. констативни протокола. Извършени са 5 бр. проверки във връзка с издадени съгласувателни писма, като са съставени 5 бр. констативни протокола в резултат от тях. Издадени са 16 бр. наказателни постановления,</w:t>
      </w:r>
    </w:p>
    <w:p w:rsidR="00830478" w:rsidRPr="00830478" w:rsidRDefault="00830478" w:rsidP="0083047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30478">
        <w:rPr>
          <w:rFonts w:ascii="Times New Roman" w:eastAsia="Times New Roman" w:hAnsi="Times New Roman" w:cs="Times New Roman"/>
          <w:sz w:val="24"/>
          <w:szCs w:val="24"/>
          <w:lang w:val="bg-BG"/>
        </w:rPr>
        <w:t>Срещу физически лица са съставени 8 бр. акта за установяване на административни нарушения, които по видове нарушения, са както следва: 6 бр. за паркиране на МПС извън определените и обозначени паркинги със свободен достъп на територията на НПЦБ б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ез писмено съгласуване от ДНПЦБ и </w:t>
      </w:r>
      <w:r w:rsidRPr="00830478">
        <w:rPr>
          <w:rFonts w:ascii="Times New Roman" w:eastAsia="Times New Roman" w:hAnsi="Times New Roman" w:cs="Times New Roman"/>
          <w:sz w:val="24"/>
          <w:szCs w:val="24"/>
          <w:lang w:val="bg-BG"/>
        </w:rPr>
        <w:t>2 бр. за движение на МПС извън определените и обозначени пътища със свободен достъп на територията на НПЦБ без пи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смено съгласуване от ДНПЦБ.</w:t>
      </w:r>
    </w:p>
    <w:p w:rsidR="00830478" w:rsidRPr="00830478" w:rsidRDefault="00830478" w:rsidP="0083047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3047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Издадени са 9 бр. съгласувателни писма по реда на §7 от ПЗР на ЗЗТ. </w:t>
      </w:r>
    </w:p>
    <w:p w:rsidR="00830478" w:rsidRPr="00830478" w:rsidRDefault="00830478" w:rsidP="0083047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3047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Текущите проверки по време на ежедневните обходи в поверените на служителите охранителни участъци, вписани в </w:t>
      </w:r>
      <w:r w:rsidRPr="00830478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Дневника на служителя парковата охрана</w:t>
      </w:r>
      <w:r w:rsidRPr="0083047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477 бр. </w:t>
      </w:r>
    </w:p>
    <w:p w:rsidR="00830478" w:rsidRPr="00830478" w:rsidRDefault="00830478" w:rsidP="0083047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3047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Основните приоритети в контролно-охранителната дейност на Дирекция „Национален парк Централен Балкан“ </w:t>
      </w:r>
      <w:r w:rsidRPr="00830478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830478">
        <w:rPr>
          <w:rFonts w:ascii="Times New Roman" w:eastAsia="Times New Roman" w:hAnsi="Times New Roman" w:cs="Times New Roman"/>
          <w:sz w:val="24"/>
          <w:szCs w:val="24"/>
          <w:lang w:val="bg-BG"/>
        </w:rPr>
        <w:t>ДНПЦБ</w:t>
      </w:r>
      <w:r w:rsidRPr="00830478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83047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през октомври 2019 г. бяха: превантивен и текущ контрол по отношение предотвратяване и установяване на нарушения свързани</w:t>
      </w:r>
      <w:r w:rsidRPr="008304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3047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посегателства върху горските територии, ловното бракониерство, нерегламентирана паша на домашни животни, нерегламентирано движение с МПС, контрол по състоянието на парковата инфраструктура, както и последващ контрол на съгласувани дейности в защитената територия. Основен приоритет отново беше противопожарната готовност с оглед повишената пожарна опасност в парка. Основните групи потенциални нарушители, върху които беше фокусирано вниманието на парковата охрана, бяха ловните и дърводобивните бракониери, водачите на МПС, ползвателите на пасища, собственици и ползватели на туристически и инфраструктурни обекти в парка. През месеца бяха планирани и реализирани проверки и дежурства предимно в районите, където е концентриран интереса на ловните бракониери, такива през които преминават маршрути за </w:t>
      </w:r>
      <w:proofErr w:type="spellStart"/>
      <w:r w:rsidRPr="00830478">
        <w:rPr>
          <w:rFonts w:ascii="Times New Roman" w:eastAsia="Times New Roman" w:hAnsi="Times New Roman" w:cs="Times New Roman"/>
          <w:sz w:val="24"/>
          <w:szCs w:val="24"/>
          <w:lang w:val="bg-BG"/>
        </w:rPr>
        <w:t>офроуд</w:t>
      </w:r>
      <w:proofErr w:type="spellEnd"/>
      <w:r w:rsidRPr="0083047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иманярски райони и райони традиционно  рискови за посегателства върху горския фонд.  </w:t>
      </w:r>
    </w:p>
    <w:p w:rsidR="00830478" w:rsidRPr="00830478" w:rsidRDefault="00830478" w:rsidP="0083047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30478">
        <w:rPr>
          <w:rFonts w:ascii="Times New Roman" w:eastAsia="Times New Roman" w:hAnsi="Times New Roman" w:cs="Times New Roman"/>
          <w:sz w:val="24"/>
          <w:szCs w:val="24"/>
          <w:lang w:val="bg-BG"/>
        </w:rPr>
        <w:t>Проведените контролно-охранителни мероприятия с превантивен характер допринесоха за липсата на съществени нарушения на територията на деветте резервата в границите на парка, а и на двата извън нея – ПР Чамджа и Р Еленова гора. В резултат на положените усилия по овладяване на проблема с нерегламентираното движение с МПС, през месеца на територията на НПЦБ, беше регистриран чувствителен отлив на такъв тип нарушители.</w:t>
      </w:r>
    </w:p>
    <w:p w:rsidR="00830478" w:rsidRPr="00830478" w:rsidRDefault="00830478" w:rsidP="0083047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30478">
        <w:rPr>
          <w:rFonts w:ascii="Times New Roman" w:eastAsia="Times New Roman" w:hAnsi="Times New Roman" w:cs="Times New Roman"/>
          <w:sz w:val="24"/>
          <w:szCs w:val="24"/>
          <w:lang w:val="bg-BG"/>
        </w:rPr>
        <w:t>С цел успешно противодействие на заплахите, при осъществяване на контролната и охранителна дейност, стратегическото планиране на мероприятията по охрана и контрол, беше базирано на принципа за така наречените „горещи“ точки в „критични“ времеви периоди рано сутрин и привечер,  като приоритетни за контрол бяха:</w:t>
      </w:r>
    </w:p>
    <w:p w:rsidR="00830478" w:rsidRPr="00830478" w:rsidRDefault="00830478" w:rsidP="0083047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30478">
        <w:rPr>
          <w:rFonts w:ascii="Times New Roman" w:eastAsia="Times New Roman" w:hAnsi="Times New Roman" w:cs="Times New Roman"/>
          <w:sz w:val="24"/>
          <w:szCs w:val="24"/>
          <w:lang w:val="bg-BG"/>
        </w:rPr>
        <w:t>райони с висок степен на риск за ловно бракониерство;</w:t>
      </w:r>
    </w:p>
    <w:p w:rsidR="00830478" w:rsidRPr="00830478" w:rsidRDefault="00830478" w:rsidP="0083047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3047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>зони в горски територии по границата на парка и около обекти разположени в парка – традиционно  обект на дърводобивни посегателства;</w:t>
      </w:r>
    </w:p>
    <w:p w:rsidR="00830478" w:rsidRPr="00830478" w:rsidRDefault="00830478" w:rsidP="0083047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30478">
        <w:rPr>
          <w:rFonts w:ascii="Times New Roman" w:eastAsia="Times New Roman" w:hAnsi="Times New Roman" w:cs="Times New Roman"/>
          <w:sz w:val="24"/>
          <w:szCs w:val="24"/>
          <w:lang w:val="bg-BG"/>
        </w:rPr>
        <w:t>инфраструктурните обекти на територията на парка;</w:t>
      </w:r>
    </w:p>
    <w:p w:rsidR="00830478" w:rsidRPr="00830478" w:rsidRDefault="00830478" w:rsidP="0083047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30478">
        <w:rPr>
          <w:rFonts w:ascii="Times New Roman" w:eastAsia="Times New Roman" w:hAnsi="Times New Roman" w:cs="Times New Roman"/>
          <w:sz w:val="24"/>
          <w:szCs w:val="24"/>
          <w:lang w:val="bg-BG"/>
        </w:rPr>
        <w:t>райони с висока пожарна опасност;</w:t>
      </w:r>
    </w:p>
    <w:p w:rsidR="00830478" w:rsidRPr="00830478" w:rsidRDefault="00830478" w:rsidP="0083047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30478">
        <w:rPr>
          <w:rFonts w:ascii="Times New Roman" w:eastAsia="Times New Roman" w:hAnsi="Times New Roman" w:cs="Times New Roman"/>
          <w:sz w:val="24"/>
          <w:szCs w:val="24"/>
          <w:lang w:val="bg-BG"/>
        </w:rPr>
        <w:t>традиционните маршрути за незаконно движение с МПС;</w:t>
      </w:r>
    </w:p>
    <w:p w:rsidR="00830478" w:rsidRPr="00830478" w:rsidRDefault="00830478" w:rsidP="0083047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30478">
        <w:rPr>
          <w:rFonts w:ascii="Times New Roman" w:eastAsia="Times New Roman" w:hAnsi="Times New Roman" w:cs="Times New Roman"/>
          <w:sz w:val="24"/>
          <w:szCs w:val="24"/>
          <w:lang w:val="bg-BG"/>
        </w:rPr>
        <w:t>териториите на деветте резервата в НПЦБ, както и на двата резервата извън парка, управлявани от ДНПЦБ – Поддържан резерват „Чамджа“ и Резерват „Еленова гора“;</w:t>
      </w:r>
    </w:p>
    <w:p w:rsidR="00830478" w:rsidRPr="00830478" w:rsidRDefault="00830478" w:rsidP="0083047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3047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безлесните пасищни територии;</w:t>
      </w:r>
    </w:p>
    <w:p w:rsidR="00830478" w:rsidRPr="00830478" w:rsidRDefault="00830478" w:rsidP="0083047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30478">
        <w:rPr>
          <w:rFonts w:ascii="Times New Roman" w:eastAsia="Times New Roman" w:hAnsi="Times New Roman" w:cs="Times New Roman"/>
          <w:sz w:val="24"/>
          <w:szCs w:val="24"/>
          <w:lang w:val="bg-BG"/>
        </w:rPr>
        <w:t>туристически пътеки и туристическата инфраструктура на парка с цел установяване тяхното експлоатационно състояние, относно безопасното им използване от посетителите;</w:t>
      </w:r>
    </w:p>
    <w:p w:rsidR="00830478" w:rsidRPr="00830478" w:rsidRDefault="009143EB" w:rsidP="0083047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През месец октомври</w:t>
      </w:r>
      <w:r w:rsidR="00830478" w:rsidRPr="0083047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продължиха тридневните ежеседмични дежурства на служителите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830478" w:rsidRPr="0083047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30478">
        <w:rPr>
          <w:rFonts w:ascii="Times New Roman" w:eastAsia="Times New Roman" w:hAnsi="Times New Roman" w:cs="Times New Roman"/>
          <w:sz w:val="24"/>
          <w:szCs w:val="24"/>
          <w:lang w:val="bg-BG"/>
        </w:rPr>
        <w:t>съгласно подготвен график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83047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30478" w:rsidRPr="0083047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организираните Временни контролни пунктове (ВКП), ситуирани във важни от гледна точка на контролната и охранителна дейност места – ВКП Вежен, ВКП Дерменка и ВКП Смесите. </w:t>
      </w:r>
    </w:p>
    <w:p w:rsidR="00830478" w:rsidRPr="00830478" w:rsidRDefault="00830478" w:rsidP="0083047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83047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През месеца е планиран и осъществяван постоянен контрол на собственици, ползватели и посетителите по отношение спазването на режимите и нормите в защитената територия, като в резултат на това </w:t>
      </w:r>
      <w:r w:rsidRPr="0083047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не са допуснати съществени увреждания и загуби на биологично разнообразие.</w:t>
      </w:r>
    </w:p>
    <w:p w:rsidR="00830478" w:rsidRPr="00830478" w:rsidRDefault="00830478" w:rsidP="0083047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30478">
        <w:rPr>
          <w:rFonts w:ascii="Times New Roman" w:eastAsia="Times New Roman" w:hAnsi="Times New Roman" w:cs="Times New Roman"/>
          <w:sz w:val="24"/>
          <w:szCs w:val="24"/>
          <w:lang w:val="bg-BG"/>
        </w:rPr>
        <w:t>Приоритет за парковата администрация от гледна точка на контрола през октомври беше опазване на популациите на най-застрашените от гледна точка на бракониерския интерес видове – дива коза, благороден елен, мечка и вълк. Беше регистриран един случай на ловно бракониерство, като на 09.10.2019 г. в ПУ Стоките, ОУ Пеещи скали, м. Пеещи скали, около 18:40 часа служители чуват няколко изстрела, които се повтарят до около 19:15 часа, като в тъмната част на денонощието виждат два силуета. Организирана е акция за залавянето им, но нарушителите избягват в друга посока. На следващия ден е организирано претърсване на района, като са открити два убити млади елена, без да са взети трофеите или части от тях. По оперативна информация нарушителите са разполагали с прибори на нощно виждане. За случая е подаден сигнал в РП Севлиево и се води разследване.</w:t>
      </w:r>
    </w:p>
    <w:p w:rsidR="00830478" w:rsidRPr="00830478" w:rsidRDefault="00830478" w:rsidP="0083047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30478">
        <w:rPr>
          <w:rFonts w:ascii="Times New Roman" w:eastAsia="Times New Roman" w:hAnsi="Times New Roman" w:cs="Times New Roman"/>
          <w:sz w:val="24"/>
          <w:szCs w:val="24"/>
          <w:lang w:val="bg-BG"/>
        </w:rPr>
        <w:t>С цел недопускане на подобни нарушения, в посочените охранителни участъци в ПУ Тъжа и ПУ Стоките е засилена охранителната дейност</w:t>
      </w:r>
    </w:p>
    <w:p w:rsidR="00830478" w:rsidRPr="00830478" w:rsidRDefault="009143EB" w:rsidP="0083047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Друг п</w:t>
      </w:r>
      <w:r w:rsidR="00830478" w:rsidRPr="0083047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риоритет за парковата администрация от гледна точка на контрола през месец октомври  2019 г. бяха животновъдите – ползватели на пасища в парка, във връзка с осъществяваната от тях дейността по ползване на природен ресурс – паша на домашни животни. Основна част от направените проверки са свързани с освобождаване на  пасищата. През месеца продължиха мероприятията по поддръжката на парковата и туристическа инфраструктура за осигуряване безопасността на посетителите. Отново бяха регистрирани отделни случаи, свързани с нарушена проходимост и създадена непосредствена заплаха за посетителите по туристическите маршрути в парка, при които парковата администрация реагира своевременно, като бяха извършени спешни дейности за почистване от клони, храсти, паднали дървета и камъни. </w:t>
      </w:r>
    </w:p>
    <w:p w:rsidR="00773DCF" w:rsidRPr="00773DCF" w:rsidRDefault="00773DCF" w:rsidP="00773DC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61F05" w:rsidRPr="00FF6A58" w:rsidRDefault="00E61F05" w:rsidP="009001E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FF6A58">
        <w:rPr>
          <w:rFonts w:ascii="Times New Roman" w:hAnsi="Times New Roman" w:cs="Times New Roman"/>
          <w:b/>
          <w:i/>
          <w:sz w:val="24"/>
          <w:szCs w:val="24"/>
          <w:lang w:val="bg-BG"/>
        </w:rPr>
        <w:t>3. Кратък анализ на постигнатите резултати в областта на опазване на околната среда от осъществената контролна дейност.</w:t>
      </w:r>
    </w:p>
    <w:p w:rsidR="00BA01A9" w:rsidRPr="00FF6A58" w:rsidRDefault="00BA01A9" w:rsidP="00BA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6A58">
        <w:rPr>
          <w:rFonts w:ascii="Times New Roman" w:hAnsi="Times New Roman" w:cs="Times New Roman"/>
          <w:sz w:val="24"/>
          <w:szCs w:val="24"/>
          <w:lang w:val="bg-BG"/>
        </w:rPr>
        <w:t xml:space="preserve">Не са допуснати значителни увреждания върху живата и нежива природа в националните паркове. Естественото състояние на горските екосистеми и особено на естествените гори, скалните местообитания, влажните зони и течащите води, както и на екосистемите в субалпийския и алпийския пояси, е непроменено и устойчиво. Запазено е </w:t>
      </w:r>
      <w:r w:rsidRPr="00FF6A58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благоприятното природозащитно състояние на природните местообитания и видове с национална и международна консервационна значимост. </w:t>
      </w:r>
    </w:p>
    <w:p w:rsidR="001C665F" w:rsidRPr="00FF6A58" w:rsidRDefault="001C665F" w:rsidP="00CD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215E4" w:rsidRPr="00FF6A58" w:rsidRDefault="00E215E4" w:rsidP="00AA2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04AAE" w:rsidRPr="00FF6A58" w:rsidRDefault="00704AAE" w:rsidP="00704A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FF6A58">
        <w:rPr>
          <w:rFonts w:ascii="Times New Roman" w:hAnsi="Times New Roman" w:cs="Times New Roman"/>
          <w:b/>
          <w:i/>
          <w:sz w:val="24"/>
          <w:szCs w:val="24"/>
          <w:lang w:val="bg-BG"/>
        </w:rPr>
        <w:t>4. Кратко обобщение по отношение на постигнат ефект спрямо околната среда, бизнеса и обществеността от осъществената контролна дейност</w:t>
      </w:r>
    </w:p>
    <w:p w:rsidR="006E3AFE" w:rsidRPr="00FF6A58" w:rsidRDefault="00D95EBC" w:rsidP="00A6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6A58">
        <w:rPr>
          <w:rFonts w:ascii="Times New Roman" w:hAnsi="Times New Roman" w:cs="Times New Roman"/>
          <w:sz w:val="24"/>
          <w:szCs w:val="24"/>
          <w:lang w:val="bg-BG"/>
        </w:rPr>
        <w:t>Създадени са условия за р</w:t>
      </w:r>
      <w:r w:rsidR="006E3AFE" w:rsidRPr="00FF6A58">
        <w:rPr>
          <w:rFonts w:ascii="Times New Roman" w:hAnsi="Times New Roman" w:cs="Times New Roman"/>
          <w:sz w:val="24"/>
          <w:szCs w:val="24"/>
          <w:lang w:val="bg-BG"/>
        </w:rPr>
        <w:t>азвитието на природосъобразен туризъм в съответствие с предназначението на Националните паркове, като същевременно е осигурена възможност на местните общности да генерират средства от предлагането на туристически продукти</w:t>
      </w:r>
      <w:r w:rsidR="007E52A4" w:rsidRPr="00FF6A58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6E3AFE" w:rsidRPr="00FF6A58">
        <w:rPr>
          <w:rFonts w:ascii="Times New Roman" w:hAnsi="Times New Roman" w:cs="Times New Roman"/>
          <w:sz w:val="24"/>
          <w:szCs w:val="24"/>
          <w:lang w:val="bg-BG"/>
        </w:rPr>
        <w:t xml:space="preserve"> устойчивото ползване на природни ресурси на защитените територии.</w:t>
      </w:r>
    </w:p>
    <w:p w:rsidR="006E3AFE" w:rsidRPr="00FF6A58" w:rsidRDefault="006E3AFE" w:rsidP="00A6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6A58">
        <w:rPr>
          <w:rFonts w:ascii="Times New Roman" w:hAnsi="Times New Roman" w:cs="Times New Roman"/>
          <w:sz w:val="24"/>
          <w:szCs w:val="24"/>
          <w:lang w:val="bg-BG"/>
        </w:rPr>
        <w:t>При осъществяване на ежедневен контрол, служителите от парковите администрации предоставят информация на посетителите на парк</w:t>
      </w:r>
      <w:r w:rsidR="00D95EBC" w:rsidRPr="00FF6A58">
        <w:rPr>
          <w:rFonts w:ascii="Times New Roman" w:hAnsi="Times New Roman" w:cs="Times New Roman"/>
          <w:sz w:val="24"/>
          <w:szCs w:val="24"/>
          <w:lang w:val="bg-BG"/>
        </w:rPr>
        <w:t xml:space="preserve">овете </w:t>
      </w:r>
      <w:r w:rsidR="00FB4315" w:rsidRPr="00FF6A58">
        <w:rPr>
          <w:rFonts w:ascii="Times New Roman" w:hAnsi="Times New Roman" w:cs="Times New Roman"/>
          <w:sz w:val="24"/>
          <w:szCs w:val="24"/>
          <w:lang w:val="bg-BG"/>
        </w:rPr>
        <w:t>(туристи и ползватели)</w:t>
      </w:r>
      <w:r w:rsidRPr="00FF6A58">
        <w:rPr>
          <w:rFonts w:ascii="Times New Roman" w:hAnsi="Times New Roman" w:cs="Times New Roman"/>
          <w:sz w:val="24"/>
          <w:szCs w:val="24"/>
          <w:lang w:val="bg-BG"/>
        </w:rPr>
        <w:t xml:space="preserve"> за правилата за поведение, режимите и нормите съгласно </w:t>
      </w:r>
      <w:r w:rsidR="00D95EBC" w:rsidRPr="00FF6A58">
        <w:rPr>
          <w:rFonts w:ascii="Times New Roman" w:hAnsi="Times New Roman" w:cs="Times New Roman"/>
          <w:sz w:val="24"/>
          <w:szCs w:val="24"/>
          <w:lang w:val="bg-BG"/>
        </w:rPr>
        <w:t>Закона за защитените територии</w:t>
      </w:r>
      <w:r w:rsidR="00FB4315" w:rsidRPr="00FF6A58">
        <w:rPr>
          <w:rFonts w:ascii="Times New Roman" w:hAnsi="Times New Roman" w:cs="Times New Roman"/>
          <w:sz w:val="24"/>
          <w:szCs w:val="24"/>
          <w:lang w:val="bg-BG"/>
        </w:rPr>
        <w:t>, з</w:t>
      </w:r>
      <w:r w:rsidR="00D95EBC" w:rsidRPr="00FF6A58">
        <w:rPr>
          <w:rFonts w:ascii="Times New Roman" w:hAnsi="Times New Roman" w:cs="Times New Roman"/>
          <w:sz w:val="24"/>
          <w:szCs w:val="24"/>
          <w:lang w:val="bg-BG"/>
        </w:rPr>
        <w:t>апо</w:t>
      </w:r>
      <w:r w:rsidR="00330BFC" w:rsidRPr="00FF6A58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A048DB" w:rsidRPr="00FF6A58">
        <w:rPr>
          <w:rFonts w:ascii="Times New Roman" w:hAnsi="Times New Roman" w:cs="Times New Roman"/>
          <w:sz w:val="24"/>
          <w:szCs w:val="24"/>
          <w:lang w:val="bg-BG"/>
        </w:rPr>
        <w:t>едите за обявяване и</w:t>
      </w:r>
      <w:r w:rsidR="00D95EBC" w:rsidRPr="00FF6A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F6A58">
        <w:rPr>
          <w:rFonts w:ascii="Times New Roman" w:hAnsi="Times New Roman" w:cs="Times New Roman"/>
          <w:sz w:val="24"/>
          <w:szCs w:val="24"/>
          <w:lang w:val="bg-BG"/>
        </w:rPr>
        <w:t>Плановете за управление</w:t>
      </w:r>
      <w:r w:rsidR="001F4260" w:rsidRPr="00FF6A5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FF6A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sectPr w:rsidR="006E3AFE" w:rsidRPr="00FF6A58" w:rsidSect="00454475">
      <w:footerReference w:type="default" r:id="rId8"/>
      <w:pgSz w:w="12240" w:h="15840"/>
      <w:pgMar w:top="99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7F8" w:rsidRDefault="00A467F8" w:rsidP="00257ED5">
      <w:pPr>
        <w:spacing w:after="0" w:line="240" w:lineRule="auto"/>
      </w:pPr>
      <w:r>
        <w:separator/>
      </w:r>
    </w:p>
  </w:endnote>
  <w:endnote w:type="continuationSeparator" w:id="0">
    <w:p w:rsidR="00A467F8" w:rsidRDefault="00A467F8" w:rsidP="0025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3536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ED5" w:rsidRDefault="00257E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A0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57ED5" w:rsidRDefault="00257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7F8" w:rsidRDefault="00A467F8" w:rsidP="00257ED5">
      <w:pPr>
        <w:spacing w:after="0" w:line="240" w:lineRule="auto"/>
      </w:pPr>
      <w:r>
        <w:separator/>
      </w:r>
    </w:p>
  </w:footnote>
  <w:footnote w:type="continuationSeparator" w:id="0">
    <w:p w:rsidR="00A467F8" w:rsidRDefault="00A467F8" w:rsidP="00257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23CB"/>
    <w:multiLevelType w:val="hybridMultilevel"/>
    <w:tmpl w:val="D5C0C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E5EB5"/>
    <w:multiLevelType w:val="hybridMultilevel"/>
    <w:tmpl w:val="38C8ACBE"/>
    <w:lvl w:ilvl="0" w:tplc="C81C6A98">
      <w:numFmt w:val="bullet"/>
      <w:lvlText w:val="•"/>
      <w:lvlJc w:val="left"/>
      <w:pPr>
        <w:ind w:left="1563" w:hanging="85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06ED4"/>
    <w:multiLevelType w:val="hybridMultilevel"/>
    <w:tmpl w:val="37B6B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C685A"/>
    <w:multiLevelType w:val="hybridMultilevel"/>
    <w:tmpl w:val="33D4D13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74ECC"/>
    <w:multiLevelType w:val="hybridMultilevel"/>
    <w:tmpl w:val="7D606B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6334A"/>
    <w:multiLevelType w:val="hybridMultilevel"/>
    <w:tmpl w:val="605057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94C90"/>
    <w:multiLevelType w:val="hybridMultilevel"/>
    <w:tmpl w:val="F3F2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15C87"/>
    <w:multiLevelType w:val="hybridMultilevel"/>
    <w:tmpl w:val="511879B8"/>
    <w:lvl w:ilvl="0" w:tplc="41441F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7242F1"/>
    <w:multiLevelType w:val="hybridMultilevel"/>
    <w:tmpl w:val="00F634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E5F58"/>
    <w:multiLevelType w:val="hybridMultilevel"/>
    <w:tmpl w:val="2160E94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FB56953"/>
    <w:multiLevelType w:val="hybridMultilevel"/>
    <w:tmpl w:val="F2C865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865D2"/>
    <w:multiLevelType w:val="hybridMultilevel"/>
    <w:tmpl w:val="947A71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F64C7"/>
    <w:multiLevelType w:val="hybridMultilevel"/>
    <w:tmpl w:val="FFA2AB5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AE400DA"/>
    <w:multiLevelType w:val="hybridMultilevel"/>
    <w:tmpl w:val="770A1EAA"/>
    <w:lvl w:ilvl="0" w:tplc="D2EE6D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97273"/>
    <w:multiLevelType w:val="hybridMultilevel"/>
    <w:tmpl w:val="03680F8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E20629E"/>
    <w:multiLevelType w:val="hybridMultilevel"/>
    <w:tmpl w:val="15361B4E"/>
    <w:lvl w:ilvl="0" w:tplc="4F9447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66332A"/>
    <w:multiLevelType w:val="hybridMultilevel"/>
    <w:tmpl w:val="8D1252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4318C"/>
    <w:multiLevelType w:val="hybridMultilevel"/>
    <w:tmpl w:val="E49E33E8"/>
    <w:lvl w:ilvl="0" w:tplc="AE64E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C75FB"/>
    <w:multiLevelType w:val="hybridMultilevel"/>
    <w:tmpl w:val="8B8C0FA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09A4216"/>
    <w:multiLevelType w:val="hybridMultilevel"/>
    <w:tmpl w:val="1286ED0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941AB1"/>
    <w:multiLevelType w:val="hybridMultilevel"/>
    <w:tmpl w:val="1E2E3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214D37"/>
    <w:multiLevelType w:val="hybridMultilevel"/>
    <w:tmpl w:val="7DD6DFC6"/>
    <w:lvl w:ilvl="0" w:tplc="2FD0B808">
      <w:start w:val="1"/>
      <w:numFmt w:val="decimal"/>
      <w:lvlText w:val="%1."/>
      <w:lvlJc w:val="left"/>
      <w:pPr>
        <w:ind w:left="70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2" w15:restartNumberingAfterBreak="0">
    <w:nsid w:val="7CB87231"/>
    <w:multiLevelType w:val="hybridMultilevel"/>
    <w:tmpl w:val="408A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5"/>
  </w:num>
  <w:num w:numId="5">
    <w:abstractNumId w:val="2"/>
  </w:num>
  <w:num w:numId="6">
    <w:abstractNumId w:val="14"/>
  </w:num>
  <w:num w:numId="7">
    <w:abstractNumId w:val="17"/>
  </w:num>
  <w:num w:numId="8">
    <w:abstractNumId w:val="11"/>
  </w:num>
  <w:num w:numId="9">
    <w:abstractNumId w:val="7"/>
  </w:num>
  <w:num w:numId="10">
    <w:abstractNumId w:val="13"/>
  </w:num>
  <w:num w:numId="11">
    <w:abstractNumId w:val="4"/>
  </w:num>
  <w:num w:numId="12">
    <w:abstractNumId w:val="0"/>
  </w:num>
  <w:num w:numId="13">
    <w:abstractNumId w:val="20"/>
  </w:num>
  <w:num w:numId="14">
    <w:abstractNumId w:val="18"/>
  </w:num>
  <w:num w:numId="15">
    <w:abstractNumId w:val="22"/>
  </w:num>
  <w:num w:numId="16">
    <w:abstractNumId w:val="9"/>
  </w:num>
  <w:num w:numId="17">
    <w:abstractNumId w:val="16"/>
  </w:num>
  <w:num w:numId="18">
    <w:abstractNumId w:val="5"/>
  </w:num>
  <w:num w:numId="19">
    <w:abstractNumId w:val="16"/>
  </w:num>
  <w:num w:numId="20">
    <w:abstractNumId w:val="5"/>
  </w:num>
  <w:num w:numId="21">
    <w:abstractNumId w:val="12"/>
  </w:num>
  <w:num w:numId="22">
    <w:abstractNumId w:val="6"/>
  </w:num>
  <w:num w:numId="23">
    <w:abstractNumId w:val="21"/>
  </w:num>
  <w:num w:numId="24">
    <w:abstractNumId w:val="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65"/>
    <w:rsid w:val="00000838"/>
    <w:rsid w:val="0000497E"/>
    <w:rsid w:val="000068F1"/>
    <w:rsid w:val="00016820"/>
    <w:rsid w:val="00024B3F"/>
    <w:rsid w:val="00026CB5"/>
    <w:rsid w:val="00031C97"/>
    <w:rsid w:val="000321B3"/>
    <w:rsid w:val="00036CF3"/>
    <w:rsid w:val="000401E3"/>
    <w:rsid w:val="0004389B"/>
    <w:rsid w:val="000447B0"/>
    <w:rsid w:val="00054010"/>
    <w:rsid w:val="0005492F"/>
    <w:rsid w:val="00056761"/>
    <w:rsid w:val="00056E9F"/>
    <w:rsid w:val="0005791A"/>
    <w:rsid w:val="000657E8"/>
    <w:rsid w:val="0006601F"/>
    <w:rsid w:val="0006605F"/>
    <w:rsid w:val="00077887"/>
    <w:rsid w:val="000802E1"/>
    <w:rsid w:val="00083489"/>
    <w:rsid w:val="00083B9A"/>
    <w:rsid w:val="00086A30"/>
    <w:rsid w:val="00087B9A"/>
    <w:rsid w:val="00087F1B"/>
    <w:rsid w:val="000943D0"/>
    <w:rsid w:val="00094651"/>
    <w:rsid w:val="000946C1"/>
    <w:rsid w:val="00094857"/>
    <w:rsid w:val="00095405"/>
    <w:rsid w:val="000955D6"/>
    <w:rsid w:val="000A0FF1"/>
    <w:rsid w:val="000A1A80"/>
    <w:rsid w:val="000A3807"/>
    <w:rsid w:val="000A4777"/>
    <w:rsid w:val="000B31C5"/>
    <w:rsid w:val="000B3AE4"/>
    <w:rsid w:val="000B5E65"/>
    <w:rsid w:val="000B608D"/>
    <w:rsid w:val="000C49B4"/>
    <w:rsid w:val="000C5C3C"/>
    <w:rsid w:val="000C6884"/>
    <w:rsid w:val="000D0291"/>
    <w:rsid w:val="000D23B6"/>
    <w:rsid w:val="000D2BDF"/>
    <w:rsid w:val="000D710E"/>
    <w:rsid w:val="000E0885"/>
    <w:rsid w:val="000E270F"/>
    <w:rsid w:val="000E3B45"/>
    <w:rsid w:val="000E54DA"/>
    <w:rsid w:val="000E70A2"/>
    <w:rsid w:val="000E7722"/>
    <w:rsid w:val="0010147E"/>
    <w:rsid w:val="00101A66"/>
    <w:rsid w:val="00114D8F"/>
    <w:rsid w:val="001216C1"/>
    <w:rsid w:val="00127408"/>
    <w:rsid w:val="001274A2"/>
    <w:rsid w:val="001312E7"/>
    <w:rsid w:val="00136BCD"/>
    <w:rsid w:val="00143855"/>
    <w:rsid w:val="00152172"/>
    <w:rsid w:val="00154AEA"/>
    <w:rsid w:val="001567B6"/>
    <w:rsid w:val="001604AD"/>
    <w:rsid w:val="00164C18"/>
    <w:rsid w:val="001662BF"/>
    <w:rsid w:val="00166B6C"/>
    <w:rsid w:val="001729CB"/>
    <w:rsid w:val="00173D8D"/>
    <w:rsid w:val="00174B45"/>
    <w:rsid w:val="00176747"/>
    <w:rsid w:val="001777B6"/>
    <w:rsid w:val="00181BD7"/>
    <w:rsid w:val="0018248B"/>
    <w:rsid w:val="00183D8F"/>
    <w:rsid w:val="0019286C"/>
    <w:rsid w:val="001A2F56"/>
    <w:rsid w:val="001B0581"/>
    <w:rsid w:val="001B41FA"/>
    <w:rsid w:val="001C4272"/>
    <w:rsid w:val="001C4799"/>
    <w:rsid w:val="001C665F"/>
    <w:rsid w:val="001C6DB5"/>
    <w:rsid w:val="001C7E04"/>
    <w:rsid w:val="001D651C"/>
    <w:rsid w:val="001D7591"/>
    <w:rsid w:val="001D7BC7"/>
    <w:rsid w:val="001E0FA9"/>
    <w:rsid w:val="001E2494"/>
    <w:rsid w:val="001E35D5"/>
    <w:rsid w:val="001E45B0"/>
    <w:rsid w:val="001E5C92"/>
    <w:rsid w:val="001F03F3"/>
    <w:rsid w:val="001F2C4C"/>
    <w:rsid w:val="001F2F5A"/>
    <w:rsid w:val="001F4260"/>
    <w:rsid w:val="001F5226"/>
    <w:rsid w:val="001F7C47"/>
    <w:rsid w:val="00205619"/>
    <w:rsid w:val="0020662F"/>
    <w:rsid w:val="00206B53"/>
    <w:rsid w:val="00215F18"/>
    <w:rsid w:val="00216405"/>
    <w:rsid w:val="00217D4B"/>
    <w:rsid w:val="0022358E"/>
    <w:rsid w:val="00227B86"/>
    <w:rsid w:val="002301D1"/>
    <w:rsid w:val="00233BEF"/>
    <w:rsid w:val="00243DE9"/>
    <w:rsid w:val="0024421E"/>
    <w:rsid w:val="002446B7"/>
    <w:rsid w:val="00245701"/>
    <w:rsid w:val="002465A2"/>
    <w:rsid w:val="00257ED5"/>
    <w:rsid w:val="002627BD"/>
    <w:rsid w:val="00263942"/>
    <w:rsid w:val="00267C90"/>
    <w:rsid w:val="00267DA9"/>
    <w:rsid w:val="00270C8C"/>
    <w:rsid w:val="00270E63"/>
    <w:rsid w:val="00270F12"/>
    <w:rsid w:val="002758EE"/>
    <w:rsid w:val="00286F53"/>
    <w:rsid w:val="00287F8E"/>
    <w:rsid w:val="002920C7"/>
    <w:rsid w:val="00296028"/>
    <w:rsid w:val="002961DD"/>
    <w:rsid w:val="002A2656"/>
    <w:rsid w:val="002A48AD"/>
    <w:rsid w:val="002A4BD9"/>
    <w:rsid w:val="002B43D4"/>
    <w:rsid w:val="002B49A0"/>
    <w:rsid w:val="002C03A7"/>
    <w:rsid w:val="002C26F5"/>
    <w:rsid w:val="002C4460"/>
    <w:rsid w:val="002C50D1"/>
    <w:rsid w:val="002D295B"/>
    <w:rsid w:val="002D59CF"/>
    <w:rsid w:val="002E0913"/>
    <w:rsid w:val="002E1762"/>
    <w:rsid w:val="002E1CFD"/>
    <w:rsid w:val="002F00F1"/>
    <w:rsid w:val="002F0BB7"/>
    <w:rsid w:val="002F2BBF"/>
    <w:rsid w:val="002F301F"/>
    <w:rsid w:val="002F62F4"/>
    <w:rsid w:val="002F6E28"/>
    <w:rsid w:val="00301605"/>
    <w:rsid w:val="00302460"/>
    <w:rsid w:val="00302D37"/>
    <w:rsid w:val="003038BC"/>
    <w:rsid w:val="0030614C"/>
    <w:rsid w:val="0031473B"/>
    <w:rsid w:val="00315082"/>
    <w:rsid w:val="00315F9E"/>
    <w:rsid w:val="0031616C"/>
    <w:rsid w:val="00317960"/>
    <w:rsid w:val="003230D2"/>
    <w:rsid w:val="003265A5"/>
    <w:rsid w:val="003277A8"/>
    <w:rsid w:val="00330BFC"/>
    <w:rsid w:val="00331D6C"/>
    <w:rsid w:val="00333A6B"/>
    <w:rsid w:val="00333AA5"/>
    <w:rsid w:val="00337E2F"/>
    <w:rsid w:val="003401A4"/>
    <w:rsid w:val="003408E6"/>
    <w:rsid w:val="00341E3C"/>
    <w:rsid w:val="0035560F"/>
    <w:rsid w:val="0035664A"/>
    <w:rsid w:val="0036180E"/>
    <w:rsid w:val="00370CC1"/>
    <w:rsid w:val="00371A8E"/>
    <w:rsid w:val="003748EC"/>
    <w:rsid w:val="003755AD"/>
    <w:rsid w:val="00377FAC"/>
    <w:rsid w:val="00385111"/>
    <w:rsid w:val="00385F60"/>
    <w:rsid w:val="003860AB"/>
    <w:rsid w:val="0038748B"/>
    <w:rsid w:val="00387FC3"/>
    <w:rsid w:val="00392ECA"/>
    <w:rsid w:val="00392F48"/>
    <w:rsid w:val="003A0A18"/>
    <w:rsid w:val="003A221B"/>
    <w:rsid w:val="003A319A"/>
    <w:rsid w:val="003A34A3"/>
    <w:rsid w:val="003A5331"/>
    <w:rsid w:val="003A546D"/>
    <w:rsid w:val="003A7E49"/>
    <w:rsid w:val="003A7E8D"/>
    <w:rsid w:val="003B0BA6"/>
    <w:rsid w:val="003B2DFF"/>
    <w:rsid w:val="003B6AF0"/>
    <w:rsid w:val="003C0123"/>
    <w:rsid w:val="003C1D58"/>
    <w:rsid w:val="003D0D50"/>
    <w:rsid w:val="003D4921"/>
    <w:rsid w:val="003D5C4F"/>
    <w:rsid w:val="003E35AA"/>
    <w:rsid w:val="003E404E"/>
    <w:rsid w:val="003E57BE"/>
    <w:rsid w:val="003F13DC"/>
    <w:rsid w:val="003F2939"/>
    <w:rsid w:val="003F4AA3"/>
    <w:rsid w:val="003F5163"/>
    <w:rsid w:val="003F5F35"/>
    <w:rsid w:val="00403875"/>
    <w:rsid w:val="00404DEB"/>
    <w:rsid w:val="00406157"/>
    <w:rsid w:val="0040677A"/>
    <w:rsid w:val="00406BE7"/>
    <w:rsid w:val="00406D40"/>
    <w:rsid w:val="00414DC0"/>
    <w:rsid w:val="00415158"/>
    <w:rsid w:val="00415D76"/>
    <w:rsid w:val="004166B3"/>
    <w:rsid w:val="004168A1"/>
    <w:rsid w:val="00416F4C"/>
    <w:rsid w:val="00417541"/>
    <w:rsid w:val="004212AF"/>
    <w:rsid w:val="00426F46"/>
    <w:rsid w:val="004301C9"/>
    <w:rsid w:val="00430D11"/>
    <w:rsid w:val="00435E73"/>
    <w:rsid w:val="00440772"/>
    <w:rsid w:val="00441C67"/>
    <w:rsid w:val="00447185"/>
    <w:rsid w:val="00447F6B"/>
    <w:rsid w:val="00452EA5"/>
    <w:rsid w:val="00453451"/>
    <w:rsid w:val="00454475"/>
    <w:rsid w:val="004554E9"/>
    <w:rsid w:val="004578E2"/>
    <w:rsid w:val="00457D36"/>
    <w:rsid w:val="00462130"/>
    <w:rsid w:val="00462218"/>
    <w:rsid w:val="00475021"/>
    <w:rsid w:val="00475844"/>
    <w:rsid w:val="00480357"/>
    <w:rsid w:val="00484FDF"/>
    <w:rsid w:val="004854C9"/>
    <w:rsid w:val="0048574D"/>
    <w:rsid w:val="004877B1"/>
    <w:rsid w:val="00491F2B"/>
    <w:rsid w:val="0049689C"/>
    <w:rsid w:val="00496E57"/>
    <w:rsid w:val="004976C8"/>
    <w:rsid w:val="004A03F2"/>
    <w:rsid w:val="004A20F6"/>
    <w:rsid w:val="004A4C40"/>
    <w:rsid w:val="004A571B"/>
    <w:rsid w:val="004A5F69"/>
    <w:rsid w:val="004B2490"/>
    <w:rsid w:val="004C445F"/>
    <w:rsid w:val="004C61BE"/>
    <w:rsid w:val="004C677F"/>
    <w:rsid w:val="004D62BC"/>
    <w:rsid w:val="004D7C23"/>
    <w:rsid w:val="004E4583"/>
    <w:rsid w:val="004E66C2"/>
    <w:rsid w:val="004E773A"/>
    <w:rsid w:val="004F0AC9"/>
    <w:rsid w:val="004F30EA"/>
    <w:rsid w:val="004F6CA1"/>
    <w:rsid w:val="0050492F"/>
    <w:rsid w:val="00506796"/>
    <w:rsid w:val="0050737C"/>
    <w:rsid w:val="00512BE2"/>
    <w:rsid w:val="00515145"/>
    <w:rsid w:val="00516DF7"/>
    <w:rsid w:val="00530020"/>
    <w:rsid w:val="005329CB"/>
    <w:rsid w:val="00534330"/>
    <w:rsid w:val="0054006C"/>
    <w:rsid w:val="0054093E"/>
    <w:rsid w:val="00541BF0"/>
    <w:rsid w:val="00542F5D"/>
    <w:rsid w:val="00552E2F"/>
    <w:rsid w:val="005545AB"/>
    <w:rsid w:val="00562331"/>
    <w:rsid w:val="00564F4A"/>
    <w:rsid w:val="00565308"/>
    <w:rsid w:val="0056791C"/>
    <w:rsid w:val="005726B6"/>
    <w:rsid w:val="0057527F"/>
    <w:rsid w:val="00575B87"/>
    <w:rsid w:val="00577E3B"/>
    <w:rsid w:val="00586CF8"/>
    <w:rsid w:val="0059268E"/>
    <w:rsid w:val="00596C10"/>
    <w:rsid w:val="005A0691"/>
    <w:rsid w:val="005A35A9"/>
    <w:rsid w:val="005A4A0C"/>
    <w:rsid w:val="005B628C"/>
    <w:rsid w:val="005B7279"/>
    <w:rsid w:val="005C67F0"/>
    <w:rsid w:val="005D0C1A"/>
    <w:rsid w:val="005D263A"/>
    <w:rsid w:val="005D5954"/>
    <w:rsid w:val="005D5CD7"/>
    <w:rsid w:val="005D710C"/>
    <w:rsid w:val="005E146D"/>
    <w:rsid w:val="005E485D"/>
    <w:rsid w:val="005E4F4B"/>
    <w:rsid w:val="005E7821"/>
    <w:rsid w:val="005F0F0A"/>
    <w:rsid w:val="005F3826"/>
    <w:rsid w:val="005F3ACA"/>
    <w:rsid w:val="005F449F"/>
    <w:rsid w:val="005F706C"/>
    <w:rsid w:val="00600423"/>
    <w:rsid w:val="00607F50"/>
    <w:rsid w:val="00610C83"/>
    <w:rsid w:val="00612034"/>
    <w:rsid w:val="006124D1"/>
    <w:rsid w:val="00616156"/>
    <w:rsid w:val="00616823"/>
    <w:rsid w:val="0062040C"/>
    <w:rsid w:val="00624E1D"/>
    <w:rsid w:val="00625A1A"/>
    <w:rsid w:val="00627C98"/>
    <w:rsid w:val="00635E1B"/>
    <w:rsid w:val="006371DF"/>
    <w:rsid w:val="00640593"/>
    <w:rsid w:val="0065197A"/>
    <w:rsid w:val="006519B4"/>
    <w:rsid w:val="0065201A"/>
    <w:rsid w:val="006526CB"/>
    <w:rsid w:val="00654C59"/>
    <w:rsid w:val="00663636"/>
    <w:rsid w:val="0066723C"/>
    <w:rsid w:val="00672BEA"/>
    <w:rsid w:val="00673EE7"/>
    <w:rsid w:val="00677D21"/>
    <w:rsid w:val="00680793"/>
    <w:rsid w:val="00682828"/>
    <w:rsid w:val="00683332"/>
    <w:rsid w:val="00684AB3"/>
    <w:rsid w:val="00693DD4"/>
    <w:rsid w:val="00695795"/>
    <w:rsid w:val="00695F06"/>
    <w:rsid w:val="0069645D"/>
    <w:rsid w:val="006A12A3"/>
    <w:rsid w:val="006A3E5B"/>
    <w:rsid w:val="006B13FB"/>
    <w:rsid w:val="006B1EB4"/>
    <w:rsid w:val="006B28AB"/>
    <w:rsid w:val="006B5E8C"/>
    <w:rsid w:val="006B74C1"/>
    <w:rsid w:val="006D642B"/>
    <w:rsid w:val="006E13A6"/>
    <w:rsid w:val="006E351C"/>
    <w:rsid w:val="006E3AFE"/>
    <w:rsid w:val="006E5629"/>
    <w:rsid w:val="006F1A46"/>
    <w:rsid w:val="006F5783"/>
    <w:rsid w:val="00703088"/>
    <w:rsid w:val="00704AAE"/>
    <w:rsid w:val="007054A5"/>
    <w:rsid w:val="007179F1"/>
    <w:rsid w:val="00717B27"/>
    <w:rsid w:val="00720BE3"/>
    <w:rsid w:val="00722627"/>
    <w:rsid w:val="007305BD"/>
    <w:rsid w:val="00731960"/>
    <w:rsid w:val="00732857"/>
    <w:rsid w:val="00733B48"/>
    <w:rsid w:val="00734E99"/>
    <w:rsid w:val="0073500F"/>
    <w:rsid w:val="00737D6C"/>
    <w:rsid w:val="007504FD"/>
    <w:rsid w:val="00750B5C"/>
    <w:rsid w:val="00751E44"/>
    <w:rsid w:val="00752CC0"/>
    <w:rsid w:val="00754725"/>
    <w:rsid w:val="0076463D"/>
    <w:rsid w:val="00765690"/>
    <w:rsid w:val="00766E5E"/>
    <w:rsid w:val="00767B4C"/>
    <w:rsid w:val="00773DCF"/>
    <w:rsid w:val="00774D47"/>
    <w:rsid w:val="00774DBC"/>
    <w:rsid w:val="007765C1"/>
    <w:rsid w:val="007837D2"/>
    <w:rsid w:val="0078481E"/>
    <w:rsid w:val="007874B3"/>
    <w:rsid w:val="00790127"/>
    <w:rsid w:val="00790CA5"/>
    <w:rsid w:val="00796001"/>
    <w:rsid w:val="007A27C4"/>
    <w:rsid w:val="007A51CF"/>
    <w:rsid w:val="007B1F70"/>
    <w:rsid w:val="007B39B7"/>
    <w:rsid w:val="007B3DBE"/>
    <w:rsid w:val="007C0E9A"/>
    <w:rsid w:val="007C6AE3"/>
    <w:rsid w:val="007C7090"/>
    <w:rsid w:val="007D05D0"/>
    <w:rsid w:val="007D6D6D"/>
    <w:rsid w:val="007E0B6C"/>
    <w:rsid w:val="007E1EEE"/>
    <w:rsid w:val="007E20ED"/>
    <w:rsid w:val="007E4E17"/>
    <w:rsid w:val="007E4FB6"/>
    <w:rsid w:val="007E52A4"/>
    <w:rsid w:val="007F27CD"/>
    <w:rsid w:val="0080316E"/>
    <w:rsid w:val="008048E2"/>
    <w:rsid w:val="00810054"/>
    <w:rsid w:val="00810C00"/>
    <w:rsid w:val="0081451C"/>
    <w:rsid w:val="0081542A"/>
    <w:rsid w:val="008214CB"/>
    <w:rsid w:val="00821923"/>
    <w:rsid w:val="00821C27"/>
    <w:rsid w:val="0082565E"/>
    <w:rsid w:val="00826A71"/>
    <w:rsid w:val="00830478"/>
    <w:rsid w:val="008407BE"/>
    <w:rsid w:val="008407E6"/>
    <w:rsid w:val="008414F6"/>
    <w:rsid w:val="008420F2"/>
    <w:rsid w:val="008433EE"/>
    <w:rsid w:val="00844CD6"/>
    <w:rsid w:val="00845B58"/>
    <w:rsid w:val="00845FE9"/>
    <w:rsid w:val="008461D0"/>
    <w:rsid w:val="00846C2D"/>
    <w:rsid w:val="00851B75"/>
    <w:rsid w:val="008521F6"/>
    <w:rsid w:val="00854649"/>
    <w:rsid w:val="008616F5"/>
    <w:rsid w:val="008618E0"/>
    <w:rsid w:val="008648B0"/>
    <w:rsid w:val="008669BB"/>
    <w:rsid w:val="008718BF"/>
    <w:rsid w:val="008718D2"/>
    <w:rsid w:val="0087498A"/>
    <w:rsid w:val="00880449"/>
    <w:rsid w:val="00880D8C"/>
    <w:rsid w:val="008815BB"/>
    <w:rsid w:val="008832F2"/>
    <w:rsid w:val="00883A2E"/>
    <w:rsid w:val="008847FF"/>
    <w:rsid w:val="00884A43"/>
    <w:rsid w:val="00885E26"/>
    <w:rsid w:val="00891E98"/>
    <w:rsid w:val="00893200"/>
    <w:rsid w:val="008A4354"/>
    <w:rsid w:val="008C0672"/>
    <w:rsid w:val="008C0C8C"/>
    <w:rsid w:val="008C3D63"/>
    <w:rsid w:val="008D25D9"/>
    <w:rsid w:val="008D481D"/>
    <w:rsid w:val="008D4FDB"/>
    <w:rsid w:val="008D58DC"/>
    <w:rsid w:val="008D7F2B"/>
    <w:rsid w:val="008E265D"/>
    <w:rsid w:val="008F2269"/>
    <w:rsid w:val="008F24F9"/>
    <w:rsid w:val="008F295B"/>
    <w:rsid w:val="008F4A85"/>
    <w:rsid w:val="008F762A"/>
    <w:rsid w:val="008F7AFA"/>
    <w:rsid w:val="009001E4"/>
    <w:rsid w:val="009009E6"/>
    <w:rsid w:val="00907977"/>
    <w:rsid w:val="009114CB"/>
    <w:rsid w:val="00911721"/>
    <w:rsid w:val="009143EB"/>
    <w:rsid w:val="0092104D"/>
    <w:rsid w:val="00921492"/>
    <w:rsid w:val="00923A63"/>
    <w:rsid w:val="009248D3"/>
    <w:rsid w:val="00925AD5"/>
    <w:rsid w:val="0092735D"/>
    <w:rsid w:val="009334B5"/>
    <w:rsid w:val="00933CD0"/>
    <w:rsid w:val="0093588F"/>
    <w:rsid w:val="00935B14"/>
    <w:rsid w:val="0094019F"/>
    <w:rsid w:val="0094325A"/>
    <w:rsid w:val="009461CE"/>
    <w:rsid w:val="0094783F"/>
    <w:rsid w:val="00950DA6"/>
    <w:rsid w:val="00954FE0"/>
    <w:rsid w:val="00961765"/>
    <w:rsid w:val="00963DE1"/>
    <w:rsid w:val="009642CE"/>
    <w:rsid w:val="00964DBB"/>
    <w:rsid w:val="00965BD3"/>
    <w:rsid w:val="00976F6E"/>
    <w:rsid w:val="009770BF"/>
    <w:rsid w:val="009801F3"/>
    <w:rsid w:val="009839C6"/>
    <w:rsid w:val="00985396"/>
    <w:rsid w:val="00985706"/>
    <w:rsid w:val="009872E0"/>
    <w:rsid w:val="009902D1"/>
    <w:rsid w:val="009922D7"/>
    <w:rsid w:val="009933BF"/>
    <w:rsid w:val="00995638"/>
    <w:rsid w:val="009A0884"/>
    <w:rsid w:val="009A139F"/>
    <w:rsid w:val="009A4B95"/>
    <w:rsid w:val="009A5A43"/>
    <w:rsid w:val="009A6998"/>
    <w:rsid w:val="009C1484"/>
    <w:rsid w:val="009D05FE"/>
    <w:rsid w:val="009D3662"/>
    <w:rsid w:val="009E1B25"/>
    <w:rsid w:val="009E5D69"/>
    <w:rsid w:val="009E75F7"/>
    <w:rsid w:val="009F4808"/>
    <w:rsid w:val="009F4BCF"/>
    <w:rsid w:val="009F5455"/>
    <w:rsid w:val="00A01B28"/>
    <w:rsid w:val="00A03C02"/>
    <w:rsid w:val="00A040CC"/>
    <w:rsid w:val="00A048DB"/>
    <w:rsid w:val="00A0569E"/>
    <w:rsid w:val="00A06BC6"/>
    <w:rsid w:val="00A12E28"/>
    <w:rsid w:val="00A32438"/>
    <w:rsid w:val="00A3786C"/>
    <w:rsid w:val="00A37DF8"/>
    <w:rsid w:val="00A400D3"/>
    <w:rsid w:val="00A42FCB"/>
    <w:rsid w:val="00A467F8"/>
    <w:rsid w:val="00A54BCB"/>
    <w:rsid w:val="00A55DE5"/>
    <w:rsid w:val="00A56E4D"/>
    <w:rsid w:val="00A574ED"/>
    <w:rsid w:val="00A579C0"/>
    <w:rsid w:val="00A64214"/>
    <w:rsid w:val="00A67E1E"/>
    <w:rsid w:val="00A75E1C"/>
    <w:rsid w:val="00A77B71"/>
    <w:rsid w:val="00A847E3"/>
    <w:rsid w:val="00A87024"/>
    <w:rsid w:val="00A940C8"/>
    <w:rsid w:val="00A943AB"/>
    <w:rsid w:val="00A94898"/>
    <w:rsid w:val="00A94C51"/>
    <w:rsid w:val="00A96BB7"/>
    <w:rsid w:val="00A97BC5"/>
    <w:rsid w:val="00A97C69"/>
    <w:rsid w:val="00AA27FD"/>
    <w:rsid w:val="00AA3F60"/>
    <w:rsid w:val="00AA5DB3"/>
    <w:rsid w:val="00AA63CA"/>
    <w:rsid w:val="00AA68A9"/>
    <w:rsid w:val="00AA7147"/>
    <w:rsid w:val="00AA77B2"/>
    <w:rsid w:val="00AB332B"/>
    <w:rsid w:val="00AB6606"/>
    <w:rsid w:val="00AB6D39"/>
    <w:rsid w:val="00AC0F03"/>
    <w:rsid w:val="00AC159E"/>
    <w:rsid w:val="00AD0183"/>
    <w:rsid w:val="00AD3076"/>
    <w:rsid w:val="00AD32C4"/>
    <w:rsid w:val="00AD3C14"/>
    <w:rsid w:val="00AD494F"/>
    <w:rsid w:val="00AE015B"/>
    <w:rsid w:val="00AE0167"/>
    <w:rsid w:val="00AE1C26"/>
    <w:rsid w:val="00AE7B80"/>
    <w:rsid w:val="00AF29D0"/>
    <w:rsid w:val="00AF3628"/>
    <w:rsid w:val="00AF5092"/>
    <w:rsid w:val="00AF7C78"/>
    <w:rsid w:val="00B02811"/>
    <w:rsid w:val="00B02D15"/>
    <w:rsid w:val="00B05619"/>
    <w:rsid w:val="00B06D9E"/>
    <w:rsid w:val="00B23F9A"/>
    <w:rsid w:val="00B30C05"/>
    <w:rsid w:val="00B33711"/>
    <w:rsid w:val="00B34113"/>
    <w:rsid w:val="00B42F73"/>
    <w:rsid w:val="00B42FC0"/>
    <w:rsid w:val="00B444EC"/>
    <w:rsid w:val="00B44CEB"/>
    <w:rsid w:val="00B45EBE"/>
    <w:rsid w:val="00B51415"/>
    <w:rsid w:val="00B57146"/>
    <w:rsid w:val="00B61981"/>
    <w:rsid w:val="00B621A5"/>
    <w:rsid w:val="00B63392"/>
    <w:rsid w:val="00B675B2"/>
    <w:rsid w:val="00B74E4D"/>
    <w:rsid w:val="00B75ED7"/>
    <w:rsid w:val="00B77B2C"/>
    <w:rsid w:val="00B82037"/>
    <w:rsid w:val="00B83A91"/>
    <w:rsid w:val="00B870D3"/>
    <w:rsid w:val="00BA01A9"/>
    <w:rsid w:val="00BA279B"/>
    <w:rsid w:val="00BA2E26"/>
    <w:rsid w:val="00BA3ADD"/>
    <w:rsid w:val="00BA6B40"/>
    <w:rsid w:val="00BB1653"/>
    <w:rsid w:val="00BB3658"/>
    <w:rsid w:val="00BC0636"/>
    <w:rsid w:val="00BC1C9E"/>
    <w:rsid w:val="00BC342B"/>
    <w:rsid w:val="00BD02E6"/>
    <w:rsid w:val="00BD164A"/>
    <w:rsid w:val="00BD3774"/>
    <w:rsid w:val="00BD777A"/>
    <w:rsid w:val="00BE2449"/>
    <w:rsid w:val="00BF0D26"/>
    <w:rsid w:val="00BF38B4"/>
    <w:rsid w:val="00BF3FC0"/>
    <w:rsid w:val="00BF4A06"/>
    <w:rsid w:val="00C02FCF"/>
    <w:rsid w:val="00C112DA"/>
    <w:rsid w:val="00C12AAF"/>
    <w:rsid w:val="00C15548"/>
    <w:rsid w:val="00C2317B"/>
    <w:rsid w:val="00C30304"/>
    <w:rsid w:val="00C37C9B"/>
    <w:rsid w:val="00C474C9"/>
    <w:rsid w:val="00C52C32"/>
    <w:rsid w:val="00C53294"/>
    <w:rsid w:val="00C540B5"/>
    <w:rsid w:val="00C5468E"/>
    <w:rsid w:val="00C62E29"/>
    <w:rsid w:val="00C7094E"/>
    <w:rsid w:val="00C72325"/>
    <w:rsid w:val="00C7405D"/>
    <w:rsid w:val="00C760D1"/>
    <w:rsid w:val="00C76512"/>
    <w:rsid w:val="00C80F84"/>
    <w:rsid w:val="00C820F1"/>
    <w:rsid w:val="00C87323"/>
    <w:rsid w:val="00C93C31"/>
    <w:rsid w:val="00C93D22"/>
    <w:rsid w:val="00CA28E8"/>
    <w:rsid w:val="00CA3752"/>
    <w:rsid w:val="00CA55D6"/>
    <w:rsid w:val="00CA6321"/>
    <w:rsid w:val="00CB4CC7"/>
    <w:rsid w:val="00CB6EB3"/>
    <w:rsid w:val="00CC0D71"/>
    <w:rsid w:val="00CC2FE3"/>
    <w:rsid w:val="00CC384F"/>
    <w:rsid w:val="00CC4C19"/>
    <w:rsid w:val="00CD17C8"/>
    <w:rsid w:val="00CD2208"/>
    <w:rsid w:val="00CD3681"/>
    <w:rsid w:val="00CD36B7"/>
    <w:rsid w:val="00CD6A3F"/>
    <w:rsid w:val="00CD7671"/>
    <w:rsid w:val="00CD7EB1"/>
    <w:rsid w:val="00CE05E2"/>
    <w:rsid w:val="00CE0966"/>
    <w:rsid w:val="00CE0EBC"/>
    <w:rsid w:val="00CE1CFD"/>
    <w:rsid w:val="00CF2DF3"/>
    <w:rsid w:val="00CF3054"/>
    <w:rsid w:val="00CF588D"/>
    <w:rsid w:val="00D015DE"/>
    <w:rsid w:val="00D01AF9"/>
    <w:rsid w:val="00D0557B"/>
    <w:rsid w:val="00D11984"/>
    <w:rsid w:val="00D14364"/>
    <w:rsid w:val="00D14CF8"/>
    <w:rsid w:val="00D22DDA"/>
    <w:rsid w:val="00D23E9F"/>
    <w:rsid w:val="00D274D9"/>
    <w:rsid w:val="00D32D21"/>
    <w:rsid w:val="00D36F7D"/>
    <w:rsid w:val="00D41E94"/>
    <w:rsid w:val="00D45758"/>
    <w:rsid w:val="00D45C9E"/>
    <w:rsid w:val="00D509F5"/>
    <w:rsid w:val="00D511FC"/>
    <w:rsid w:val="00D54400"/>
    <w:rsid w:val="00D57656"/>
    <w:rsid w:val="00D628C1"/>
    <w:rsid w:val="00D65608"/>
    <w:rsid w:val="00D65A24"/>
    <w:rsid w:val="00D65D89"/>
    <w:rsid w:val="00D66D44"/>
    <w:rsid w:val="00D7101A"/>
    <w:rsid w:val="00D72C9C"/>
    <w:rsid w:val="00D7649C"/>
    <w:rsid w:val="00D85153"/>
    <w:rsid w:val="00D95EBC"/>
    <w:rsid w:val="00DA52B2"/>
    <w:rsid w:val="00DA653C"/>
    <w:rsid w:val="00DA7DD0"/>
    <w:rsid w:val="00DB4DA9"/>
    <w:rsid w:val="00DC028B"/>
    <w:rsid w:val="00DC03A4"/>
    <w:rsid w:val="00DC62A9"/>
    <w:rsid w:val="00DC71F9"/>
    <w:rsid w:val="00DD7C0F"/>
    <w:rsid w:val="00DE3887"/>
    <w:rsid w:val="00DE7550"/>
    <w:rsid w:val="00DF4641"/>
    <w:rsid w:val="00DF577E"/>
    <w:rsid w:val="00E01BA5"/>
    <w:rsid w:val="00E11166"/>
    <w:rsid w:val="00E1680F"/>
    <w:rsid w:val="00E215E4"/>
    <w:rsid w:val="00E24641"/>
    <w:rsid w:val="00E31A56"/>
    <w:rsid w:val="00E3265C"/>
    <w:rsid w:val="00E338F2"/>
    <w:rsid w:val="00E34FBF"/>
    <w:rsid w:val="00E41D34"/>
    <w:rsid w:val="00E43516"/>
    <w:rsid w:val="00E47E15"/>
    <w:rsid w:val="00E53404"/>
    <w:rsid w:val="00E559CD"/>
    <w:rsid w:val="00E57C0B"/>
    <w:rsid w:val="00E61F05"/>
    <w:rsid w:val="00E66E19"/>
    <w:rsid w:val="00E754EC"/>
    <w:rsid w:val="00E75DF7"/>
    <w:rsid w:val="00E75EEA"/>
    <w:rsid w:val="00E83509"/>
    <w:rsid w:val="00E85A80"/>
    <w:rsid w:val="00E91B0F"/>
    <w:rsid w:val="00E97999"/>
    <w:rsid w:val="00EA05A7"/>
    <w:rsid w:val="00EA56B1"/>
    <w:rsid w:val="00EA738F"/>
    <w:rsid w:val="00EB0F4F"/>
    <w:rsid w:val="00EB1FB3"/>
    <w:rsid w:val="00EB6D5A"/>
    <w:rsid w:val="00EB788D"/>
    <w:rsid w:val="00EC0343"/>
    <w:rsid w:val="00EC2C4A"/>
    <w:rsid w:val="00EC346B"/>
    <w:rsid w:val="00ED5D06"/>
    <w:rsid w:val="00EE1341"/>
    <w:rsid w:val="00EE1B8B"/>
    <w:rsid w:val="00EF0EC4"/>
    <w:rsid w:val="00EF17E5"/>
    <w:rsid w:val="00F04298"/>
    <w:rsid w:val="00F042AA"/>
    <w:rsid w:val="00F05AAB"/>
    <w:rsid w:val="00F12600"/>
    <w:rsid w:val="00F12779"/>
    <w:rsid w:val="00F153FC"/>
    <w:rsid w:val="00F158FA"/>
    <w:rsid w:val="00F2540D"/>
    <w:rsid w:val="00F27814"/>
    <w:rsid w:val="00F32BFC"/>
    <w:rsid w:val="00F35936"/>
    <w:rsid w:val="00F37D43"/>
    <w:rsid w:val="00F40ED6"/>
    <w:rsid w:val="00F4109E"/>
    <w:rsid w:val="00F45F99"/>
    <w:rsid w:val="00F47235"/>
    <w:rsid w:val="00F47F0E"/>
    <w:rsid w:val="00F50E25"/>
    <w:rsid w:val="00F52C55"/>
    <w:rsid w:val="00F5567A"/>
    <w:rsid w:val="00F5648D"/>
    <w:rsid w:val="00F63087"/>
    <w:rsid w:val="00F668E7"/>
    <w:rsid w:val="00F678A5"/>
    <w:rsid w:val="00F70839"/>
    <w:rsid w:val="00F713CC"/>
    <w:rsid w:val="00F77453"/>
    <w:rsid w:val="00F81EE8"/>
    <w:rsid w:val="00F857B4"/>
    <w:rsid w:val="00F85972"/>
    <w:rsid w:val="00F924F2"/>
    <w:rsid w:val="00F9264E"/>
    <w:rsid w:val="00F953B6"/>
    <w:rsid w:val="00F95BBC"/>
    <w:rsid w:val="00F9674A"/>
    <w:rsid w:val="00FA1F5F"/>
    <w:rsid w:val="00FA4A5A"/>
    <w:rsid w:val="00FB362F"/>
    <w:rsid w:val="00FB4315"/>
    <w:rsid w:val="00FB6BF8"/>
    <w:rsid w:val="00FB70B9"/>
    <w:rsid w:val="00FC00FF"/>
    <w:rsid w:val="00FC3EAF"/>
    <w:rsid w:val="00FC59BD"/>
    <w:rsid w:val="00FC62C1"/>
    <w:rsid w:val="00FD02DA"/>
    <w:rsid w:val="00FD2A7E"/>
    <w:rsid w:val="00FD4990"/>
    <w:rsid w:val="00FD6095"/>
    <w:rsid w:val="00FD719E"/>
    <w:rsid w:val="00FD79E2"/>
    <w:rsid w:val="00FD7A85"/>
    <w:rsid w:val="00FE7A3C"/>
    <w:rsid w:val="00FF11AB"/>
    <w:rsid w:val="00FF2749"/>
    <w:rsid w:val="00FF33A8"/>
    <w:rsid w:val="00FF3A0D"/>
    <w:rsid w:val="00FF6A58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DBF5A-9703-4194-B4B0-AC3E03AE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765"/>
    <w:rPr>
      <w:rFonts w:asciiTheme="minorHAnsi" w:hAnsiTheme="minorHAnsi" w:cstheme="minorBid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60"/>
    <w:pPr>
      <w:spacing w:after="160" w:line="259" w:lineRule="auto"/>
      <w:ind w:left="720"/>
      <w:contextualSpacing/>
    </w:pPr>
    <w:rPr>
      <w:lang w:val="bg-BG"/>
    </w:rPr>
  </w:style>
  <w:style w:type="paragraph" w:customStyle="1" w:styleId="CharChar1Char">
    <w:name w:val="Char Char1 Char"/>
    <w:basedOn w:val="Normal"/>
    <w:semiHidden/>
    <w:rsid w:val="00D511F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E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F05"/>
    <w:rPr>
      <w:rFonts w:asciiTheme="minorHAnsi" w:hAnsiTheme="minorHAnsi" w:cstheme="minorBidi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57E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D5"/>
    <w:rPr>
      <w:rFonts w:asciiTheme="minorHAnsi" w:hAnsiTheme="minorHAnsi" w:cstheme="minorBidi"/>
      <w:sz w:val="22"/>
      <w:szCs w:val="22"/>
      <w:lang w:val="ru-RU"/>
    </w:rPr>
  </w:style>
  <w:style w:type="paragraph" w:customStyle="1" w:styleId="CharChar1Char0">
    <w:name w:val="Char Char1 Char"/>
    <w:basedOn w:val="Normal"/>
    <w:semiHidden/>
    <w:rsid w:val="009D366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41515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183D8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C5468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8D7F2B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BD777A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42F73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337E2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44077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FD7A85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CC2FE3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2E0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9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913"/>
    <w:rPr>
      <w:rFonts w:asciiTheme="minorHAnsi" w:hAnsiTheme="minorHAnsi" w:cstheme="minorBidi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913"/>
    <w:rPr>
      <w:rFonts w:asciiTheme="minorHAnsi" w:hAnsiTheme="minorHAnsi" w:cstheme="minorBidi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1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A6775-061E-4CC9-A40F-B8358B9B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vatanasova</dc:creator>
  <cp:lastModifiedBy>VAtanasova</cp:lastModifiedBy>
  <cp:revision>8</cp:revision>
  <cp:lastPrinted>2016-06-10T12:02:00Z</cp:lastPrinted>
  <dcterms:created xsi:type="dcterms:W3CDTF">2020-01-02T15:46:00Z</dcterms:created>
  <dcterms:modified xsi:type="dcterms:W3CDTF">2020-01-21T14:32:00Z</dcterms:modified>
</cp:coreProperties>
</file>