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0BD" w:rsidRPr="00DB5950" w:rsidRDefault="008C40A3" w:rsidP="009B77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Опис</w:t>
      </w:r>
      <w:bookmarkStart w:id="0" w:name="_GoBack"/>
      <w:bookmarkEnd w:id="0"/>
      <w:r w:rsidR="00B970BD" w:rsidRPr="00DB5950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на научните разработки и публикации, свързани с </w:t>
      </w:r>
      <w:r w:rsidR="00DB5950">
        <w:rPr>
          <w:rFonts w:ascii="Times New Roman" w:hAnsi="Times New Roman" w:cs="Times New Roman"/>
          <w:b/>
          <w:sz w:val="24"/>
          <w:szCs w:val="24"/>
        </w:rPr>
        <w:t>п</w:t>
      </w:r>
      <w:r w:rsidR="00B970BD" w:rsidRPr="00DB5950">
        <w:rPr>
          <w:rFonts w:ascii="Times New Roman" w:hAnsi="Times New Roman" w:cs="Times New Roman"/>
          <w:b/>
          <w:sz w:val="24"/>
          <w:szCs w:val="24"/>
        </w:rPr>
        <w:t>оддържан резерват „Пясъчна</w:t>
      </w:r>
      <w:r w:rsidR="00DB5950">
        <w:rPr>
          <w:rFonts w:ascii="Times New Roman" w:hAnsi="Times New Roman" w:cs="Times New Roman"/>
          <w:b/>
          <w:sz w:val="24"/>
          <w:szCs w:val="24"/>
        </w:rPr>
        <w:t>та</w:t>
      </w:r>
      <w:r w:rsidR="00B970BD" w:rsidRPr="00DB5950">
        <w:rPr>
          <w:rFonts w:ascii="Times New Roman" w:hAnsi="Times New Roman" w:cs="Times New Roman"/>
          <w:b/>
          <w:sz w:val="24"/>
          <w:szCs w:val="24"/>
        </w:rPr>
        <w:t xml:space="preserve"> лилия“</w:t>
      </w:r>
    </w:p>
    <w:p w:rsidR="009B7793" w:rsidRPr="009B7793" w:rsidRDefault="009B7793" w:rsidP="009B779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7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Велчев, В. &amp; Василев, П. 1976. Еколого-биологично и фитоценологично проучване на пясъчната лилия </w:t>
      </w:r>
      <w:r w:rsidRPr="009B779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(Pancratium maritimum L.)</w:t>
      </w:r>
      <w:r w:rsidRPr="009B77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района на Созопол – Фитология 5: 3-20</w:t>
      </w:r>
      <w:r w:rsidR="00DB595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B7793" w:rsidRPr="009B7793" w:rsidRDefault="009B7793" w:rsidP="009B779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793">
        <w:rPr>
          <w:rFonts w:ascii="Times New Roman" w:eastAsia="Times New Roman" w:hAnsi="Times New Roman" w:cs="Times New Roman"/>
          <w:color w:val="000000"/>
          <w:sz w:val="24"/>
          <w:szCs w:val="24"/>
        </w:rPr>
        <w:t>Велчев, В., Пеев, Д., Василев, П. 1985. Състояние и проблеми по опазването на застрашените и редките растения и растителни съобщества в Странджанско-Сакарския край. Екология, 17, 3-9.</w:t>
      </w:r>
    </w:p>
    <w:p w:rsidR="009B7793" w:rsidRPr="00976D08" w:rsidRDefault="009B7793" w:rsidP="009B779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793">
        <w:rPr>
          <w:rFonts w:ascii="Times New Roman" w:eastAsia="Times New Roman" w:hAnsi="Times New Roman" w:cs="Times New Roman"/>
          <w:color w:val="000000"/>
          <w:sz w:val="24"/>
          <w:szCs w:val="24"/>
        </w:rPr>
        <w:t>Гусев, Ч. &amp; Цонев, Р. 2014. Природни местообитания от европейска значимост в защитена зона “Странджа”. Дирекция на Природен парк “Странджа”. Малко Търново. 304 с.</w:t>
      </w:r>
    </w:p>
    <w:p w:rsidR="00976D08" w:rsidRPr="00976D08" w:rsidRDefault="00976D08" w:rsidP="00976D0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6D08">
        <w:rPr>
          <w:rFonts w:ascii="Times New Roman" w:eastAsia="Times New Roman" w:hAnsi="Times New Roman" w:cs="Times New Roman"/>
          <w:color w:val="000000"/>
          <w:sz w:val="24"/>
          <w:szCs w:val="24"/>
        </w:rPr>
        <w:t>Мешинев, Т.,  П. Василев &amp; А. Инджеян. 1982. Растителност на народния парк “Ропотамо”. В: Нац. теор. конф. по опазв. и възпр. на обкръж. среда, 1 - 5.09.1982. Слънчев бряг. Сб. Докл. Т. 1, С., с. 94 – 98.</w:t>
      </w:r>
    </w:p>
    <w:p w:rsidR="00976D08" w:rsidRPr="009B7793" w:rsidRDefault="00976D08" w:rsidP="004006B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7793" w:rsidRDefault="009B7793"/>
    <w:sectPr w:rsidR="009B77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22E" w:rsidRDefault="00E0322E" w:rsidP="009B7793">
      <w:pPr>
        <w:spacing w:after="0" w:line="240" w:lineRule="auto"/>
      </w:pPr>
      <w:r>
        <w:separator/>
      </w:r>
    </w:p>
  </w:endnote>
  <w:endnote w:type="continuationSeparator" w:id="0">
    <w:p w:rsidR="00E0322E" w:rsidRDefault="00E0322E" w:rsidP="009B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15368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7793" w:rsidRDefault="009B779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0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B7793" w:rsidRDefault="009B77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22E" w:rsidRDefault="00E0322E" w:rsidP="009B7793">
      <w:pPr>
        <w:spacing w:after="0" w:line="240" w:lineRule="auto"/>
      </w:pPr>
      <w:r>
        <w:separator/>
      </w:r>
    </w:p>
  </w:footnote>
  <w:footnote w:type="continuationSeparator" w:id="0">
    <w:p w:rsidR="00E0322E" w:rsidRDefault="00E0322E" w:rsidP="009B7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693B5A"/>
    <w:multiLevelType w:val="hybridMultilevel"/>
    <w:tmpl w:val="9490FDE2"/>
    <w:lvl w:ilvl="0" w:tplc="6AD6349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4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3" w:tplc="0402000F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D3"/>
    <w:rsid w:val="000F2B4E"/>
    <w:rsid w:val="00242786"/>
    <w:rsid w:val="004006BE"/>
    <w:rsid w:val="006043EA"/>
    <w:rsid w:val="008C40A3"/>
    <w:rsid w:val="00976D08"/>
    <w:rsid w:val="009B7793"/>
    <w:rsid w:val="00B353B4"/>
    <w:rsid w:val="00B970BD"/>
    <w:rsid w:val="00DB5950"/>
    <w:rsid w:val="00E0322E"/>
    <w:rsid w:val="00FE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47823-E4E0-4CF8-B19F-F16A8A3F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B7793"/>
  </w:style>
  <w:style w:type="paragraph" w:styleId="a5">
    <w:name w:val="footer"/>
    <w:basedOn w:val="a"/>
    <w:link w:val="a6"/>
    <w:uiPriority w:val="99"/>
    <w:unhideWhenUsed/>
    <w:rsid w:val="009B7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B7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3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10</cp:revision>
  <dcterms:created xsi:type="dcterms:W3CDTF">2015-01-11T07:14:00Z</dcterms:created>
  <dcterms:modified xsi:type="dcterms:W3CDTF">2015-04-20T12:21:00Z</dcterms:modified>
</cp:coreProperties>
</file>