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3C" w:rsidRDefault="00753E3C" w:rsidP="009C3992">
      <w:pPr>
        <w:framePr w:h="76" w:wrap="around" w:hAnchor="page" w:x="2732" w:y="-515"/>
        <w:rPr>
          <w:sz w:val="2"/>
          <w:szCs w:val="2"/>
        </w:rPr>
      </w:pPr>
    </w:p>
    <w:p w:rsidR="00753E3C" w:rsidRDefault="00753E3C">
      <w:pPr>
        <w:spacing w:line="240" w:lineRule="exact"/>
        <w:rPr>
          <w:sz w:val="19"/>
          <w:szCs w:val="19"/>
        </w:rPr>
      </w:pPr>
    </w:p>
    <w:p w:rsidR="00753E3C" w:rsidRDefault="00753E3C">
      <w:pPr>
        <w:spacing w:line="240" w:lineRule="exact"/>
        <w:rPr>
          <w:sz w:val="19"/>
          <w:szCs w:val="19"/>
        </w:rPr>
      </w:pPr>
    </w:p>
    <w:p w:rsidR="00753E3C" w:rsidRDefault="00753E3C">
      <w:pPr>
        <w:spacing w:line="240" w:lineRule="exact"/>
        <w:rPr>
          <w:sz w:val="19"/>
          <w:szCs w:val="19"/>
        </w:rPr>
      </w:pPr>
    </w:p>
    <w:p w:rsidR="00753E3C" w:rsidRPr="009C3992" w:rsidRDefault="00753E3C">
      <w:pPr>
        <w:spacing w:line="240" w:lineRule="exact"/>
        <w:rPr>
          <w:rFonts w:ascii="Times New Roman" w:hAnsi="Times New Roman" w:cs="Times New Roman"/>
        </w:rPr>
      </w:pPr>
    </w:p>
    <w:p w:rsidR="009C3992" w:rsidRPr="00410146" w:rsidRDefault="009C3992" w:rsidP="00D826E8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410146">
        <w:rPr>
          <w:rFonts w:ascii="Times New Roman" w:hAnsi="Times New Roman" w:cs="Times New Roman"/>
          <w:b/>
        </w:rPr>
        <w:t>УТВЪРЖДАВАМ:………..……………………</w:t>
      </w:r>
    </w:p>
    <w:p w:rsidR="009C3992" w:rsidRPr="00410146" w:rsidRDefault="009C3992" w:rsidP="00D826E8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410146">
        <w:rPr>
          <w:rFonts w:ascii="Times New Roman" w:hAnsi="Times New Roman" w:cs="Times New Roman"/>
          <w:b/>
        </w:rPr>
        <w:t xml:space="preserve">МИНИСТЪР НА ОКОЛНАТА СРЕДА И ВОДИТЕ </w:t>
      </w:r>
    </w:p>
    <w:p w:rsidR="00753E3C" w:rsidRPr="00410146" w:rsidRDefault="009C3992" w:rsidP="00D826E8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410146">
        <w:rPr>
          <w:rFonts w:ascii="Times New Roman" w:hAnsi="Times New Roman" w:cs="Times New Roman"/>
          <w:b/>
        </w:rPr>
        <w:t>/НОНА КАРАДЖОВА/</w:t>
      </w:r>
    </w:p>
    <w:p w:rsidR="00753E3C" w:rsidRPr="00410146" w:rsidRDefault="00753E3C">
      <w:pPr>
        <w:spacing w:line="240" w:lineRule="exact"/>
        <w:rPr>
          <w:rFonts w:ascii="Times New Roman" w:hAnsi="Times New Roman" w:cs="Times New Roman"/>
          <w:b/>
        </w:rPr>
      </w:pPr>
    </w:p>
    <w:p w:rsidR="00753E3C" w:rsidRDefault="00753E3C">
      <w:pPr>
        <w:spacing w:before="70" w:after="70" w:line="240" w:lineRule="exact"/>
        <w:rPr>
          <w:sz w:val="19"/>
          <w:szCs w:val="19"/>
        </w:rPr>
      </w:pPr>
    </w:p>
    <w:p w:rsidR="00753E3C" w:rsidRDefault="00753E3C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9C3992" w:rsidRDefault="009C3992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Default="00D65C81">
      <w:pPr>
        <w:rPr>
          <w:sz w:val="2"/>
          <w:szCs w:val="2"/>
        </w:rPr>
      </w:pPr>
    </w:p>
    <w:p w:rsidR="00D65C81" w:rsidRPr="00734117" w:rsidRDefault="00D65C81"/>
    <w:p w:rsidR="00D65C81" w:rsidRPr="00734117" w:rsidRDefault="00D65C81"/>
    <w:p w:rsidR="00D65C81" w:rsidRPr="00734117" w:rsidRDefault="00D65C81"/>
    <w:p w:rsidR="00D65C81" w:rsidRPr="00734117" w:rsidRDefault="00D65C81"/>
    <w:p w:rsidR="00D65C81" w:rsidRPr="00734117" w:rsidRDefault="00D65C81">
      <w:pPr>
        <w:sectPr w:rsidR="00D65C81" w:rsidRPr="0073411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53E3C" w:rsidRPr="00694BBF" w:rsidRDefault="003E5C8F" w:rsidP="004101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694BBF">
        <w:rPr>
          <w:rFonts w:ascii="Times New Roman" w:hAnsi="Times New Roman" w:cs="Times New Roman"/>
          <w:b/>
          <w:sz w:val="36"/>
          <w:szCs w:val="36"/>
        </w:rPr>
        <w:lastRenderedPageBreak/>
        <w:t>ЗАДАНИЕ</w:t>
      </w:r>
      <w:bookmarkEnd w:id="0"/>
    </w:p>
    <w:p w:rsidR="00410146" w:rsidRPr="00410146" w:rsidRDefault="00410146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0146" w:rsidRPr="00410146" w:rsidRDefault="00410146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E3C" w:rsidRPr="00410146" w:rsidRDefault="003E5C8F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bookmark1"/>
      <w:r w:rsidRPr="00410146">
        <w:rPr>
          <w:rFonts w:ascii="Times New Roman" w:hAnsi="Times New Roman" w:cs="Times New Roman"/>
          <w:b/>
          <w:sz w:val="32"/>
          <w:szCs w:val="32"/>
        </w:rPr>
        <w:t>ЗА РАЗРАБОТВАНЕ НА ПЛАН ЗА УПРАВЛЕНИЕ НА РЕЗЕРВАТ „ОРЛИЦА”</w:t>
      </w:r>
      <w:bookmarkEnd w:id="1"/>
    </w:p>
    <w:p w:rsidR="00410146" w:rsidRPr="00410146" w:rsidRDefault="00410146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0146" w:rsidRPr="00410146" w:rsidRDefault="00410146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E3C" w:rsidRPr="00410146" w:rsidRDefault="003E5C8F" w:rsidP="004101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0146">
        <w:rPr>
          <w:rFonts w:ascii="Times New Roman" w:hAnsi="Times New Roman" w:cs="Times New Roman"/>
          <w:b/>
          <w:sz w:val="32"/>
          <w:szCs w:val="32"/>
        </w:rPr>
        <w:t>ВЪЗЛОЖИТЕЛ: РГИОНАЛНА ИНСПЕКЦИЯ ПО ОКОЛНАТА СРЕДА И</w:t>
      </w:r>
      <w:r w:rsidR="00410146" w:rsidRPr="0041014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10146">
        <w:rPr>
          <w:rFonts w:ascii="Times New Roman" w:hAnsi="Times New Roman" w:cs="Times New Roman"/>
          <w:b/>
          <w:sz w:val="32"/>
          <w:szCs w:val="32"/>
        </w:rPr>
        <w:t xml:space="preserve">ВОДИТЕ </w:t>
      </w:r>
      <w:r w:rsidR="00410146" w:rsidRPr="00410146">
        <w:rPr>
          <w:rFonts w:ascii="Times New Roman" w:hAnsi="Times New Roman" w:cs="Times New Roman"/>
          <w:b/>
          <w:sz w:val="32"/>
          <w:szCs w:val="32"/>
        </w:rPr>
        <w:t>–</w:t>
      </w:r>
      <w:r w:rsidRPr="00410146">
        <w:rPr>
          <w:rFonts w:ascii="Times New Roman" w:hAnsi="Times New Roman" w:cs="Times New Roman"/>
          <w:b/>
          <w:sz w:val="32"/>
          <w:szCs w:val="32"/>
        </w:rPr>
        <w:t xml:space="preserve"> БУРГАС</w:t>
      </w: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Pr="00410146" w:rsidRDefault="00410146" w:rsidP="004101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0146" w:rsidRDefault="003E5C8F" w:rsidP="00410146">
      <w:pPr>
        <w:pStyle w:val="a5"/>
        <w:shd w:val="clear" w:color="auto" w:fill="auto"/>
        <w:spacing w:after="0" w:line="230" w:lineRule="exact"/>
        <w:ind w:left="3380" w:firstLine="0"/>
      </w:pPr>
      <w:r>
        <w:t>Февруари 2013 г.</w:t>
      </w:r>
    </w:p>
    <w:p w:rsidR="00410146" w:rsidRDefault="00410146">
      <w:pPr>
        <w:rPr>
          <w:rFonts w:ascii="Times New Roman" w:eastAsia="Times New Roman" w:hAnsi="Times New Roman" w:cs="Times New Roman"/>
          <w:sz w:val="23"/>
          <w:szCs w:val="23"/>
        </w:rPr>
      </w:pPr>
      <w:r>
        <w:br w:type="page"/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val="bg-BG" w:eastAsia="bg-BG" w:bidi="bg-BG"/>
        </w:rPr>
        <w:id w:val="-39188247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10146" w:rsidRPr="00410146" w:rsidRDefault="00410146">
          <w:pPr>
            <w:pStyle w:val="ad"/>
            <w:rPr>
              <w:lang w:val="bg-BG"/>
            </w:rPr>
          </w:pPr>
          <w:r>
            <w:rPr>
              <w:lang w:val="bg-BG"/>
            </w:rPr>
            <w:t>Съдържание</w:t>
          </w:r>
        </w:p>
        <w:p w:rsidR="00D830E1" w:rsidRDefault="00410146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689754" w:history="1">
            <w:r w:rsidR="00D830E1" w:rsidRPr="002A7B20">
              <w:rPr>
                <w:rStyle w:val="a3"/>
                <w:noProof/>
                <w:lang w:val="ru-RU" w:eastAsia="ru-RU" w:bidi="ru-RU"/>
              </w:rPr>
              <w:t>ПРЕДМЕТ НА ПЛАНА ЗА УПРАВЛЕНИЕ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55" w:history="1">
            <w:r w:rsidR="00D830E1" w:rsidRPr="002A7B20">
              <w:rPr>
                <w:rStyle w:val="a3"/>
                <w:noProof/>
              </w:rPr>
              <w:t>СТРУКУРА И СЪДЪРЖАНИЕ НА ПЛАНА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56" w:history="1">
            <w:r w:rsidR="00D830E1" w:rsidRPr="002A7B20">
              <w:rPr>
                <w:rStyle w:val="a3"/>
                <w:noProof/>
                <w:lang w:val="ru-RU" w:eastAsia="ru-RU" w:bidi="ru-RU"/>
              </w:rPr>
              <w:t>РЕЗЮМЕ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5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 А С Т 0: ВЪВЕДЕНИЕ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5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0.1. ОСНОВАНИЕ ЗА  РАЗРАБОТВАНЕТО НА ПЛАНА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5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0.2. ПРОЦЕС НА РАЗРАБОТВАНЕ НА ПЛАНА ЗА УПРАВЛЕНИЕ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_Toc397689759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0.2.1. Планът за управление се разработва от колектив от експерти в съответните области, в който е задължително участието на биолог и лесовъд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0.2.2. 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МЗГ (ДГС/ДЛС) и ИАГ, общини, институции, НПО и др.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0.2.3. 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0.3. ПРЕДНАЗНАЧЕНИЕ И ОСОБЕНОСТИ НА ПЛАНА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0.3.1. Да се опише предназначението на Плана, от гледна точка на: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 А С Т 1: ОПИСАНИЕ И ОЦЕНКА НА ЗАЩИТЕНАТА ТЕРИТОРИЯ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МЕСТОПОЛОЖЕНИЕ И ГРАНИЦИ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приложи обзорна едромащабна карта с неговото разположение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6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границите на резервата съгласно Заповед № 791/10.08.1984г. на Комитет за опазване на природната среда, като за основа се ползват актуалните данни от КК и КР/Картата на възстановената собственост за землищата на гр. Котел и с. Медвен. В приложение да се даде списък с координатите на граничните точки на включените имоти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_Toc397689769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приложи карта в подходящ мащаб, включваща площта, предмет на планиране, както и свързаните с нея защитена местност (бивша буферна зона) “Медвенски карст”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При констатирани несъответствия, установени при теренните проучвания между КВС, КК и действителното положение на терена те да се представят в списък (цифров модел на действителното състояние)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При необходимост, да се правят измервания с геодезически инструменти и GPS устройства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съберат данни за: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1.0.8.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всички, единични сгради и съоръжения, актуалните наименования на населените места и селищни образувания, местности, долове и др.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1.0.9.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границите и номерата на кадастралните/поземлени имоти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1.0.10.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картират и отразят всички водоизточници, термални извори, каптажи, чешми, паметници и др. характерни ориентири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1.0.11.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Площите на резерватите да се изчислят аналитично, като за основа се ползва съвместеният цифров модел на КВС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ПЛОЩ НА ЗАЩИТЕНАТА ТЕРИТОРИЯ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7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ФОНДОВА И АДМИНИСТРАТИВНА ПРИНАДЛЕЖНОСТ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_Toc397689779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фондовата принадлежност на резервата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и други елементи (по преценка)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ЗАКОНОВ СТАТУТ НА РЕЗЕРВАТ “ОРЛИЦА”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1.3.1.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направи исторически преглед на статута и предназначението на територията в миналото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1.3.2.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направи кратък преглед на причините и стъпките за обявяването на защитената територия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1.3.3.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законовия статут на Резерват „Орлица”, произтичащ от националното законодателство - закони и техните поднормативни актове: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УПРАВЛЕНСКА СТРУКТУРА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1.5.1.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Организационна структура и администрация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8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1.5.2.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Персонал-функции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_Toc397689789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1.5.3.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Материално-техническо обезпечаване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СЪЩЕСТВУВАЩИ ПРОЕКТНИ РАЗРАБОТКИ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1.6.1.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1.6.2.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отчете степента на реализация и актуалността, като цяло или на части от описаните проектни разработки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1.6.3.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даде опис на научните разработки, свързани с Р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1.6.4.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даде опис на други разработки и програми, свързани с регионалното развитие, туризма и др. на различни нива, имащи някаква връзка с 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СЪЩЕСТВУВАЩО ФУНКЦИОНАЛНО ЗОНИРАНЕ И РЕЖИМИ НА ОБЕКТА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1.7.1.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1.7.2.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Функционалното зониране и режима на зоните да се опишат и отразят с площ и процентно участие спрямо общата площ на 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79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1.7.3.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даде информация за наличие на определени режими, произтичащи от законови и подзаконови нормативни актове.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_Toc397689799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1.8.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КЛИМАТ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1.8.1.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Фактори за формиране на местния климат: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1.8.2.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Елементи на климата: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1.9.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ГЕОЛОГИЯ И ГЕОМОРФОЛОГИЯ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1.9.1.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Геоложки строеж, морфоструктури и морфометрия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1.9.2.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Геоморфология на релефа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1.10.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ХИДРОЛОГИЯ И ХИДРОБИОЛОГИЯ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1.10.1.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Хидрология и хидрография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1.10.2.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Хидрохимия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0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1.10.3.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Хидробиология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_Toc397689809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ПОЧВИ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Разпространение и характеристика на почвите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Почвени процеси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3" w:history="1">
            <w:r w:rsidR="00D830E1" w:rsidRPr="002A7B20">
              <w:rPr>
                <w:rStyle w:val="a3"/>
                <w:noProof/>
                <w:lang w:val="ru-RU" w:eastAsia="ru-RU" w:bidi="ru-RU"/>
              </w:rPr>
              <w:t>БИОЛОГИЧНА ХАРАКТЕРИСТИКА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ЕКОСИСТЕМИ И БИОТОПИ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Биологичната характеристика да се извърши на видово и екосистемно ниво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ФЛОРА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1.13.1.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Нисши растения и гъби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1.13.2.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Висши растения.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1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1.13.3.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Лечебни растения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_Toc397689819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1.13.4.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Горскодървесна растителност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Фауна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Безгръбначни животни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Риби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Земноводни и влечуги.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Птици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1.14.5.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Бозайници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ПОЛЗВАНЕ НА РЕЗЕРВАТА И СОЦИАЛНО-ИКОНОМИЧЕСКИ АСПЕКТИ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Население и демографска характеристика на община Котел, област Сливен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2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Селищна мрежа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_Toc397689829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Техническа инфраструктура, застроени площи и сгради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Селско стопанство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19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Горско стопанство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Лов, риболов, събиране на природни продукти: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Туризъм, рекреация, спорт, услуги: Ползва ли се Р за посещение, с каква цел, сезон, брой и др.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1.15.8.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По-значими дейности и занаяти в района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1.15.9.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Информираност на обществеността за резервата и отношението към него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НАСТОЯЩО ПОЛЗВАНЕ НА ПРИЛЕЖАЩИТЕ ТЕРИТОРИИ И ВЛИЯНИЕТО ВЪРХУ РЕЗЕРВАТА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границите, разположението, собствеността, административната и фондова принадлежност на защитената местност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3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горскостопанските дейности и функциите на горите в прилежащата на резервата защитена местност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_Toc397689839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ловно и рибно устройствените дейности в защитена местност “Медвенски карст”, като се посочат конкретните райони и начините на ползване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народни занаяти и традиционни производства, в случай че такава информация не е представена в т. 15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вида, състоянието и влиянието на застроените прилежащи територии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обекти от техническата инфраструктура ( пътища, строителство, водоснабдителни съоръжения и др.), които имат отношение към територията на резервата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начина на ползване на земеделските земи и други селскостопански обекти в прилежащите територии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1.16.8.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 защитена местност “Медвенски карст”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1.16.9.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туристическата дейност и рекреационните ресурси в прилежащата на резервата защитена местност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КУЛТУРНО-ИСТОРИЧЕСКО НАСЛЕДСТВО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1.17.1.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изготви списък със значимите археологически обекти и архитектурни паметници и исторически места в прилежащите територии:църкви, мемориали, етнографски обекти и др.;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4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1.17.2.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 xml:space="preserve">Да се посочат дейности от миналото, свързани с поминъка на населението и </w:t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lastRenderedPageBreak/>
              <w:t>местните занаяти (рибарство, отглеждане на технически култури, пчеларство, билкарство и т.н.)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_Toc397689849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1.18.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ЛАНДШАФТ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1.18.1.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Структура на ландшафта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1.18.2.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Естетически качества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1.19.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СЪСТОЯНИЕ НА КОМПОНЕНТИТЕ НА ОКОЛНАТА СРЕДА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ЕКОЛОГИЧНА ОЦЕНКА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Уязвимост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Рядкост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Естественост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Типичност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5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Размери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_Toc397689859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1.20.6.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Биологично разнообразие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1.20.7.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Стабилност и нестабилност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СОЦИАЛНА И ИКОНОМИЧЕСКА ОЦЕНКА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Социално-икономически условия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1.21.3.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Управление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54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1.21.4.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Формиране на основните и на специфичните проблеми на територията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110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1.22.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ПОТЕНЦИАЛНА СТОЙНОСТ НА ЗАЩИТЕНАТА ТЕРИТОРИЯ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 А С Т 2: ДЪЛГОСРОЧНИ ЦЕЛИ И ОГРАНИЧЕНИЯ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6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ДЪЛГОСРОЧНИ ЦЕЛИ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_Toc397689869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Определяне на главните цели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Определяне на второстепенните цели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26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ОГРАНИЧЕНИЯ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Тенденции от естествен характер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2.2.2.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Тенденции от антропогенен характер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27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2.2.3.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Други ограничения и тенденции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ЕФЕКТ НА ОГРАНИЧЕНИЯТА ВЪРХУ ДЪЛГОСРОЧНИТЕ ЦЕЛИ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2.3.1.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опише въздействието на посочените ограничения върху възможностите за изпълнение на дългосрочните цели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2.3.2.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ограниченията и заплахите от различен характер, което да бъде основа за предприемане на мерки по срокове и бюджет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7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2.3.3.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оцени ефекта на ограниченията върху главните и второстепенните цели съобразно: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_Toc397689879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28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ПОТЕНЦИАЛНИ ВЪЗМОЖНОСТИ НА ЗАЩИТЕНАТА ТЕРИТОРИЯ: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2.4.1.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2.4.2.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2.4.3.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Други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ЧАСТ 3: РЕЖИМИ, НОРМИ, УСЛОВИЯ И ПРЕПОРЪКИ ЗА ОСЪЩЕСТВЯВАНЕ НА ДЕЙНОСТИТЕ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3.1.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ЗОНИРАНЕ И ФУНКЦИОНАЛНО ПРЕДНАЗНАЧЕНИЕ НА ЗОНИТЕ: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3.1.1.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определи териториалното разположение на зони съобразно спецификата и целите на резервата: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3.2.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РЕЖИМИ И НОРМИ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29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3.2.1.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Строителство и инфраструктура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8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3.2.2.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Други режими и норми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_Toc397689889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ЧАСТ 4: ОПЕРАТИВНИ ЗАДАЧИ И ПРЕДПИСАНИЯ ЗА ОПАЗВАНЕ И ПОЛЗВАНЕ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ОПРЕДЕЛЯНЕ НА ПРИОРИТЕТИТЕ: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основните направления на работа за 10 годишния период на действие на Плана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Критерийте за определяне да произтичат от: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ПРОГРАМИ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опишат програмите, които ще се изпълняват в рамките на действие на плана, в следните направления: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30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4.2.2.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Всяка програма да обхваща едно направление и да съдържа набор от проекти, описани в последователност за осъществяване на целите.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4.2.3.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Програмите и дейностите трябва: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ПРОЕКТИ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89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ОПЕРАТИВНИ ЗАДАЧИ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_Toc397689899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31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4.5.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РАБОТЕН ПЛАН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4.5.1.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изготви работен план за 3 години, в който да се разположат приоритетните проекти и задачи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4.5.2.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Проектите и задачите или етапите от тях, предвидени за изпълнение през първата година да се остойностят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ЧАСТ 5: ПРЕГЛЕД НА ИЗПЪЛНЕНИЕТО НА ЦЕЛИТЕ И ЗАДАЧИТЕ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5.1.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ПРЕРАЗГЛЕЖДАНЕ НА ЦЕЛИТЕ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5.1.1.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 xml:space="preserve"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</w:t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lastRenderedPageBreak/>
              <w:t>постигането на целите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6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5.1.2.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Да се предложи схема за извършване на прегледа, включваща участници и критерии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_Toc397689906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7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5.2.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ПРЕРАЗГЛЕЖДАНЕ НА ЗАДАЧИТЕ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_Toc397689907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13"/>
            <w:tabs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8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ЧАСТ 6: ИЗИСКВАНИЯ КЪМ ФОРМАТА ЗА ПРЕДАВАНЕ НА ГРАФИЧНИ И АТРИБУТИВНИ ДАННИ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_Toc397689908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09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ЦИФРОВИ МОДЕЛИ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_Toc397689909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0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6.1.1.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Формат на данните.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_Toc397689910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32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1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6.1.2.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Структура на данните.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_Toc397689911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2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6.2.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СЪДЪРЖАНИЕ НА БАЗАТА ДАННИ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_Toc397689912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36"/>
            <w:tabs>
              <w:tab w:val="left" w:pos="132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3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6.2.1.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Пространствена информация: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_Toc397689913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33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4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6.3.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ЦИФРОВИ ТЕМАТИЧНИ КАРТИ ЗА ЗАЩИТЕНАТА ТЕРИТОРИЯ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_Toc397689914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34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D830E1" w:rsidRDefault="009A6B18">
          <w:pPr>
            <w:pStyle w:val="25"/>
            <w:tabs>
              <w:tab w:val="left" w:pos="880"/>
              <w:tab w:val="right" w:leader="dot" w:pos="976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7689915" w:history="1"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6.4.</w:t>
            </w:r>
            <w:r w:rsidR="00D830E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830E1" w:rsidRPr="002A7B20">
              <w:rPr>
                <w:rStyle w:val="a3"/>
                <w:rFonts w:ascii="Times New Roman" w:hAnsi="Times New Roman" w:cs="Times New Roman"/>
                <w:noProof/>
              </w:rPr>
              <w:t>ДРУГИ ПРИЛОЖЕНИЯ</w:t>
            </w:r>
            <w:r w:rsidR="00D830E1">
              <w:rPr>
                <w:noProof/>
                <w:webHidden/>
              </w:rPr>
              <w:tab/>
            </w:r>
            <w:r w:rsidR="00D830E1">
              <w:rPr>
                <w:noProof/>
                <w:webHidden/>
              </w:rPr>
              <w:fldChar w:fldCharType="begin"/>
            </w:r>
            <w:r w:rsidR="00D830E1">
              <w:rPr>
                <w:noProof/>
                <w:webHidden/>
              </w:rPr>
              <w:instrText xml:space="preserve"> PAGEREF _Toc397689915 \h </w:instrText>
            </w:r>
            <w:r w:rsidR="00D830E1">
              <w:rPr>
                <w:noProof/>
                <w:webHidden/>
              </w:rPr>
            </w:r>
            <w:r w:rsidR="00D830E1">
              <w:rPr>
                <w:noProof/>
                <w:webHidden/>
              </w:rPr>
              <w:fldChar w:fldCharType="separate"/>
            </w:r>
            <w:r w:rsidR="00D830E1">
              <w:rPr>
                <w:noProof/>
                <w:webHidden/>
              </w:rPr>
              <w:t>35</w:t>
            </w:r>
            <w:r w:rsidR="00D830E1">
              <w:rPr>
                <w:noProof/>
                <w:webHidden/>
              </w:rPr>
              <w:fldChar w:fldCharType="end"/>
            </w:r>
          </w:hyperlink>
        </w:p>
        <w:p w:rsidR="00410146" w:rsidRDefault="00410146">
          <w:r>
            <w:rPr>
              <w:b/>
              <w:bCs/>
              <w:noProof/>
            </w:rPr>
            <w:fldChar w:fldCharType="end"/>
          </w:r>
        </w:p>
      </w:sdtContent>
    </w:sdt>
    <w:p w:rsidR="00753E3C" w:rsidRDefault="003E5C8F">
      <w:pPr>
        <w:pStyle w:val="a5"/>
        <w:shd w:val="clear" w:color="auto" w:fill="auto"/>
        <w:spacing w:after="0" w:line="230" w:lineRule="exact"/>
        <w:ind w:left="3380" w:firstLine="0"/>
      </w:pPr>
      <w:r>
        <w:br w:type="page"/>
      </w:r>
    </w:p>
    <w:p w:rsidR="00753E3C" w:rsidRPr="00734117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734117">
        <w:rPr>
          <w:sz w:val="24"/>
          <w:szCs w:val="24"/>
        </w:rPr>
        <w:lastRenderedPageBreak/>
        <w:t>Настоящето задание се изработва на основание:</w:t>
      </w:r>
    </w:p>
    <w:p w:rsidR="00753E3C" w:rsidRPr="00734117" w:rsidRDefault="003E5C8F" w:rsidP="008D6900">
      <w:pPr>
        <w:pStyle w:val="a5"/>
        <w:numPr>
          <w:ilvl w:val="0"/>
          <w:numId w:val="1"/>
        </w:numPr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734117">
        <w:rPr>
          <w:sz w:val="24"/>
          <w:szCs w:val="24"/>
        </w:rPr>
        <w:t xml:space="preserve"> Чл.58 (3) от Закона </w:t>
      </w:r>
      <w:r w:rsidRPr="00734117">
        <w:rPr>
          <w:rStyle w:val="a6"/>
          <w:sz w:val="24"/>
          <w:szCs w:val="24"/>
        </w:rPr>
        <w:t>за защитените територии -</w:t>
      </w:r>
      <w:r w:rsidRPr="00734117">
        <w:rPr>
          <w:sz w:val="24"/>
          <w:szCs w:val="24"/>
        </w:rPr>
        <w:t xml:space="preserve"> ДВ бр. 133 от 11 ноември 1998 г.</w:t>
      </w:r>
    </w:p>
    <w:p w:rsidR="00753E3C" w:rsidRPr="00734117" w:rsidRDefault="003E5C8F" w:rsidP="008D6900">
      <w:pPr>
        <w:pStyle w:val="50"/>
        <w:numPr>
          <w:ilvl w:val="0"/>
          <w:numId w:val="1"/>
        </w:numPr>
        <w:shd w:val="clear" w:color="auto" w:fill="auto"/>
        <w:spacing w:before="0" w:line="360" w:lineRule="auto"/>
        <w:ind w:firstLine="709"/>
        <w:rPr>
          <w:sz w:val="24"/>
          <w:szCs w:val="24"/>
        </w:rPr>
      </w:pPr>
      <w:r w:rsidRPr="00734117">
        <w:rPr>
          <w:rStyle w:val="51"/>
          <w:sz w:val="24"/>
          <w:szCs w:val="24"/>
        </w:rPr>
        <w:t xml:space="preserve"> Чл.11 (1) от Наредбата </w:t>
      </w:r>
      <w:r w:rsidRPr="00734117">
        <w:rPr>
          <w:sz w:val="24"/>
          <w:szCs w:val="24"/>
        </w:rPr>
        <w:t>за разработване на планове за управление на защитени територии -</w:t>
      </w:r>
      <w:r w:rsidRPr="00734117">
        <w:rPr>
          <w:rStyle w:val="51"/>
          <w:sz w:val="24"/>
          <w:szCs w:val="24"/>
        </w:rPr>
        <w:t xml:space="preserve"> ДВ бр. 13 от 15 февруари 2000 г.</w:t>
      </w:r>
    </w:p>
    <w:p w:rsidR="00D65C81" w:rsidRPr="00734117" w:rsidRDefault="003E5C8F" w:rsidP="008D6900">
      <w:pPr>
        <w:pStyle w:val="a5"/>
        <w:numPr>
          <w:ilvl w:val="0"/>
          <w:numId w:val="1"/>
        </w:numPr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734117">
        <w:rPr>
          <w:sz w:val="24"/>
          <w:szCs w:val="24"/>
        </w:rPr>
        <w:t xml:space="preserve"> Писмо с изх. №</w:t>
      </w:r>
      <w:r w:rsidR="001A4CAA">
        <w:rPr>
          <w:sz w:val="24"/>
          <w:szCs w:val="24"/>
          <w:lang w:val="en-US"/>
        </w:rPr>
        <w:t xml:space="preserve"> </w:t>
      </w:r>
      <w:r w:rsidRPr="00734117">
        <w:rPr>
          <w:sz w:val="24"/>
          <w:szCs w:val="24"/>
        </w:rPr>
        <w:t>05-08-3108/17.05.2012г. на Министерство на околната среда и водите, с което се съгласува намерението на РИОСВ - Бургас за възлагане и финансиране на разработването на план за управление на резерват “Орлица”.</w:t>
      </w:r>
    </w:p>
    <w:p w:rsidR="00D65C81" w:rsidRPr="00734117" w:rsidRDefault="00D65C81" w:rsidP="0073411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34117">
        <w:br w:type="page"/>
      </w:r>
    </w:p>
    <w:p w:rsidR="00753E3C" w:rsidRDefault="00753E3C">
      <w:pPr>
        <w:pStyle w:val="a5"/>
        <w:numPr>
          <w:ilvl w:val="0"/>
          <w:numId w:val="1"/>
        </w:numPr>
        <w:shd w:val="clear" w:color="auto" w:fill="auto"/>
        <w:spacing w:after="0" w:line="422" w:lineRule="exact"/>
        <w:ind w:left="740" w:hanging="360"/>
        <w:jc w:val="both"/>
        <w:sectPr w:rsidR="00753E3C">
          <w:type w:val="continuous"/>
          <w:pgSz w:w="11909" w:h="16838"/>
          <w:pgMar w:top="2188" w:right="801" w:bottom="1065" w:left="801" w:header="0" w:footer="3" w:gutter="529"/>
          <w:cols w:space="720"/>
          <w:noEndnote/>
          <w:docGrid w:linePitch="360"/>
        </w:sectPr>
      </w:pPr>
    </w:p>
    <w:p w:rsidR="00753E3C" w:rsidRPr="008D6900" w:rsidRDefault="003E5C8F" w:rsidP="008D6900">
      <w:pPr>
        <w:pStyle w:val="33"/>
        <w:keepNext/>
        <w:keepLines/>
        <w:shd w:val="clear" w:color="auto" w:fill="auto"/>
        <w:spacing w:after="0" w:line="360" w:lineRule="auto"/>
        <w:ind w:firstLine="709"/>
        <w:outlineLvl w:val="9"/>
        <w:rPr>
          <w:sz w:val="24"/>
          <w:szCs w:val="24"/>
        </w:rPr>
      </w:pPr>
      <w:bookmarkStart w:id="2" w:name="bookmark2"/>
      <w:bookmarkStart w:id="3" w:name="_Toc397689754"/>
      <w:r w:rsidRPr="008D6900">
        <w:rPr>
          <w:rStyle w:val="34"/>
          <w:b/>
          <w:bCs/>
          <w:sz w:val="24"/>
          <w:szCs w:val="24"/>
          <w:lang w:val="ru-RU" w:eastAsia="ru-RU" w:bidi="ru-RU"/>
        </w:rPr>
        <w:lastRenderedPageBreak/>
        <w:t>ПРЕДМЕТ НА ПЛАНА ЗА УПРАВЛЕНИЕ</w:t>
      </w:r>
      <w:bookmarkEnd w:id="2"/>
      <w:bookmarkEnd w:id="3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разработи план за управление на резерват „Орлица”.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Предмет на плана за управление на резерват „Орлица” в неговите граници съгласно заповед № 791/10.08.1984г. на Комитет за опазване на природната среда са:</w:t>
      </w:r>
    </w:p>
    <w:p w:rsidR="00753E3C" w:rsidRPr="00EF5DEB" w:rsidRDefault="003E5C8F" w:rsidP="00D24C76">
      <w:pPr>
        <w:pStyle w:val="a5"/>
        <w:numPr>
          <w:ilvl w:val="0"/>
          <w:numId w:val="1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горите;</w:t>
      </w:r>
    </w:p>
    <w:p w:rsidR="00753E3C" w:rsidRPr="00EF5DEB" w:rsidRDefault="003E5C8F" w:rsidP="00D24C76">
      <w:pPr>
        <w:pStyle w:val="a5"/>
        <w:numPr>
          <w:ilvl w:val="0"/>
          <w:numId w:val="1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разнообразието на екосистемите и местообитанията, както и на видовете от флората и фауната;</w:t>
      </w:r>
    </w:p>
    <w:p w:rsidR="00753E3C" w:rsidRPr="00EF5DEB" w:rsidRDefault="003E5C8F" w:rsidP="00D24C76">
      <w:pPr>
        <w:pStyle w:val="a5"/>
        <w:numPr>
          <w:ilvl w:val="0"/>
          <w:numId w:val="1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обектите и дейностите, свързани с опазване на ресурсите;</w:t>
      </w:r>
    </w:p>
    <w:p w:rsidR="00753E3C" w:rsidRPr="00EF5DEB" w:rsidRDefault="003E5C8F" w:rsidP="00D24C76">
      <w:pPr>
        <w:pStyle w:val="a5"/>
        <w:numPr>
          <w:ilvl w:val="0"/>
          <w:numId w:val="1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обектите и дейностите, свързани с туризма;</w:t>
      </w:r>
    </w:p>
    <w:p w:rsidR="00753E3C" w:rsidRPr="00EF5DEB" w:rsidRDefault="003E5C8F" w:rsidP="00D24C76">
      <w:pPr>
        <w:pStyle w:val="a5"/>
        <w:numPr>
          <w:ilvl w:val="0"/>
          <w:numId w:val="1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режимите, нормите, условията, препоръките, проектите и дейностите за управление на резервата съобразно поставените цели за период от 10 г.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Предмет на обследване за влияние върху резерват „Орлица” са и дейностите, осъществявани в прилежащите му територии, съгласно настоящото задание.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Не са предмет на плана предписания и мерки за обекти и дейности извън границите на резервата и прилежащите му територии.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За краткост по-надолу резерват „Орлица” ще бъде наричан “резервата” (Р).</w:t>
      </w:r>
    </w:p>
    <w:p w:rsidR="00753E3C" w:rsidRPr="008D6900" w:rsidRDefault="003E5C8F" w:rsidP="00734117">
      <w:pPr>
        <w:pStyle w:val="33"/>
        <w:keepNext/>
        <w:keepLines/>
        <w:shd w:val="clear" w:color="auto" w:fill="auto"/>
        <w:spacing w:after="0" w:line="360" w:lineRule="auto"/>
        <w:ind w:firstLine="709"/>
        <w:outlineLvl w:val="9"/>
        <w:rPr>
          <w:sz w:val="24"/>
          <w:szCs w:val="24"/>
        </w:rPr>
      </w:pPr>
      <w:bookmarkStart w:id="4" w:name="bookmark3"/>
      <w:bookmarkStart w:id="5" w:name="_Toc397689755"/>
      <w:r w:rsidRPr="008D6900">
        <w:rPr>
          <w:rStyle w:val="34"/>
          <w:b/>
          <w:bCs/>
          <w:sz w:val="24"/>
          <w:szCs w:val="24"/>
        </w:rPr>
        <w:t>СТРУКУРА И СЪДЪРЖАНИЕ НА ПЛАНА</w:t>
      </w:r>
      <w:bookmarkEnd w:id="4"/>
      <w:bookmarkEnd w:id="5"/>
    </w:p>
    <w:p w:rsidR="00753E3C" w:rsidRPr="00EF5DEB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При изготвянето на плана за управление изпълнителите да се придържат към основните изисквания, посочени в тази част на заданието, по отношение на: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t xml:space="preserve"> обема и вида на обследванията;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color w:val="FF0000"/>
        </w:rPr>
      </w:pPr>
      <w:r w:rsidRPr="00EF5DEB">
        <w:rPr>
          <w:color w:val="FF0000"/>
        </w:rPr>
        <w:t xml:space="preserve"> </w:t>
      </w:r>
      <w:r w:rsidRPr="00EF5DEB">
        <w:rPr>
          <w:rFonts w:ascii="Times New Roman" w:eastAsia="Times New Roman" w:hAnsi="Times New Roman" w:cs="Times New Roman"/>
          <w:color w:val="FF0000"/>
        </w:rPr>
        <w:t>оценките;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color w:val="FF0000"/>
        </w:rPr>
      </w:pPr>
      <w:r w:rsidRPr="00EF5DEB">
        <w:rPr>
          <w:color w:val="FF0000"/>
        </w:rPr>
        <w:t xml:space="preserve"> </w:t>
      </w:r>
      <w:r w:rsidRPr="00EF5DEB">
        <w:rPr>
          <w:rFonts w:ascii="Times New Roman" w:eastAsia="Times New Roman" w:hAnsi="Times New Roman" w:cs="Times New Roman"/>
          <w:color w:val="FF0000"/>
        </w:rPr>
        <w:t>насоките за функционално зониране;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t xml:space="preserve"> насоките за въвеждане на допълнителни режими и норми;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color w:val="FF0000"/>
        </w:rPr>
      </w:pPr>
      <w:r w:rsidRPr="00EF5DEB">
        <w:rPr>
          <w:color w:val="FF0000"/>
        </w:rPr>
        <w:t xml:space="preserve"> </w:t>
      </w:r>
      <w:r w:rsidRPr="00EF5DEB">
        <w:rPr>
          <w:rFonts w:ascii="Times New Roman" w:eastAsia="Times New Roman" w:hAnsi="Times New Roman" w:cs="Times New Roman"/>
          <w:color w:val="FF0000"/>
        </w:rPr>
        <w:t>формата и съдържанието на плана за управление.</w:t>
      </w:r>
    </w:p>
    <w:p w:rsidR="00753E3C" w:rsidRPr="008D6900" w:rsidRDefault="003E5C8F" w:rsidP="00734117">
      <w:pPr>
        <w:pStyle w:val="43"/>
        <w:keepNext/>
        <w:keepLines/>
        <w:shd w:val="clear" w:color="auto" w:fill="auto"/>
        <w:spacing w:before="0" w:after="0" w:line="360" w:lineRule="auto"/>
        <w:ind w:firstLine="709"/>
        <w:outlineLvl w:val="9"/>
        <w:rPr>
          <w:sz w:val="24"/>
          <w:szCs w:val="24"/>
        </w:rPr>
      </w:pPr>
      <w:bookmarkStart w:id="6" w:name="bookmark4"/>
      <w:r w:rsidRPr="008D6900">
        <w:rPr>
          <w:b/>
          <w:sz w:val="24"/>
          <w:szCs w:val="24"/>
        </w:rPr>
        <w:t>ЗАГЛАВНА С</w:t>
      </w:r>
      <w:r w:rsidR="00D65C81" w:rsidRPr="008D6900">
        <w:rPr>
          <w:b/>
          <w:sz w:val="24"/>
          <w:szCs w:val="24"/>
        </w:rPr>
        <w:t>ТРАНИЦА</w:t>
      </w:r>
      <w:r w:rsidRPr="008D6900">
        <w:rPr>
          <w:sz w:val="24"/>
          <w:szCs w:val="24"/>
        </w:rPr>
        <w:t xml:space="preserve"> - включва:</w:t>
      </w:r>
      <w:bookmarkEnd w:id="6"/>
    </w:p>
    <w:p w:rsidR="00753E3C" w:rsidRPr="00EF5DEB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Заглавие: План за управление на резерват “Орлица”</w:t>
      </w:r>
    </w:p>
    <w:p w:rsidR="00753E3C" w:rsidRPr="008D6900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8D6900">
        <w:rPr>
          <w:b/>
          <w:sz w:val="24"/>
          <w:szCs w:val="24"/>
        </w:rPr>
        <w:t>УПРАВЛЯВАЩА ОРГНИЗАЦИЯ</w:t>
      </w:r>
      <w:r w:rsidRPr="008D6900">
        <w:rPr>
          <w:sz w:val="24"/>
          <w:szCs w:val="24"/>
        </w:rPr>
        <w:t xml:space="preserve"> - </w:t>
      </w:r>
      <w:r w:rsidRPr="00EF5DEB">
        <w:rPr>
          <w:color w:val="FF0000"/>
          <w:sz w:val="24"/>
          <w:szCs w:val="24"/>
        </w:rPr>
        <w:t>лого и име на Министерството на околната среда и водите и име на Регионална инспекция по околната среда и водите - Бургас, лица, адреси, телефони, електронна поща, за контакти с тях.</w:t>
      </w:r>
    </w:p>
    <w:p w:rsidR="00753E3C" w:rsidRPr="008D6900" w:rsidRDefault="003E5C8F" w:rsidP="00734117">
      <w:pPr>
        <w:pStyle w:val="43"/>
        <w:keepNext/>
        <w:keepLines/>
        <w:shd w:val="clear" w:color="auto" w:fill="auto"/>
        <w:spacing w:before="0" w:after="0" w:line="360" w:lineRule="auto"/>
        <w:ind w:firstLine="709"/>
        <w:outlineLvl w:val="9"/>
        <w:rPr>
          <w:b/>
          <w:sz w:val="24"/>
          <w:szCs w:val="24"/>
        </w:rPr>
      </w:pPr>
      <w:bookmarkStart w:id="7" w:name="bookmark5"/>
      <w:r w:rsidRPr="008D6900">
        <w:rPr>
          <w:b/>
          <w:sz w:val="24"/>
          <w:szCs w:val="24"/>
        </w:rPr>
        <w:t>СЪДЪРЖАНИЕ НА ПУ</w:t>
      </w:r>
      <w:bookmarkEnd w:id="7"/>
    </w:p>
    <w:p w:rsidR="00753E3C" w:rsidRPr="008D6900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6A1730">
        <w:rPr>
          <w:rStyle w:val="34"/>
          <w:bCs w:val="0"/>
          <w:sz w:val="24"/>
          <w:szCs w:val="24"/>
          <w:lang w:val="ru-RU" w:eastAsia="ru-RU" w:bidi="ru-RU"/>
        </w:rPr>
        <w:t>РЕЧНИК</w:t>
      </w:r>
      <w:r w:rsidRPr="006A1730">
        <w:rPr>
          <w:sz w:val="24"/>
          <w:szCs w:val="24"/>
        </w:rPr>
        <w:t xml:space="preserve"> </w:t>
      </w:r>
      <w:r w:rsidRPr="008D6900">
        <w:rPr>
          <w:sz w:val="24"/>
          <w:szCs w:val="24"/>
        </w:rPr>
        <w:t xml:space="preserve">- </w:t>
      </w:r>
      <w:r w:rsidRPr="00EF5DEB">
        <w:rPr>
          <w:color w:val="FF0000"/>
          <w:sz w:val="24"/>
          <w:szCs w:val="24"/>
        </w:rPr>
        <w:t>специфични думи и съкращения, употребени в ПУ.</w:t>
      </w:r>
    </w:p>
    <w:p w:rsidR="00753E3C" w:rsidRPr="008D6900" w:rsidRDefault="003E5C8F" w:rsidP="00410146">
      <w:pPr>
        <w:pStyle w:val="33"/>
        <w:keepNext/>
        <w:keepLines/>
        <w:shd w:val="clear" w:color="auto" w:fill="auto"/>
        <w:spacing w:after="0" w:line="360" w:lineRule="auto"/>
        <w:ind w:firstLine="709"/>
        <w:outlineLvl w:val="9"/>
        <w:rPr>
          <w:sz w:val="24"/>
          <w:szCs w:val="24"/>
          <w:u w:val="single"/>
          <w:lang w:val="ru-RU" w:eastAsia="ru-RU" w:bidi="ru-RU"/>
        </w:rPr>
      </w:pPr>
      <w:bookmarkStart w:id="8" w:name="bookmark6"/>
      <w:bookmarkStart w:id="9" w:name="_Toc397689756"/>
      <w:r w:rsidRPr="008D6900">
        <w:rPr>
          <w:sz w:val="24"/>
          <w:szCs w:val="24"/>
          <w:u w:val="single"/>
          <w:lang w:val="ru-RU" w:eastAsia="ru-RU" w:bidi="ru-RU"/>
        </w:rPr>
        <w:t>РЕЗЮМЕ</w:t>
      </w:r>
      <w:bookmarkEnd w:id="8"/>
      <w:bookmarkEnd w:id="9"/>
    </w:p>
    <w:p w:rsidR="00753E3C" w:rsidRPr="00EF5DEB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представи резюме на ПУ в рамките до 3 страници, включващо: Основни характеристики и оценки от Част 1; Главни цели и заплахи от Част 2; Зониране от Част 3; Програми и приоритетни проекти от Част 4.</w:t>
      </w:r>
    </w:p>
    <w:p w:rsidR="00753E3C" w:rsidRPr="008D6900" w:rsidRDefault="003E5C8F" w:rsidP="00410146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0" w:name="bookmark7"/>
      <w:bookmarkStart w:id="11" w:name="_Toc397689757"/>
      <w:r w:rsidRPr="008D6900">
        <w:rPr>
          <w:rFonts w:ascii="Times New Roman" w:hAnsi="Times New Roman" w:cs="Times New Roman"/>
          <w:sz w:val="24"/>
          <w:szCs w:val="24"/>
        </w:rPr>
        <w:lastRenderedPageBreak/>
        <w:t>Ч А С Т 0: ВЪВЕДЕНИЕ</w:t>
      </w:r>
      <w:bookmarkEnd w:id="10"/>
      <w:bookmarkEnd w:id="11"/>
    </w:p>
    <w:p w:rsidR="00753E3C" w:rsidRPr="008D6900" w:rsidRDefault="003E5C8F" w:rsidP="00DC5E15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2" w:name="bookmark8"/>
      <w:bookmarkStart w:id="13" w:name="_Toc397689758"/>
      <w:r w:rsidRPr="008D6900">
        <w:rPr>
          <w:rFonts w:ascii="Times New Roman" w:hAnsi="Times New Roman" w:cs="Times New Roman"/>
          <w:sz w:val="24"/>
          <w:szCs w:val="24"/>
        </w:rPr>
        <w:t xml:space="preserve">0.1. </w:t>
      </w:r>
      <w:r w:rsidR="00EF5DEB" w:rsidRPr="008D6900">
        <w:rPr>
          <w:rFonts w:ascii="Times New Roman" w:hAnsi="Times New Roman" w:cs="Times New Roman"/>
          <w:sz w:val="24"/>
          <w:szCs w:val="24"/>
        </w:rPr>
        <w:t>О</w:t>
      </w:r>
      <w:r w:rsidR="00EF5DEB">
        <w:rPr>
          <w:rFonts w:ascii="Times New Roman" w:hAnsi="Times New Roman" w:cs="Times New Roman"/>
          <w:sz w:val="24"/>
          <w:szCs w:val="24"/>
        </w:rPr>
        <w:t xml:space="preserve">СНОВАНИЕ ЗА 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РАЗРАБОТВАНЕТО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НА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  <w:r w:rsidR="00EF5DEB">
        <w:rPr>
          <w:rFonts w:ascii="Times New Roman" w:hAnsi="Times New Roman" w:cs="Times New Roman"/>
          <w:sz w:val="24"/>
          <w:szCs w:val="24"/>
        </w:rPr>
        <w:t>ПЛАНА</w:t>
      </w:r>
      <w:bookmarkEnd w:id="13"/>
    </w:p>
    <w:p w:rsidR="00753E3C" w:rsidRPr="008D6900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8D6900">
        <w:rPr>
          <w:sz w:val="24"/>
          <w:szCs w:val="24"/>
        </w:rPr>
        <w:t>Да се посочат основанията за разработване на плана за управление, произтичащи от:</w:t>
      </w:r>
    </w:p>
    <w:p w:rsidR="00753E3C" w:rsidRPr="008D6900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D6900">
        <w:rPr>
          <w:rFonts w:ascii="Times New Roman" w:eastAsia="Times New Roman" w:hAnsi="Times New Roman" w:cs="Times New Roman"/>
        </w:rPr>
        <w:t xml:space="preserve"> </w:t>
      </w:r>
      <w:r w:rsidRPr="008D6900">
        <w:rPr>
          <w:rFonts w:ascii="Times New Roman" w:hAnsi="Times New Roman" w:cs="Times New Roman"/>
        </w:rPr>
        <w:t>Закона за защитените територии - обн. в ДВ бр.133 от 11.11.1998 г.,</w:t>
      </w:r>
    </w:p>
    <w:p w:rsidR="00753E3C" w:rsidRPr="008D6900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D6900">
        <w:rPr>
          <w:rFonts w:ascii="Times New Roman" w:eastAsia="Times New Roman" w:hAnsi="Times New Roman" w:cs="Times New Roman"/>
          <w:i/>
          <w:iCs/>
        </w:rPr>
        <w:t xml:space="preserve"> </w:t>
      </w:r>
      <w:r w:rsidRPr="008D6900">
        <w:rPr>
          <w:rFonts w:ascii="Times New Roman" w:hAnsi="Times New Roman" w:cs="Times New Roman"/>
        </w:rPr>
        <w:t>Наредбата за разработване на планове за управление на защитени територии - обн. ДВ бр. 13 от 15.02.2000</w:t>
      </w:r>
      <w:r w:rsidR="00062A97">
        <w:rPr>
          <w:rFonts w:ascii="Times New Roman" w:hAnsi="Times New Roman" w:cs="Times New Roman"/>
        </w:rPr>
        <w:t xml:space="preserve"> </w:t>
      </w:r>
      <w:r w:rsidRPr="008D6900">
        <w:rPr>
          <w:rFonts w:ascii="Times New Roman" w:hAnsi="Times New Roman" w:cs="Times New Roman"/>
        </w:rPr>
        <w:t>г;</w:t>
      </w:r>
    </w:p>
    <w:p w:rsidR="00753E3C" w:rsidRPr="008D6900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Договор за възлагане за изготвяне на План за управление на резерват „Орлица” между изпълнител и Министерството на околната среда и водите/Регионалната инспекция по околната среда и водите-Бургас;</w:t>
      </w:r>
    </w:p>
    <w:p w:rsidR="00753E3C" w:rsidRPr="008D6900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D6900">
        <w:rPr>
          <w:rFonts w:ascii="Times New Roman" w:eastAsia="Times New Roman" w:hAnsi="Times New Roman" w:cs="Times New Roman"/>
        </w:rPr>
        <w:t xml:space="preserve"> </w:t>
      </w:r>
      <w:r w:rsidRPr="008D6900">
        <w:rPr>
          <w:rFonts w:ascii="Times New Roman" w:hAnsi="Times New Roman" w:cs="Times New Roman"/>
        </w:rPr>
        <w:t>Настоящото задание</w:t>
      </w:r>
    </w:p>
    <w:p w:rsidR="00753E3C" w:rsidRPr="008D6900" w:rsidRDefault="003E5C8F" w:rsidP="00576AB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9"/>
      <w:bookmarkStart w:id="15" w:name="_Toc397689759"/>
      <w:r w:rsidRPr="008D6900">
        <w:rPr>
          <w:rFonts w:ascii="Times New Roman" w:hAnsi="Times New Roman" w:cs="Times New Roman"/>
          <w:sz w:val="24"/>
          <w:szCs w:val="24"/>
        </w:rPr>
        <w:t xml:space="preserve">0.2. </w:t>
      </w:r>
      <w:r w:rsidR="00EF5DEB" w:rsidRPr="00EF5DEB">
        <w:rPr>
          <w:rFonts w:ascii="Times New Roman" w:hAnsi="Times New Roman" w:cs="Times New Roman"/>
          <w:sz w:val="24"/>
          <w:szCs w:val="24"/>
        </w:rPr>
        <w:t xml:space="preserve">ПРОЦЕС НА РАЗРАБОТВАНЕ НА ПЛАНА ЗА </w:t>
      </w:r>
      <w:bookmarkEnd w:id="14"/>
      <w:r w:rsidR="00EF5DEB" w:rsidRPr="00EF5DEB">
        <w:rPr>
          <w:rFonts w:ascii="Times New Roman" w:hAnsi="Times New Roman" w:cs="Times New Roman"/>
          <w:sz w:val="24"/>
          <w:szCs w:val="24"/>
        </w:rPr>
        <w:t>УПРАВЛЕНИЕ</w:t>
      </w:r>
      <w:bookmarkEnd w:id="15"/>
    </w:p>
    <w:p w:rsidR="00753E3C" w:rsidRPr="008D6900" w:rsidRDefault="003E5C8F" w:rsidP="00576ABF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6" w:name="_Toc397689760"/>
      <w:r w:rsidRPr="008D6900">
        <w:rPr>
          <w:rFonts w:ascii="Times New Roman" w:hAnsi="Times New Roman" w:cs="Times New Roman"/>
        </w:rPr>
        <w:t>0.2.1. Планът за управление се разработва от колектив от експерти в съответните области, в който е задължително участието на биолог и лесовъд</w:t>
      </w:r>
      <w:bookmarkEnd w:id="16"/>
    </w:p>
    <w:p w:rsidR="00753E3C" w:rsidRPr="008D6900" w:rsidRDefault="003E5C8F" w:rsidP="00576ABF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7" w:name="_Toc397689761"/>
      <w:r w:rsidRPr="008D6900">
        <w:rPr>
          <w:rFonts w:ascii="Times New Roman" w:hAnsi="Times New Roman" w:cs="Times New Roman"/>
        </w:rPr>
        <w:t>0.2.2. 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МЗГ (ДГС/ДЛС) и ИАГ, общини, институции, НПО и др</w:t>
      </w:r>
      <w:r w:rsidR="00FD2757">
        <w:rPr>
          <w:rFonts w:ascii="Times New Roman" w:hAnsi="Times New Roman" w:cs="Times New Roman"/>
        </w:rPr>
        <w:t>.</w:t>
      </w:r>
      <w:bookmarkEnd w:id="17"/>
    </w:p>
    <w:p w:rsidR="00753E3C" w:rsidRPr="008D6900" w:rsidRDefault="003E5C8F" w:rsidP="00576ABF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8" w:name="_Toc397689762"/>
      <w:r w:rsidRPr="008D6900">
        <w:rPr>
          <w:rFonts w:ascii="Times New Roman" w:hAnsi="Times New Roman" w:cs="Times New Roman"/>
        </w:rPr>
        <w:t>0.2.3. 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</w:t>
      </w:r>
      <w:bookmarkEnd w:id="18"/>
    </w:p>
    <w:p w:rsidR="00753E3C" w:rsidRPr="008D6900" w:rsidRDefault="003E5C8F" w:rsidP="00576AB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10"/>
      <w:bookmarkStart w:id="20" w:name="_Toc397689763"/>
      <w:r w:rsidRPr="008D6900">
        <w:rPr>
          <w:rFonts w:ascii="Times New Roman" w:hAnsi="Times New Roman" w:cs="Times New Roman"/>
          <w:sz w:val="24"/>
          <w:szCs w:val="24"/>
        </w:rPr>
        <w:t xml:space="preserve">0.3. </w:t>
      </w:r>
      <w:r w:rsidR="00D830E1">
        <w:rPr>
          <w:rFonts w:ascii="Times New Roman" w:hAnsi="Times New Roman" w:cs="Times New Roman"/>
          <w:sz w:val="24"/>
          <w:szCs w:val="24"/>
        </w:rPr>
        <w:t>ПРЕДНАЗНАЧЕНИЕ И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ОСОБЕНОСТИ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НА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19"/>
      <w:r w:rsidR="00D830E1">
        <w:rPr>
          <w:rFonts w:ascii="Times New Roman" w:hAnsi="Times New Roman" w:cs="Times New Roman"/>
          <w:sz w:val="24"/>
          <w:szCs w:val="24"/>
        </w:rPr>
        <w:t>ПЛАНА</w:t>
      </w:r>
      <w:bookmarkEnd w:id="20"/>
    </w:p>
    <w:p w:rsidR="00753E3C" w:rsidRPr="00EF5DEB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представи същността и предназначението на плана, като инструмент за управление на ЗТ, както и неговите особености, свързани с целите на природозащитата, регионалното развитие, баланса на интересите и координация на институциите и други заинтересовани лица, към които е насочен.</w:t>
      </w:r>
    </w:p>
    <w:p w:rsidR="00753E3C" w:rsidRPr="008D6900" w:rsidRDefault="003E5C8F" w:rsidP="00EA1501">
      <w:pPr>
        <w:pStyle w:val="3"/>
        <w:rPr>
          <w:rFonts w:ascii="Times New Roman" w:hAnsi="Times New Roman" w:cs="Times New Roman"/>
        </w:rPr>
      </w:pPr>
      <w:bookmarkStart w:id="21" w:name="_Toc397689764"/>
      <w:r w:rsidRPr="008D6900">
        <w:rPr>
          <w:rFonts w:ascii="Times New Roman" w:hAnsi="Times New Roman" w:cs="Times New Roman"/>
        </w:rPr>
        <w:t>0.3.1. Да се опише предназначението на Плана, от гледна точка на</w:t>
      </w:r>
      <w:r w:rsidR="00FD2757">
        <w:rPr>
          <w:rFonts w:ascii="Times New Roman" w:hAnsi="Times New Roman" w:cs="Times New Roman"/>
        </w:rPr>
        <w:t>:</w:t>
      </w:r>
      <w:bookmarkEnd w:id="21"/>
    </w:p>
    <w:p w:rsidR="00753E3C" w:rsidRPr="00D739D8" w:rsidRDefault="003E5C8F" w:rsidP="00734117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D739D8">
        <w:rPr>
          <w:b/>
          <w:i/>
          <w:color w:val="FF0000"/>
          <w:sz w:val="24"/>
          <w:szCs w:val="24"/>
        </w:rPr>
        <w:t>0.3.1.1. Опазване на флористичното и фаунистично разнообразие, както и на взаимосвързаните с тях специфични ландшафтни и екосистемни условия;</w:t>
      </w:r>
    </w:p>
    <w:p w:rsidR="00753E3C" w:rsidRPr="00D739D8" w:rsidRDefault="003E5C8F" w:rsidP="000403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739D8">
        <w:rPr>
          <w:rFonts w:ascii="Times New Roman" w:eastAsia="Times New Roman" w:hAnsi="Times New Roman" w:cs="Times New Roman"/>
          <w:b/>
          <w:i/>
          <w:color w:val="FF0000"/>
        </w:rPr>
        <w:t>0.3.1.2. Перспективите за природосъобразно управление и оценката за научната и образователна стойност на резервата;</w:t>
      </w:r>
    </w:p>
    <w:p w:rsidR="00753E3C" w:rsidRPr="00D739D8" w:rsidRDefault="003E5C8F" w:rsidP="000403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739D8">
        <w:rPr>
          <w:rFonts w:ascii="Times New Roman" w:eastAsia="Times New Roman" w:hAnsi="Times New Roman" w:cs="Times New Roman"/>
          <w:b/>
          <w:i/>
          <w:color w:val="FF0000"/>
        </w:rPr>
        <w:t>0.3.1.3. Осигуряване на база от данни за резерват „Орлица” и набелязване на мониторингови схеми за нейното допълване;</w:t>
      </w:r>
    </w:p>
    <w:p w:rsidR="00753E3C" w:rsidRPr="00D739D8" w:rsidRDefault="003E5C8F" w:rsidP="000403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739D8">
        <w:rPr>
          <w:rFonts w:ascii="Times New Roman" w:eastAsia="Times New Roman" w:hAnsi="Times New Roman" w:cs="Times New Roman"/>
          <w:b/>
          <w:i/>
          <w:color w:val="FF0000"/>
        </w:rPr>
        <w:t>0.3.2. Да се дадат главните особености на Плана, отчитащи спецификата на резерватната територия. Да се имат предвид:</w:t>
      </w:r>
    </w:p>
    <w:p w:rsidR="00753E3C" w:rsidRPr="00D739D8" w:rsidRDefault="003E5C8F" w:rsidP="000403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739D8">
        <w:rPr>
          <w:rFonts w:ascii="Times New Roman" w:eastAsia="Times New Roman" w:hAnsi="Times New Roman" w:cs="Times New Roman"/>
          <w:b/>
          <w:i/>
          <w:color w:val="FF0000"/>
        </w:rPr>
        <w:t>0.3.2.1. Локалните биотични и абиотични условия;</w:t>
      </w:r>
    </w:p>
    <w:p w:rsidR="00753E3C" w:rsidRPr="00D739D8" w:rsidRDefault="003E5C8F" w:rsidP="000403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739D8">
        <w:rPr>
          <w:rFonts w:ascii="Times New Roman" w:eastAsia="Times New Roman" w:hAnsi="Times New Roman" w:cs="Times New Roman"/>
          <w:b/>
          <w:i/>
          <w:color w:val="FF0000"/>
        </w:rPr>
        <w:t>0.3.2.2. Местните социално-икономически и културни условия</w:t>
      </w:r>
    </w:p>
    <w:p w:rsidR="00753E3C" w:rsidRPr="00DF0990" w:rsidRDefault="003E5C8F" w:rsidP="009A6B18">
      <w:pPr>
        <w:keepNext/>
        <w:keepLine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F0990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0.3.2.3. Значението на резерватната територия за формирането на цялостен природен комплекс заедно със съседната защитена местност и други прилежащи територии;</w:t>
      </w:r>
    </w:p>
    <w:p w:rsidR="00753E3C" w:rsidRPr="00DF0990" w:rsidRDefault="000403B1" w:rsidP="009A6B18">
      <w:pPr>
        <w:keepNext/>
        <w:keepLine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F0990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3E5C8F" w:rsidRPr="00DF0990">
        <w:rPr>
          <w:rFonts w:ascii="Times New Roman" w:eastAsia="Times New Roman" w:hAnsi="Times New Roman" w:cs="Times New Roman"/>
          <w:b/>
          <w:i/>
          <w:color w:val="FF0000"/>
        </w:rPr>
        <w:t>.3.2.4. Регламентиран достъп за преминаване по туристическите маршрути и рекреационно ползване на територията на ЗМ “Медвенски карст”(бивша буферна зона);</w:t>
      </w:r>
    </w:p>
    <w:p w:rsidR="00753E3C" w:rsidRPr="00DF0990" w:rsidRDefault="000403B1" w:rsidP="009A6B18">
      <w:pPr>
        <w:keepNext/>
        <w:keepLine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F0990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3E5C8F" w:rsidRPr="00DF0990">
        <w:rPr>
          <w:rFonts w:ascii="Times New Roman" w:eastAsia="Times New Roman" w:hAnsi="Times New Roman" w:cs="Times New Roman"/>
          <w:b/>
          <w:i/>
          <w:color w:val="FF0000"/>
        </w:rPr>
        <w:t>.3.2.5. Създаване на възможности за екологично образование и природозащитно поведение за различни възрастови групи;</w:t>
      </w:r>
    </w:p>
    <w:p w:rsidR="00753E3C" w:rsidRPr="00DF0990" w:rsidRDefault="000403B1" w:rsidP="009A6B18">
      <w:pPr>
        <w:keepNext/>
        <w:keepLine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F0990">
        <w:rPr>
          <w:rFonts w:ascii="Times New Roman" w:eastAsia="Times New Roman" w:hAnsi="Times New Roman" w:cs="Times New Roman"/>
          <w:b/>
          <w:i/>
          <w:color w:val="FF0000"/>
        </w:rPr>
        <w:t>0</w:t>
      </w:r>
      <w:r w:rsidR="003E5C8F" w:rsidRPr="00DF0990">
        <w:rPr>
          <w:rFonts w:ascii="Times New Roman" w:eastAsia="Times New Roman" w:hAnsi="Times New Roman" w:cs="Times New Roman"/>
          <w:b/>
          <w:i/>
          <w:color w:val="FF0000"/>
        </w:rPr>
        <w:t>.3.2.6. Особеност на плана за управление е необходимостта от идентифициране на всички потенциални заплахи, произтичащи от близостта до обработваеми земи/гори и лесен достъп/недостъпност до резервата и необходимостта от преодоляването им с цел недопускането на негативни необратими промени в състоянието му.</w:t>
      </w:r>
    </w:p>
    <w:p w:rsidR="00410146" w:rsidRPr="008D6900" w:rsidRDefault="003E5C8F" w:rsidP="009A6B18">
      <w:pPr>
        <w:pStyle w:val="1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bookmarkStart w:id="22" w:name="_Toc397689765"/>
      <w:bookmarkStart w:id="23" w:name="bookmark11"/>
      <w:r w:rsidRPr="008D6900">
        <w:rPr>
          <w:rFonts w:ascii="Times New Roman" w:hAnsi="Times New Roman" w:cs="Times New Roman"/>
          <w:sz w:val="24"/>
          <w:szCs w:val="24"/>
        </w:rPr>
        <w:t>Ч А С Т 1: ОПИСАНИЕ И ОЦЕНКА НА ЗАЩИТЕНАТА ТЕРИТОРИЯ</w:t>
      </w:r>
      <w:bookmarkEnd w:id="22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E3C" w:rsidRPr="008D6900" w:rsidRDefault="003E5C8F" w:rsidP="009A6B18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sz w:val="24"/>
          <w:szCs w:val="24"/>
        </w:rPr>
      </w:pPr>
      <w:r w:rsidRPr="008D6900">
        <w:rPr>
          <w:rStyle w:val="34"/>
          <w:rFonts w:eastAsiaTheme="majorEastAsia"/>
          <w:i/>
          <w:iCs/>
          <w:sz w:val="24"/>
          <w:szCs w:val="24"/>
        </w:rPr>
        <w:t>ОБЩА ИНФОРМАЦИЯ</w:t>
      </w:r>
      <w:bookmarkEnd w:id="23"/>
    </w:p>
    <w:p w:rsidR="00753E3C" w:rsidRPr="00EF5DEB" w:rsidRDefault="003E5C8F" w:rsidP="009A6B18">
      <w:pPr>
        <w:pStyle w:val="a5"/>
        <w:keepNext/>
        <w:keepLines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Представя се основната изходна информация, отнасяща се до дадености и особености на ЗТ във физико-географски, исторически, биологически, правен и социален аспект. Да се посочат всички известни източници на допълнителна информация.</w:t>
      </w:r>
    </w:p>
    <w:p w:rsidR="00753E3C" w:rsidRPr="008D6900" w:rsidRDefault="00EF5DEB" w:rsidP="009A6B18">
      <w:pPr>
        <w:pStyle w:val="2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ookmark12"/>
      <w:bookmarkStart w:id="25" w:name="_Toc397689766"/>
      <w:r w:rsidRPr="008D6900">
        <w:rPr>
          <w:rFonts w:ascii="Times New Roman" w:hAnsi="Times New Roman" w:cs="Times New Roman"/>
          <w:sz w:val="24"/>
          <w:szCs w:val="24"/>
        </w:rPr>
        <w:lastRenderedPageBreak/>
        <w:t>М</w:t>
      </w:r>
      <w:r>
        <w:rPr>
          <w:rFonts w:ascii="Times New Roman" w:hAnsi="Times New Roman" w:cs="Times New Roman"/>
          <w:sz w:val="24"/>
          <w:szCs w:val="24"/>
        </w:rPr>
        <w:t>ЕСТОПОЛОЖЕНИЕ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24"/>
      <w:r>
        <w:rPr>
          <w:rFonts w:ascii="Times New Roman" w:hAnsi="Times New Roman" w:cs="Times New Roman"/>
          <w:sz w:val="24"/>
          <w:szCs w:val="24"/>
        </w:rPr>
        <w:t>ГРАНИЦИ</w:t>
      </w:r>
      <w:bookmarkEnd w:id="25"/>
    </w:p>
    <w:p w:rsidR="00753E3C" w:rsidRPr="008D6900" w:rsidRDefault="003E5C8F" w:rsidP="009A6B18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26" w:name="_Toc397689767"/>
      <w:r w:rsidRPr="008D6900">
        <w:rPr>
          <w:rFonts w:ascii="Times New Roman" w:hAnsi="Times New Roman" w:cs="Times New Roman"/>
        </w:rPr>
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</w:t>
      </w:r>
      <w:bookmarkEnd w:id="26"/>
    </w:p>
    <w:p w:rsidR="00753E3C" w:rsidRPr="008D6900" w:rsidRDefault="003E5C8F" w:rsidP="009A6B18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27" w:name="_Toc397689768"/>
      <w:r w:rsidRPr="008D6900">
        <w:rPr>
          <w:rFonts w:ascii="Times New Roman" w:hAnsi="Times New Roman" w:cs="Times New Roman"/>
        </w:rPr>
        <w:t>Да се приложи обзорна едромащабна карта с неговото разположение</w:t>
      </w:r>
      <w:bookmarkEnd w:id="27"/>
    </w:p>
    <w:p w:rsidR="00753E3C" w:rsidRPr="008D6900" w:rsidRDefault="003E5C8F" w:rsidP="009A6B18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28" w:name="_Toc397689769"/>
      <w:r w:rsidRPr="008D6900">
        <w:rPr>
          <w:rFonts w:ascii="Times New Roman" w:hAnsi="Times New Roman" w:cs="Times New Roman"/>
        </w:rPr>
        <w:t>Да се опишат границите на резервата съгласно Заповед № 791/10.08.1984г. на Комитет за опазване на природната среда, като за основа се ползват актуалните данни от КК и КР/Картата на възстановената собственост за землищата на гр. Котел и с. Медвен. В приложение да се даде списък с координатите на граничните точки на включените имоти</w:t>
      </w:r>
      <w:bookmarkEnd w:id="28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29" w:name="_Toc397689770"/>
      <w:r w:rsidRPr="008D6900">
        <w:rPr>
          <w:rFonts w:ascii="Times New Roman" w:hAnsi="Times New Roman" w:cs="Times New Roman"/>
        </w:rPr>
        <w:t>Да се приложи карта в подходящ мащаб, включваща площта, предмет на планиране, както и свързаните с нея защитена местност (бивша буферна зона) “Медвенски карст”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</w:t>
      </w:r>
      <w:bookmarkEnd w:id="29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0" w:name="_Toc397689771"/>
      <w:r w:rsidRPr="008D6900">
        <w:rPr>
          <w:rFonts w:ascii="Times New Roman" w:hAnsi="Times New Roman" w:cs="Times New Roman"/>
        </w:rPr>
        <w:t>При констатирани несъответствия, установени при теренните проучвания между КВС, КК и действителното положение на терена те да се представят в списък (цифров модел на действителното състояние)</w:t>
      </w:r>
      <w:bookmarkEnd w:id="30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1" w:name="_Toc397689772"/>
      <w:r w:rsidRPr="008D6900">
        <w:rPr>
          <w:rFonts w:ascii="Times New Roman" w:hAnsi="Times New Roman" w:cs="Times New Roman"/>
        </w:rPr>
        <w:t>При необходимост, да се правят измервания с геодезически инструменти и GPS устройства</w:t>
      </w:r>
      <w:bookmarkEnd w:id="31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2" w:name="_Toc397689773"/>
      <w:r w:rsidRPr="008D6900">
        <w:rPr>
          <w:rFonts w:ascii="Times New Roman" w:hAnsi="Times New Roman" w:cs="Times New Roman"/>
        </w:rPr>
        <w:t>Да се съберат данни за:</w:t>
      </w:r>
      <w:bookmarkEnd w:id="32"/>
    </w:p>
    <w:p w:rsidR="00753E3C" w:rsidRPr="00EF5DEB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вид на пътната мрежа, като се диференцира според вида и настилката - пътища с асфалтова настилка, автомобилни пътища с трайна настилка, земни автомобилни пътища, коларски пътища, пътеки, туристически маршрути, като на картите се отразят със съответен условен знак (подходи - защитени местности - бивши буферни зони).</w:t>
      </w:r>
    </w:p>
    <w:p w:rsidR="00753E3C" w:rsidRPr="00EF5DEB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 административните граници - държавна, областна, общински и землищни, като се отразят на картния материал със съответен условен знак и надпис.</w:t>
      </w:r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lastRenderedPageBreak/>
        <w:t xml:space="preserve"> </w:t>
      </w:r>
      <w:bookmarkStart w:id="33" w:name="_Toc397689774"/>
      <w:r w:rsidRPr="008D6900">
        <w:rPr>
          <w:rFonts w:ascii="Times New Roman" w:hAnsi="Times New Roman" w:cs="Times New Roman"/>
        </w:rPr>
        <w:t>Да се отразят на картите всички, единични сгради и съоръжения, актуалните наименования на населените места и селищни образувания, местности, долове и др.</w:t>
      </w:r>
      <w:bookmarkEnd w:id="33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4" w:name="_Toc397689775"/>
      <w:r w:rsidRPr="008D6900">
        <w:rPr>
          <w:rFonts w:ascii="Times New Roman" w:hAnsi="Times New Roman" w:cs="Times New Roman"/>
        </w:rPr>
        <w:t>Да се отразят на картите границите и номерата на кадастралните/поземлени имоти</w:t>
      </w:r>
      <w:bookmarkEnd w:id="34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5" w:name="_Toc397689776"/>
      <w:r w:rsidRPr="008D6900">
        <w:rPr>
          <w:rFonts w:ascii="Times New Roman" w:hAnsi="Times New Roman" w:cs="Times New Roman"/>
        </w:rPr>
        <w:t>Да се картират и отразят всички водоизточници, термални извори, каптажи, чешми, паметници и др. характерни ориентири</w:t>
      </w:r>
      <w:bookmarkEnd w:id="35"/>
    </w:p>
    <w:p w:rsidR="00753E3C" w:rsidRPr="008D6900" w:rsidRDefault="003E5C8F" w:rsidP="00D24C76">
      <w:pPr>
        <w:pStyle w:val="3"/>
        <w:numPr>
          <w:ilvl w:val="2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36" w:name="_Toc397689777"/>
      <w:r w:rsidRPr="008D6900">
        <w:rPr>
          <w:rFonts w:ascii="Times New Roman" w:hAnsi="Times New Roman" w:cs="Times New Roman"/>
        </w:rPr>
        <w:t>Площите на резерватите да се изчислят аналитично, като за основа се ползва съвместеният цифров модел на КВС</w:t>
      </w:r>
      <w:bookmarkEnd w:id="36"/>
    </w:p>
    <w:p w:rsidR="00753E3C" w:rsidRPr="008D6900" w:rsidRDefault="00D830E1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13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38" w:name="_Toc397689778"/>
      <w:r w:rsidRPr="008D69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ЛОЩ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ЗАЩИТЕНАТА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37"/>
      <w:r>
        <w:rPr>
          <w:rFonts w:ascii="Times New Roman" w:hAnsi="Times New Roman" w:cs="Times New Roman"/>
          <w:sz w:val="24"/>
          <w:szCs w:val="24"/>
        </w:rPr>
        <w:t>ТЕРИТОРИЯ</w:t>
      </w:r>
      <w:bookmarkEnd w:id="38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даде точната площ на резерват „Орлица” - в границите, определени съгласно Заповед № 791/10.08.1984г. на Комитет за опазване на природната среда. Да се посочат историческите причини за нейното изменение и коригиране, вкл. актуализиране в резултат на съвременни прецизни замервания.</w:t>
      </w:r>
    </w:p>
    <w:p w:rsidR="00753E3C" w:rsidRPr="008D6900" w:rsidRDefault="00423BAA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14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_Toc397689779"/>
      <w:r w:rsidR="00EF5DEB" w:rsidRPr="008D6900">
        <w:rPr>
          <w:rFonts w:ascii="Times New Roman" w:hAnsi="Times New Roman" w:cs="Times New Roman"/>
          <w:sz w:val="24"/>
          <w:szCs w:val="24"/>
        </w:rPr>
        <w:t>Ф</w:t>
      </w:r>
      <w:r w:rsidR="00EF5DEB">
        <w:rPr>
          <w:rFonts w:ascii="Times New Roman" w:hAnsi="Times New Roman" w:cs="Times New Roman"/>
          <w:sz w:val="24"/>
          <w:szCs w:val="24"/>
        </w:rPr>
        <w:t>ОНДОВА 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АДМИНИСТРАТИВНА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39"/>
      <w:r w:rsidR="00EF5DEB">
        <w:rPr>
          <w:rFonts w:ascii="Times New Roman" w:hAnsi="Times New Roman" w:cs="Times New Roman"/>
          <w:sz w:val="24"/>
          <w:szCs w:val="24"/>
        </w:rPr>
        <w:t>ПРИНАДЛЕЖНОСТ</w:t>
      </w:r>
      <w:bookmarkEnd w:id="40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41" w:name="_Toc397689780"/>
      <w:r w:rsidRPr="008D6900">
        <w:rPr>
          <w:rFonts w:ascii="Times New Roman" w:hAnsi="Times New Roman" w:cs="Times New Roman"/>
        </w:rPr>
        <w:t>Да се опише фондовата принадлежност на резервата</w:t>
      </w:r>
      <w:bookmarkEnd w:id="41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42" w:name="_Toc397689781"/>
      <w:r w:rsidRPr="008D6900">
        <w:rPr>
          <w:rFonts w:ascii="Times New Roman" w:hAnsi="Times New Roman" w:cs="Times New Roman"/>
        </w:rPr>
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и други елементи (по преценка)</w:t>
      </w:r>
      <w:bookmarkEnd w:id="42"/>
    </w:p>
    <w:p w:rsidR="00753E3C" w:rsidRPr="008D6900" w:rsidRDefault="00EF5DEB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15"/>
      <w:bookmarkStart w:id="44" w:name="_Toc397689782"/>
      <w:r w:rsidRPr="008D690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АКОНОВ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СТАТУТ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РЕЗЕРВАТ</w:t>
      </w:r>
      <w:r w:rsidRPr="008D6900">
        <w:rPr>
          <w:rFonts w:ascii="Times New Roman" w:hAnsi="Times New Roman" w:cs="Times New Roman"/>
          <w:sz w:val="24"/>
          <w:szCs w:val="24"/>
        </w:rPr>
        <w:t xml:space="preserve"> “ОРЛИЦА”</w:t>
      </w:r>
      <w:bookmarkEnd w:id="43"/>
      <w:bookmarkEnd w:id="44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45" w:name="_Toc397689783"/>
      <w:r w:rsidRPr="008D6900">
        <w:rPr>
          <w:rFonts w:ascii="Times New Roman" w:hAnsi="Times New Roman" w:cs="Times New Roman"/>
        </w:rPr>
        <w:t>Да се направи исторически преглед на статута и предназначението на територията в миналото</w:t>
      </w:r>
      <w:bookmarkEnd w:id="45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46" w:name="_Toc397689784"/>
      <w:r w:rsidRPr="008D6900">
        <w:rPr>
          <w:rFonts w:ascii="Times New Roman" w:hAnsi="Times New Roman" w:cs="Times New Roman"/>
        </w:rPr>
        <w:t>Да се направи кратък преглед на причините и стъпките за обявяването на защитената територия</w:t>
      </w:r>
      <w:bookmarkEnd w:id="46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47" w:name="_Toc397689785"/>
      <w:r w:rsidRPr="008D6900">
        <w:rPr>
          <w:rFonts w:ascii="Times New Roman" w:hAnsi="Times New Roman" w:cs="Times New Roman"/>
        </w:rPr>
        <w:t>Да се опише законовия статут на Резерват „Орлица”, произтичащ от националното законодателство - закони и техните поднормативни актове:</w:t>
      </w:r>
      <w:bookmarkEnd w:id="47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опише законовият статут на резервата, произтичащ от Закона за защитените територии.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биологичното разнообразие.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лечебните растения.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произтичащ от Закона за устройство на територията.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резерватната територия, произтичащ от Закона за водите.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държавната собственост.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лова и опазване на дивеча.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законовият статут на резервата, произтичащ от Закона за рибарството и аквакултурите.</w:t>
      </w:r>
    </w:p>
    <w:p w:rsidR="00753E3C" w:rsidRPr="004B7BBF" w:rsidRDefault="003E5C8F" w:rsidP="009A6B18">
      <w:pPr>
        <w:pStyle w:val="a5"/>
        <w:keepNext/>
        <w:keepLines/>
        <w:widowControl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Обявяването на ЗТ и последвалите промени през различните години да се илюстрира с карта в подходящ мащаб.</w:t>
      </w:r>
    </w:p>
    <w:p w:rsidR="00753E3C" w:rsidRPr="008D6900" w:rsidRDefault="00EF5DEB" w:rsidP="009A6B18">
      <w:pPr>
        <w:pStyle w:val="2"/>
        <w:widowControl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16"/>
      <w:bookmarkStart w:id="49" w:name="_Toc397689786"/>
      <w:r w:rsidRPr="008D690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ОБСТВЕН</w:t>
      </w:r>
      <w:bookmarkEnd w:id="48"/>
      <w:r>
        <w:rPr>
          <w:rFonts w:ascii="Times New Roman" w:hAnsi="Times New Roman" w:cs="Times New Roman"/>
          <w:sz w:val="24"/>
          <w:szCs w:val="24"/>
        </w:rPr>
        <w:t>ОСТ</w:t>
      </w:r>
      <w:bookmarkEnd w:id="49"/>
    </w:p>
    <w:p w:rsidR="00753E3C" w:rsidRPr="00EF5DEB" w:rsidRDefault="003E5C8F" w:rsidP="009A6B18">
      <w:pPr>
        <w:pStyle w:val="a5"/>
        <w:keepNext/>
        <w:keepLines/>
        <w:widowControl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посочат конкретните правни основания, произтичащи от Конституцията и ЗЗТ за определяне на изключителната държавна собственост върху горите, земите и водните площи в границите на резервата.</w:t>
      </w:r>
    </w:p>
    <w:p w:rsidR="00753E3C" w:rsidRPr="008D6900" w:rsidRDefault="003E5C8F" w:rsidP="009A6B18">
      <w:pPr>
        <w:pStyle w:val="2"/>
        <w:widowControl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17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_Toc397689787"/>
      <w:r w:rsidR="00EF5DEB">
        <w:rPr>
          <w:rFonts w:ascii="Times New Roman" w:hAnsi="Times New Roman" w:cs="Times New Roman"/>
          <w:sz w:val="24"/>
          <w:szCs w:val="24"/>
        </w:rPr>
        <w:t>УПРАВЛЕНСКА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50"/>
      <w:r w:rsidR="00EF5DEB">
        <w:rPr>
          <w:rFonts w:ascii="Times New Roman" w:hAnsi="Times New Roman" w:cs="Times New Roman"/>
          <w:sz w:val="24"/>
          <w:szCs w:val="24"/>
        </w:rPr>
        <w:t>СТРУКТУРА</w:t>
      </w:r>
      <w:bookmarkEnd w:id="51"/>
    </w:p>
    <w:p w:rsidR="00753E3C" w:rsidRPr="008D6900" w:rsidRDefault="003E5C8F" w:rsidP="009A6B18">
      <w:pPr>
        <w:pStyle w:val="3"/>
        <w:widowControl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bookmarkStart w:id="52" w:name="_Toc397689788"/>
      <w:r w:rsidRPr="008D6900">
        <w:rPr>
          <w:rFonts w:ascii="Times New Roman" w:hAnsi="Times New Roman" w:cs="Times New Roman"/>
        </w:rPr>
        <w:t>Организационна структура и администрация</w:t>
      </w:r>
      <w:bookmarkEnd w:id="52"/>
    </w:p>
    <w:p w:rsidR="00753E3C" w:rsidRPr="00EF5DEB" w:rsidRDefault="003E5C8F" w:rsidP="009A6B18">
      <w:pPr>
        <w:pStyle w:val="a5"/>
        <w:keepNext/>
        <w:keepLines/>
        <w:widowControl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опишат институциите, които управляват резервата и техните основни функции.</w:t>
      </w:r>
    </w:p>
    <w:p w:rsidR="00753E3C" w:rsidRPr="00EF5DEB" w:rsidRDefault="003E5C8F" w:rsidP="009A6B18">
      <w:pPr>
        <w:pStyle w:val="a5"/>
        <w:keepNext/>
        <w:keepLines/>
        <w:widowControl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дадат в графичен вид връзките и съподчинеността във функционалната структура по отношение на управлението на Р.</w:t>
      </w:r>
    </w:p>
    <w:p w:rsidR="00753E3C" w:rsidRPr="008D6900" w:rsidRDefault="003E5C8F" w:rsidP="009A6B18">
      <w:pPr>
        <w:pStyle w:val="3"/>
        <w:widowControl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53" w:name="_Toc397689789"/>
      <w:r w:rsidRPr="008D6900">
        <w:rPr>
          <w:rFonts w:ascii="Times New Roman" w:hAnsi="Times New Roman" w:cs="Times New Roman"/>
        </w:rPr>
        <w:t>Персонал-функции</w:t>
      </w:r>
      <w:bookmarkEnd w:id="53"/>
    </w:p>
    <w:p w:rsidR="00753E3C" w:rsidRPr="00EF5DEB" w:rsidRDefault="003E5C8F" w:rsidP="009A6B18">
      <w:pPr>
        <w:pStyle w:val="a5"/>
        <w:keepNext/>
        <w:keepLines/>
        <w:widowControl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опише структурата на управление и основните функции на персонала на РИОСВ- Бургас по длъжности. Да се посочи общ брой на необходимия персонал и разпределението му по длъжности.</w:t>
      </w:r>
    </w:p>
    <w:p w:rsidR="00753E3C" w:rsidRPr="008D6900" w:rsidRDefault="003E5C8F" w:rsidP="009A6B18">
      <w:pPr>
        <w:pStyle w:val="3"/>
        <w:widowControl/>
        <w:numPr>
          <w:ilvl w:val="2"/>
          <w:numId w:val="5"/>
        </w:numPr>
        <w:spacing w:before="0" w:line="360" w:lineRule="auto"/>
        <w:ind w:left="0" w:firstLine="709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54" w:name="_Toc397689790"/>
      <w:r w:rsidRPr="008D6900">
        <w:rPr>
          <w:rFonts w:ascii="Times New Roman" w:hAnsi="Times New Roman" w:cs="Times New Roman"/>
        </w:rPr>
        <w:t>Материално-техническо обезпечаване</w:t>
      </w:r>
      <w:bookmarkEnd w:id="54"/>
    </w:p>
    <w:p w:rsidR="00753E3C" w:rsidRPr="00EF5DEB" w:rsidRDefault="003E5C8F" w:rsidP="009A6B18">
      <w:pPr>
        <w:pStyle w:val="a5"/>
        <w:keepNext/>
        <w:keepLines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 xml:space="preserve">Да се приложи списък на материално-техническото обезпечаване на РИОСВ-Бургас във връзка </w:t>
      </w:r>
      <w:r w:rsidRPr="00EF5DEB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EF5DEB">
        <w:rPr>
          <w:color w:val="FF0000"/>
          <w:sz w:val="24"/>
          <w:szCs w:val="24"/>
        </w:rPr>
        <w:t>управлението на Р, със:</w:t>
      </w:r>
    </w:p>
    <w:p w:rsidR="00753E3C" w:rsidRPr="00EF5DEB" w:rsidRDefault="003E5C8F" w:rsidP="009A6B18">
      <w:pPr>
        <w:keepNext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сграден фонд- собствен, нает, вид, брой.</w:t>
      </w:r>
    </w:p>
    <w:p w:rsidR="00753E3C" w:rsidRPr="00EF5DEB" w:rsidRDefault="003E5C8F" w:rsidP="009A6B18">
      <w:pPr>
        <w:keepNext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офис оборудване - вид, брой;</w:t>
      </w:r>
    </w:p>
    <w:p w:rsidR="00753E3C" w:rsidRPr="00EF5DEB" w:rsidRDefault="003E5C8F" w:rsidP="009A6B18">
      <w:pPr>
        <w:keepNext/>
        <w:keepLines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транспортни средства - вид, брой;</w:t>
      </w:r>
    </w:p>
    <w:p w:rsidR="00753E3C" w:rsidRPr="00EF5DEB" w:rsidRDefault="003E5C8F" w:rsidP="009A6B18">
      <w:pPr>
        <w:keepNext/>
        <w:keepLines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комуникационни връзки - вид, брой;</w:t>
      </w:r>
    </w:p>
    <w:p w:rsidR="00753E3C" w:rsidRPr="00EF5DEB" w:rsidRDefault="003E5C8F" w:rsidP="009A6B18">
      <w:pPr>
        <w:keepNext/>
        <w:keepLines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оборудване за работа на терен - вид, брой ;</w:t>
      </w:r>
    </w:p>
    <w:p w:rsidR="00753E3C" w:rsidRPr="00EF5DEB" w:rsidRDefault="003E5C8F" w:rsidP="009A6B18">
      <w:pPr>
        <w:keepNext/>
        <w:keepLines/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>друго.</w:t>
      </w:r>
    </w:p>
    <w:p w:rsidR="00753E3C" w:rsidRPr="00EF5DEB" w:rsidRDefault="003E5C8F" w:rsidP="009A6B18">
      <w:pPr>
        <w:pStyle w:val="a5"/>
        <w:keepNext/>
        <w:keepLines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представи информация по източници на финансиране - държавен бюджет, ПУДООС и други, изразходвани за периода от 2002 до 2012 г. за дейности, оборудване и</w:t>
      </w:r>
    </w:p>
    <w:p w:rsidR="00753E3C" w:rsidRPr="00EF5DEB" w:rsidRDefault="003E5C8F" w:rsidP="009A6B18">
      <w:pPr>
        <w:pStyle w:val="a5"/>
        <w:keepNext/>
        <w:keepLines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lastRenderedPageBreak/>
        <w:t>др.</w:t>
      </w:r>
    </w:p>
    <w:p w:rsidR="00753E3C" w:rsidRPr="008D6900" w:rsidRDefault="003E5C8F" w:rsidP="009A6B18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5" w:name="bookmark18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56" w:name="_Toc397689791"/>
      <w:r w:rsidR="00EF5DEB" w:rsidRPr="008D6900">
        <w:rPr>
          <w:rFonts w:ascii="Times New Roman" w:hAnsi="Times New Roman" w:cs="Times New Roman"/>
          <w:sz w:val="24"/>
          <w:szCs w:val="24"/>
        </w:rPr>
        <w:t>С</w:t>
      </w:r>
      <w:r w:rsidR="00EF5DEB">
        <w:rPr>
          <w:rFonts w:ascii="Times New Roman" w:hAnsi="Times New Roman" w:cs="Times New Roman"/>
          <w:sz w:val="24"/>
          <w:szCs w:val="24"/>
        </w:rPr>
        <w:t>ЪЩЕСТВУВАЩИ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ПРОЕКТНИ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55"/>
      <w:r w:rsidR="00EF5DEB">
        <w:rPr>
          <w:rFonts w:ascii="Times New Roman" w:hAnsi="Times New Roman" w:cs="Times New Roman"/>
          <w:sz w:val="24"/>
          <w:szCs w:val="24"/>
        </w:rPr>
        <w:t>РАЗРАБОТКИ</w:t>
      </w:r>
      <w:bookmarkEnd w:id="56"/>
    </w:p>
    <w:p w:rsidR="00753E3C" w:rsidRPr="008D6900" w:rsidRDefault="003E5C8F" w:rsidP="009A6B18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57" w:name="_Toc397689792"/>
      <w:r w:rsidRPr="008D6900">
        <w:rPr>
          <w:rFonts w:ascii="Times New Roman" w:hAnsi="Times New Roman" w:cs="Times New Roman"/>
        </w:rPr>
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</w:t>
      </w:r>
      <w:bookmarkEnd w:id="57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58" w:name="_Toc397689793"/>
      <w:r w:rsidRPr="008D6900">
        <w:rPr>
          <w:rFonts w:ascii="Times New Roman" w:hAnsi="Times New Roman" w:cs="Times New Roman"/>
        </w:rPr>
        <w:t>Да се отчете степента на реализация и актуалността, като цяло или на части от описаните проектни разработки</w:t>
      </w:r>
      <w:bookmarkEnd w:id="58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59" w:name="_Toc397689794"/>
      <w:r w:rsidRPr="008D6900">
        <w:rPr>
          <w:rFonts w:ascii="Times New Roman" w:hAnsi="Times New Roman" w:cs="Times New Roman"/>
        </w:rPr>
        <w:t>Да се даде опис на научните разработки, свързани с Р</w:t>
      </w:r>
      <w:bookmarkEnd w:id="59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60" w:name="_Toc397689795"/>
      <w:r w:rsidRPr="008D6900">
        <w:rPr>
          <w:rFonts w:ascii="Times New Roman" w:hAnsi="Times New Roman" w:cs="Times New Roman"/>
        </w:rPr>
        <w:t>Да се даде опис на други разработки и програми, свързани с регионалното развитие, туризма и др. на различни нива, имащи някаква връзка с Р.</w:t>
      </w:r>
      <w:bookmarkEnd w:id="60"/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1" w:name="bookmark19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62" w:name="_Toc397689796"/>
      <w:r w:rsidR="00EF5DEB" w:rsidRPr="008D6900">
        <w:rPr>
          <w:rFonts w:ascii="Times New Roman" w:hAnsi="Times New Roman" w:cs="Times New Roman"/>
          <w:sz w:val="24"/>
          <w:szCs w:val="24"/>
        </w:rPr>
        <w:t>С</w:t>
      </w:r>
      <w:r w:rsidR="00EF5DEB">
        <w:rPr>
          <w:rFonts w:ascii="Times New Roman" w:hAnsi="Times New Roman" w:cs="Times New Roman"/>
          <w:sz w:val="24"/>
          <w:szCs w:val="24"/>
        </w:rPr>
        <w:t>ЪЩЕСТВУВАЩО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ФУНКЦИОНАЛНО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ЗОНИРАНЕ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РЕЖИМИ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НА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61"/>
      <w:r w:rsidR="00EF5DEB">
        <w:rPr>
          <w:rFonts w:ascii="Times New Roman" w:hAnsi="Times New Roman" w:cs="Times New Roman"/>
          <w:sz w:val="24"/>
          <w:szCs w:val="24"/>
        </w:rPr>
        <w:t>ОБЕКТА</w:t>
      </w:r>
      <w:bookmarkEnd w:id="62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63" w:name="_Toc397689797"/>
      <w:r w:rsidRPr="008D6900">
        <w:rPr>
          <w:rFonts w:ascii="Times New Roman" w:hAnsi="Times New Roman" w:cs="Times New Roman"/>
        </w:rPr>
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Р.</w:t>
      </w:r>
      <w:bookmarkEnd w:id="63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64" w:name="_Toc397689798"/>
      <w:r w:rsidRPr="008D6900">
        <w:rPr>
          <w:rFonts w:ascii="Times New Roman" w:hAnsi="Times New Roman" w:cs="Times New Roman"/>
        </w:rPr>
        <w:t>Функционалното зониране и режима на зоните да се опишат и отразят с площ и процентно участие спрямо общата площ на Р.</w:t>
      </w:r>
      <w:bookmarkEnd w:id="64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65" w:name="_Toc397689799"/>
      <w:r w:rsidRPr="008D6900">
        <w:rPr>
          <w:rFonts w:ascii="Times New Roman" w:hAnsi="Times New Roman" w:cs="Times New Roman"/>
        </w:rPr>
        <w:t>Да се даде информация за наличие на определени режими, произтичащи от законови и подзаконови нормативни актове.</w:t>
      </w:r>
      <w:bookmarkEnd w:id="65"/>
    </w:p>
    <w:p w:rsidR="00753E3C" w:rsidRPr="005821B0" w:rsidRDefault="003E5C8F" w:rsidP="005821B0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sz w:val="24"/>
          <w:szCs w:val="24"/>
          <w:lang w:val="ru-RU" w:eastAsia="ru-RU" w:bidi="ru-RU"/>
        </w:rPr>
      </w:pPr>
      <w:bookmarkStart w:id="66" w:name="bookmark20"/>
      <w:r w:rsidRPr="005821B0">
        <w:rPr>
          <w:rStyle w:val="34"/>
          <w:rFonts w:eastAsia="Courier New"/>
          <w:sz w:val="24"/>
          <w:szCs w:val="24"/>
          <w:lang w:val="ru-RU" w:eastAsia="ru-RU" w:bidi="ru-RU"/>
        </w:rPr>
        <w:t>ХАРАКТЕРИСТИКА НА АБИОТИЧНИТЕ ФАКТОРИ</w:t>
      </w:r>
      <w:bookmarkEnd w:id="66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За характеристиката на абиотичните фактори да се използват актуални данни от проучванията и резултатите, както и други литературни и картни източници.</w:t>
      </w:r>
    </w:p>
    <w:p w:rsidR="00753E3C" w:rsidRPr="008D6900" w:rsidRDefault="00EF5DEB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bookmark21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68" w:name="_Toc397689800"/>
      <w:r w:rsidRPr="008D6900">
        <w:rPr>
          <w:rFonts w:ascii="Times New Roman" w:hAnsi="Times New Roman" w:cs="Times New Roman"/>
          <w:sz w:val="24"/>
          <w:szCs w:val="24"/>
        </w:rPr>
        <w:t>К</w:t>
      </w:r>
      <w:bookmarkEnd w:id="67"/>
      <w:r>
        <w:rPr>
          <w:rFonts w:ascii="Times New Roman" w:hAnsi="Times New Roman" w:cs="Times New Roman"/>
          <w:sz w:val="24"/>
          <w:szCs w:val="24"/>
        </w:rPr>
        <w:t>ЛИМАТ</w:t>
      </w:r>
      <w:bookmarkEnd w:id="68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69" w:name="_Toc397689801"/>
      <w:r w:rsidRPr="008D6900">
        <w:rPr>
          <w:rFonts w:ascii="Times New Roman" w:hAnsi="Times New Roman" w:cs="Times New Roman"/>
        </w:rPr>
        <w:t>Фактори за формиране на местния климат:</w:t>
      </w:r>
      <w:bookmarkEnd w:id="69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Местоположение на Р според климатичното райониране на България и фактори за формиране на местния климат - да се опишат характерните климатични отклонения, обуславящи местния климат и факторите, които му влияят- надморска височина, релеф, изложение, хидрология, лесистост и др. Да се използват данни от НИХМ;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0" w:name="_Toc397689802"/>
      <w:r w:rsidRPr="008D6900">
        <w:rPr>
          <w:rFonts w:ascii="Times New Roman" w:hAnsi="Times New Roman" w:cs="Times New Roman"/>
        </w:rPr>
        <w:t>Елементи на климата:</w:t>
      </w:r>
      <w:bookmarkEnd w:id="70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направи кратко описание на климатичната област и да се представят в подходящ табличен и графичен вид климатичните условия, с данни за елементите на климата в района: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t xml:space="preserve"> </w:t>
      </w:r>
      <w:r w:rsidRPr="00EF5DEB">
        <w:rPr>
          <w:rFonts w:ascii="Times New Roman" w:hAnsi="Times New Roman" w:cs="Times New Roman"/>
          <w:color w:val="FF0000"/>
        </w:rPr>
        <w:t>температура на въздуха - ср. месечни, ср. годишна, амплитуди и др.;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lastRenderedPageBreak/>
        <w:t xml:space="preserve"> </w:t>
      </w:r>
      <w:r w:rsidRPr="00EF5DEB">
        <w:rPr>
          <w:rFonts w:ascii="Times New Roman" w:hAnsi="Times New Roman" w:cs="Times New Roman"/>
          <w:color w:val="FF0000"/>
        </w:rPr>
        <w:t>валежи - годишна сума, месечно разпределение и др;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 xml:space="preserve"> влажност на въздуха;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t xml:space="preserve"> </w:t>
      </w:r>
      <w:r w:rsidRPr="00EF5DEB">
        <w:rPr>
          <w:rFonts w:ascii="Times New Roman" w:hAnsi="Times New Roman" w:cs="Times New Roman"/>
          <w:color w:val="FF0000"/>
        </w:rPr>
        <w:t>снежната покривка - дебелина и продължителност на снегозадържане и др;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 xml:space="preserve"> вятър - средна скорост, максимална скорост, преобладаваща посока и др.;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F5DEB">
        <w:rPr>
          <w:rFonts w:ascii="Times New Roman" w:eastAsia="Times New Roman" w:hAnsi="Times New Roman" w:cs="Times New Roman"/>
          <w:color w:val="FF0000"/>
        </w:rPr>
        <w:t xml:space="preserve"> </w:t>
      </w:r>
      <w:r w:rsidRPr="00EF5DEB">
        <w:rPr>
          <w:rFonts w:ascii="Times New Roman" w:hAnsi="Times New Roman" w:cs="Times New Roman"/>
          <w:color w:val="FF0000"/>
        </w:rPr>
        <w:t>слънчево греене;</w:t>
      </w:r>
    </w:p>
    <w:p w:rsidR="00753E3C" w:rsidRPr="00EF5DEB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F5DEB">
        <w:rPr>
          <w:rFonts w:ascii="Times New Roman" w:hAnsi="Times New Roman" w:cs="Times New Roman"/>
          <w:color w:val="FF0000"/>
        </w:rPr>
        <w:t xml:space="preserve"> вегетационен период - брой дни с температура над 10</w:t>
      </w:r>
      <w:r w:rsidRPr="00EF5DEB">
        <w:rPr>
          <w:rFonts w:ascii="Times New Roman" w:hAnsi="Times New Roman" w:cs="Times New Roman"/>
          <w:color w:val="FF0000"/>
          <w:vertAlign w:val="superscript"/>
        </w:rPr>
        <w:t>о</w:t>
      </w:r>
      <w:r w:rsidRPr="00EF5DEB">
        <w:rPr>
          <w:rFonts w:ascii="Times New Roman" w:hAnsi="Times New Roman" w:cs="Times New Roman"/>
          <w:color w:val="FF0000"/>
        </w:rPr>
        <w:t>С, начало и край;</w:t>
      </w:r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1" w:name="bookmark22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72" w:name="_Toc397689803"/>
      <w:r w:rsidR="00EF5DEB" w:rsidRPr="008D6900">
        <w:rPr>
          <w:rFonts w:ascii="Times New Roman" w:hAnsi="Times New Roman" w:cs="Times New Roman"/>
          <w:sz w:val="24"/>
          <w:szCs w:val="24"/>
        </w:rPr>
        <w:t>Г</w:t>
      </w:r>
      <w:r w:rsidR="00EF5DEB">
        <w:rPr>
          <w:rFonts w:ascii="Times New Roman" w:hAnsi="Times New Roman" w:cs="Times New Roman"/>
          <w:sz w:val="24"/>
          <w:szCs w:val="24"/>
        </w:rPr>
        <w:t>ЕОЛОГИЯ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Г</w:t>
      </w:r>
      <w:r w:rsidR="00EF5DEB">
        <w:rPr>
          <w:rFonts w:ascii="Times New Roman" w:hAnsi="Times New Roman" w:cs="Times New Roman"/>
          <w:sz w:val="24"/>
          <w:szCs w:val="24"/>
        </w:rPr>
        <w:t>ЕОМОРФ</w:t>
      </w:r>
      <w:bookmarkEnd w:id="71"/>
      <w:r w:rsidR="00EF5DEB">
        <w:rPr>
          <w:rFonts w:ascii="Times New Roman" w:hAnsi="Times New Roman" w:cs="Times New Roman"/>
          <w:sz w:val="24"/>
          <w:szCs w:val="24"/>
        </w:rPr>
        <w:t>ОЛОГИЯ</w:t>
      </w:r>
      <w:bookmarkEnd w:id="72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3" w:name="bookmark23"/>
      <w:r w:rsidRPr="008D6900">
        <w:rPr>
          <w:rFonts w:ascii="Times New Roman" w:hAnsi="Times New Roman" w:cs="Times New Roman"/>
        </w:rPr>
        <w:t xml:space="preserve"> </w:t>
      </w:r>
      <w:bookmarkStart w:id="74" w:name="_Toc397689804"/>
      <w:r w:rsidRPr="008D6900">
        <w:rPr>
          <w:rFonts w:ascii="Times New Roman" w:hAnsi="Times New Roman" w:cs="Times New Roman"/>
        </w:rPr>
        <w:t>Геоложки строеж, морфоструктури и морфометрия</w:t>
      </w:r>
      <w:bookmarkEnd w:id="73"/>
      <w:bookmarkEnd w:id="74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по налични литературни и картни източници: основната скала и преобладаващите морфоструктури и съставящите ги скални формации, мезоформите на съвременния релеф с необходимите морфометрични показатели, като: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Pr="004B7BBF">
        <w:rPr>
          <w:rFonts w:ascii="Times New Roman" w:hAnsi="Times New Roman" w:cs="Times New Roman"/>
          <w:b/>
          <w:i/>
          <w:color w:val="FF0000"/>
        </w:rPr>
        <w:t>средна и абсолютна надморска височина;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наклони и изложение;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разчленение на релефа;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други.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даде информация за факторите, формирали съвременния релеф през геологичните епохи, като се проследи палеогеографското развитие на територията на Р.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определи типа и разрядността на основните платформени морфоструктури, върху които се намира Р.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установи съвременното тектонско поведение на територията-издигания, потъвания, земетръсност (сеизмичен район-оценка и прогноза).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5" w:name="bookmark24"/>
      <w:bookmarkStart w:id="76" w:name="_Toc397689805"/>
      <w:r w:rsidRPr="008D6900">
        <w:rPr>
          <w:rFonts w:ascii="Times New Roman" w:hAnsi="Times New Roman" w:cs="Times New Roman"/>
        </w:rPr>
        <w:t>Геоморфология на релефа</w:t>
      </w:r>
      <w:bookmarkEnd w:id="75"/>
      <w:bookmarkEnd w:id="76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опише принадлежността на територията спрямо геоморфоложкото деление на страната.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характеризират всички налични форми на съвременния релеф и характерни релефоизменящи процеси: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</w:t>
      </w:r>
      <w:r w:rsidR="00734117" w:rsidRPr="004B7BBF">
        <w:rPr>
          <w:b/>
          <w:i/>
          <w:color w:val="FF0000"/>
          <w:sz w:val="24"/>
          <w:szCs w:val="24"/>
          <w:lang w:val="en-US"/>
        </w:rPr>
        <w:t xml:space="preserve"> </w:t>
      </w:r>
      <w:r w:rsidRPr="004B7BBF">
        <w:rPr>
          <w:b/>
          <w:i/>
          <w:color w:val="FF0000"/>
          <w:sz w:val="24"/>
          <w:szCs w:val="24"/>
        </w:rPr>
        <w:t>речно-ерозионни: речни тераси, меандри, старици;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</w:t>
      </w:r>
      <w:r w:rsidR="00734117" w:rsidRPr="004B7BBF">
        <w:rPr>
          <w:b/>
          <w:i/>
          <w:color w:val="FF0000"/>
          <w:sz w:val="24"/>
          <w:szCs w:val="24"/>
          <w:lang w:val="en-US"/>
        </w:rPr>
        <w:t xml:space="preserve"> </w:t>
      </w:r>
      <w:r w:rsidRPr="004B7BBF">
        <w:rPr>
          <w:b/>
          <w:i/>
          <w:color w:val="FF0000"/>
          <w:sz w:val="24"/>
          <w:szCs w:val="24"/>
        </w:rPr>
        <w:t>денудационно-ерозионни: ерозионни бразди, ровини, долове; -денудационно-гравитационни: срутища, свлачища;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</w:t>
      </w:r>
      <w:r w:rsidR="00734117" w:rsidRPr="004B7BBF">
        <w:rPr>
          <w:b/>
          <w:i/>
          <w:color w:val="FF0000"/>
          <w:sz w:val="24"/>
          <w:szCs w:val="24"/>
          <w:lang w:val="en-US"/>
        </w:rPr>
        <w:t xml:space="preserve"> </w:t>
      </w:r>
      <w:r w:rsidRPr="004B7BBF">
        <w:rPr>
          <w:b/>
          <w:i/>
          <w:color w:val="FF0000"/>
          <w:sz w:val="24"/>
          <w:szCs w:val="24"/>
        </w:rPr>
        <w:t>антропогенни: ускорена ерозия, кариерна, пътностроителна и др. стопанска дейност;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оценка и прогноза на развитието на съвременния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релеф.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представят в Приложение Карта на скалния фундамент и Карта на релефа в подходящ мащаб.</w:t>
      </w:r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bookmark25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78" w:name="_Toc397689806"/>
      <w:r w:rsidR="00EF5DEB" w:rsidRPr="008D6900">
        <w:rPr>
          <w:rFonts w:ascii="Times New Roman" w:hAnsi="Times New Roman" w:cs="Times New Roman"/>
          <w:sz w:val="24"/>
          <w:szCs w:val="24"/>
        </w:rPr>
        <w:t>Х</w:t>
      </w:r>
      <w:r w:rsidR="00EF5DEB">
        <w:rPr>
          <w:rFonts w:ascii="Times New Roman" w:hAnsi="Times New Roman" w:cs="Times New Roman"/>
          <w:sz w:val="24"/>
          <w:szCs w:val="24"/>
        </w:rPr>
        <w:t>ИДРОЛОГИЯ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77"/>
      <w:r w:rsidR="00EF5DEB">
        <w:rPr>
          <w:rFonts w:ascii="Times New Roman" w:hAnsi="Times New Roman" w:cs="Times New Roman"/>
          <w:sz w:val="24"/>
          <w:szCs w:val="24"/>
        </w:rPr>
        <w:t>ХИДРОБИОЛОГИЯ</w:t>
      </w:r>
      <w:bookmarkEnd w:id="78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79" w:name="bookmark26"/>
      <w:r w:rsidRPr="008D6900">
        <w:rPr>
          <w:rFonts w:ascii="Times New Roman" w:hAnsi="Times New Roman" w:cs="Times New Roman"/>
        </w:rPr>
        <w:t xml:space="preserve"> </w:t>
      </w:r>
      <w:bookmarkStart w:id="80" w:name="_Toc397689807"/>
      <w:r w:rsidRPr="008D6900">
        <w:rPr>
          <w:rFonts w:ascii="Times New Roman" w:hAnsi="Times New Roman" w:cs="Times New Roman"/>
        </w:rPr>
        <w:t>Хидрология и хидрография</w:t>
      </w:r>
      <w:bookmarkEnd w:id="79"/>
      <w:bookmarkEnd w:id="80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При наличие да се представи основна хидроложка, хидрографска и хидробиологична характеристика, на водните ресурси, включваща: водни течения на територията на Р; гъстота на речната мрежа по литературни данни. Фактори, влияещи на водния режим и динамиката на водните количества и средногодишен баланс на отделните водни течения и общо за Р.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оценка на естественото състояние на местата с високи подпочвени води, водните площи, течения и прилежащите им брегови зони.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Хидрографската мрежа да се илюстрира с Карта в подходящ мащаб, на която да се покажат, при наличие, и съществуващи хидротехнически съоръжения.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геоложкия строеж и геолого -хидрогеоложки разрези в подходящ мащаб на района на Р.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1" w:name="bookmark27"/>
      <w:r w:rsidRPr="008D6900">
        <w:rPr>
          <w:rFonts w:ascii="Times New Roman" w:hAnsi="Times New Roman" w:cs="Times New Roman"/>
        </w:rPr>
        <w:t xml:space="preserve"> </w:t>
      </w:r>
      <w:bookmarkStart w:id="82" w:name="_Toc397689808"/>
      <w:r w:rsidRPr="008D6900">
        <w:rPr>
          <w:rFonts w:ascii="Times New Roman" w:hAnsi="Times New Roman" w:cs="Times New Roman"/>
        </w:rPr>
        <w:t>Хидрохимия</w:t>
      </w:r>
      <w:bookmarkEnd w:id="81"/>
      <w:bookmarkEnd w:id="82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Да се направи хидрохимична характеристика на водите, определени по стандартни методики по показателите: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-разтворен кислород;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-общ сух остатък;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-неразтворени вещества;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-перманганатна окисляемост;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-биохичина потребност от кислород;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-амониев и нитратен азот;</w:t>
      </w:r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-иригационен коефициент и др.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3" w:name="bookmark28"/>
      <w:bookmarkStart w:id="84" w:name="_Toc397689809"/>
      <w:r w:rsidRPr="008D6900">
        <w:rPr>
          <w:rFonts w:ascii="Times New Roman" w:hAnsi="Times New Roman" w:cs="Times New Roman"/>
        </w:rPr>
        <w:t>Хидробиология</w:t>
      </w:r>
      <w:bookmarkEnd w:id="83"/>
      <w:bookmarkEnd w:id="84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Анализите да се направят по използваните в системата на МОСВ методики, като резултатите се представят в подходящ табличен вид.</w:t>
      </w:r>
    </w:p>
    <w:p w:rsidR="00753E3C" w:rsidRPr="008D6900" w:rsidRDefault="00EF5DEB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5" w:name="bookmark29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86" w:name="_Toc397689810"/>
      <w:r w:rsidRPr="008D6900">
        <w:rPr>
          <w:rFonts w:ascii="Times New Roman" w:hAnsi="Times New Roman" w:cs="Times New Roman"/>
          <w:sz w:val="24"/>
          <w:szCs w:val="24"/>
        </w:rPr>
        <w:t>П</w:t>
      </w:r>
      <w:bookmarkEnd w:id="85"/>
      <w:r>
        <w:rPr>
          <w:rFonts w:ascii="Times New Roman" w:hAnsi="Times New Roman" w:cs="Times New Roman"/>
          <w:sz w:val="24"/>
          <w:szCs w:val="24"/>
        </w:rPr>
        <w:t>ОЧВИ</w:t>
      </w:r>
      <w:bookmarkEnd w:id="86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87" w:name="_Toc397689811"/>
      <w:r w:rsidRPr="008D6900">
        <w:rPr>
          <w:rFonts w:ascii="Times New Roman" w:hAnsi="Times New Roman" w:cs="Times New Roman"/>
        </w:rPr>
        <w:t>Разпространение и характеристика на почвите</w:t>
      </w:r>
      <w:bookmarkEnd w:id="87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Определение, генезис и разпространение на основните типове и видове почви в района на обекта.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характеризират почвените различия в района съгласно: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lastRenderedPageBreak/>
        <w:t>-почвен профил;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-механичен състав и структурност;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-плътност и порьозност;</w:t>
      </w:r>
    </w:p>
    <w:p w:rsidR="00DF0990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-водни свойства-пределна полска влагоемност (ППВ), воден запас (ВЗ), филтрация;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-съдържание на хумус;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-запасеност с хранителни вещества- </w:t>
      </w:r>
      <w:r w:rsidRPr="004B7BBF">
        <w:rPr>
          <w:b/>
          <w:i/>
          <w:color w:val="FF0000"/>
          <w:sz w:val="24"/>
          <w:szCs w:val="24"/>
          <w:lang w:val="en-US" w:eastAsia="en-US" w:bidi="en-US"/>
        </w:rPr>
        <w:t xml:space="preserve">N, P, K </w:t>
      </w:r>
      <w:r w:rsidRPr="004B7BBF">
        <w:rPr>
          <w:b/>
          <w:i/>
          <w:color w:val="FF0000"/>
          <w:sz w:val="24"/>
          <w:szCs w:val="24"/>
        </w:rPr>
        <w:t>и карбонати;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  <w:lang w:val="en-US" w:eastAsia="en-US" w:bidi="en-US"/>
        </w:rPr>
        <w:t xml:space="preserve">-pH </w:t>
      </w:r>
      <w:r w:rsidRPr="004B7BBF">
        <w:rPr>
          <w:b/>
          <w:i/>
          <w:color w:val="FF0000"/>
          <w:sz w:val="24"/>
          <w:szCs w:val="24"/>
        </w:rPr>
        <w:t>на почвения разтвор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88" w:name="_Toc397689812"/>
      <w:r w:rsidRPr="008D6900">
        <w:rPr>
          <w:rFonts w:ascii="Times New Roman" w:hAnsi="Times New Roman" w:cs="Times New Roman"/>
        </w:rPr>
        <w:t>Почвени процеси</w:t>
      </w:r>
      <w:bookmarkEnd w:id="88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и опишат местата с установени ерозионни процеси (при наличие) - вид, степен и др.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и опишат, ако има такива, съществуващи противоерозионни съоръжения и тяхното състояние.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почвите в подходящ мащаб, в която да се отразят степените на ерозионните процеси, противоерозионните съоръжения, ако има такива и местата с повърхностно преовлажняване.</w:t>
      </w:r>
    </w:p>
    <w:p w:rsidR="00753E3C" w:rsidRPr="008D6900" w:rsidRDefault="003E5C8F" w:rsidP="008D6900">
      <w:pPr>
        <w:pStyle w:val="33"/>
        <w:keepNext/>
        <w:keepLines/>
        <w:shd w:val="clear" w:color="auto" w:fill="auto"/>
        <w:spacing w:after="0" w:line="360" w:lineRule="auto"/>
        <w:ind w:firstLine="709"/>
        <w:outlineLvl w:val="9"/>
        <w:rPr>
          <w:sz w:val="24"/>
          <w:szCs w:val="24"/>
          <w:u w:val="single"/>
          <w:lang w:val="ru-RU" w:eastAsia="ru-RU" w:bidi="ru-RU"/>
        </w:rPr>
      </w:pPr>
      <w:bookmarkStart w:id="89" w:name="bookmark30"/>
      <w:bookmarkStart w:id="90" w:name="_Toc397689813"/>
      <w:r w:rsidRPr="008D6900">
        <w:rPr>
          <w:sz w:val="24"/>
          <w:szCs w:val="24"/>
          <w:u w:val="single"/>
          <w:lang w:val="ru-RU" w:eastAsia="ru-RU" w:bidi="ru-RU"/>
        </w:rPr>
        <w:t>БИОЛОГИЧНА ХАРАКТЕРИСТИКА</w:t>
      </w:r>
      <w:bookmarkEnd w:id="89"/>
      <w:bookmarkEnd w:id="90"/>
    </w:p>
    <w:p w:rsidR="00753E3C" w:rsidRPr="00EF5DEB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F5DEB">
        <w:rPr>
          <w:color w:val="FF0000"/>
          <w:sz w:val="24"/>
          <w:szCs w:val="24"/>
        </w:rPr>
        <w:t>За биологичната характеристика да се използват актуалните данни от проучванията в процеса на разработване на Плана, както и съществуващи резултати от минали проучвания, списъци и данни, като основа за сравнителен анализ и оценки.</w:t>
      </w:r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1" w:name="bookmark31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92" w:name="_Toc397689814"/>
      <w:r w:rsidR="00EF5DEB" w:rsidRPr="008D6900">
        <w:rPr>
          <w:rFonts w:ascii="Times New Roman" w:hAnsi="Times New Roman" w:cs="Times New Roman"/>
          <w:sz w:val="24"/>
          <w:szCs w:val="24"/>
        </w:rPr>
        <w:t>Е</w:t>
      </w:r>
      <w:r w:rsidR="00EF5DEB">
        <w:rPr>
          <w:rFonts w:ascii="Times New Roman" w:hAnsi="Times New Roman" w:cs="Times New Roman"/>
          <w:sz w:val="24"/>
          <w:szCs w:val="24"/>
        </w:rPr>
        <w:t>КОСИСТЕМИ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EF5DEB">
        <w:rPr>
          <w:rFonts w:ascii="Times New Roman" w:hAnsi="Times New Roman" w:cs="Times New Roman"/>
          <w:sz w:val="24"/>
          <w:szCs w:val="24"/>
        </w:rPr>
        <w:t>И</w:t>
      </w:r>
      <w:r w:rsidR="00EF5DEB"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91"/>
      <w:r w:rsidR="00EF5DEB">
        <w:rPr>
          <w:rFonts w:ascii="Times New Roman" w:hAnsi="Times New Roman" w:cs="Times New Roman"/>
          <w:sz w:val="24"/>
          <w:szCs w:val="24"/>
        </w:rPr>
        <w:t>БИОТОПИ</w:t>
      </w:r>
      <w:bookmarkEnd w:id="92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93" w:name="_Toc397689815"/>
      <w:r w:rsidRPr="008D6900">
        <w:rPr>
          <w:rFonts w:ascii="Times New Roman" w:hAnsi="Times New Roman" w:cs="Times New Roman"/>
        </w:rPr>
        <w:t>Биологичната характеристика да се извърши на видово и екосистемно ниво</w:t>
      </w:r>
      <w:bookmarkEnd w:id="93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Съвременните екосистеми да се характеризират като коренни и производни.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обща класификация на биотопите (на застрашените, редките, реликтните и ендемитните видове висши растения и гръбначни животни).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представят данните от проекта на Дирекция НСЗП, „Картиране и определяне на природозащитното състояние на природни местообитания и видове-фаза I” за Р „Орлица”.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преглед на литературните данни за минали проучвания на видовете и екосистемите в резерватната територия.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анализира съвременното състояние на екосистемите и промените настъпили в исторически план.</w:t>
      </w:r>
    </w:p>
    <w:p w:rsidR="00753E3C" w:rsidRPr="008D6900" w:rsidRDefault="00EF5DEB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4" w:name="bookmark32"/>
      <w:r w:rsidRPr="008D690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95" w:name="_Toc397689816"/>
      <w:r w:rsidRPr="008D6900">
        <w:rPr>
          <w:rFonts w:ascii="Times New Roman" w:hAnsi="Times New Roman" w:cs="Times New Roman"/>
          <w:sz w:val="24"/>
          <w:szCs w:val="24"/>
        </w:rPr>
        <w:t>Ф</w:t>
      </w:r>
      <w:bookmarkEnd w:id="94"/>
      <w:r>
        <w:rPr>
          <w:rFonts w:ascii="Times New Roman" w:hAnsi="Times New Roman" w:cs="Times New Roman"/>
          <w:sz w:val="24"/>
          <w:szCs w:val="24"/>
        </w:rPr>
        <w:t>ЛОРА</w:t>
      </w:r>
      <w:bookmarkEnd w:id="95"/>
    </w:p>
    <w:p w:rsidR="00753E3C" w:rsidRPr="004473CA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4473CA">
        <w:rPr>
          <w:color w:val="FF0000"/>
          <w:sz w:val="24"/>
          <w:szCs w:val="24"/>
        </w:rPr>
        <w:t>Да се направи проучване, анализ и представяне на флористичния състав чрез: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теренни проучвания и инвентаризация на флористичният състав. За консервационно значимите видове да се представи площна или друга подходяща характеристика на техните местообитания и при необходимост - популационни характеристики, ако са от значение за тяхното опазване;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съставяне на списъци по литературни източници за допълване</w:t>
      </w:r>
      <w:r w:rsidR="00D23ED8" w:rsidRPr="004473CA">
        <w:rPr>
          <w:rFonts w:ascii="Times New Roman" w:hAnsi="Times New Roman" w:cs="Times New Roman"/>
          <w:color w:val="FF0000"/>
        </w:rPr>
        <w:t xml:space="preserve"> данните на флористичния състав.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 на флористичните видове;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</w:t>
      </w:r>
      <w:r w:rsidR="00D23ED8" w:rsidRPr="004473CA">
        <w:rPr>
          <w:rFonts w:ascii="Times New Roman" w:hAnsi="Times New Roman" w:cs="Times New Roman"/>
          <w:color w:val="FF0000"/>
        </w:rPr>
        <w:t>иални мерки и причините за това.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да се опишат уст</w:t>
      </w:r>
      <w:r w:rsidR="00D23ED8" w:rsidRPr="004473CA">
        <w:rPr>
          <w:rFonts w:ascii="Times New Roman" w:hAnsi="Times New Roman" w:cs="Times New Roman"/>
          <w:color w:val="FF0000"/>
        </w:rPr>
        <w:t>ановените пропуски в познанията.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да се представи обобщена информация за: богатство на таксоните, общ брой на видовете, общ брой и разпределение на видовете с природозащитен статус.</w:t>
      </w:r>
    </w:p>
    <w:p w:rsidR="00753E3C" w:rsidRPr="004473CA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4473C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96" w:name="bookmark33"/>
      <w:r w:rsidRPr="008D6900">
        <w:rPr>
          <w:rFonts w:ascii="Times New Roman" w:hAnsi="Times New Roman" w:cs="Times New Roman"/>
        </w:rPr>
        <w:t xml:space="preserve"> </w:t>
      </w:r>
      <w:bookmarkStart w:id="97" w:name="_Toc397689817"/>
      <w:r w:rsidRPr="008D6900">
        <w:rPr>
          <w:rFonts w:ascii="Times New Roman" w:hAnsi="Times New Roman" w:cs="Times New Roman"/>
        </w:rPr>
        <w:t>Нисши растения и гъби</w:t>
      </w:r>
      <w:bookmarkEnd w:id="96"/>
      <w:bookmarkEnd w:id="97"/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Текстовете, съгласно горните изисквания да се представят поотделно за: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Мъхообразни.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Лихенизирани гъби (лишеи).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Макромицети.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98" w:name="bookmark34"/>
      <w:r w:rsidRPr="008D6900">
        <w:rPr>
          <w:rFonts w:ascii="Times New Roman" w:hAnsi="Times New Roman" w:cs="Times New Roman"/>
        </w:rPr>
        <w:t xml:space="preserve"> </w:t>
      </w:r>
      <w:bookmarkStart w:id="99" w:name="_Toc397689818"/>
      <w:r w:rsidRPr="008D6900">
        <w:rPr>
          <w:rFonts w:ascii="Times New Roman" w:hAnsi="Times New Roman" w:cs="Times New Roman"/>
        </w:rPr>
        <w:t>Висши растения.</w:t>
      </w:r>
      <w:bookmarkEnd w:id="98"/>
      <w:bookmarkEnd w:id="99"/>
    </w:p>
    <w:p w:rsidR="00753E3C" w:rsidRPr="004473CA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4473CA">
        <w:rPr>
          <w:color w:val="FF0000"/>
          <w:sz w:val="24"/>
          <w:szCs w:val="24"/>
        </w:rPr>
        <w:t>Освен обобщените текстове, характеризиращи висшите растения по горните изисквания, отделно да се направи същата характеристика специално за лечебните растения съгласно Закона за лечебните растения.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0" w:name="bookmark35"/>
      <w:r w:rsidRPr="008D6900">
        <w:rPr>
          <w:rFonts w:ascii="Times New Roman" w:hAnsi="Times New Roman" w:cs="Times New Roman"/>
        </w:rPr>
        <w:t xml:space="preserve"> </w:t>
      </w:r>
      <w:bookmarkStart w:id="101" w:name="_Toc397689819"/>
      <w:r w:rsidRPr="008D6900">
        <w:rPr>
          <w:rFonts w:ascii="Times New Roman" w:hAnsi="Times New Roman" w:cs="Times New Roman"/>
        </w:rPr>
        <w:t>Лечебни растения</w:t>
      </w:r>
      <w:bookmarkEnd w:id="100"/>
      <w:bookmarkEnd w:id="101"/>
    </w:p>
    <w:p w:rsidR="00753E3C" w:rsidRPr="004473CA" w:rsidRDefault="003E5C8F" w:rsidP="00363662">
      <w:pPr>
        <w:pStyle w:val="a5"/>
        <w:numPr>
          <w:ilvl w:val="1"/>
          <w:numId w:val="13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4473CA">
        <w:rPr>
          <w:color w:val="FF0000"/>
          <w:sz w:val="24"/>
          <w:szCs w:val="24"/>
        </w:rPr>
        <w:t>Да се извършат теренни проучвания и опишат естествените находища на леч</w:t>
      </w:r>
      <w:r w:rsidR="00DB3812" w:rsidRPr="004473CA">
        <w:rPr>
          <w:color w:val="FF0000"/>
          <w:sz w:val="24"/>
          <w:szCs w:val="24"/>
        </w:rPr>
        <w:t>ебните растения, което включва:</w:t>
      </w:r>
      <w:r w:rsidR="00D23ED8" w:rsidRPr="004473CA">
        <w:rPr>
          <w:color w:val="FF0000"/>
          <w:sz w:val="24"/>
          <w:szCs w:val="24"/>
        </w:rPr>
        <w:t xml:space="preserve"> местоположение, площи, условия на местообитанията,</w:t>
      </w:r>
      <w:r w:rsidRPr="004473CA">
        <w:rPr>
          <w:color w:val="FF0000"/>
          <w:sz w:val="24"/>
          <w:szCs w:val="24"/>
        </w:rPr>
        <w:t xml:space="preserve"> количество и състояние на ресурсите.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t xml:space="preserve"> Да се обърне внимание на лечебни растения, поставени под ограничителен режим на ползване.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t xml:space="preserve"> Да се картират находищата на лечебни растения, за които ще се предприемат специални мерки за опазването им.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t xml:space="preserve"> В Приложение към плана да се представи пълен списък на установените видове лечебни растения.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lastRenderedPageBreak/>
        <w:t xml:space="preserve"> Да се представи карта на разпространението на лечебните растения в подходящ мащаб.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t xml:space="preserve"> Подробното описание и картите да се оформят и представят в самостоятелно приложение към плана.</w:t>
      </w:r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363662">
        <w:rPr>
          <w:rFonts w:ascii="Times New Roman" w:eastAsia="Times New Roman" w:hAnsi="Times New Roman" w:cs="Times New Roman"/>
          <w:color w:val="FF0000"/>
        </w:rPr>
        <w:t xml:space="preserve"> В текста на самия план за управление да се даде обобщена информация за резултатите от проучванията.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2" w:name="bookmark36"/>
      <w:r w:rsidRPr="008D6900">
        <w:rPr>
          <w:rFonts w:ascii="Times New Roman" w:hAnsi="Times New Roman" w:cs="Times New Roman"/>
        </w:rPr>
        <w:t xml:space="preserve"> </w:t>
      </w:r>
      <w:bookmarkStart w:id="103" w:name="_Toc397689820"/>
      <w:r w:rsidRPr="008D6900">
        <w:rPr>
          <w:rFonts w:ascii="Times New Roman" w:hAnsi="Times New Roman" w:cs="Times New Roman"/>
        </w:rPr>
        <w:t>Горскодървесна растителност</w:t>
      </w:r>
      <w:bookmarkEnd w:id="102"/>
      <w:bookmarkEnd w:id="103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bookmarkStart w:id="104" w:name="bookmark37"/>
      <w:r w:rsidRPr="004B7BBF">
        <w:rPr>
          <w:rFonts w:ascii="Times New Roman" w:eastAsia="Times New Roman" w:hAnsi="Times New Roman" w:cs="Times New Roman"/>
          <w:b/>
          <w:i/>
          <w:color w:val="FF0000"/>
        </w:rPr>
        <w:t>Класификация на растителността.</w:t>
      </w:r>
      <w:bookmarkEnd w:id="104"/>
    </w:p>
    <w:p w:rsidR="00753E3C" w:rsidRPr="00363662" w:rsidRDefault="003E5C8F" w:rsidP="00363662">
      <w:pPr>
        <w:numPr>
          <w:ilvl w:val="1"/>
          <w:numId w:val="13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363662">
        <w:rPr>
          <w:rFonts w:ascii="Times New Roman" w:eastAsia="Times New Roman" w:hAnsi="Times New Roman" w:cs="Times New Roman"/>
          <w:b/>
          <w:i/>
          <w:color w:val="FF0000"/>
        </w:rPr>
        <w:t xml:space="preserve"> Да се инвентаризират растителните съобщества на територията на резервата и прилежащата му територия. Резултатите да се представят като класификация на съобществата, описание на класифицираните единици и площно разпределение.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- Да се представи в приложение Карта на растителността на резервата и прилежащата му територия в подходящ мащаб.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bookmarkStart w:id="105" w:name="bookmark38"/>
      <w:r w:rsidRPr="004B7BBF">
        <w:rPr>
          <w:rFonts w:ascii="Times New Roman" w:eastAsia="Times New Roman" w:hAnsi="Times New Roman" w:cs="Times New Roman"/>
          <w:b/>
          <w:i/>
          <w:color w:val="FF0000"/>
        </w:rPr>
        <w:t>Характеристика на горскодървесна растителност</w:t>
      </w:r>
      <w:bookmarkEnd w:id="105"/>
    </w:p>
    <w:p w:rsidR="00753E3C" w:rsidRPr="004B7BBF" w:rsidRDefault="003E5C8F" w:rsidP="00D24C76">
      <w:pPr>
        <w:pStyle w:val="a5"/>
        <w:numPr>
          <w:ilvl w:val="0"/>
          <w:numId w:val="3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действия: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Хронологичен преглед на историята и досегашните устройства от обявяването на резервата (от кого е стопанисван - Горско стопанство, МОСВ или др.), като за последното устройство се отразят номерата на отделите, ползван</w:t>
      </w:r>
      <w:r w:rsidR="003F4D6D" w:rsidRPr="004B7BBF">
        <w:rPr>
          <w:b/>
          <w:i/>
          <w:color w:val="FF0000"/>
          <w:sz w:val="24"/>
          <w:szCs w:val="24"/>
        </w:rPr>
        <w:t xml:space="preserve">а картна основа, </w:t>
      </w:r>
      <w:r w:rsidRPr="004B7BBF">
        <w:rPr>
          <w:b/>
          <w:i/>
          <w:color w:val="FF0000"/>
          <w:sz w:val="24"/>
          <w:szCs w:val="24"/>
        </w:rPr>
        <w:t xml:space="preserve"> методи за определяне на запаса и др. особености.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Таксационни данни на горско-дървесната растителност (по дървесни видове) - биомаса на живи и мъртви дървета, височина, дебелина, възраст, склопеност и др.;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Данни за съществуващи карти и схеми.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Преглед на проведените горскостопански мероприятия (при наличие на информация за провеждани мероприятия) 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Данни за съществуващи публикации и научни разработки за проучваната територия.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Събиране и обработка на данни.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На събиране на данни подлежи цялата територия на резерват „Орлица”.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Да се отразят върху картите на резервата по т.1.13.2.2 от заданието границите на всички територии, представляващи гори по смисъла на Закона за горите, независимо от това дали са отбелязани в кадастралната карта или КВС; </w:t>
      </w:r>
      <w:r w:rsidRPr="004B7BBF">
        <w:rPr>
          <w:b/>
          <w:i/>
          <w:color w:val="FF0000"/>
          <w:sz w:val="24"/>
          <w:szCs w:val="24"/>
        </w:rPr>
        <w:lastRenderedPageBreak/>
        <w:t>незалесените горски площи, отразени в КВС като „горски територии“ и неотразени досега в горските карти (актуалното състояние на територията).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Теренни проучвания.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Определяне на характеристиките на резервата чрез проучвания в следните основни направления: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rStyle w:val="ab"/>
          <w:b/>
          <w:i/>
          <w:color w:val="FF0000"/>
          <w:sz w:val="24"/>
          <w:szCs w:val="24"/>
        </w:rPr>
        <w:t xml:space="preserve"> Проучвания за здравословното състояние на горскодървесната растителност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За лесопатологично обследване и оценка на здравословното състояние на дърветата и насажденията да се ползва Наредба № 12 от 16.12.2011г. (ДВ. Бр. 2/2012г.) за защита на горските територии от вредители, болести и други повреди и приложение № 7 на Наредба № 6 от 05.02.2004г. за устройство на горите и земите от горския фонд и на ловно стапанските райони в Република България (ДВ. Бр. 27/2004г.).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За всяко насаждение да се опишат вида, степента и процента на констатираните повреди. Да се приложи списък на насажденията, засегнати от болести и вредители.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При констатиране на повреди по насажденията и културите, причинени от биотични и абиотични фактори, да се представят по подотдели, засегнатите гори и видовете повреди.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rStyle w:val="ab"/>
          <w:b/>
          <w:i/>
          <w:color w:val="FF0000"/>
          <w:sz w:val="24"/>
          <w:szCs w:val="24"/>
        </w:rPr>
        <w:t xml:space="preserve"> При теренните проучвания да се направи инвентаризация на горскодървесната</w:t>
      </w:r>
      <w:r w:rsidRPr="004B7BBF">
        <w:rPr>
          <w:b/>
          <w:i/>
          <w:color w:val="FF0000"/>
          <w:sz w:val="24"/>
          <w:szCs w:val="24"/>
        </w:rPr>
        <w:t xml:space="preserve"> </w:t>
      </w:r>
      <w:r w:rsidRPr="004B7BBF">
        <w:rPr>
          <w:rStyle w:val="ab"/>
          <w:b/>
          <w:i/>
          <w:color w:val="FF0000"/>
          <w:sz w:val="24"/>
          <w:szCs w:val="24"/>
        </w:rPr>
        <w:t>растителност, включваща: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iCs/>
          <w:color w:val="FF0000"/>
        </w:rPr>
        <w:t xml:space="preserve"> </w:t>
      </w:r>
      <w:r w:rsidRPr="004B7BBF">
        <w:rPr>
          <w:rFonts w:ascii="Times New Roman" w:hAnsi="Times New Roman" w:cs="Times New Roman"/>
          <w:b/>
          <w:i/>
          <w:color w:val="FF0000"/>
        </w:rPr>
        <w:t>Разделяне на площта на отдели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За удобство и приемственост, да се запази досегашната номерация на отделите, като при дублиране на номерата (когато резервата е бил на територията на повече от едно горско стопанство), да се използва номера над 1000 за отделите в едното от горските стопанства (например 213 става 1213). Когато номера на отдела се различава от този в заповедта за обявяването на резервата, на картите и в таксационните описания в скоби да се поставя номера по заповед).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iCs/>
          <w:color w:val="FF0000"/>
        </w:rPr>
        <w:t xml:space="preserve"> </w:t>
      </w:r>
      <w:r w:rsidRPr="004B7BBF">
        <w:rPr>
          <w:rFonts w:ascii="Times New Roman" w:hAnsi="Times New Roman" w:cs="Times New Roman"/>
          <w:b/>
          <w:i/>
          <w:color w:val="FF0000"/>
        </w:rPr>
        <w:t>Таксиране на горските площи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Нови подотдели да се обособяват при промяна на таксационните елементи, следствие на биотични и абиотични фактори.</w:t>
      </w:r>
    </w:p>
    <w:p w:rsidR="00753E3C" w:rsidRPr="004B7BBF" w:rsidRDefault="003E5C8F" w:rsidP="004473CA">
      <w:pPr>
        <w:pStyle w:val="a5"/>
        <w:shd w:val="clear" w:color="auto" w:fill="auto"/>
        <w:tabs>
          <w:tab w:val="center" w:pos="1542"/>
          <w:tab w:val="left" w:pos="2225"/>
        </w:tabs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На залесените площи да се определят следните таксационни елементи по дървесни видове:</w:t>
      </w:r>
      <w:r w:rsidRPr="004B7BBF">
        <w:rPr>
          <w:b/>
          <w:i/>
          <w:color w:val="FF0000"/>
          <w:sz w:val="24"/>
          <w:szCs w:val="24"/>
        </w:rPr>
        <w:tab/>
        <w:t>произход,</w:t>
      </w:r>
      <w:r w:rsidRPr="004B7BBF">
        <w:rPr>
          <w:b/>
          <w:i/>
          <w:color w:val="FF0000"/>
          <w:sz w:val="24"/>
          <w:szCs w:val="24"/>
        </w:rPr>
        <w:tab/>
        <w:t>участие в състава, възраст, пълнота, височина, бонитет, диаметър,</w:t>
      </w:r>
      <w:r w:rsidR="004473CA">
        <w:rPr>
          <w:b/>
          <w:i/>
          <w:color w:val="FF0000"/>
          <w:sz w:val="24"/>
          <w:szCs w:val="24"/>
        </w:rPr>
        <w:t xml:space="preserve"> </w:t>
      </w:r>
      <w:r w:rsidRPr="004B7BBF">
        <w:rPr>
          <w:b/>
          <w:i/>
          <w:color w:val="FF0000"/>
          <w:sz w:val="24"/>
          <w:szCs w:val="24"/>
        </w:rPr>
        <w:t>строеж, форма на склопа, състояние, дървесен запас, възобновяване, и др.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На таксационното описание, в числител да се отрази склопеността, а в </w:t>
      </w:r>
      <w:r w:rsidRPr="004B7BBF">
        <w:rPr>
          <w:b/>
          <w:i/>
          <w:color w:val="FF0000"/>
          <w:sz w:val="24"/>
          <w:szCs w:val="24"/>
        </w:rPr>
        <w:lastRenderedPageBreak/>
        <w:t>знаменател - пълнотата на насажденията и културите, определена по кръгова площ.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При таксирането, особено внимание да се обърне на точното описание на подраста, подлеса, храстите и тревната покривка.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Стъбленият запас да се определи по окомерна пълнота (склопеност) и растежни таблици, посочени в Наредба №6, като при добра видимост, пълнотата задължително се контролира по кръгова площ, която да се записва в знаменател под склопеността. Определянето на запаса да стане с пълно клупиране или с пробни ленти.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Да се приложи списък на насажденията, чийто запас е определен чрез пълно клупиране и по математико-статистически методи.</w:t>
      </w:r>
    </w:p>
    <w:p w:rsidR="00753E3C" w:rsidRPr="004B7BBF" w:rsidRDefault="003E5C8F" w:rsidP="00880E55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Запас да се определи и на подлесната растителност, когато е достигнала височина над</w:t>
      </w:r>
      <w:r w:rsidR="00880E55">
        <w:rPr>
          <w:b/>
          <w:i/>
          <w:color w:val="FF0000"/>
          <w:sz w:val="24"/>
          <w:szCs w:val="24"/>
        </w:rPr>
        <w:t xml:space="preserve"> </w:t>
      </w:r>
      <w:r w:rsidRPr="004B7BBF">
        <w:rPr>
          <w:b/>
          <w:i/>
          <w:color w:val="FF0000"/>
          <w:sz w:val="24"/>
          <w:szCs w:val="24"/>
        </w:rPr>
        <w:t>3 м.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В таксационите описания, запасът да се посочи с клони.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>Пробни площи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В характерните за резервата насаждения да се заложат постоянни или временни пробни площи за проследяване хода на растежа и производителността им. Дърветата да</w:t>
      </w:r>
      <w:r w:rsidR="003F4D6D" w:rsidRPr="004B7BBF">
        <w:rPr>
          <w:b/>
          <w:i/>
          <w:color w:val="FF0000"/>
          <w:sz w:val="24"/>
          <w:szCs w:val="24"/>
        </w:rPr>
        <w:t xml:space="preserve"> се номерират на височина 1,30 </w:t>
      </w:r>
      <w:r w:rsidR="003F4D6D" w:rsidRPr="004B7BBF">
        <w:rPr>
          <w:b/>
          <w:i/>
          <w:color w:val="FF0000"/>
          <w:sz w:val="24"/>
          <w:szCs w:val="24"/>
          <w:lang w:val="en-US"/>
        </w:rPr>
        <w:t>m</w:t>
      </w:r>
      <w:r w:rsidRPr="004B7BBF">
        <w:rPr>
          <w:b/>
          <w:i/>
          <w:color w:val="FF0000"/>
          <w:sz w:val="24"/>
          <w:szCs w:val="24"/>
        </w:rPr>
        <w:t xml:space="preserve"> и диаметърът </w:t>
      </w:r>
      <w:r w:rsidR="003F4D6D" w:rsidRPr="004B7BBF">
        <w:rPr>
          <w:b/>
          <w:i/>
          <w:color w:val="FF0000"/>
          <w:sz w:val="24"/>
          <w:szCs w:val="24"/>
        </w:rPr>
        <w:t>се измерва с точност 1 с</w:t>
      </w:r>
      <w:r w:rsidR="003F4D6D" w:rsidRPr="004B7BBF">
        <w:rPr>
          <w:b/>
          <w:i/>
          <w:color w:val="FF0000"/>
          <w:sz w:val="24"/>
          <w:szCs w:val="24"/>
          <w:lang w:val="en-US"/>
        </w:rPr>
        <w:t>m</w:t>
      </w:r>
      <w:r w:rsidRPr="004B7BBF">
        <w:rPr>
          <w:b/>
          <w:i/>
          <w:color w:val="FF0000"/>
          <w:sz w:val="24"/>
          <w:szCs w:val="24"/>
        </w:rPr>
        <w:t>. Ако има залагани преди пробни площи, същите се измерват отново и резултатите се съпоставят и анализират. Постоянните пробни площи (ППП) да се отделят в самостоятелни подотдели, номерират се и се означават на картите. Данните от измерванията да се представят в т. нар. “Досие на ППП”.</w:t>
      </w:r>
    </w:p>
    <w:p w:rsidR="00753E3C" w:rsidRPr="00A1594C" w:rsidRDefault="003E5C8F" w:rsidP="00D24C76">
      <w:pPr>
        <w:pStyle w:val="a5"/>
        <w:numPr>
          <w:ilvl w:val="0"/>
          <w:numId w:val="3"/>
        </w:numPr>
        <w:shd w:val="clear" w:color="auto" w:fill="auto"/>
        <w:tabs>
          <w:tab w:val="left" w:pos="1381"/>
        </w:tabs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A1594C">
        <w:rPr>
          <w:color w:val="FF0000"/>
          <w:sz w:val="24"/>
          <w:szCs w:val="24"/>
        </w:rPr>
        <w:t>Въз основа на теренни проучвания да се направи характеристика на горско - 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</w:r>
    </w:p>
    <w:p w:rsidR="00753E3C" w:rsidRPr="00C24E66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C24E66">
        <w:rPr>
          <w:b/>
          <w:i/>
          <w:color w:val="FF0000"/>
          <w:sz w:val="24"/>
          <w:szCs w:val="24"/>
        </w:rPr>
        <w:t>Изготвят се:</w:t>
      </w:r>
    </w:p>
    <w:p w:rsidR="00753E3C" w:rsidRPr="00C24E66" w:rsidRDefault="003E5C8F" w:rsidP="008D6900">
      <w:pPr>
        <w:pStyle w:val="50"/>
        <w:shd w:val="clear" w:color="auto" w:fill="auto"/>
        <w:spacing w:before="0" w:line="360" w:lineRule="auto"/>
        <w:ind w:firstLine="709"/>
        <w:rPr>
          <w:b/>
          <w:color w:val="FF0000"/>
          <w:sz w:val="24"/>
          <w:szCs w:val="24"/>
        </w:rPr>
      </w:pPr>
      <w:r w:rsidRPr="00C24E66">
        <w:rPr>
          <w:b/>
          <w:color w:val="FF0000"/>
          <w:sz w:val="24"/>
          <w:szCs w:val="24"/>
        </w:rPr>
        <w:t>Таблици за характеризиране на природните условия: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сре</w:t>
      </w:r>
      <w:r w:rsidR="00E24B18" w:rsidRPr="00C24E66">
        <w:rPr>
          <w:rFonts w:ascii="Times New Roman" w:hAnsi="Times New Roman" w:cs="Times New Roman"/>
          <w:b/>
          <w:i/>
          <w:color w:val="FF0000"/>
        </w:rPr>
        <w:t>дна надморска височина (през 50m</w:t>
      </w:r>
      <w:r w:rsidRPr="00C24E66">
        <w:rPr>
          <w:rFonts w:ascii="Times New Roman" w:hAnsi="Times New Roman" w:cs="Times New Roman"/>
          <w:b/>
          <w:i/>
          <w:color w:val="FF0000"/>
        </w:rPr>
        <w:t>);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наклон на терена (равно, полегато, наклонено, стръмно, мн. стръмно);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според изложението на терена;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За средните температурни данни по климатични райони и горскорастителни пояси;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За разпределение на средните месечни суми на валежите;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типове и подтипове почви;</w:t>
      </w:r>
    </w:p>
    <w:p w:rsidR="00753E3C" w:rsidRPr="00C24E66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C24E66">
        <w:rPr>
          <w:rFonts w:ascii="Times New Roman" w:hAnsi="Times New Roman" w:cs="Times New Roman"/>
          <w:b/>
          <w:i/>
          <w:color w:val="FF0000"/>
        </w:rPr>
        <w:lastRenderedPageBreak/>
        <w:t xml:space="preserve"> Разпределение на площта по дълбочина на почвата (плитка, ср. дълбока, дълбока, мн. дълбока);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вид и степен на ерозия;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За съдържанието на хумус, общ азот и физическата глина по подтипове почви и хоризонти - в %;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видове гора;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и запаса на насажденията според вида и степента на повреденост по дървесни видове от различните биотични и абиотични фактори;</w:t>
      </w:r>
    </w:p>
    <w:p w:rsidR="00753E3C" w:rsidRPr="003E6604" w:rsidRDefault="003E5C8F" w:rsidP="008D6900">
      <w:pPr>
        <w:pStyle w:val="50"/>
        <w:shd w:val="clear" w:color="auto" w:fill="auto"/>
        <w:spacing w:before="0" w:line="360" w:lineRule="auto"/>
        <w:ind w:firstLine="709"/>
        <w:rPr>
          <w:b/>
          <w:color w:val="FF0000"/>
          <w:sz w:val="24"/>
          <w:szCs w:val="24"/>
        </w:rPr>
      </w:pPr>
      <w:r w:rsidRPr="003E6604">
        <w:rPr>
          <w:b/>
          <w:color w:val="FF0000"/>
          <w:sz w:val="24"/>
          <w:szCs w:val="24"/>
        </w:rPr>
        <w:t>Таблици за таксационни характеристики - по видове гори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площта по вид на земите;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залесената площ и на запаса по класове на възраст при сегашната и предишната инвентаризация;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залесената площ, общия запас и средния прираст по класове (с подкласове) на възраст;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залесената площ:</w:t>
      </w:r>
    </w:p>
    <w:p w:rsidR="00753E3C" w:rsidRPr="003E6604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3E6604">
        <w:rPr>
          <w:b/>
          <w:i/>
          <w:color w:val="FF0000"/>
          <w:sz w:val="24"/>
          <w:szCs w:val="24"/>
        </w:rPr>
        <w:t xml:space="preserve"> по дървесни видове и класове на възраст;</w:t>
      </w:r>
    </w:p>
    <w:p w:rsidR="00753E3C" w:rsidRPr="003E6604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3E6604">
        <w:rPr>
          <w:b/>
          <w:i/>
          <w:color w:val="FF0000"/>
          <w:sz w:val="24"/>
          <w:szCs w:val="24"/>
        </w:rPr>
        <w:t xml:space="preserve"> по видове насаждения и бонитети;</w:t>
      </w:r>
    </w:p>
    <w:p w:rsidR="00753E3C" w:rsidRPr="003E6604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3E6604">
        <w:rPr>
          <w:b/>
          <w:i/>
          <w:color w:val="FF0000"/>
          <w:sz w:val="24"/>
          <w:szCs w:val="24"/>
        </w:rPr>
        <w:t xml:space="preserve"> по класове на възраст и бонитети;</w:t>
      </w:r>
    </w:p>
    <w:p w:rsidR="00753E3C" w:rsidRPr="003E6604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3E6604">
        <w:rPr>
          <w:b/>
          <w:i/>
          <w:color w:val="FF0000"/>
          <w:sz w:val="24"/>
          <w:szCs w:val="24"/>
        </w:rPr>
        <w:t xml:space="preserve"> по класове на възраст и пълнота;</w:t>
      </w:r>
    </w:p>
    <w:p w:rsidR="00753E3C" w:rsidRPr="003E6604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3E6604">
        <w:rPr>
          <w:rFonts w:ascii="Times New Roman" w:hAnsi="Times New Roman" w:cs="Times New Roman"/>
          <w:b/>
          <w:i/>
          <w:color w:val="FF0000"/>
        </w:rPr>
        <w:t xml:space="preserve"> Разпределение на запаса:</w:t>
      </w:r>
    </w:p>
    <w:p w:rsidR="00753E3C" w:rsidRPr="007C4DE3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7C4DE3">
        <w:rPr>
          <w:b/>
          <w:i/>
          <w:color w:val="FF0000"/>
          <w:sz w:val="24"/>
          <w:szCs w:val="24"/>
        </w:rPr>
        <w:t xml:space="preserve"> дървесни видове и класове на възраст;</w:t>
      </w:r>
    </w:p>
    <w:p w:rsidR="00753E3C" w:rsidRPr="007C4DE3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7C4DE3">
        <w:rPr>
          <w:b/>
          <w:i/>
          <w:color w:val="FF0000"/>
          <w:sz w:val="24"/>
          <w:szCs w:val="24"/>
        </w:rPr>
        <w:t xml:space="preserve"> по класове на възраст и бонитети</w:t>
      </w:r>
    </w:p>
    <w:p w:rsidR="00753E3C" w:rsidRPr="007C4DE3" w:rsidRDefault="003E5C8F" w:rsidP="008D6900">
      <w:pPr>
        <w:pStyle w:val="50"/>
        <w:shd w:val="clear" w:color="auto" w:fill="auto"/>
        <w:spacing w:before="0" w:line="360" w:lineRule="auto"/>
        <w:ind w:firstLine="709"/>
        <w:rPr>
          <w:b/>
          <w:color w:val="FF0000"/>
          <w:sz w:val="24"/>
          <w:szCs w:val="24"/>
        </w:rPr>
      </w:pPr>
      <w:r w:rsidRPr="007C4DE3">
        <w:rPr>
          <w:b/>
          <w:color w:val="FF0000"/>
          <w:sz w:val="24"/>
          <w:szCs w:val="24"/>
        </w:rPr>
        <w:t>Таксационни описания.</w:t>
      </w:r>
    </w:p>
    <w:p w:rsidR="00753E3C" w:rsidRPr="007C4DE3" w:rsidRDefault="003E5C8F" w:rsidP="008D6900">
      <w:pPr>
        <w:pStyle w:val="50"/>
        <w:shd w:val="clear" w:color="auto" w:fill="auto"/>
        <w:spacing w:before="0" w:line="360" w:lineRule="auto"/>
        <w:ind w:firstLine="709"/>
        <w:rPr>
          <w:b/>
          <w:color w:val="FF0000"/>
          <w:sz w:val="24"/>
          <w:szCs w:val="24"/>
        </w:rPr>
      </w:pPr>
      <w:r w:rsidRPr="007C4DE3">
        <w:rPr>
          <w:b/>
          <w:color w:val="FF0000"/>
          <w:sz w:val="24"/>
          <w:szCs w:val="24"/>
        </w:rPr>
        <w:t>Карти, в подходящи мащаби:</w:t>
      </w:r>
    </w:p>
    <w:p w:rsidR="00753E3C" w:rsidRPr="007C4DE3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7C4DE3">
        <w:rPr>
          <w:rFonts w:ascii="Times New Roman" w:hAnsi="Times New Roman" w:cs="Times New Roman"/>
          <w:b/>
          <w:i/>
          <w:color w:val="FF0000"/>
        </w:rPr>
        <w:t xml:space="preserve"> на типовете месторастения;</w:t>
      </w:r>
    </w:p>
    <w:p w:rsidR="00753E3C" w:rsidRPr="007C4DE3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7C4DE3">
        <w:rPr>
          <w:rFonts w:ascii="Times New Roman" w:hAnsi="Times New Roman" w:cs="Times New Roman"/>
          <w:b/>
          <w:i/>
          <w:color w:val="FF0000"/>
        </w:rPr>
        <w:t xml:space="preserve"> на видове гора;</w:t>
      </w:r>
    </w:p>
    <w:p w:rsidR="00753E3C" w:rsidRPr="007C4DE3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7C4DE3">
        <w:rPr>
          <w:rFonts w:ascii="Times New Roman" w:hAnsi="Times New Roman" w:cs="Times New Roman"/>
          <w:b/>
          <w:i/>
          <w:color w:val="FF0000"/>
        </w:rPr>
        <w:t xml:space="preserve"> на видовете насаждения;</w:t>
      </w:r>
    </w:p>
    <w:p w:rsidR="00753E3C" w:rsidRPr="007C4DE3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7C4DE3">
        <w:rPr>
          <w:rStyle w:val="51"/>
          <w:rFonts w:eastAsia="Courier New"/>
          <w:b/>
          <w:color w:val="FF0000"/>
          <w:sz w:val="24"/>
          <w:szCs w:val="24"/>
        </w:rPr>
        <w:t xml:space="preserve"> </w:t>
      </w:r>
      <w:r w:rsidRPr="007C4DE3">
        <w:rPr>
          <w:rFonts w:ascii="Times New Roman" w:hAnsi="Times New Roman" w:cs="Times New Roman"/>
          <w:b/>
          <w:i/>
          <w:iCs/>
          <w:color w:val="FF0000"/>
        </w:rPr>
        <w:t xml:space="preserve">на здравословното състояние на насажденията </w:t>
      </w:r>
      <w:r w:rsidRPr="007C4DE3">
        <w:rPr>
          <w:rFonts w:ascii="Times New Roman" w:hAnsi="Times New Roman" w:cs="Times New Roman"/>
          <w:b/>
          <w:i/>
          <w:color w:val="FF0000"/>
        </w:rPr>
        <w:t>Отчетни форми на горските територии - 1, 2, 3, 4, 6, 7, ГФ;</w:t>
      </w:r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bookmark39"/>
      <w:bookmarkStart w:id="107" w:name="_Toc397689821"/>
      <w:r w:rsidRPr="008D6900">
        <w:rPr>
          <w:rFonts w:ascii="Times New Roman" w:hAnsi="Times New Roman" w:cs="Times New Roman"/>
          <w:sz w:val="24"/>
          <w:szCs w:val="24"/>
        </w:rPr>
        <w:t>Ф</w:t>
      </w:r>
      <w:bookmarkEnd w:id="106"/>
      <w:r w:rsidR="008B2187">
        <w:rPr>
          <w:rFonts w:ascii="Times New Roman" w:hAnsi="Times New Roman" w:cs="Times New Roman"/>
          <w:sz w:val="24"/>
          <w:szCs w:val="24"/>
        </w:rPr>
        <w:t>ауна</w:t>
      </w:r>
      <w:bookmarkEnd w:id="107"/>
    </w:p>
    <w:p w:rsidR="00753E3C" w:rsidRPr="00880E55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направи проучване и анализ на фаунистичните местообитания и видове чрез теренни изследвания и литературни източници за допълване данните на фаунистичния състав.</w:t>
      </w:r>
    </w:p>
    <w:p w:rsidR="00753E3C" w:rsidRPr="00880E55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880E55">
        <w:rPr>
          <w:rFonts w:ascii="Times New Roman" w:hAnsi="Times New Roman" w:cs="Times New Roman"/>
          <w:color w:val="FF0000"/>
        </w:rPr>
        <w:t xml:space="preserve"> да се представи обобщена информация за: богатство на таксоните, общ брой </w:t>
      </w:r>
      <w:r w:rsidRPr="00880E55">
        <w:rPr>
          <w:rFonts w:ascii="Times New Roman" w:hAnsi="Times New Roman" w:cs="Times New Roman"/>
          <w:color w:val="FF0000"/>
        </w:rPr>
        <w:lastRenderedPageBreak/>
        <w:t>на видовете;</w:t>
      </w:r>
    </w:p>
    <w:p w:rsidR="00753E3C" w:rsidRPr="00880E55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8D6900">
        <w:rPr>
          <w:rFonts w:ascii="Times New Roman" w:hAnsi="Times New Roman" w:cs="Times New Roman"/>
        </w:rPr>
        <w:t xml:space="preserve"> </w:t>
      </w:r>
      <w:r w:rsidRPr="00880E55">
        <w:rPr>
          <w:rFonts w:ascii="Times New Roman" w:hAnsi="Times New Roman" w:cs="Times New Roman"/>
          <w:color w:val="FF0000"/>
        </w:rPr>
        <w:t>общ брой на в</w:t>
      </w:r>
      <w:r w:rsidR="00D6284A" w:rsidRPr="00880E55">
        <w:rPr>
          <w:rFonts w:ascii="Times New Roman" w:hAnsi="Times New Roman" w:cs="Times New Roman"/>
          <w:color w:val="FF0000"/>
        </w:rPr>
        <w:t>идовете с природозащитен статус</w:t>
      </w:r>
      <w:r w:rsidRPr="00880E55">
        <w:rPr>
          <w:rFonts w:ascii="Times New Roman" w:hAnsi="Times New Roman" w:cs="Times New Roman"/>
          <w:color w:val="FF0000"/>
        </w:rPr>
        <w:t>;</w:t>
      </w:r>
    </w:p>
    <w:p w:rsidR="00753E3C" w:rsidRPr="00880E55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880E55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753E3C" w:rsidRPr="00880E55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880E55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 Обобщена информация съгласно изискванията, посочени в т. 1.14. да се представи поотделно за: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8" w:name="bookmark40"/>
      <w:r w:rsidRPr="008D6900">
        <w:rPr>
          <w:rFonts w:ascii="Times New Roman" w:hAnsi="Times New Roman" w:cs="Times New Roman"/>
        </w:rPr>
        <w:t xml:space="preserve"> </w:t>
      </w:r>
      <w:bookmarkStart w:id="109" w:name="_Toc397689822"/>
      <w:r w:rsidRPr="008D6900">
        <w:rPr>
          <w:rFonts w:ascii="Times New Roman" w:hAnsi="Times New Roman" w:cs="Times New Roman"/>
        </w:rPr>
        <w:t>Безгръбначни животни</w:t>
      </w:r>
      <w:bookmarkEnd w:id="108"/>
      <w:bookmarkEnd w:id="109"/>
    </w:p>
    <w:p w:rsidR="00753E3C" w:rsidRPr="00880E55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направи проучване, анализ и представяне на безгръбначните животни чрез:</w:t>
      </w:r>
    </w:p>
    <w:p w:rsidR="00753E3C" w:rsidRPr="00880E55" w:rsidRDefault="003E5C8F" w:rsidP="00363662">
      <w:pPr>
        <w:pStyle w:val="a5"/>
        <w:numPr>
          <w:ilvl w:val="0"/>
          <w:numId w:val="14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теренни проучвания и инвентаризация;</w:t>
      </w:r>
    </w:p>
    <w:p w:rsidR="00753E3C" w:rsidRPr="00880E55" w:rsidRDefault="003E5C8F" w:rsidP="00363662">
      <w:pPr>
        <w:pStyle w:val="a5"/>
        <w:numPr>
          <w:ilvl w:val="0"/>
          <w:numId w:val="14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съставяне на списъци по литературни източници за допълване данните;</w:t>
      </w:r>
    </w:p>
    <w:p w:rsidR="00753E3C" w:rsidRPr="00880E55" w:rsidRDefault="003E5C8F" w:rsidP="00363662">
      <w:pPr>
        <w:pStyle w:val="a5"/>
        <w:numPr>
          <w:ilvl w:val="0"/>
          <w:numId w:val="14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посочат отрицателно действащи фактори (вкл. и териториално, ако е необходимо) и препоръки за опазване;</w:t>
      </w:r>
    </w:p>
    <w:p w:rsidR="00753E3C" w:rsidRPr="00880E55" w:rsidRDefault="003E5C8F" w:rsidP="00363662">
      <w:pPr>
        <w:pStyle w:val="a5"/>
        <w:numPr>
          <w:ilvl w:val="0"/>
          <w:numId w:val="14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 xml:space="preserve"> да се посочат аргументирано видовете, които трябва да бъдат обект на специални мерки;</w:t>
      </w:r>
    </w:p>
    <w:p w:rsidR="00753E3C" w:rsidRPr="00880E55" w:rsidRDefault="003E5C8F" w:rsidP="00363662">
      <w:pPr>
        <w:pStyle w:val="a5"/>
        <w:numPr>
          <w:ilvl w:val="0"/>
          <w:numId w:val="14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 xml:space="preserve"> да се дадат в Приложение списъци с установените видове. Списъкът на безгръбначните животни да се представи по таксони от надвидов ранг, като видовете с консервационен статус се посочат поименно.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0" w:name="bookmark41"/>
      <w:r w:rsidRPr="008D6900">
        <w:rPr>
          <w:rFonts w:ascii="Times New Roman" w:hAnsi="Times New Roman" w:cs="Times New Roman"/>
        </w:rPr>
        <w:t xml:space="preserve"> </w:t>
      </w:r>
      <w:bookmarkStart w:id="111" w:name="_Toc397689823"/>
      <w:r w:rsidRPr="008D6900">
        <w:rPr>
          <w:rFonts w:ascii="Times New Roman" w:hAnsi="Times New Roman" w:cs="Times New Roman"/>
        </w:rPr>
        <w:t>Риби</w:t>
      </w:r>
      <w:bookmarkEnd w:id="110"/>
      <w:bookmarkEnd w:id="111"/>
    </w:p>
    <w:p w:rsidR="00753E3C" w:rsidRPr="00880E55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направи проучване, анализ и представяне на рибите чрез:</w:t>
      </w:r>
    </w:p>
    <w:p w:rsidR="00753E3C" w:rsidRPr="00363662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363662">
        <w:rPr>
          <w:color w:val="FF0000"/>
          <w:sz w:val="24"/>
          <w:szCs w:val="24"/>
        </w:rPr>
        <w:t xml:space="preserve"> теренни проучвания и инвентаризация;</w:t>
      </w:r>
    </w:p>
    <w:p w:rsidR="00753E3C" w:rsidRPr="00363662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363662">
        <w:rPr>
          <w:color w:val="FF0000"/>
          <w:sz w:val="24"/>
          <w:szCs w:val="24"/>
        </w:rPr>
        <w:t xml:space="preserve"> съставяне на списъци по литературни източници за допълване данните;</w:t>
      </w:r>
    </w:p>
    <w:p w:rsidR="00753E3C" w:rsidRPr="00363662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363662">
        <w:rPr>
          <w:color w:val="FF0000"/>
          <w:sz w:val="24"/>
          <w:szCs w:val="24"/>
        </w:rPr>
        <w:t xml:space="preserve"> да се посочат отрицателно действащи фактори (вкл. и териториално, ако е необходимо) и препоръки за опазване;</w:t>
      </w:r>
    </w:p>
    <w:p w:rsidR="00753E3C" w:rsidRPr="00363662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363662">
        <w:rPr>
          <w:color w:val="FF0000"/>
          <w:sz w:val="24"/>
          <w:szCs w:val="24"/>
        </w:rPr>
        <w:t xml:space="preserve"> да се посочат аргументирано видовете, които трябва да бъдат обект на специални мерки;</w:t>
      </w:r>
    </w:p>
    <w:p w:rsidR="00753E3C" w:rsidRPr="00363662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363662">
        <w:rPr>
          <w:color w:val="FF0000"/>
          <w:sz w:val="24"/>
          <w:szCs w:val="24"/>
        </w:rPr>
        <w:t xml:space="preserve"> да се дадат в Приложение списъци с установените видове. Списъкът на рибите да се представи по таксони от надвидов ранг, като видовете с консервационен статус се посочат поименно.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2" w:name="bookmark42"/>
      <w:r w:rsidRPr="008D6900">
        <w:rPr>
          <w:rFonts w:ascii="Times New Roman" w:hAnsi="Times New Roman" w:cs="Times New Roman"/>
        </w:rPr>
        <w:t xml:space="preserve"> </w:t>
      </w:r>
      <w:bookmarkStart w:id="113" w:name="_Toc397689824"/>
      <w:r w:rsidRPr="008D6900">
        <w:rPr>
          <w:rFonts w:ascii="Times New Roman" w:hAnsi="Times New Roman" w:cs="Times New Roman"/>
        </w:rPr>
        <w:t>Земноводни и влечуги.</w:t>
      </w:r>
      <w:bookmarkEnd w:id="112"/>
      <w:bookmarkEnd w:id="113"/>
    </w:p>
    <w:p w:rsidR="00753E3C" w:rsidRPr="00880E55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направи проучване, анализ и представяне на земноводни и влечуги чрез:</w:t>
      </w:r>
    </w:p>
    <w:p w:rsidR="00753E3C" w:rsidRPr="00880E55" w:rsidRDefault="003E5C8F" w:rsidP="009A6B18">
      <w:pPr>
        <w:pStyle w:val="a5"/>
        <w:numPr>
          <w:ilvl w:val="0"/>
          <w:numId w:val="15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тере</w:t>
      </w:r>
      <w:r w:rsidR="00C6635B" w:rsidRPr="00880E55">
        <w:rPr>
          <w:color w:val="FF0000"/>
          <w:sz w:val="24"/>
          <w:szCs w:val="24"/>
        </w:rPr>
        <w:t>нни проучвания и инвентаризация</w:t>
      </w:r>
      <w:r w:rsidR="00C6635B" w:rsidRPr="00880E55">
        <w:rPr>
          <w:color w:val="FF0000"/>
          <w:sz w:val="24"/>
          <w:szCs w:val="24"/>
          <w:lang w:val="en-US"/>
        </w:rPr>
        <w:t>.</w:t>
      </w:r>
    </w:p>
    <w:p w:rsidR="00753E3C" w:rsidRPr="00F674BF" w:rsidRDefault="003E5C8F" w:rsidP="009A6B18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съставяне на списъци по литературни</w:t>
      </w:r>
      <w:r w:rsidR="00C6635B" w:rsidRPr="00F674BF">
        <w:rPr>
          <w:rFonts w:ascii="Times New Roman" w:eastAsia="Times New Roman" w:hAnsi="Times New Roman" w:cs="Times New Roman"/>
          <w:color w:val="FF0000"/>
        </w:rPr>
        <w:t xml:space="preserve"> източници за допълване данните.</w:t>
      </w:r>
    </w:p>
    <w:p w:rsidR="00753E3C" w:rsidRPr="00F674BF" w:rsidRDefault="003E5C8F" w:rsidP="009A6B18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</w:t>
      </w:r>
      <w:r w:rsidR="00C6635B" w:rsidRPr="00F674BF">
        <w:rPr>
          <w:rFonts w:ascii="Times New Roman" w:eastAsia="Times New Roman" w:hAnsi="Times New Roman" w:cs="Times New Roman"/>
          <w:color w:val="FF0000"/>
        </w:rPr>
        <w:t>не.</w:t>
      </w:r>
    </w:p>
    <w:p w:rsidR="00753E3C" w:rsidRPr="00F674BF" w:rsidRDefault="003E5C8F" w:rsidP="009A6B18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 xml:space="preserve">да се посочат аргументирано видовете които трябва да бъдат обект на </w:t>
      </w:r>
      <w:r w:rsidRPr="00F674BF">
        <w:rPr>
          <w:rFonts w:ascii="Times New Roman" w:eastAsia="Times New Roman" w:hAnsi="Times New Roman" w:cs="Times New Roman"/>
          <w:color w:val="FF0000"/>
        </w:rPr>
        <w:lastRenderedPageBreak/>
        <w:t>специални мерки;</w:t>
      </w:r>
    </w:p>
    <w:p w:rsidR="00753E3C" w:rsidRPr="00F674BF" w:rsidRDefault="003E5C8F" w:rsidP="009A6B18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 Списъкът на земноводните и влечугите да се представи по таксони от надвидов ранг, като видовете с консервационен статус се посочат поименно.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4" w:name="bookmark43"/>
      <w:r w:rsidRPr="008D6900">
        <w:rPr>
          <w:rFonts w:ascii="Times New Roman" w:hAnsi="Times New Roman" w:cs="Times New Roman"/>
        </w:rPr>
        <w:t xml:space="preserve"> </w:t>
      </w:r>
      <w:bookmarkStart w:id="115" w:name="_Toc397689825"/>
      <w:r w:rsidRPr="008D6900">
        <w:rPr>
          <w:rFonts w:ascii="Times New Roman" w:hAnsi="Times New Roman" w:cs="Times New Roman"/>
        </w:rPr>
        <w:t>Птици</w:t>
      </w:r>
      <w:bookmarkEnd w:id="114"/>
      <w:bookmarkEnd w:id="115"/>
    </w:p>
    <w:p w:rsidR="00753E3C" w:rsidRPr="00880E55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направи проучване, анализ и представяне на птиците чрез :</w:t>
      </w:r>
    </w:p>
    <w:p w:rsidR="00753E3C" w:rsidRPr="00F674BF" w:rsidRDefault="003E5C8F" w:rsidP="00F674BF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тере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нни проучвания и инвентаризация.</w:t>
      </w:r>
    </w:p>
    <w:p w:rsidR="00753E3C" w:rsidRPr="00F674BF" w:rsidRDefault="003E5C8F" w:rsidP="00F674BF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 за птиците;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tabs>
          <w:tab w:val="right" w:pos="1134"/>
        </w:tabs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посочат отрицателно действащи фактори (вкл. и териториално, ако е необ</w:t>
      </w:r>
      <w:r w:rsidR="009C5A7A" w:rsidRPr="00880E55">
        <w:rPr>
          <w:color w:val="FF0000"/>
          <w:sz w:val="24"/>
          <w:szCs w:val="24"/>
        </w:rPr>
        <w:t>ходимо) и препоръки за опазване</w:t>
      </w:r>
      <w:r w:rsidR="009C5A7A" w:rsidRPr="00880E55">
        <w:rPr>
          <w:color w:val="FF0000"/>
          <w:sz w:val="24"/>
          <w:szCs w:val="24"/>
          <w:lang w:val="en-US"/>
        </w:rPr>
        <w:t>.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tabs>
          <w:tab w:val="right" w:pos="1134"/>
        </w:tabs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посочат аргументирано видовете, които трябва да бъдат обект на специални мерки;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видовете да бъдат обособени като: постоянни, размножаващи се (вероятни и сигурни),</w:t>
      </w:r>
      <w:r w:rsidR="00185267" w:rsidRPr="00880E55">
        <w:rPr>
          <w:color w:val="FF0000"/>
          <w:sz w:val="24"/>
          <w:szCs w:val="24"/>
        </w:rPr>
        <w:t xml:space="preserve"> мигриращи, зимуващи и случайни</w:t>
      </w:r>
      <w:r w:rsidR="00185267" w:rsidRPr="00880E55">
        <w:rPr>
          <w:color w:val="FF0000"/>
          <w:sz w:val="24"/>
          <w:szCs w:val="24"/>
          <w:lang w:val="en-US"/>
        </w:rPr>
        <w:t>.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зоогеографска характери</w:t>
      </w:r>
      <w:r w:rsidR="00185267" w:rsidRPr="00880E55">
        <w:rPr>
          <w:color w:val="FF0000"/>
          <w:sz w:val="24"/>
          <w:szCs w:val="24"/>
        </w:rPr>
        <w:t>стика на гнездящата орнитофауна</w:t>
      </w:r>
      <w:r w:rsidR="00185267" w:rsidRPr="00880E55">
        <w:rPr>
          <w:color w:val="FF0000"/>
          <w:sz w:val="24"/>
          <w:szCs w:val="24"/>
          <w:lang w:val="en-US"/>
        </w:rPr>
        <w:t>.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видове с нама</w:t>
      </w:r>
      <w:r w:rsidR="00185267" w:rsidRPr="00880E55">
        <w:rPr>
          <w:color w:val="FF0000"/>
          <w:sz w:val="24"/>
          <w:szCs w:val="24"/>
        </w:rPr>
        <w:t>ляваща численост, причини</w:t>
      </w:r>
      <w:r w:rsidR="00185267" w:rsidRPr="00880E55">
        <w:rPr>
          <w:color w:val="FF0000"/>
          <w:sz w:val="24"/>
          <w:szCs w:val="24"/>
          <w:lang w:val="en-US"/>
        </w:rPr>
        <w:t>.</w:t>
      </w:r>
    </w:p>
    <w:p w:rsidR="00753E3C" w:rsidRPr="00880E55" w:rsidRDefault="003E5C8F" w:rsidP="00363662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ind w:left="0" w:firstLine="709"/>
        <w:jc w:val="both"/>
        <w:rPr>
          <w:color w:val="FF0000"/>
          <w:sz w:val="24"/>
          <w:szCs w:val="24"/>
        </w:rPr>
      </w:pPr>
      <w:r w:rsidRPr="00880E55">
        <w:rPr>
          <w:color w:val="FF0000"/>
          <w:sz w:val="24"/>
          <w:szCs w:val="24"/>
        </w:rPr>
        <w:t>да се дадат в Приложение списъци с установените видове.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16" w:name="bookmark44"/>
      <w:r w:rsidRPr="008D6900">
        <w:rPr>
          <w:rFonts w:ascii="Times New Roman" w:hAnsi="Times New Roman" w:cs="Times New Roman"/>
        </w:rPr>
        <w:t xml:space="preserve"> </w:t>
      </w:r>
      <w:bookmarkStart w:id="117" w:name="_Toc397689826"/>
      <w:r w:rsidRPr="008D6900">
        <w:rPr>
          <w:rFonts w:ascii="Times New Roman" w:hAnsi="Times New Roman" w:cs="Times New Roman"/>
        </w:rPr>
        <w:t>Бозайници</w:t>
      </w:r>
      <w:bookmarkEnd w:id="116"/>
      <w:bookmarkEnd w:id="117"/>
    </w:p>
    <w:p w:rsidR="00753E3C" w:rsidRPr="00A978F9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A978F9">
        <w:rPr>
          <w:color w:val="FF0000"/>
          <w:sz w:val="24"/>
          <w:szCs w:val="24"/>
        </w:rPr>
        <w:t>Да се направи проучване, анализ и представяне на бозайниците чрез :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събиране на и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нформация чрез</w:t>
      </w:r>
      <w:r w:rsidR="009C5A7A" w:rsidRPr="00F674BF">
        <w:rPr>
          <w:rFonts w:ascii="Times New Roman" w:eastAsia="Times New Roman" w:hAnsi="Times New Roman" w:cs="Times New Roman"/>
          <w:color w:val="FF0000"/>
        </w:rPr>
        <w:tab/>
        <w:t>преки наблюдения.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събиране на информация чрез</w:t>
      </w:r>
      <w:r w:rsidRPr="00F674BF">
        <w:rPr>
          <w:rFonts w:ascii="Times New Roman" w:eastAsia="Times New Roman" w:hAnsi="Times New Roman" w:cs="Times New Roman"/>
          <w:color w:val="FF0000"/>
        </w:rPr>
        <w:tab/>
        <w:t>анкетиране на заинт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ересовани страни.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събиране на информация чрез</w:t>
      </w:r>
      <w:r w:rsidRPr="00F674BF">
        <w:rPr>
          <w:rFonts w:ascii="Times New Roman" w:eastAsia="Times New Roman" w:hAnsi="Times New Roman" w:cs="Times New Roman"/>
          <w:color w:val="FF0000"/>
        </w:rPr>
        <w:tab/>
        <w:t>косвени методики: следи, звуци, фотокапани и др.</w:t>
      </w:r>
    </w:p>
    <w:p w:rsidR="00753E3C" w:rsidRPr="00A978F9" w:rsidRDefault="00A978F9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>
        <w:rPr>
          <w:color w:val="FF0000"/>
        </w:rPr>
        <w:t xml:space="preserve"> </w:t>
      </w:r>
      <w:r w:rsidR="003E5C8F" w:rsidRPr="00F674BF">
        <w:rPr>
          <w:rFonts w:ascii="Times New Roman" w:eastAsia="Times New Roman" w:hAnsi="Times New Roman" w:cs="Times New Roman"/>
          <w:color w:val="FF0000"/>
        </w:rPr>
        <w:t>проучване на терени и пещери</w:t>
      </w:r>
      <w:r w:rsidR="003E5C8F" w:rsidRPr="00F674BF">
        <w:rPr>
          <w:rFonts w:ascii="Times New Roman" w:eastAsia="Times New Roman" w:hAnsi="Times New Roman" w:cs="Times New Roman"/>
          <w:color w:val="FF0000"/>
        </w:rPr>
        <w:tab/>
        <w:t>в съседств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о, важни за опазване на прилепи.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теренни проучва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ния на бозайниците обект на лов.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опълване данните за бозайниците.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 xml:space="preserve">да се посочат отрицателно действащи фактори (вкл. и териториално, ако е необходимо) и </w:t>
      </w:r>
      <w:r w:rsidR="009C5A7A" w:rsidRPr="00F674BF">
        <w:rPr>
          <w:rFonts w:ascii="Times New Roman" w:eastAsia="Times New Roman" w:hAnsi="Times New Roman" w:cs="Times New Roman"/>
          <w:color w:val="FF0000"/>
        </w:rPr>
        <w:t>препоръки за опазване.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да се посочат аргументирано видовете, които трябва да бъдат обект на специални мерки;</w:t>
      </w:r>
    </w:p>
    <w:p w:rsidR="00753E3C" w:rsidRPr="00F674BF" w:rsidRDefault="003E5C8F" w:rsidP="009A6B18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FF0000"/>
        </w:rPr>
      </w:pPr>
      <w:r w:rsidRPr="00F674BF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</w:t>
      </w:r>
    </w:p>
    <w:p w:rsidR="00753E3C" w:rsidRPr="005821B0" w:rsidRDefault="003E5C8F" w:rsidP="005821B0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sz w:val="24"/>
          <w:szCs w:val="24"/>
          <w:lang w:val="ru-RU" w:eastAsia="ru-RU" w:bidi="ru-RU"/>
        </w:rPr>
      </w:pPr>
      <w:bookmarkStart w:id="118" w:name="bookmark45"/>
      <w:r w:rsidRPr="005821B0">
        <w:rPr>
          <w:rStyle w:val="34"/>
          <w:rFonts w:eastAsia="Courier New"/>
          <w:sz w:val="24"/>
          <w:szCs w:val="24"/>
          <w:lang w:val="ru-RU" w:eastAsia="ru-RU" w:bidi="ru-RU"/>
        </w:rPr>
        <w:lastRenderedPageBreak/>
        <w:t>КУЛТУРНА И СОЦИАЛНО-ИКОНОМИЧЕСКА ХАРАКТЕРИСТИКА</w:t>
      </w:r>
      <w:bookmarkEnd w:id="118"/>
    </w:p>
    <w:p w:rsidR="00753E3C" w:rsidRPr="008D6900" w:rsidRDefault="00A978F9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bookmark46"/>
      <w:bookmarkStart w:id="120" w:name="_Toc397689827"/>
      <w:r w:rsidRPr="008D6900">
        <w:rPr>
          <w:rFonts w:ascii="Times New Roman" w:hAnsi="Times New Roman" w:cs="Times New Roman"/>
          <w:sz w:val="24"/>
          <w:szCs w:val="24"/>
        </w:rPr>
        <w:t>ПОЛЗВАНЕ НА РЕЗЕРВАТА И СОЦИАЛНО-ИКОНОМИЧЕСКИ АСПЕКТИ</w:t>
      </w:r>
      <w:bookmarkEnd w:id="119"/>
      <w:bookmarkEnd w:id="120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1" w:name="bookmark47"/>
      <w:r w:rsidRPr="008D6900">
        <w:rPr>
          <w:rFonts w:ascii="Times New Roman" w:hAnsi="Times New Roman" w:cs="Times New Roman"/>
        </w:rPr>
        <w:t xml:space="preserve"> </w:t>
      </w:r>
      <w:bookmarkStart w:id="122" w:name="_Toc397689828"/>
      <w:r w:rsidRPr="008D6900">
        <w:rPr>
          <w:rFonts w:ascii="Times New Roman" w:hAnsi="Times New Roman" w:cs="Times New Roman"/>
        </w:rPr>
        <w:t>Население и демографска характеристика на община Котел, област Сливен</w:t>
      </w:r>
      <w:bookmarkEnd w:id="121"/>
      <w:bookmarkEnd w:id="122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Брой население, възрастова и образователна структура и демографски процеси.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кратка характеристика на структурата и тенденциите на трудовата заетост за селищата в района на резервата и общините.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накратко основните дейности на населението, ангажирано в туристическото обслужване, земеделие, риболов, лов, животновъдство, културно - исторически паметници, народни занаяти и традиционни производства и др.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3" w:name="bookmark48"/>
      <w:r w:rsidRPr="008D6900">
        <w:rPr>
          <w:rFonts w:ascii="Times New Roman" w:hAnsi="Times New Roman" w:cs="Times New Roman"/>
        </w:rPr>
        <w:t xml:space="preserve"> </w:t>
      </w:r>
      <w:bookmarkStart w:id="124" w:name="_Toc397689829"/>
      <w:r w:rsidRPr="008D6900">
        <w:rPr>
          <w:rFonts w:ascii="Times New Roman" w:hAnsi="Times New Roman" w:cs="Times New Roman"/>
        </w:rPr>
        <w:t>Селищна мрежа</w:t>
      </w:r>
      <w:bookmarkEnd w:id="123"/>
      <w:bookmarkEnd w:id="124"/>
    </w:p>
    <w:p w:rsidR="00753E3C" w:rsidRPr="00683CCD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683CCD">
        <w:rPr>
          <w:color w:val="FF0000"/>
          <w:sz w:val="24"/>
          <w:szCs w:val="24"/>
        </w:rPr>
        <w:t>Да се опише мрежата от населени места в прилежащите територии на резервата.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5" w:name="bookmark49"/>
      <w:r w:rsidRPr="008D6900">
        <w:rPr>
          <w:rFonts w:ascii="Times New Roman" w:hAnsi="Times New Roman" w:cs="Times New Roman"/>
        </w:rPr>
        <w:t xml:space="preserve"> </w:t>
      </w:r>
      <w:bookmarkStart w:id="126" w:name="_Toc397689830"/>
      <w:r w:rsidRPr="008D6900">
        <w:rPr>
          <w:rFonts w:ascii="Times New Roman" w:hAnsi="Times New Roman" w:cs="Times New Roman"/>
        </w:rPr>
        <w:t>Техническа инфраструктура, застроени площи и сгради</w:t>
      </w:r>
      <w:bookmarkEnd w:id="125"/>
      <w:bookmarkEnd w:id="126"/>
    </w:p>
    <w:p w:rsidR="00753E3C" w:rsidRPr="00236789" w:rsidRDefault="00683CCD" w:rsidP="009A6B18">
      <w:pPr>
        <w:spacing w:line="360" w:lineRule="auto"/>
        <w:ind w:firstLine="709"/>
        <w:jc w:val="both"/>
        <w:rPr>
          <w:color w:val="FF0000"/>
        </w:rPr>
      </w:pPr>
      <w:r w:rsidRPr="00236789">
        <w:rPr>
          <w:rFonts w:ascii="Times New Roman" w:eastAsia="Times New Roman" w:hAnsi="Times New Roman" w:cs="Times New Roman"/>
          <w:color w:val="FF0000"/>
        </w:rPr>
        <w:t xml:space="preserve">- </w:t>
      </w:r>
      <w:r w:rsidR="003E5C8F" w:rsidRPr="00236789">
        <w:rPr>
          <w:rFonts w:ascii="Times New Roman" w:eastAsia="Times New Roman" w:hAnsi="Times New Roman" w:cs="Times New Roman"/>
          <w:color w:val="FF0000"/>
        </w:rPr>
        <w:t>да се опише вида и състоянието на всички същ</w:t>
      </w:r>
      <w:r w:rsidR="002D130A" w:rsidRPr="00236789">
        <w:rPr>
          <w:rFonts w:ascii="Times New Roman" w:eastAsia="Times New Roman" w:hAnsi="Times New Roman" w:cs="Times New Roman"/>
          <w:color w:val="FF0000"/>
        </w:rPr>
        <w:t>ествуващи пътни връзки в района.</w:t>
      </w:r>
    </w:p>
    <w:p w:rsidR="00753E3C" w:rsidRPr="00236789" w:rsidRDefault="00683CCD" w:rsidP="009A6B18">
      <w:pPr>
        <w:spacing w:line="360" w:lineRule="auto"/>
        <w:ind w:firstLine="709"/>
        <w:jc w:val="both"/>
        <w:rPr>
          <w:color w:val="FF0000"/>
        </w:rPr>
      </w:pPr>
      <w:r w:rsidRPr="00236789">
        <w:rPr>
          <w:rFonts w:ascii="Times New Roman" w:eastAsia="Times New Roman" w:hAnsi="Times New Roman" w:cs="Times New Roman"/>
          <w:color w:val="FF0000"/>
        </w:rPr>
        <w:t xml:space="preserve">- </w:t>
      </w:r>
      <w:r w:rsidR="003E5C8F" w:rsidRPr="00236789">
        <w:rPr>
          <w:rFonts w:ascii="Times New Roman" w:eastAsia="Times New Roman" w:hAnsi="Times New Roman" w:cs="Times New Roman"/>
          <w:color w:val="FF0000"/>
        </w:rPr>
        <w:t>да се опишат подходите към резервата и начина на осъществяване на достъп при охрана и аварийни ситуации - пожар, природни бедствия, спасителни дейности и</w:t>
      </w:r>
    </w:p>
    <w:p w:rsidR="00753E3C" w:rsidRPr="009A6B18" w:rsidRDefault="002D130A" w:rsidP="009A6B18">
      <w:pPr>
        <w:spacing w:line="360" w:lineRule="auto"/>
        <w:ind w:firstLine="709"/>
        <w:jc w:val="both"/>
        <w:rPr>
          <w:color w:val="FF0000"/>
        </w:rPr>
      </w:pPr>
      <w:r w:rsidRPr="009A6B18">
        <w:rPr>
          <w:rFonts w:ascii="Times New Roman" w:eastAsia="Times New Roman" w:hAnsi="Times New Roman" w:cs="Times New Roman"/>
          <w:color w:val="FF0000"/>
        </w:rPr>
        <w:t>др.</w:t>
      </w:r>
    </w:p>
    <w:p w:rsidR="00753E3C" w:rsidRPr="00683CCD" w:rsidRDefault="00683CCD" w:rsidP="00683CCD">
      <w:pPr>
        <w:pStyle w:val="a5"/>
        <w:shd w:val="clear" w:color="auto" w:fill="auto"/>
        <w:spacing w:after="0" w:line="360" w:lineRule="auto"/>
        <w:ind w:left="709" w:firstLine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lang w:val="ru-RU" w:eastAsia="ru-RU" w:bidi="ru-RU"/>
        </w:rPr>
        <w:t xml:space="preserve">- </w:t>
      </w:r>
      <w:r w:rsidR="003E5C8F" w:rsidRPr="009A6B18">
        <w:rPr>
          <w:color w:val="FF0000"/>
          <w:sz w:val="24"/>
          <w:szCs w:val="24"/>
        </w:rPr>
        <w:t xml:space="preserve">да се опишат всички сгради и застроени площи в прилежащата територия на </w:t>
      </w:r>
      <w:r w:rsidR="003E5C8F" w:rsidRPr="00683CCD">
        <w:rPr>
          <w:color w:val="FF0000"/>
          <w:sz w:val="24"/>
          <w:szCs w:val="24"/>
        </w:rPr>
        <w:t xml:space="preserve">резервата, </w:t>
      </w:r>
      <w:r w:rsidR="003E5C8F" w:rsidRPr="009A6B18">
        <w:rPr>
          <w:color w:val="FF0000"/>
          <w:sz w:val="24"/>
          <w:szCs w:val="24"/>
        </w:rPr>
        <w:t>като се посочи местоположение, собственост, предназначение, година</w:t>
      </w:r>
      <w:r w:rsidR="002D130A" w:rsidRPr="009A6B18">
        <w:rPr>
          <w:color w:val="FF0000"/>
          <w:sz w:val="24"/>
          <w:szCs w:val="24"/>
        </w:rPr>
        <w:t xml:space="preserve"> на построяване, застроена площ.</w:t>
      </w:r>
    </w:p>
    <w:p w:rsidR="00753E3C" w:rsidRPr="00236789" w:rsidRDefault="00683CCD" w:rsidP="009A6B18">
      <w:pPr>
        <w:spacing w:line="360" w:lineRule="auto"/>
        <w:ind w:firstLine="709"/>
        <w:jc w:val="both"/>
        <w:rPr>
          <w:color w:val="FF0000"/>
        </w:rPr>
      </w:pPr>
      <w:r w:rsidRPr="00236789">
        <w:rPr>
          <w:rFonts w:ascii="Times New Roman" w:eastAsia="Times New Roman" w:hAnsi="Times New Roman" w:cs="Times New Roman"/>
          <w:color w:val="FF0000"/>
        </w:rPr>
        <w:t xml:space="preserve">- </w:t>
      </w:r>
      <w:r w:rsidR="003E5C8F" w:rsidRPr="00236789">
        <w:rPr>
          <w:rFonts w:ascii="Times New Roman" w:eastAsia="Times New Roman" w:hAnsi="Times New Roman" w:cs="Times New Roman"/>
          <w:color w:val="FF0000"/>
        </w:rPr>
        <w:t>наличие на комуникации - Ел, В и К, телефон, интернет, вид отопление.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</w:rPr>
      </w:pPr>
      <w:bookmarkStart w:id="127" w:name="bookmark50"/>
      <w:r w:rsidRPr="008D6900">
        <w:rPr>
          <w:rFonts w:ascii="Times New Roman" w:hAnsi="Times New Roman" w:cs="Times New Roman"/>
        </w:rPr>
        <w:t xml:space="preserve"> </w:t>
      </w:r>
      <w:bookmarkStart w:id="128" w:name="_Toc397689831"/>
      <w:r w:rsidRPr="008D6900">
        <w:rPr>
          <w:rFonts w:ascii="Times New Roman" w:hAnsi="Times New Roman" w:cs="Times New Roman"/>
        </w:rPr>
        <w:t>Селско стопанство</w:t>
      </w:r>
      <w:bookmarkEnd w:id="127"/>
      <w:bookmarkEnd w:id="128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опишат земеделските земи в прилежащата територия по вид на площите, заети с обработваеми земеделски земи, горска растителност, естествени ливади и пасища: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да се опишат площите на земеделските земи по структура на културните видове: трайни насаждения, зеле</w:t>
      </w:r>
      <w:r w:rsidR="002D130A" w:rsidRPr="004B7BBF">
        <w:rPr>
          <w:b/>
          <w:i/>
          <w:color w:val="FF0000"/>
          <w:sz w:val="24"/>
          <w:szCs w:val="24"/>
        </w:rPr>
        <w:t>нчукови градини, полски култури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683CCD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да се опише структурата на полските култури по видове: житни, окопни, бобови,</w:t>
      </w:r>
      <w:r w:rsidR="00683CCD">
        <w:rPr>
          <w:b/>
          <w:i/>
          <w:color w:val="FF0000"/>
          <w:sz w:val="24"/>
          <w:szCs w:val="24"/>
        </w:rPr>
        <w:t xml:space="preserve"> </w:t>
      </w:r>
      <w:r w:rsidRPr="00683CCD">
        <w:rPr>
          <w:b/>
          <w:i/>
          <w:color w:val="FF0000"/>
          <w:sz w:val="24"/>
          <w:szCs w:val="24"/>
        </w:rPr>
        <w:t>технически.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други селскостопански дейности, които се практикуват в прилежащата територия - животновъдство, пчеларство и др.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нанесе в картата на горските насаждения в подходящ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мащаб сегашното ползване на земеделските земи по вид на площите.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29" w:name="bookmark51"/>
      <w:r w:rsidRPr="008D6900">
        <w:rPr>
          <w:rFonts w:ascii="Times New Roman" w:hAnsi="Times New Roman" w:cs="Times New Roman"/>
        </w:rPr>
        <w:t xml:space="preserve"> </w:t>
      </w:r>
      <w:bookmarkStart w:id="130" w:name="_Toc397689832"/>
      <w:r w:rsidRPr="008D6900">
        <w:rPr>
          <w:rFonts w:ascii="Times New Roman" w:hAnsi="Times New Roman" w:cs="Times New Roman"/>
        </w:rPr>
        <w:t>Горско стопанство</w:t>
      </w:r>
      <w:bookmarkEnd w:id="129"/>
      <w:bookmarkEnd w:id="130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Въз основа на теренни проучвания да се представи информация за състоянието на горите: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оценк</w:t>
      </w:r>
      <w:r w:rsidR="002D130A" w:rsidRPr="004B7BBF">
        <w:rPr>
          <w:b/>
          <w:i/>
          <w:color w:val="FF0000"/>
          <w:sz w:val="24"/>
          <w:szCs w:val="24"/>
        </w:rPr>
        <w:t>а на естественото възобновяване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санитарно състояние на горите - болести, снеговали, ветровали, суховършия и </w:t>
      </w:r>
      <w:r w:rsidR="002D130A" w:rsidRPr="004B7BBF">
        <w:rPr>
          <w:b/>
          <w:i/>
          <w:color w:val="FF0000"/>
          <w:sz w:val="24"/>
          <w:szCs w:val="24"/>
        </w:rPr>
        <w:t>предвиждани/прилагани мерки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наличие и учас</w:t>
      </w:r>
      <w:r w:rsidR="002D130A" w:rsidRPr="004B7BBF">
        <w:rPr>
          <w:b/>
          <w:i/>
          <w:color w:val="FF0000"/>
          <w:sz w:val="24"/>
          <w:szCs w:val="24"/>
        </w:rPr>
        <w:t>тие на неместни дървесни видове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наличие на девствени и вековни </w:t>
      </w:r>
      <w:r w:rsidR="002D130A" w:rsidRPr="004B7BBF">
        <w:rPr>
          <w:b/>
          <w:i/>
          <w:color w:val="FF0000"/>
          <w:sz w:val="24"/>
          <w:szCs w:val="24"/>
        </w:rPr>
        <w:t>гори, стари и хралупати дървета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горски пожари, гасене, възстановяв</w:t>
      </w:r>
      <w:r w:rsidR="002D130A" w:rsidRPr="004B7BBF">
        <w:rPr>
          <w:b/>
          <w:i/>
          <w:color w:val="FF0000"/>
          <w:sz w:val="24"/>
          <w:szCs w:val="24"/>
        </w:rPr>
        <w:t>ане, противопожарни мероприятия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</w:t>
      </w:r>
      <w:r w:rsidR="002D130A" w:rsidRPr="004B7BBF">
        <w:rPr>
          <w:b/>
          <w:i/>
          <w:color w:val="FF0000"/>
          <w:sz w:val="24"/>
          <w:szCs w:val="24"/>
        </w:rPr>
        <w:t>Д</w:t>
      </w:r>
      <w:r w:rsidRPr="004B7BBF">
        <w:rPr>
          <w:b/>
          <w:i/>
          <w:color w:val="FF0000"/>
          <w:sz w:val="24"/>
          <w:szCs w:val="24"/>
        </w:rPr>
        <w:t>руги</w:t>
      </w:r>
      <w:r w:rsidR="002D130A" w:rsidRPr="004B7BBF">
        <w:rPr>
          <w:b/>
          <w:i/>
          <w:color w:val="FF0000"/>
          <w:sz w:val="24"/>
          <w:szCs w:val="24"/>
          <w:lang w:val="en-US"/>
        </w:rPr>
        <w:t>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осъществените мерки по опазване и охрана на горскодървестната растителност през миналите периоди.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1" w:name="bookmark52"/>
      <w:r w:rsidRPr="008D6900">
        <w:rPr>
          <w:rFonts w:ascii="Times New Roman" w:hAnsi="Times New Roman" w:cs="Times New Roman"/>
        </w:rPr>
        <w:t xml:space="preserve"> </w:t>
      </w:r>
      <w:bookmarkStart w:id="132" w:name="_Toc397689833"/>
      <w:r w:rsidRPr="008D6900">
        <w:rPr>
          <w:rFonts w:ascii="Times New Roman" w:hAnsi="Times New Roman" w:cs="Times New Roman"/>
        </w:rPr>
        <w:t>Лов, риболов, събиране на природни продукти:</w:t>
      </w:r>
      <w:bookmarkEnd w:id="131"/>
      <w:bookmarkEnd w:id="132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местата и районите, които в момента се използват за лов и риболов, извън границите на резервата в бившата буферна зона и има ли констатирани нарушения на забраните (вид, брой, горещи точки), неправилно прилагане на лесоустройствени проекти, бракониерство. Да се опишат броя и динамиката на популациите на дивеча по видове в района;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данни (видове и количества) за събиране на природни продукти, ако има данни за нарушения в резервата и в бившата буферна зона.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Събраната информация да се илюстрира в ПУ с подходящи таблици или графики и се коментира с кратки обобщителни текстове.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33" w:name="_Toc397689834"/>
      <w:r w:rsidRPr="008D6900">
        <w:rPr>
          <w:rFonts w:ascii="Times New Roman" w:hAnsi="Times New Roman" w:cs="Times New Roman"/>
        </w:rPr>
        <w:t>Туризъм, рекреация, спорт, услуги: Ползва ли се Р за посещение, с каква цел, сезон, брой и др.</w:t>
      </w:r>
      <w:bookmarkEnd w:id="133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Регионални и Общински стратегии, програми и планове за развитие на туризма.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приложи списък на туристически маршрути, при наличие на такива, с информация за: Заповед на министъра на околната среда и водите за опреде</w:t>
      </w:r>
      <w:r w:rsidR="002D130A" w:rsidRPr="004B7BBF">
        <w:rPr>
          <w:rFonts w:ascii="Times New Roman" w:eastAsia="Times New Roman" w:hAnsi="Times New Roman" w:cs="Times New Roman"/>
          <w:b/>
          <w:i/>
          <w:color w:val="FF0000"/>
        </w:rPr>
        <w:t>ляне на туристическите маршрути, начална и крайна точка, категория, продължителност на прехода,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наличие на хижи или заслони</w:t>
      </w:r>
      <w:r w:rsidR="002D130A" w:rsidRPr="004B7BBF">
        <w:rPr>
          <w:rFonts w:ascii="Times New Roman" w:eastAsia="Times New Roman" w:hAnsi="Times New Roman" w:cs="Times New Roman"/>
          <w:b/>
          <w:i/>
          <w:color w:val="FF0000"/>
        </w:rPr>
        <w:t>,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2D130A" w:rsidRPr="004B7BBF">
        <w:rPr>
          <w:rFonts w:ascii="Times New Roman" w:eastAsia="Times New Roman" w:hAnsi="Times New Roman" w:cs="Times New Roman"/>
          <w:b/>
          <w:i/>
          <w:color w:val="FF0000"/>
        </w:rPr>
        <w:t>опасни участъци и обезопасеност,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степен на информационна обезпеченост (маркировка и др.).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туристическите маршрути в подходящ мащаб.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4" w:name="bookmark53"/>
      <w:r w:rsidRPr="008D6900">
        <w:rPr>
          <w:rFonts w:ascii="Times New Roman" w:hAnsi="Times New Roman" w:cs="Times New Roman"/>
        </w:rPr>
        <w:lastRenderedPageBreak/>
        <w:t xml:space="preserve"> </w:t>
      </w:r>
      <w:bookmarkStart w:id="135" w:name="_Toc397689835"/>
      <w:r w:rsidRPr="008D6900">
        <w:rPr>
          <w:rFonts w:ascii="Times New Roman" w:hAnsi="Times New Roman" w:cs="Times New Roman"/>
        </w:rPr>
        <w:t>По-значими дейности и занаяти в района</w:t>
      </w:r>
      <w:bookmarkEnd w:id="134"/>
      <w:bookmarkEnd w:id="135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36" w:name="bookmark54"/>
      <w:r w:rsidRPr="008D6900">
        <w:rPr>
          <w:rFonts w:ascii="Times New Roman" w:hAnsi="Times New Roman" w:cs="Times New Roman"/>
        </w:rPr>
        <w:t xml:space="preserve"> </w:t>
      </w:r>
      <w:bookmarkStart w:id="137" w:name="_Toc397689836"/>
      <w:r w:rsidRPr="008D6900">
        <w:rPr>
          <w:rFonts w:ascii="Times New Roman" w:hAnsi="Times New Roman" w:cs="Times New Roman"/>
        </w:rPr>
        <w:t>Информираност на обществеността за резервата и отношението към него</w:t>
      </w:r>
      <w:bookmarkEnd w:id="136"/>
      <w:bookmarkEnd w:id="137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установи нивото на информираност на обществеността за резервата и отношението на местното население към него на база анкети или друга информация.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проучи дейността на РИОСВ - Бургас и на териториалните поделения на МЗХ (ДЛС/ДГС) и ИАГ за Р, други органи, организации и лица по отношение на образователни проекти и програми, производство и разпространението на информационни и рекламни материали за резервата, работа с медии и др.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Резултатите от проучването да се представят в ПУ в обобщен вид.</w:t>
      </w:r>
    </w:p>
    <w:p w:rsidR="00753E3C" w:rsidRPr="004B7BBF" w:rsidRDefault="003E5C8F" w:rsidP="009A6B18">
      <w:pPr>
        <w:pStyle w:val="af0"/>
        <w:keepNext/>
        <w:keepLines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възможностите за ползване/обособяване на съществуващи информационно - туристически центрове в околните населени места за информиране на гости, туристи, местното население, обществеността за резервата, биологичното разнообразие и възможностите за туризъм;</w:t>
      </w:r>
    </w:p>
    <w:p w:rsidR="00753E3C" w:rsidRPr="004B7BBF" w:rsidRDefault="003E5C8F" w:rsidP="009A6B18">
      <w:pPr>
        <w:pStyle w:val="af0"/>
        <w:keepNext/>
        <w:keepLines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опишат публикациите, пътеводителите, книгите и др. материали за резервата, които са известни до сега, кой и къде ги е разпространявал.</w:t>
      </w:r>
    </w:p>
    <w:p w:rsidR="00753E3C" w:rsidRPr="008D6900" w:rsidRDefault="00D830E1" w:rsidP="009A6B18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bookmark55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39" w:name="_Toc397689837"/>
      <w:r w:rsidRPr="008D6900">
        <w:rPr>
          <w:rFonts w:ascii="Times New Roman" w:hAnsi="Times New Roman" w:cs="Times New Roman"/>
          <w:sz w:val="24"/>
          <w:szCs w:val="24"/>
        </w:rPr>
        <w:t>НАСТОЯЩО ПОЛЗВАНЕ НА ПРИЛЕЖАЩИТЕ ТЕРИТОРИИ И ВЛИЯНИЕТО ВЪРХУ РЕЗЕРВАТА</w:t>
      </w:r>
      <w:bookmarkEnd w:id="138"/>
      <w:bookmarkEnd w:id="139"/>
    </w:p>
    <w:p w:rsidR="00753E3C" w:rsidRPr="00D830E1" w:rsidRDefault="003E5C8F" w:rsidP="009A6B18">
      <w:pPr>
        <w:pStyle w:val="50"/>
        <w:keepNext/>
        <w:keepLines/>
        <w:shd w:val="clear" w:color="auto" w:fill="auto"/>
        <w:spacing w:before="0" w:line="360" w:lineRule="auto"/>
        <w:ind w:firstLine="709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вземат предвид площите от бившата буферна зона-сега защитена местност “Медвенски карст”. В случай, че в т. 15 е представена подробна информация относно околните селища, които оказват социално-икономически, културни и екологични въздействия върху резервата, тук не е необходим</w:t>
      </w:r>
      <w:bookmarkStart w:id="140" w:name="_GoBack"/>
      <w:bookmarkEnd w:id="140"/>
      <w:r w:rsidRPr="00D830E1">
        <w:rPr>
          <w:color w:val="FF0000"/>
          <w:sz w:val="24"/>
          <w:szCs w:val="24"/>
        </w:rPr>
        <w:t>о да се представя информация.</w:t>
      </w:r>
    </w:p>
    <w:p w:rsidR="00753E3C" w:rsidRPr="008D6900" w:rsidRDefault="003E5C8F" w:rsidP="009A6B18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lastRenderedPageBreak/>
        <w:t xml:space="preserve"> </w:t>
      </w:r>
      <w:bookmarkStart w:id="141" w:name="_Toc397689838"/>
      <w:r w:rsidRPr="008D6900">
        <w:rPr>
          <w:rFonts w:ascii="Times New Roman" w:hAnsi="Times New Roman" w:cs="Times New Roman"/>
        </w:rPr>
        <w:t>Да се опишат границите, разположението, собствеността, административната и фондова принадлежност на защитената местност</w:t>
      </w:r>
      <w:bookmarkEnd w:id="141"/>
    </w:p>
    <w:p w:rsidR="00753E3C" w:rsidRPr="008D6900" w:rsidRDefault="003E5C8F" w:rsidP="009A6B18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2" w:name="_Toc397689839"/>
      <w:r w:rsidRPr="008D6900">
        <w:rPr>
          <w:rFonts w:ascii="Times New Roman" w:hAnsi="Times New Roman" w:cs="Times New Roman"/>
        </w:rPr>
        <w:t>Да се опишат горскостопанските дейности и функциите на горите в прилежащата на резервата защитена местност</w:t>
      </w:r>
      <w:bookmarkEnd w:id="142"/>
    </w:p>
    <w:p w:rsidR="00753E3C" w:rsidRPr="008D6900" w:rsidRDefault="003E5C8F" w:rsidP="009A6B18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3" w:name="_Toc397689840"/>
      <w:r w:rsidRPr="008D6900">
        <w:rPr>
          <w:rFonts w:ascii="Times New Roman" w:hAnsi="Times New Roman" w:cs="Times New Roman"/>
        </w:rPr>
        <w:t>Да се опишат ловно и рибно устройствените дейности в защитена местност “Медвенски карст”, като се посочат конкретните райони и начините на ползване</w:t>
      </w:r>
      <w:bookmarkEnd w:id="143"/>
    </w:p>
    <w:p w:rsidR="00753E3C" w:rsidRPr="008D6900" w:rsidRDefault="003E5C8F" w:rsidP="009A6B18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4" w:name="_Toc397689841"/>
      <w:r w:rsidRPr="008D6900">
        <w:rPr>
          <w:rFonts w:ascii="Times New Roman" w:hAnsi="Times New Roman" w:cs="Times New Roman"/>
        </w:rPr>
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народни занаяти и традиционни производства, в случай че такава информация не е представена в т. 15</w:t>
      </w:r>
      <w:bookmarkEnd w:id="144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5" w:name="_Toc397689842"/>
      <w:r w:rsidRPr="008D6900">
        <w:rPr>
          <w:rFonts w:ascii="Times New Roman" w:hAnsi="Times New Roman" w:cs="Times New Roman"/>
        </w:rPr>
        <w:t>Да се опише вида, състоянието и влиянието на застроените прилежащи територии</w:t>
      </w:r>
      <w:bookmarkEnd w:id="145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46" w:name="_Toc397689843"/>
      <w:r w:rsidRPr="008D6900">
        <w:rPr>
          <w:rFonts w:ascii="Times New Roman" w:hAnsi="Times New Roman" w:cs="Times New Roman"/>
        </w:rPr>
        <w:t>Да се опишат обекти от техническата инфраструктура ( пътища, строителство, водоснабдителни съоръжения и др.), които имат отношение към територията на резервата</w:t>
      </w:r>
      <w:bookmarkEnd w:id="146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7" w:name="_Toc397689844"/>
      <w:r w:rsidRPr="008D6900">
        <w:rPr>
          <w:rFonts w:ascii="Times New Roman" w:hAnsi="Times New Roman" w:cs="Times New Roman"/>
        </w:rPr>
        <w:t>Да се опише начина на ползване на земеделските земи и други селскостопански обекти в прилежащите територии</w:t>
      </w:r>
      <w:bookmarkEnd w:id="147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8" w:name="_Toc397689845"/>
      <w:r w:rsidRPr="008D6900">
        <w:rPr>
          <w:rFonts w:ascii="Times New Roman" w:hAnsi="Times New Roman" w:cs="Times New Roman"/>
        </w:rPr>
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 защитена местност “Медвенски карст”</w:t>
      </w:r>
      <w:bookmarkEnd w:id="148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49" w:name="_Toc397689846"/>
      <w:r w:rsidRPr="008D6900">
        <w:rPr>
          <w:rFonts w:ascii="Times New Roman" w:hAnsi="Times New Roman" w:cs="Times New Roman"/>
        </w:rPr>
        <w:t>Да се опишат туристическата дейност и рекреационните ресурси в прилежащата на резервата защитена местност</w:t>
      </w:r>
      <w:bookmarkEnd w:id="149"/>
    </w:p>
    <w:p w:rsidR="00753E3C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bookmark56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51" w:name="_Toc397689847"/>
      <w:r w:rsidR="00D830E1" w:rsidRPr="008D6900">
        <w:rPr>
          <w:rFonts w:ascii="Times New Roman" w:hAnsi="Times New Roman" w:cs="Times New Roman"/>
          <w:sz w:val="24"/>
          <w:szCs w:val="24"/>
        </w:rPr>
        <w:t>КУЛТУРНО-ИСТОРИЧЕСКО НАСЛЕДСТВО</w:t>
      </w:r>
      <w:bookmarkEnd w:id="150"/>
      <w:bookmarkEnd w:id="151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52" w:name="_Toc397689848"/>
      <w:r w:rsidRPr="008D6900">
        <w:rPr>
          <w:rFonts w:ascii="Times New Roman" w:hAnsi="Times New Roman" w:cs="Times New Roman"/>
        </w:rPr>
        <w:t>Да се изготви списък със значимите археологически обекти и архитектурни паметници и исторически</w:t>
      </w:r>
      <w:r w:rsidR="007B5C6F" w:rsidRPr="008D6900">
        <w:rPr>
          <w:rFonts w:ascii="Times New Roman" w:hAnsi="Times New Roman" w:cs="Times New Roman"/>
        </w:rPr>
        <w:t xml:space="preserve"> места в прилежащите територии:</w:t>
      </w:r>
      <w:r w:rsidRPr="008D6900">
        <w:rPr>
          <w:rFonts w:ascii="Times New Roman" w:hAnsi="Times New Roman" w:cs="Times New Roman"/>
        </w:rPr>
        <w:t>църкви, мемориали, етнографски обекти и др.;</w:t>
      </w:r>
      <w:bookmarkEnd w:id="152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153" w:name="_Toc397689849"/>
      <w:r w:rsidRPr="008D6900">
        <w:rPr>
          <w:rFonts w:ascii="Times New Roman" w:hAnsi="Times New Roman" w:cs="Times New Roman"/>
        </w:rPr>
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</w:r>
      <w:bookmarkEnd w:id="153"/>
    </w:p>
    <w:p w:rsidR="00753E3C" w:rsidRPr="008D6900" w:rsidRDefault="00D830E1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bookmark57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55" w:name="_Toc397689850"/>
      <w:r w:rsidRPr="008D6900">
        <w:rPr>
          <w:rFonts w:ascii="Times New Roman" w:hAnsi="Times New Roman" w:cs="Times New Roman"/>
          <w:sz w:val="24"/>
          <w:szCs w:val="24"/>
        </w:rPr>
        <w:t>ЛАНДШАФТ</w:t>
      </w:r>
      <w:bookmarkEnd w:id="154"/>
      <w:bookmarkEnd w:id="155"/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56" w:name="bookmark58"/>
      <w:r w:rsidRPr="008D6900">
        <w:rPr>
          <w:rFonts w:ascii="Times New Roman" w:hAnsi="Times New Roman" w:cs="Times New Roman"/>
        </w:rPr>
        <w:t xml:space="preserve"> </w:t>
      </w:r>
      <w:bookmarkStart w:id="157" w:name="_Toc397689851"/>
      <w:r w:rsidRPr="008D6900">
        <w:rPr>
          <w:rFonts w:ascii="Times New Roman" w:hAnsi="Times New Roman" w:cs="Times New Roman"/>
        </w:rPr>
        <w:t>Структура на ландшафта</w:t>
      </w:r>
      <w:bookmarkEnd w:id="156"/>
      <w:bookmarkEnd w:id="157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класифицира и типологизира ландшафтната структура на резервата.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58" w:name="bookmark59"/>
      <w:r w:rsidRPr="008D6900">
        <w:rPr>
          <w:rFonts w:ascii="Times New Roman" w:hAnsi="Times New Roman" w:cs="Times New Roman"/>
        </w:rPr>
        <w:lastRenderedPageBreak/>
        <w:t xml:space="preserve"> </w:t>
      </w:r>
      <w:bookmarkStart w:id="159" w:name="_Toc397689852"/>
      <w:r w:rsidRPr="008D6900">
        <w:rPr>
          <w:rFonts w:ascii="Times New Roman" w:hAnsi="Times New Roman" w:cs="Times New Roman"/>
        </w:rPr>
        <w:t>Естетически качества</w:t>
      </w:r>
      <w:bookmarkEnd w:id="158"/>
      <w:bookmarkEnd w:id="159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особеностите в ландшафта на резервата и прилежащите територии от значение за естетическото въздействие на територията като цяло.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даде информация за фактори и процеси, водещи до негативни нарушения в естествената структура на ландшафта.</w:t>
      </w:r>
    </w:p>
    <w:p w:rsidR="00041386" w:rsidRPr="008D6900" w:rsidRDefault="003E5C8F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bookmark60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61" w:name="_Toc397689853"/>
      <w:r w:rsidR="00D830E1" w:rsidRPr="008D6900">
        <w:rPr>
          <w:rFonts w:ascii="Times New Roman" w:hAnsi="Times New Roman" w:cs="Times New Roman"/>
          <w:sz w:val="24"/>
          <w:szCs w:val="24"/>
        </w:rPr>
        <w:t>С</w:t>
      </w:r>
      <w:r w:rsidR="00D830E1">
        <w:rPr>
          <w:rFonts w:ascii="Times New Roman" w:hAnsi="Times New Roman" w:cs="Times New Roman"/>
          <w:sz w:val="24"/>
          <w:szCs w:val="24"/>
        </w:rPr>
        <w:t>ЪСТОЯНИЕ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НА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КОМПОНЕНТИТЕ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НА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ОКОЛНАТА</w:t>
      </w:r>
      <w:r w:rsidR="00D830E1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="00D830E1">
        <w:rPr>
          <w:rFonts w:ascii="Times New Roman" w:hAnsi="Times New Roman" w:cs="Times New Roman"/>
          <w:sz w:val="24"/>
          <w:szCs w:val="24"/>
        </w:rPr>
        <w:t>СРЕДА</w:t>
      </w:r>
      <w:bookmarkEnd w:id="161"/>
    </w:p>
    <w:p w:rsidR="00041386" w:rsidRPr="008D6900" w:rsidRDefault="00041386" w:rsidP="008D6900">
      <w:pPr>
        <w:pStyle w:val="43"/>
        <w:keepNext/>
        <w:keepLines/>
        <w:shd w:val="clear" w:color="auto" w:fill="auto"/>
        <w:spacing w:before="0" w:after="0" w:line="360" w:lineRule="auto"/>
        <w:ind w:firstLine="709"/>
        <w:outlineLvl w:val="9"/>
        <w:rPr>
          <w:sz w:val="24"/>
          <w:szCs w:val="24"/>
        </w:rPr>
      </w:pPr>
      <w:r w:rsidRPr="008D6900">
        <w:rPr>
          <w:sz w:val="24"/>
          <w:szCs w:val="24"/>
        </w:rPr>
        <w:t xml:space="preserve"> </w:t>
      </w:r>
      <w:r w:rsidR="003E5C8F" w:rsidRPr="00D830E1">
        <w:rPr>
          <w:color w:val="FF0000"/>
          <w:sz w:val="24"/>
          <w:szCs w:val="24"/>
        </w:rPr>
        <w:t>Оценка състоянието на компонентите на околната среда - въздух, води, почви въз основа на налични данни от проведен мониторинг в прилежащите територии.</w:t>
      </w:r>
    </w:p>
    <w:p w:rsidR="00041386" w:rsidRPr="005821B0" w:rsidRDefault="003E5C8F" w:rsidP="005821B0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b w:val="0"/>
          <w:sz w:val="24"/>
          <w:szCs w:val="24"/>
          <w:lang w:val="ru-RU" w:eastAsia="ru-RU" w:bidi="ru-RU"/>
        </w:rPr>
      </w:pPr>
      <w:r w:rsidRPr="005821B0">
        <w:rPr>
          <w:rStyle w:val="34"/>
          <w:rFonts w:eastAsia="Courier New"/>
          <w:sz w:val="24"/>
          <w:szCs w:val="24"/>
          <w:lang w:val="ru-RU" w:eastAsia="ru-RU" w:bidi="ru-RU"/>
        </w:rPr>
        <w:t xml:space="preserve"> ПЪРВА ОЦЕНКА</w:t>
      </w:r>
    </w:p>
    <w:p w:rsidR="00753E3C" w:rsidRPr="008D6900" w:rsidRDefault="00D830E1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62" w:name="_Toc397689854"/>
      <w:r w:rsidRPr="008D690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КОЛОГИЧНА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160"/>
      <w:r>
        <w:rPr>
          <w:rFonts w:ascii="Times New Roman" w:hAnsi="Times New Roman" w:cs="Times New Roman"/>
          <w:sz w:val="24"/>
          <w:szCs w:val="24"/>
        </w:rPr>
        <w:t>ОЦЕНКА</w:t>
      </w:r>
      <w:bookmarkEnd w:id="162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Екологичните оценки да се извършат на базата на събраната и в съответствие с представената в ПУ информация за абиотичните и биотичните елементи и социално - икономическата характеристика.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направи оценка на територията по дадените по-долу критерии, като изводите се представят таблично за първа оценка: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Степени: “ниска”, “средна”, “ висока”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Значение: “национално”, “европейско”, “световно”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3" w:name="bookmark61"/>
      <w:r w:rsidRPr="008D6900">
        <w:rPr>
          <w:rFonts w:ascii="Times New Roman" w:hAnsi="Times New Roman" w:cs="Times New Roman"/>
        </w:rPr>
        <w:t xml:space="preserve"> </w:t>
      </w:r>
      <w:bookmarkStart w:id="164" w:name="_Toc397689855"/>
      <w:r w:rsidRPr="008D6900">
        <w:rPr>
          <w:rFonts w:ascii="Times New Roman" w:hAnsi="Times New Roman" w:cs="Times New Roman"/>
        </w:rPr>
        <w:t>Уязвимост</w:t>
      </w:r>
      <w:bookmarkEnd w:id="163"/>
      <w:bookmarkEnd w:id="164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Установените видове и местообитания да се оценят от гледна точка на тяхната уязвимост от антропогенни и естествени процеси и въздействия (пожари и др):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За видовете;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За местообитанията;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За целия природен комплекс.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и посочи необходимостта от мерки за премахване на фактори или намаляване на тяхното въздействие.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5" w:name="bookmark62"/>
      <w:r w:rsidRPr="008D6900">
        <w:rPr>
          <w:rFonts w:ascii="Times New Roman" w:hAnsi="Times New Roman" w:cs="Times New Roman"/>
        </w:rPr>
        <w:t xml:space="preserve"> </w:t>
      </w:r>
      <w:bookmarkStart w:id="166" w:name="_Toc397689856"/>
      <w:r w:rsidRPr="008D6900">
        <w:rPr>
          <w:rFonts w:ascii="Times New Roman" w:hAnsi="Times New Roman" w:cs="Times New Roman"/>
        </w:rPr>
        <w:t>Рядкост</w:t>
      </w:r>
      <w:bookmarkEnd w:id="165"/>
      <w:bookmarkEnd w:id="166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Оценката да се базира на сравнения на представителността на абиотични и биотични елементи в Р спрямо такава в национален или международен план по отношение на: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color w:val="FF0000"/>
        </w:rPr>
        <w:t xml:space="preserve"> </w:t>
      </w:r>
      <w:r w:rsidRPr="004B7BBF">
        <w:rPr>
          <w:rFonts w:ascii="Times New Roman" w:hAnsi="Times New Roman" w:cs="Times New Roman"/>
          <w:b/>
          <w:i/>
          <w:color w:val="FF0000"/>
        </w:rPr>
        <w:t>редки, реликтни и ендемични видове;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екосистеми и биотопи;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геоморфологични особености;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други.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 Да се оцени рядкостта на видовете и местообитанията в световен, европейски, национален и локален мащаб.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оценят негативните тенденции в числеността на видове.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7" w:name="bookmark63"/>
      <w:r w:rsidRPr="008D6900">
        <w:rPr>
          <w:rFonts w:ascii="Times New Roman" w:hAnsi="Times New Roman" w:cs="Times New Roman"/>
        </w:rPr>
        <w:t xml:space="preserve"> </w:t>
      </w:r>
      <w:bookmarkStart w:id="168" w:name="_Toc397689857"/>
      <w:r w:rsidRPr="008D6900">
        <w:rPr>
          <w:rFonts w:ascii="Times New Roman" w:hAnsi="Times New Roman" w:cs="Times New Roman"/>
        </w:rPr>
        <w:t>Естественост</w:t>
      </w:r>
      <w:bookmarkEnd w:id="167"/>
      <w:bookmarkEnd w:id="168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степента на повлияване на екосистемите и ландшафтите от антропогенните фактори. Да се направи оценка и на влиянието на прилежащите територии върху екосистемите и биологичното разнообразие.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произхода (степента на естественост) на видовете и на местообитанията по отношение на: растителност, флора, фауна, като се набележат мерки</w:t>
      </w:r>
      <w:r w:rsidR="000403B1"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t>срещу чужди и инвазивни видове. Наличие на коренна растителност и процент на участие в общата площ. Наличие на реликтни видове.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оцени степента на естественост на ландшафта общо за ЗТ.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69" w:name="bookmark64"/>
      <w:r w:rsidRPr="008D6900">
        <w:rPr>
          <w:rFonts w:ascii="Times New Roman" w:hAnsi="Times New Roman" w:cs="Times New Roman"/>
        </w:rPr>
        <w:t xml:space="preserve"> </w:t>
      </w:r>
      <w:bookmarkStart w:id="170" w:name="_Toc397689858"/>
      <w:r w:rsidRPr="008D6900">
        <w:rPr>
          <w:rFonts w:ascii="Times New Roman" w:hAnsi="Times New Roman" w:cs="Times New Roman"/>
        </w:rPr>
        <w:t>Типичност</w:t>
      </w:r>
      <w:bookmarkEnd w:id="169"/>
      <w:bookmarkEnd w:id="170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Примери за типични местообитания и видове в два аспекта: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з</w:t>
      </w:r>
      <w:r w:rsidR="00D830E1">
        <w:rPr>
          <w:b/>
          <w:i/>
          <w:color w:val="FF0000"/>
          <w:sz w:val="24"/>
          <w:szCs w:val="24"/>
        </w:rPr>
        <w:t>а определени екологични условия</w:t>
      </w:r>
    </w:p>
    <w:p w:rsidR="00753E3C" w:rsidRPr="004B7BBF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 xml:space="preserve"> повлияни продължително време от възд</w:t>
      </w:r>
      <w:r w:rsidR="00D830E1">
        <w:rPr>
          <w:b/>
          <w:i/>
          <w:color w:val="FF0000"/>
          <w:sz w:val="24"/>
          <w:szCs w:val="24"/>
        </w:rPr>
        <w:t>ействия с антропогенен характер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значението на резервата за съхраняването на типичните за региона местообитания и видове от флората и фауната.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1" w:name="bookmark65"/>
      <w:r w:rsidRPr="008D6900">
        <w:rPr>
          <w:rFonts w:ascii="Times New Roman" w:hAnsi="Times New Roman" w:cs="Times New Roman"/>
        </w:rPr>
        <w:t xml:space="preserve"> </w:t>
      </w:r>
      <w:bookmarkStart w:id="172" w:name="_Toc397689859"/>
      <w:r w:rsidRPr="008D6900">
        <w:rPr>
          <w:rFonts w:ascii="Times New Roman" w:hAnsi="Times New Roman" w:cs="Times New Roman"/>
        </w:rPr>
        <w:t>Размери</w:t>
      </w:r>
      <w:bookmarkEnd w:id="171"/>
      <w:bookmarkEnd w:id="172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размера на площта на резервата и на защитената местност за запазване на биологичното разнообразие и от гледна точка на постигане на устойчиво управление на териториите и видовете.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оцени целесъобразността от промени в границите на резервата и защитената местност.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3" w:name="bookmark66"/>
      <w:r w:rsidRPr="008D6900">
        <w:rPr>
          <w:rFonts w:ascii="Times New Roman" w:hAnsi="Times New Roman" w:cs="Times New Roman"/>
        </w:rPr>
        <w:t xml:space="preserve"> </w:t>
      </w:r>
      <w:bookmarkStart w:id="174" w:name="_Toc397689860"/>
      <w:r w:rsidRPr="008D6900">
        <w:rPr>
          <w:rFonts w:ascii="Times New Roman" w:hAnsi="Times New Roman" w:cs="Times New Roman"/>
        </w:rPr>
        <w:t>Биологично разнообразие</w:t>
      </w:r>
      <w:bookmarkEnd w:id="173"/>
      <w:bookmarkEnd w:id="174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оценка на разнообразието по приоритетни видове и местообитания и по наличие и брой на растителни съобщества, местообитания и брой видове растения и животни.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определи значението на ЗТ в национален и международен план за опазване на биологичното разнообразие.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5" w:name="bookmark67"/>
      <w:bookmarkStart w:id="176" w:name="_Toc397689861"/>
      <w:r w:rsidRPr="008D6900">
        <w:rPr>
          <w:rFonts w:ascii="Times New Roman" w:hAnsi="Times New Roman" w:cs="Times New Roman"/>
        </w:rPr>
        <w:t>Стабилност и нестабилност</w:t>
      </w:r>
      <w:bookmarkEnd w:id="175"/>
      <w:bookmarkEnd w:id="176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стабилността и устойчивостта на популациите и екосистемите спрямо антропогенни и други отрицателно действащи фактори.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конкретно приоритетни хабитати или популации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на видове, за които е установено, че се намират в нестабилно състояние и причините за това.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необходимостта от мерки за премахване или намаляване на въздействието на фактори, водещи до нестабилност на хабитати или популации на видове.</w:t>
      </w:r>
    </w:p>
    <w:p w:rsidR="00753E3C" w:rsidRPr="008D6900" w:rsidRDefault="00D830E1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bookmark68"/>
      <w:bookmarkStart w:id="178" w:name="_Toc397689862"/>
      <w:r w:rsidRPr="008D690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ОЦИАЛНА И ИКОНОМИЧЕСКА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177"/>
      <w:r>
        <w:rPr>
          <w:rFonts w:ascii="Times New Roman" w:hAnsi="Times New Roman" w:cs="Times New Roman"/>
          <w:sz w:val="24"/>
          <w:szCs w:val="24"/>
        </w:rPr>
        <w:t>ОЦЕНКА</w:t>
      </w:r>
      <w:bookmarkEnd w:id="178"/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да се оценят условията за участието на местните органи и обществеността при обсъждането и вземането на решенията, свързани </w:t>
      </w:r>
      <w:r w:rsidRPr="00D830E1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D830E1">
        <w:rPr>
          <w:color w:val="FF0000"/>
          <w:sz w:val="24"/>
          <w:szCs w:val="24"/>
        </w:rPr>
        <w:t>управлението на резервата. Да се даде оценка на информираността на населението;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да се оценят в Плана оптималните форми на бъдещото управление и охрана на резервата;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да се направи оценка на стопанисването и туристическите дейности в прилежащите територии и защитената местност. Да се оцени тяхната съвместимост с предназначението, целите и режимите, определени със ЗЗТ;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-да се направи оценка на културно-историческото наследство.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79" w:name="bookmark69"/>
      <w:bookmarkStart w:id="180" w:name="_Toc397689863"/>
      <w:r w:rsidRPr="008D6900">
        <w:rPr>
          <w:rFonts w:ascii="Times New Roman" w:hAnsi="Times New Roman" w:cs="Times New Roman"/>
        </w:rPr>
        <w:t>Социално-икономически условия</w:t>
      </w:r>
      <w:bookmarkEnd w:id="179"/>
      <w:bookmarkEnd w:id="180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Оценка на рекреационната дейност.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Да се направи обобщена оценка на потенциала и условията в Р за развитие и упражняване на образователни, туристически и рекреационни дейности.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Оценка на дейностите по ползване на ресурсите.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Да се оцени и необходимостта от провеждане на санитарни дейности в горите, ако са установени проблеми.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Да се оцени състоянието и необходимостта от мерки в насаждения от нетипични и чуждоземни дървесни видове, ако са установени такива.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1" w:name="bookmark70"/>
      <w:r w:rsidRPr="008D6900">
        <w:rPr>
          <w:rFonts w:ascii="Times New Roman" w:hAnsi="Times New Roman" w:cs="Times New Roman"/>
        </w:rPr>
        <w:t xml:space="preserve"> </w:t>
      </w:r>
      <w:bookmarkStart w:id="182" w:name="_Toc397689864"/>
      <w:r w:rsidRPr="008D6900">
        <w:rPr>
          <w:rFonts w:ascii="Times New Roman" w:hAnsi="Times New Roman" w:cs="Times New Roman"/>
        </w:rPr>
        <w:t>Собственост</w:t>
      </w:r>
      <w:bookmarkEnd w:id="181"/>
      <w:bookmarkEnd w:id="182"/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интересите на собствениците и ползвателите на земите и горите, граничещи с Р при различните форми на собственост и ползване с оглед статута на Р и ЗМ.</w:t>
      </w:r>
    </w:p>
    <w:p w:rsidR="00753E3C" w:rsidRPr="004B7BBF" w:rsidRDefault="003E5C8F" w:rsidP="00D24C76">
      <w:pPr>
        <w:pStyle w:val="af0"/>
        <w:numPr>
          <w:ilvl w:val="3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възможностите за привличане на частните собственици за изпълнение на целите и задачите на Плана.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3" w:name="bookmark71"/>
      <w:r w:rsidRPr="008D6900">
        <w:rPr>
          <w:rFonts w:ascii="Times New Roman" w:hAnsi="Times New Roman" w:cs="Times New Roman"/>
        </w:rPr>
        <w:t xml:space="preserve"> </w:t>
      </w:r>
      <w:bookmarkStart w:id="184" w:name="_Toc397689865"/>
      <w:r w:rsidRPr="008D6900">
        <w:rPr>
          <w:rFonts w:ascii="Times New Roman" w:hAnsi="Times New Roman" w:cs="Times New Roman"/>
        </w:rPr>
        <w:t>Управление</w:t>
      </w:r>
      <w:bookmarkEnd w:id="183"/>
      <w:bookmarkEnd w:id="184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направи оценка на степента на кадрова и материално-техническа осигуреност на РИОСВ-Бургас и на регионалните структури на МЗХ (ДЛС/ДГС) и ИАГ и необходимостта от развитие.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Да се направи оценка на установените връзки и взаимодействие на РИОСВ -Бургас с </w:t>
      </w:r>
      <w:r w:rsidRPr="00D830E1">
        <w:rPr>
          <w:color w:val="FF0000"/>
          <w:sz w:val="24"/>
          <w:szCs w:val="24"/>
        </w:rPr>
        <w:lastRenderedPageBreak/>
        <w:t>регионалните структури на МЗХ (ДЛС/ДГС) и ИАГ, общини, полиция, пожарна и др. и с неправителствени организации и необходимостта от разширяването им.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Такива оценки да се направят и за други органи или НПО, които изпълняват функции по: мониторинг на фактори на околната среда; обезпечаване сигурността и здравето на посетителите; борба с пожарите и други дейности (извън тези на РИОСВ и ДЛС/ДГС) на територията на Р.</w:t>
      </w:r>
    </w:p>
    <w:p w:rsidR="00753E3C" w:rsidRPr="008D6900" w:rsidRDefault="003E5C8F" w:rsidP="00D24C76">
      <w:pPr>
        <w:pStyle w:val="3"/>
        <w:numPr>
          <w:ilvl w:val="2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85" w:name="bookmark72"/>
      <w:r w:rsidRPr="008D6900">
        <w:rPr>
          <w:rFonts w:ascii="Times New Roman" w:hAnsi="Times New Roman" w:cs="Times New Roman"/>
        </w:rPr>
        <w:t xml:space="preserve"> </w:t>
      </w:r>
      <w:bookmarkStart w:id="186" w:name="_Toc397689866"/>
      <w:r w:rsidRPr="008D6900">
        <w:rPr>
          <w:rFonts w:ascii="Times New Roman" w:hAnsi="Times New Roman" w:cs="Times New Roman"/>
        </w:rPr>
        <w:t>Формиране на основните и на специфичните проблеми на територията</w:t>
      </w:r>
      <w:bookmarkEnd w:id="185"/>
      <w:bookmarkEnd w:id="186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формулират основните и специфичните проблеми за Р.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оценят и посочат факторите и причините, които водят пряко или косвено до възникване на констатираните проблеми от различен характер в Р.</w:t>
      </w:r>
    </w:p>
    <w:p w:rsidR="00753E3C" w:rsidRPr="008D6900" w:rsidRDefault="00D830E1" w:rsidP="00D24C76">
      <w:pPr>
        <w:pStyle w:val="2"/>
        <w:numPr>
          <w:ilvl w:val="1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bookmark73"/>
      <w:bookmarkStart w:id="188" w:name="_Toc397689867"/>
      <w:r w:rsidRPr="008D69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ОТЕНЦИАЛНА СТОЙНОСТ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ЗАЩИТЕНАТА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</w:t>
      </w:r>
      <w:bookmarkEnd w:id="187"/>
      <w:r>
        <w:rPr>
          <w:rFonts w:ascii="Times New Roman" w:hAnsi="Times New Roman" w:cs="Times New Roman"/>
          <w:sz w:val="24"/>
          <w:szCs w:val="24"/>
        </w:rPr>
        <w:t>ТОРИЯ</w:t>
      </w:r>
      <w:bookmarkEnd w:id="188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определи потенциалната стойност на Р по значимост като: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Биологично разнообразие;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Място на обекта в екологичната мрежа на България и Европа;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Територия за съхранение на местообитания и видове с европейско и световно консервационно значение;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Обект за образователни и научно-изследователски дейности;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Ресурси - обобщаваща оценка;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Територия с възможности за развитие на туризъм и рекреация.</w:t>
      </w:r>
    </w:p>
    <w:p w:rsidR="00753E3C" w:rsidRPr="008D6900" w:rsidRDefault="003E5C8F" w:rsidP="008D6900">
      <w:pPr>
        <w:pStyle w:val="1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89" w:name="bookmark74"/>
      <w:bookmarkStart w:id="190" w:name="_Toc397689868"/>
      <w:r w:rsidRPr="008D6900">
        <w:rPr>
          <w:rFonts w:ascii="Times New Roman" w:hAnsi="Times New Roman" w:cs="Times New Roman"/>
          <w:sz w:val="24"/>
          <w:szCs w:val="24"/>
        </w:rPr>
        <w:t>Ч А С Т 2: ДЪЛГОСРОЧНИ ЦЕЛИ И ОГРАНИЧЕНИЯ</w:t>
      </w:r>
      <w:bookmarkEnd w:id="189"/>
      <w:bookmarkEnd w:id="190"/>
    </w:p>
    <w:p w:rsidR="00753E3C" w:rsidRPr="008D6900" w:rsidRDefault="00D830E1" w:rsidP="00D24C76">
      <w:pPr>
        <w:pStyle w:val="2"/>
        <w:numPr>
          <w:ilvl w:val="1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bookmark75"/>
      <w:bookmarkStart w:id="192" w:name="_Toc397689869"/>
      <w:r w:rsidRPr="008D69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ЪЛГОСРОЧНИ</w:t>
      </w: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End w:id="191"/>
      <w:r>
        <w:rPr>
          <w:rFonts w:ascii="Times New Roman" w:hAnsi="Times New Roman" w:cs="Times New Roman"/>
          <w:sz w:val="24"/>
          <w:szCs w:val="24"/>
        </w:rPr>
        <w:t>ЦЕЛИ</w:t>
      </w:r>
      <w:bookmarkEnd w:id="192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93" w:name="bookmark76"/>
      <w:bookmarkStart w:id="194" w:name="_Toc397689870"/>
      <w:r w:rsidRPr="008D6900">
        <w:rPr>
          <w:rFonts w:ascii="Times New Roman" w:hAnsi="Times New Roman" w:cs="Times New Roman"/>
        </w:rPr>
        <w:t>Определяне на главните цели</w:t>
      </w:r>
      <w:bookmarkEnd w:id="193"/>
      <w:bookmarkEnd w:id="194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На базата на констатациите и оценките в Част 1 да се формулират главните цели, към постигането на които трябва да се насочат управленските решения и конкретните дейности в Р през следващите 10 г.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Главните цели трябва да кореспондират и пряко да са свързани </w:t>
      </w:r>
      <w:r w:rsidRPr="00D830E1">
        <w:rPr>
          <w:color w:val="FF0000"/>
          <w:sz w:val="24"/>
          <w:szCs w:val="24"/>
          <w:lang w:val="ru-RU" w:eastAsia="ru-RU" w:bidi="ru-RU"/>
        </w:rPr>
        <w:t xml:space="preserve">с </w:t>
      </w:r>
      <w:r w:rsidRPr="00D830E1">
        <w:rPr>
          <w:color w:val="FF0000"/>
          <w:sz w:val="24"/>
          <w:szCs w:val="24"/>
        </w:rPr>
        <w:t>основното предназначение на ЗТ в областта на: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опазване, поддържане или възстановяване на местообитания;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опазване, поддържане или възстановяване на популации на видове;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опазване на ландшафта;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други в областта на консервацията.</w:t>
      </w:r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95" w:name="bookmark77"/>
      <w:r w:rsidRPr="008D6900">
        <w:rPr>
          <w:rFonts w:ascii="Times New Roman" w:hAnsi="Times New Roman" w:cs="Times New Roman"/>
        </w:rPr>
        <w:t xml:space="preserve"> </w:t>
      </w:r>
      <w:bookmarkStart w:id="196" w:name="_Toc397689871"/>
      <w:r w:rsidRPr="008D6900">
        <w:rPr>
          <w:rFonts w:ascii="Times New Roman" w:hAnsi="Times New Roman" w:cs="Times New Roman"/>
        </w:rPr>
        <w:t>Определяне на второстепенните цели</w:t>
      </w:r>
      <w:bookmarkEnd w:id="195"/>
      <w:bookmarkEnd w:id="196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определят целите, свързани с предназначението на Р в други направления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като: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опазване, поддържане или възстановяване на горите;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lastRenderedPageBreak/>
        <w:t xml:space="preserve"> създаване на условия за развитие на туризма;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създаване на условия за развитие на научни и образователни дейности;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институционално развитие;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други.</w:t>
      </w:r>
    </w:p>
    <w:p w:rsidR="00753E3C" w:rsidRPr="008D6900" w:rsidRDefault="00D830E1" w:rsidP="00D24C76">
      <w:pPr>
        <w:pStyle w:val="2"/>
        <w:numPr>
          <w:ilvl w:val="1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bookmark78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198" w:name="_Toc397689872"/>
      <w:r w:rsidRPr="008D690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ГРАНИ</w:t>
      </w:r>
      <w:bookmarkEnd w:id="197"/>
      <w:r>
        <w:rPr>
          <w:rFonts w:ascii="Times New Roman" w:hAnsi="Times New Roman" w:cs="Times New Roman"/>
          <w:sz w:val="24"/>
          <w:szCs w:val="24"/>
        </w:rPr>
        <w:t>ЧЕНИЯ</w:t>
      </w:r>
      <w:bookmarkEnd w:id="198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Посочените в тази точка ограничения и заплахи за постигане на главните и второстепенните цели трябва да съответстват на направените по-горе констатации и оценки.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систематизират тенденциите и факторите, ограничаващи възможностите за постигане на целите на Плана. Да се оцени влиянието им по следната скала:</w:t>
      </w: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8"/>
        <w:gridCol w:w="2126"/>
        <w:gridCol w:w="2088"/>
      </w:tblGrid>
      <w:tr w:rsidR="00CC569F" w:rsidRPr="00CC569F" w:rsidTr="009A6B18">
        <w:trPr>
          <w:trHeight w:hRule="exact" w:val="821"/>
          <w:jc w:val="center"/>
        </w:trPr>
        <w:tc>
          <w:tcPr>
            <w:tcW w:w="184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ВИСОКО</w:t>
            </w:r>
          </w:p>
        </w:tc>
        <w:tc>
          <w:tcPr>
            <w:tcW w:w="2126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ЗА ВИД/ОВЕ/</w:t>
            </w:r>
          </w:p>
        </w:tc>
        <w:tc>
          <w:tcPr>
            <w:tcW w:w="208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ПОТЕНЦИАЛНО</w:t>
            </w:r>
          </w:p>
        </w:tc>
      </w:tr>
      <w:tr w:rsidR="00CC569F" w:rsidRPr="00CC569F" w:rsidTr="009A6B18">
        <w:trPr>
          <w:trHeight w:hRule="exact" w:val="811"/>
          <w:jc w:val="center"/>
        </w:trPr>
        <w:tc>
          <w:tcPr>
            <w:tcW w:w="184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СРЕДНО</w:t>
            </w:r>
          </w:p>
        </w:tc>
        <w:tc>
          <w:tcPr>
            <w:tcW w:w="2126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ЗА ХАБИТАТ/И/</w:t>
            </w:r>
          </w:p>
        </w:tc>
        <w:tc>
          <w:tcPr>
            <w:tcW w:w="208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ПОВСЕМЕСТНО</w:t>
            </w:r>
          </w:p>
        </w:tc>
      </w:tr>
      <w:tr w:rsidR="00CC569F" w:rsidRPr="00CC569F" w:rsidTr="009A6B18">
        <w:trPr>
          <w:trHeight w:hRule="exact" w:val="826"/>
          <w:jc w:val="center"/>
        </w:trPr>
        <w:tc>
          <w:tcPr>
            <w:tcW w:w="184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НИСКО</w:t>
            </w:r>
          </w:p>
        </w:tc>
        <w:tc>
          <w:tcPr>
            <w:tcW w:w="2126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ЗА ХОРАТА</w:t>
            </w:r>
          </w:p>
        </w:tc>
        <w:tc>
          <w:tcPr>
            <w:tcW w:w="2088" w:type="dxa"/>
          </w:tcPr>
          <w:p w:rsidR="00CC569F" w:rsidRPr="00CC569F" w:rsidRDefault="00CC569F" w:rsidP="00CC569F">
            <w:pPr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C5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ЛОКАЛНО</w:t>
            </w:r>
          </w:p>
        </w:tc>
      </w:tr>
    </w:tbl>
    <w:p w:rsidR="00753E3C" w:rsidRPr="00C157D1" w:rsidRDefault="00753E3C" w:rsidP="00CC569F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Оценката да бъде направена като се използват един или свободно съчетание на подходящи критерии от горната скала.</w:t>
      </w:r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 w:val="0"/>
        </w:rPr>
      </w:pPr>
      <w:bookmarkStart w:id="199" w:name="bookmark79"/>
      <w:r w:rsidRPr="008D6900">
        <w:rPr>
          <w:rFonts w:ascii="Times New Roman" w:hAnsi="Times New Roman" w:cs="Times New Roman"/>
        </w:rPr>
        <w:t xml:space="preserve"> </w:t>
      </w:r>
      <w:bookmarkStart w:id="200" w:name="_Toc397689873"/>
      <w:r w:rsidRPr="008D6900">
        <w:rPr>
          <w:rFonts w:ascii="Times New Roman" w:hAnsi="Times New Roman" w:cs="Times New Roman"/>
        </w:rPr>
        <w:t>Тенденции от естествен характер</w:t>
      </w:r>
      <w:bookmarkEnd w:id="199"/>
      <w:bookmarkEnd w:id="200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посочат конкретно установени в Р тенденции от естествен характер, влияещи върху постигането на някои от поставените главни или второстепенни цели: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Абиотични - климатични, почвени, хидрологични, бедствия (пожари, каламитети) и др.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Биотични - сукцесии, междувидова конкуренция, изолация и др.</w:t>
      </w:r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01" w:name="bookmark80"/>
      <w:r w:rsidRPr="008D6900">
        <w:rPr>
          <w:rFonts w:ascii="Times New Roman" w:hAnsi="Times New Roman" w:cs="Times New Roman"/>
        </w:rPr>
        <w:t xml:space="preserve"> </w:t>
      </w:r>
      <w:bookmarkStart w:id="202" w:name="_Toc397689874"/>
      <w:r w:rsidRPr="008D6900">
        <w:rPr>
          <w:rFonts w:ascii="Times New Roman" w:hAnsi="Times New Roman" w:cs="Times New Roman"/>
        </w:rPr>
        <w:t>Тенденции от антропогенен характер</w:t>
      </w:r>
      <w:bookmarkEnd w:id="201"/>
      <w:bookmarkEnd w:id="202"/>
    </w:p>
    <w:p w:rsidR="00753E3C" w:rsidRPr="004B7BBF" w:rsidRDefault="003E5C8F" w:rsidP="00D24C76">
      <w:pPr>
        <w:pStyle w:val="af0"/>
        <w:numPr>
          <w:ilvl w:val="3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посочат конкретно установени в Р заплахи или тенденции от антропогенен характер, възпиращи постигането на някои от главните или второстепенните цели, като: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ерозия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нарушаване на ландшафта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увреждане условията на местообита</w:t>
      </w:r>
      <w:r w:rsidR="00D830E1">
        <w:rPr>
          <w:rFonts w:ascii="Times New Roman" w:hAnsi="Times New Roman" w:cs="Times New Roman"/>
          <w:b/>
          <w:i/>
          <w:color w:val="FF0000"/>
        </w:rPr>
        <w:t>ния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бракониерство по горите, лова, риболова и ползване</w:t>
      </w:r>
      <w:r w:rsidR="00D830E1">
        <w:rPr>
          <w:rFonts w:ascii="Times New Roman" w:hAnsi="Times New Roman" w:cs="Times New Roman"/>
          <w:b/>
          <w:i/>
          <w:color w:val="FF0000"/>
        </w:rPr>
        <w:t xml:space="preserve"> на ресурси - билки, паша и др.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замърсяване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lastRenderedPageBreak/>
        <w:t xml:space="preserve"> шум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воден баланс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други</w:t>
      </w:r>
    </w:p>
    <w:p w:rsidR="00753E3C" w:rsidRPr="004B7BBF" w:rsidRDefault="003E5C8F" w:rsidP="00D24C76">
      <w:pPr>
        <w:pStyle w:val="af0"/>
        <w:numPr>
          <w:ilvl w:val="3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Ограничения и тенденции извън Р.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Да се посочат конкретно установени ограничителни фактори извън Р, влияещи негативно върху постигането на поставените цели, като: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практики в селското, горското и ловното стопанство и др. в съседните територии;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предвиждания на регионални и местни планове и програми;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ниво на знанията и опита на местно ниво;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инфраструктура;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административни, финансови и др.;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прекомерен туристически натиск;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други.</w:t>
      </w:r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03" w:name="_Toc397689875"/>
      <w:r w:rsidRPr="008D6900">
        <w:rPr>
          <w:rFonts w:ascii="Times New Roman" w:hAnsi="Times New Roman" w:cs="Times New Roman"/>
        </w:rPr>
        <w:t>Други ограничения и тенденции</w:t>
      </w:r>
      <w:bookmarkEnd w:id="203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посочат конкретно установени ограничителни фактори, които влияят негативно върху поставените цели, като напр. предвиждания на регионални планове и програми, финансова обезпеченост и др.</w:t>
      </w:r>
    </w:p>
    <w:p w:rsidR="00753E3C" w:rsidRPr="005821B0" w:rsidRDefault="003E5C8F" w:rsidP="005821B0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sz w:val="24"/>
          <w:szCs w:val="24"/>
          <w:lang w:val="ru-RU" w:eastAsia="ru-RU" w:bidi="ru-RU"/>
        </w:rPr>
      </w:pPr>
      <w:r w:rsidRPr="005821B0">
        <w:rPr>
          <w:rStyle w:val="34"/>
          <w:rFonts w:eastAsia="Courier New"/>
          <w:sz w:val="24"/>
          <w:szCs w:val="24"/>
          <w:lang w:val="ru-RU" w:eastAsia="ru-RU" w:bidi="ru-RU"/>
        </w:rPr>
        <w:t>ВТОРА ОЦЕНКА</w:t>
      </w:r>
    </w:p>
    <w:p w:rsidR="00753E3C" w:rsidRPr="008D6900" w:rsidRDefault="00D830E1" w:rsidP="00D24C76">
      <w:pPr>
        <w:pStyle w:val="2"/>
        <w:numPr>
          <w:ilvl w:val="1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04" w:name="_Toc397689876"/>
      <w:r w:rsidRPr="008D6900">
        <w:rPr>
          <w:rFonts w:ascii="Times New Roman" w:hAnsi="Times New Roman" w:cs="Times New Roman"/>
          <w:sz w:val="24"/>
          <w:szCs w:val="24"/>
        </w:rPr>
        <w:t>ЕФЕКТ НА ОГРАНИЧЕНИЯТА ВЪРХУ ДЪЛГОСРОЧНИТЕ ЦЕЛИ</w:t>
      </w:r>
      <w:bookmarkEnd w:id="204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05" w:name="_Toc397689877"/>
      <w:r w:rsidRPr="008D6900">
        <w:rPr>
          <w:rFonts w:ascii="Times New Roman" w:hAnsi="Times New Roman" w:cs="Times New Roman"/>
        </w:rPr>
        <w:t>Да се опише въздействието на посочените ограничения върху възможностите за изпълнение на дългосрочните цели</w:t>
      </w:r>
      <w:bookmarkEnd w:id="205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06" w:name="_Toc397689878"/>
      <w:r w:rsidRPr="008D6900">
        <w:rPr>
          <w:rFonts w:ascii="Times New Roman" w:hAnsi="Times New Roman" w:cs="Times New Roman"/>
        </w:rPr>
        <w:t>Да се степенуват по приоритет ограниченията и заплахите от различен характер, което да бъде основа за предприемане на мерки по срокове и бюджет</w:t>
      </w:r>
      <w:bookmarkEnd w:id="206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07" w:name="_Toc397689879"/>
      <w:r w:rsidRPr="008D6900">
        <w:rPr>
          <w:rFonts w:ascii="Times New Roman" w:hAnsi="Times New Roman" w:cs="Times New Roman"/>
        </w:rPr>
        <w:t>Да се оцени ефекта на ограниченията върху главните и второстепенните цели съобразно:</w:t>
      </w:r>
      <w:bookmarkEnd w:id="207"/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D6900">
        <w:rPr>
          <w:sz w:val="24"/>
          <w:szCs w:val="24"/>
        </w:rPr>
        <w:t xml:space="preserve"> </w:t>
      </w:r>
      <w:r w:rsidRPr="00D830E1">
        <w:rPr>
          <w:color w:val="FF0000"/>
          <w:sz w:val="24"/>
          <w:szCs w:val="24"/>
        </w:rPr>
        <w:t>Тяхната значимост - незначително, средно, значително;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Техния обхват - потенциално, локално, повсеместно;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Честота - рядко, периодично, постоянно;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Мерки за преодоляване.</w:t>
      </w:r>
    </w:p>
    <w:p w:rsidR="00753E3C" w:rsidRPr="008D6900" w:rsidRDefault="003E5C8F" w:rsidP="00D24C76">
      <w:pPr>
        <w:pStyle w:val="2"/>
        <w:numPr>
          <w:ilvl w:val="1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90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208" w:name="_Toc397689880"/>
      <w:r w:rsidR="00D830E1" w:rsidRPr="008D6900">
        <w:rPr>
          <w:rFonts w:ascii="Times New Roman" w:hAnsi="Times New Roman" w:cs="Times New Roman"/>
          <w:sz w:val="24"/>
          <w:szCs w:val="24"/>
        </w:rPr>
        <w:t>ПОТЕНЦИАЛНИ ВЪЗМОЖНОСТИ НА ЗАЩИТЕНАТА ТЕРИТОРИЯ:</w:t>
      </w:r>
      <w:bookmarkEnd w:id="208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09" w:name="_Toc397689881"/>
      <w:r w:rsidRPr="008D6900">
        <w:rPr>
          <w:rFonts w:ascii="Times New Roman" w:hAnsi="Times New Roman" w:cs="Times New Roman"/>
        </w:rPr>
        <w:t>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</w:t>
      </w:r>
      <w:bookmarkEnd w:id="209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10" w:name="_Toc397689882"/>
      <w:r w:rsidRPr="008D6900">
        <w:rPr>
          <w:rFonts w:ascii="Times New Roman" w:hAnsi="Times New Roman" w:cs="Times New Roman"/>
        </w:rPr>
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</w:t>
      </w:r>
      <w:bookmarkEnd w:id="210"/>
    </w:p>
    <w:p w:rsidR="00753E3C" w:rsidRPr="008D6900" w:rsidRDefault="003E5C8F" w:rsidP="00D24C76">
      <w:pPr>
        <w:pStyle w:val="3"/>
        <w:numPr>
          <w:ilvl w:val="2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11" w:name="_Toc397689883"/>
      <w:r w:rsidRPr="008D6900">
        <w:rPr>
          <w:rFonts w:ascii="Times New Roman" w:hAnsi="Times New Roman" w:cs="Times New Roman"/>
        </w:rPr>
        <w:t>Други</w:t>
      </w:r>
      <w:bookmarkEnd w:id="211"/>
    </w:p>
    <w:p w:rsidR="00753E3C" w:rsidRPr="008D6900" w:rsidRDefault="003E5C8F" w:rsidP="008D6900">
      <w:pPr>
        <w:pStyle w:val="1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12" w:name="bookmark81"/>
      <w:bookmarkStart w:id="213" w:name="_Toc397689884"/>
      <w:r w:rsidRPr="008D6900">
        <w:rPr>
          <w:rFonts w:ascii="Times New Roman" w:hAnsi="Times New Roman" w:cs="Times New Roman"/>
          <w:sz w:val="24"/>
          <w:szCs w:val="24"/>
        </w:rPr>
        <w:t>ЧАСТ 3:</w:t>
      </w:r>
      <w:bookmarkEnd w:id="212"/>
      <w:r w:rsidR="00410146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Pr="008D6900">
        <w:rPr>
          <w:rFonts w:ascii="Times New Roman" w:hAnsi="Times New Roman" w:cs="Times New Roman"/>
          <w:sz w:val="24"/>
          <w:szCs w:val="24"/>
        </w:rPr>
        <w:t>РЕЖИМИ, НОРМИ, УСЛОВИЯ И ПРЕПОРЪКИ ЗА ОСЪЩЕСТВЯВАНЕ НА ДЕЙНОСТИТЕ</w:t>
      </w:r>
      <w:bookmarkEnd w:id="213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В тази част се определят режимите за дейностите и свързаните с тях норми, условия и препоръки, като всички решения трябва: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да произтичат обосновано и логически от аналитичната информация и оценките, представени в Част 1;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да осигуряват или водят до постигане на целите, преодоляване или ограничаване въздействието на заплахите, идентифицирани в Част 2;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да допускат известни възможности за гъвкавост при взимане на управленски решения, в случай на евентуални или очаквани промени в обстоятелствата, напр. при бедствия;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да не влизат в конфликт с нормативно определени режими или други изисквания.</w:t>
      </w:r>
    </w:p>
    <w:p w:rsidR="00753E3C" w:rsidRPr="008D6900" w:rsidRDefault="00D830E1" w:rsidP="00D24C76">
      <w:pPr>
        <w:pStyle w:val="2"/>
        <w:numPr>
          <w:ilvl w:val="1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bookmark82"/>
      <w:bookmarkStart w:id="215" w:name="_Toc397689885"/>
      <w:r w:rsidRPr="008D6900">
        <w:rPr>
          <w:rFonts w:ascii="Times New Roman" w:hAnsi="Times New Roman" w:cs="Times New Roman"/>
          <w:sz w:val="24"/>
          <w:szCs w:val="24"/>
        </w:rPr>
        <w:t>ЗОНИРАНЕ И ФУНКЦИОНАЛНО ПРЕДНАЗНАЧЕНИЕ НА ЗОНИТЕ:</w:t>
      </w:r>
      <w:bookmarkEnd w:id="214"/>
      <w:bookmarkEnd w:id="215"/>
    </w:p>
    <w:p w:rsidR="00753E3C" w:rsidRPr="008D6900" w:rsidRDefault="003E5C8F" w:rsidP="00D24C76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16" w:name="_Toc397689886"/>
      <w:r w:rsidRPr="008D6900">
        <w:rPr>
          <w:rFonts w:ascii="Times New Roman" w:hAnsi="Times New Roman" w:cs="Times New Roman"/>
        </w:rPr>
        <w:t>Да се определи териториалното разположение на зони съобразно спецификата и целите на резервата:</w:t>
      </w:r>
      <w:bookmarkEnd w:id="216"/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зона за опазване на консервационно значими видове и местообитания;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зона за регламентиран достъп по познавателен маршрут.</w:t>
      </w:r>
    </w:p>
    <w:p w:rsidR="00753E3C" w:rsidRPr="008D6900" w:rsidRDefault="00D830E1" w:rsidP="00D24C76">
      <w:pPr>
        <w:pStyle w:val="2"/>
        <w:numPr>
          <w:ilvl w:val="1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bookmark83"/>
      <w:bookmarkStart w:id="218" w:name="_Toc397689887"/>
      <w:r w:rsidRPr="008D6900">
        <w:rPr>
          <w:rFonts w:ascii="Times New Roman" w:hAnsi="Times New Roman" w:cs="Times New Roman"/>
          <w:sz w:val="24"/>
          <w:szCs w:val="24"/>
        </w:rPr>
        <w:t>Р</w:t>
      </w:r>
      <w:bookmarkEnd w:id="217"/>
      <w:r>
        <w:rPr>
          <w:rFonts w:ascii="Times New Roman" w:hAnsi="Times New Roman" w:cs="Times New Roman"/>
          <w:sz w:val="24"/>
          <w:szCs w:val="24"/>
        </w:rPr>
        <w:t>ЕЖИМИ И НОРМИ</w:t>
      </w:r>
      <w:bookmarkEnd w:id="218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Тук да се посочат и/или конкретизират: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режимът на Р, определен в ЗЗТ;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режимът на Р, определен с други нормативни документи, ако има такива;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режимите и нормите за всяка една зона във връзка с развитието на рекреацията и туризма, опазване на културното наследство, провеждане на обучения, научни изследвания и мониторинг и други такива, свързани със спецификата на резервата;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допълнителни режими, норми, условия и препоръки за санитарните дейности, които се въвеждат с плана за управление, на основание ЗЗТ;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lastRenderedPageBreak/>
        <w:t xml:space="preserve"> условия, свързани с разрешителни или съгласувателни режими за осъществяване на дейности, произтичащ от ЗЗТ, които се въвеждат с този план.</w:t>
      </w:r>
    </w:p>
    <w:p w:rsidR="00753E3C" w:rsidRPr="008D6900" w:rsidRDefault="003E5C8F" w:rsidP="00D24C76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19" w:name="bookmark84"/>
      <w:r w:rsidRPr="008D6900">
        <w:rPr>
          <w:rFonts w:ascii="Times New Roman" w:hAnsi="Times New Roman" w:cs="Times New Roman"/>
        </w:rPr>
        <w:t xml:space="preserve"> </w:t>
      </w:r>
      <w:bookmarkStart w:id="220" w:name="_Toc397689888"/>
      <w:r w:rsidRPr="008D6900">
        <w:rPr>
          <w:rFonts w:ascii="Times New Roman" w:hAnsi="Times New Roman" w:cs="Times New Roman"/>
        </w:rPr>
        <w:t>Строителство и инфраструктура</w:t>
      </w:r>
      <w:bookmarkEnd w:id="219"/>
      <w:bookmarkEnd w:id="220"/>
    </w:p>
    <w:p w:rsidR="00753E3C" w:rsidRPr="004B7BBF" w:rsidRDefault="003E5C8F" w:rsidP="00D24C76">
      <w:pPr>
        <w:pStyle w:val="af0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всички забрани по строителството, произтичащи от нормативни документи - ЗЗТ и заповедите за обявяване;</w:t>
      </w:r>
    </w:p>
    <w:p w:rsidR="00753E3C" w:rsidRPr="004B7BBF" w:rsidRDefault="003E5C8F" w:rsidP="00D24C76">
      <w:pPr>
        <w:pStyle w:val="af0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определят при необходимост забрани, норми или препоръки, освен тези по т.</w:t>
      </w:r>
      <w:r w:rsidR="007C25B3"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3.2.1.1., </w:t>
      </w:r>
      <w:r w:rsidRPr="004B7BBF">
        <w:rPr>
          <w:rFonts w:ascii="Times New Roman" w:eastAsia="Times New Roman" w:hAnsi="Times New Roman" w:cs="Times New Roman"/>
          <w:b/>
          <w:i/>
          <w:color w:val="FF0000"/>
        </w:rPr>
        <w:t>които ще бъдат общовалидни за цялата територия на Р.</w:t>
      </w:r>
    </w:p>
    <w:p w:rsidR="00753E3C" w:rsidRPr="008D6900" w:rsidRDefault="003E5C8F" w:rsidP="00D24C76">
      <w:pPr>
        <w:pStyle w:val="3"/>
        <w:numPr>
          <w:ilvl w:val="2"/>
          <w:numId w:val="7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1" w:name="bookmark85"/>
      <w:r w:rsidRPr="008D6900">
        <w:rPr>
          <w:rFonts w:ascii="Times New Roman" w:hAnsi="Times New Roman" w:cs="Times New Roman"/>
        </w:rPr>
        <w:t xml:space="preserve"> </w:t>
      </w:r>
      <w:bookmarkStart w:id="222" w:name="_Toc397689889"/>
      <w:r w:rsidRPr="008D6900">
        <w:rPr>
          <w:rFonts w:ascii="Times New Roman" w:hAnsi="Times New Roman" w:cs="Times New Roman"/>
        </w:rPr>
        <w:t>Други режими и норми</w:t>
      </w:r>
      <w:bookmarkEnd w:id="221"/>
      <w:bookmarkEnd w:id="222"/>
    </w:p>
    <w:p w:rsidR="00753E3C" w:rsidRPr="004B7BBF" w:rsidRDefault="003E5C8F" w:rsidP="00D24C76">
      <w:pPr>
        <w:pStyle w:val="af0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Допълнителни режими, норми, условия или препоръки, по преценка на изпълнителите, извън тези по ресурсите и строителството, напр. свързани с: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общ капацитет на туристическо натоварване;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ограничаване достъпа на посетители до отделни обекти и територии;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упражняване на туристически услуги;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безопасността на посетителите;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противопожарни мерки;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нагледната информационна система в Р, вкл. реклама и др.;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други.</w:t>
      </w:r>
    </w:p>
    <w:p w:rsidR="00753E3C" w:rsidRPr="004B7BBF" w:rsidRDefault="003E5C8F" w:rsidP="00D24C76">
      <w:pPr>
        <w:pStyle w:val="af0"/>
        <w:numPr>
          <w:ilvl w:val="3"/>
          <w:numId w:val="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Да се приложи Карта на функционалното зониране и режими в подходящ мащаб, отразяваща резултатите от направените оценки и въведени норми, режими, условия и препоръки за осъществяване на дейности.</w:t>
      </w:r>
    </w:p>
    <w:p w:rsidR="00753E3C" w:rsidRPr="008D6900" w:rsidRDefault="003E5C8F" w:rsidP="008D6900">
      <w:pPr>
        <w:pStyle w:val="1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23" w:name="bookmark86"/>
      <w:bookmarkStart w:id="224" w:name="_Toc397689890"/>
      <w:r w:rsidRPr="008D6900">
        <w:rPr>
          <w:rFonts w:ascii="Times New Roman" w:hAnsi="Times New Roman" w:cs="Times New Roman"/>
          <w:sz w:val="24"/>
          <w:szCs w:val="24"/>
        </w:rPr>
        <w:t>ЧАСТ 4:</w:t>
      </w:r>
      <w:bookmarkEnd w:id="223"/>
      <w:r w:rsidR="00410146" w:rsidRPr="008D6900">
        <w:rPr>
          <w:rFonts w:ascii="Times New Roman" w:hAnsi="Times New Roman" w:cs="Times New Roman"/>
          <w:sz w:val="24"/>
          <w:szCs w:val="24"/>
        </w:rPr>
        <w:t xml:space="preserve"> </w:t>
      </w:r>
      <w:r w:rsidRPr="008D6900">
        <w:rPr>
          <w:rFonts w:ascii="Times New Roman" w:hAnsi="Times New Roman" w:cs="Times New Roman"/>
          <w:sz w:val="24"/>
          <w:szCs w:val="24"/>
        </w:rPr>
        <w:t>ОПЕРАТИВНИ ЗАДАЧИ И ПРЕДПИСАНИЯ ЗА ОПАЗВАНЕ И ПОЛЗВАНЕ</w:t>
      </w:r>
      <w:bookmarkEnd w:id="224"/>
    </w:p>
    <w:p w:rsidR="00753E3C" w:rsidRPr="008D6900" w:rsidRDefault="00D830E1" w:rsidP="00D24C76">
      <w:pPr>
        <w:pStyle w:val="2"/>
        <w:numPr>
          <w:ilvl w:val="1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bookmark87"/>
      <w:bookmarkStart w:id="226" w:name="_Toc397689891"/>
      <w:r w:rsidRPr="008D6900">
        <w:rPr>
          <w:rFonts w:ascii="Times New Roman" w:hAnsi="Times New Roman" w:cs="Times New Roman"/>
          <w:sz w:val="24"/>
          <w:szCs w:val="24"/>
        </w:rPr>
        <w:t>ОПРЕДЕЛЯНЕ НА ПРИОРИТЕТИТЕ:</w:t>
      </w:r>
      <w:bookmarkEnd w:id="225"/>
      <w:bookmarkEnd w:id="226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7" w:name="_Toc397689892"/>
      <w:r w:rsidRPr="008D6900">
        <w:rPr>
          <w:rFonts w:ascii="Times New Roman" w:hAnsi="Times New Roman" w:cs="Times New Roman"/>
        </w:rPr>
        <w:t>Да се степенуват по приоритет основните направления на работа за 10 годишния период на действие на Плана</w:t>
      </w:r>
      <w:bookmarkEnd w:id="227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28" w:name="_Toc397689893"/>
      <w:r w:rsidRPr="008D6900">
        <w:rPr>
          <w:rFonts w:ascii="Times New Roman" w:hAnsi="Times New Roman" w:cs="Times New Roman"/>
        </w:rPr>
        <w:t>Критерийте за определяне да произтичат от:</w:t>
      </w:r>
      <w:bookmarkEnd w:id="228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-национални и международни документи, планове и стратегии;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-екологична и социално-икономическа оценка;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-приоритетите и нуждите на местните общности.</w:t>
      </w:r>
    </w:p>
    <w:p w:rsidR="00753E3C" w:rsidRPr="008D6900" w:rsidRDefault="00D830E1" w:rsidP="00D24C76">
      <w:pPr>
        <w:pStyle w:val="2"/>
        <w:numPr>
          <w:ilvl w:val="1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bookmark88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30" w:name="_Toc397689894"/>
      <w:r w:rsidRPr="008D6900">
        <w:rPr>
          <w:rFonts w:ascii="Times New Roman" w:hAnsi="Times New Roman" w:cs="Times New Roman"/>
          <w:sz w:val="24"/>
          <w:szCs w:val="24"/>
        </w:rPr>
        <w:t>П</w:t>
      </w:r>
      <w:bookmarkEnd w:id="229"/>
      <w:r>
        <w:rPr>
          <w:rFonts w:ascii="Times New Roman" w:hAnsi="Times New Roman" w:cs="Times New Roman"/>
          <w:sz w:val="24"/>
          <w:szCs w:val="24"/>
        </w:rPr>
        <w:t>РОГРАМИ</w:t>
      </w:r>
      <w:bookmarkEnd w:id="230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31" w:name="_Toc397689895"/>
      <w:r w:rsidRPr="008D6900">
        <w:rPr>
          <w:rFonts w:ascii="Times New Roman" w:hAnsi="Times New Roman" w:cs="Times New Roman"/>
        </w:rPr>
        <w:t>Да се опишат програмите, които ще се изпълняват в рамките на действие на плана, в следните направления:</w:t>
      </w:r>
      <w:bookmarkEnd w:id="231"/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8D6900">
        <w:rPr>
          <w:rFonts w:ascii="Times New Roman" w:hAnsi="Times New Roman" w:cs="Times New Roman"/>
        </w:rPr>
        <w:t xml:space="preserve"> </w:t>
      </w:r>
      <w:r w:rsidRPr="00D830E1">
        <w:rPr>
          <w:rFonts w:ascii="Times New Roman" w:hAnsi="Times New Roman" w:cs="Times New Roman"/>
          <w:color w:val="FF0000"/>
        </w:rPr>
        <w:t>опазване и поддържане на биоразнообразието - местообитания и видове;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дейности в горите;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lastRenderedPageBreak/>
        <w:t xml:space="preserve"> научни изследвания и мониторинг;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развитие на туризъм при подходящи условия, вкл. безопасност на посетителите;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връзки с обществеността и образование;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институционално развитие.</w:t>
      </w:r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32" w:name="_Toc397689896"/>
      <w:r w:rsidRPr="008D6900">
        <w:rPr>
          <w:rFonts w:ascii="Times New Roman" w:hAnsi="Times New Roman" w:cs="Times New Roman"/>
        </w:rPr>
        <w:t>Всяка програма да обхваща едно направление и да съдържа набор от проекти, описани в последователност за осъществяване на целите.</w:t>
      </w:r>
      <w:bookmarkEnd w:id="232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33" w:name="_Toc397689897"/>
      <w:r w:rsidRPr="008D6900">
        <w:rPr>
          <w:rFonts w:ascii="Times New Roman" w:hAnsi="Times New Roman" w:cs="Times New Roman"/>
        </w:rPr>
        <w:t>Програмите и дейностите трябва:</w:t>
      </w:r>
      <w:bookmarkEnd w:id="233"/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да осигуряват развитие на Р в съответствие с предназначението им;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да са подбрани на базата на критериите за приоритетност;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да са обвързани с резултатите в констативната част на плана;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пряко или косвено да водят до постигане на управленските цели и преодоляване на заплахи;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да са реалистични във времево и финансово отношение.</w:t>
      </w:r>
    </w:p>
    <w:p w:rsidR="00753E3C" w:rsidRPr="008D6900" w:rsidRDefault="00D830E1" w:rsidP="00D24C76">
      <w:pPr>
        <w:pStyle w:val="2"/>
        <w:numPr>
          <w:ilvl w:val="1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4" w:name="bookmark89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35" w:name="_Toc397689898"/>
      <w:r w:rsidRPr="008D69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РОЕКТИ</w:t>
      </w:r>
      <w:bookmarkEnd w:id="234"/>
      <w:bookmarkEnd w:id="235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За всеки от изброените в програмите проект да се даде кратка анотация, съдържаща: наименование, цел, обект на прилагане, метод, очакван резултат, срок за изпълнение.</w:t>
      </w:r>
    </w:p>
    <w:p w:rsidR="00753E3C" w:rsidRPr="008D6900" w:rsidRDefault="00D830E1" w:rsidP="00D24C76">
      <w:pPr>
        <w:pStyle w:val="2"/>
        <w:numPr>
          <w:ilvl w:val="1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6" w:name="bookmark90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37" w:name="_Toc397689899"/>
      <w:r w:rsidRPr="008D6900">
        <w:rPr>
          <w:rFonts w:ascii="Times New Roman" w:hAnsi="Times New Roman" w:cs="Times New Roman"/>
          <w:sz w:val="24"/>
          <w:szCs w:val="24"/>
        </w:rPr>
        <w:t>О</w:t>
      </w:r>
      <w:bookmarkEnd w:id="236"/>
      <w:r>
        <w:rPr>
          <w:rFonts w:ascii="Times New Roman" w:hAnsi="Times New Roman" w:cs="Times New Roman"/>
          <w:sz w:val="24"/>
          <w:szCs w:val="24"/>
        </w:rPr>
        <w:t>ПЕРАТИВНИ ЗАДАЧИ</w:t>
      </w:r>
      <w:bookmarkEnd w:id="237"/>
    </w:p>
    <w:p w:rsidR="00753E3C" w:rsidRPr="00D830E1" w:rsidRDefault="003E5C8F" w:rsidP="00D830E1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Описват се оперативни организационни задачи с отговорности и срокове, както и такива, които не могат да се формализират в проекти или дейности към програмите, </w:t>
      </w:r>
      <w:r w:rsidRPr="00D830E1">
        <w:rPr>
          <w:color w:val="FF0000"/>
          <w:sz w:val="24"/>
          <w:szCs w:val="24"/>
          <w:lang w:val="ru-RU" w:eastAsia="ru-RU" w:bidi="ru-RU"/>
        </w:rPr>
        <w:t xml:space="preserve">напр. </w:t>
      </w:r>
      <w:r w:rsidRPr="00D830E1">
        <w:rPr>
          <w:color w:val="FF0000"/>
          <w:sz w:val="24"/>
          <w:szCs w:val="24"/>
        </w:rPr>
        <w:t>свързани с: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пожарна безопасност - обявяване на противопожарен сезон, противопожарни планове и</w:t>
      </w:r>
      <w:r w:rsidR="005C2DA2" w:rsidRPr="00D830E1">
        <w:rPr>
          <w:rFonts w:ascii="Times New Roman" w:hAnsi="Times New Roman" w:cs="Times New Roman"/>
          <w:color w:val="FF0000"/>
        </w:rPr>
        <w:t xml:space="preserve"> </w:t>
      </w:r>
      <w:r w:rsidRPr="00D830E1">
        <w:rPr>
          <w:rFonts w:ascii="Times New Roman" w:hAnsi="Times New Roman" w:cs="Times New Roman"/>
          <w:color w:val="FF0000"/>
        </w:rPr>
        <w:t>др.;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разработване на графици за организиране възлагането</w:t>
      </w:r>
      <w:r w:rsidRPr="00D830E1">
        <w:rPr>
          <w:rFonts w:ascii="Times New Roman" w:hAnsi="Times New Roman" w:cs="Times New Roman"/>
          <w:color w:val="FF0000"/>
        </w:rPr>
        <w:tab/>
        <w:t>на дейностите по</w:t>
      </w:r>
      <w:r w:rsidRPr="00D830E1">
        <w:rPr>
          <w:rFonts w:ascii="Times New Roman" w:hAnsi="Times New Roman" w:cs="Times New Roman"/>
          <w:color w:val="FF0000"/>
        </w:rPr>
        <w:tab/>
        <w:t>работния план;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периодични проверки или мониторинг на обекти;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планиране и отчитане на дейности</w:t>
      </w:r>
      <w:r w:rsidR="00CE16E1">
        <w:rPr>
          <w:rFonts w:ascii="Times New Roman" w:hAnsi="Times New Roman" w:cs="Times New Roman"/>
          <w:color w:val="FF0000"/>
        </w:rPr>
        <w:t>те на различните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CE16E1">
        <w:rPr>
          <w:rFonts w:ascii="Times New Roman" w:hAnsi="Times New Roman" w:cs="Times New Roman"/>
          <w:color w:val="FF0000"/>
        </w:rPr>
        <w:t>нива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CE16E1">
        <w:rPr>
          <w:rFonts w:ascii="Times New Roman" w:hAnsi="Times New Roman" w:cs="Times New Roman"/>
          <w:color w:val="FF0000"/>
        </w:rPr>
        <w:t>в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CE16E1">
        <w:rPr>
          <w:rFonts w:ascii="Times New Roman" w:hAnsi="Times New Roman" w:cs="Times New Roman"/>
          <w:color w:val="FF0000"/>
        </w:rPr>
        <w:t>РИОСВ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CE16E1">
        <w:rPr>
          <w:rFonts w:ascii="Times New Roman" w:hAnsi="Times New Roman" w:cs="Times New Roman"/>
          <w:color w:val="FF0000"/>
        </w:rPr>
        <w:t>и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D830E1">
        <w:rPr>
          <w:rFonts w:ascii="Times New Roman" w:hAnsi="Times New Roman" w:cs="Times New Roman"/>
          <w:color w:val="FF0000"/>
        </w:rPr>
        <w:t>в</w:t>
      </w:r>
      <w:r w:rsidR="00CE16E1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D830E1">
        <w:rPr>
          <w:rFonts w:ascii="Times New Roman" w:hAnsi="Times New Roman" w:cs="Times New Roman"/>
          <w:color w:val="FF0000"/>
        </w:rPr>
        <w:t>регионалните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структури на МЗХ (ДЛС/ДГС) и ИАГ;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организационни, процедурни и оперативни връзки на РИОСВ с МОСВ (НСЗП) и на регионалните структури на МЗХ (ДЛС/ДГС) с РДГ и ИАГ;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търсене на допълнителни източници на финансиране;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поддържане на регулярни връзки с местни органи, организации и медии;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>други.</w:t>
      </w:r>
    </w:p>
    <w:p w:rsidR="00753E3C" w:rsidRPr="008D6900" w:rsidRDefault="00D830E1" w:rsidP="00D24C76">
      <w:pPr>
        <w:pStyle w:val="2"/>
        <w:numPr>
          <w:ilvl w:val="1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8" w:name="bookmark91"/>
      <w:bookmarkStart w:id="239" w:name="_Toc397689900"/>
      <w:r w:rsidRPr="008D6900">
        <w:rPr>
          <w:rFonts w:ascii="Times New Roman" w:hAnsi="Times New Roman" w:cs="Times New Roman"/>
          <w:sz w:val="24"/>
          <w:szCs w:val="24"/>
        </w:rPr>
        <w:lastRenderedPageBreak/>
        <w:t>Р</w:t>
      </w:r>
      <w:bookmarkEnd w:id="238"/>
      <w:r>
        <w:rPr>
          <w:rFonts w:ascii="Times New Roman" w:hAnsi="Times New Roman" w:cs="Times New Roman"/>
          <w:sz w:val="24"/>
          <w:szCs w:val="24"/>
        </w:rPr>
        <w:t>АБОТЕН ПЛАН</w:t>
      </w:r>
      <w:bookmarkEnd w:id="239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40" w:name="_Toc397689901"/>
      <w:r w:rsidRPr="008D6900">
        <w:rPr>
          <w:rFonts w:ascii="Times New Roman" w:hAnsi="Times New Roman" w:cs="Times New Roman"/>
        </w:rPr>
        <w:t>Да се изготви работен план за 3 години, в който да се разположат приоритетните проекти и задачи</w:t>
      </w:r>
      <w:bookmarkEnd w:id="240"/>
    </w:p>
    <w:p w:rsidR="00753E3C" w:rsidRPr="008D6900" w:rsidRDefault="003E5C8F" w:rsidP="00D24C76">
      <w:pPr>
        <w:pStyle w:val="3"/>
        <w:numPr>
          <w:ilvl w:val="2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41" w:name="_Toc397689902"/>
      <w:r w:rsidRPr="008D6900">
        <w:rPr>
          <w:rFonts w:ascii="Times New Roman" w:hAnsi="Times New Roman" w:cs="Times New Roman"/>
        </w:rPr>
        <w:t>Проектите и задачите или етапите от тях, предвидени за изпълнение през първата година да се остойностят</w:t>
      </w:r>
      <w:bookmarkEnd w:id="241"/>
    </w:p>
    <w:p w:rsidR="00753E3C" w:rsidRPr="008D6900" w:rsidRDefault="003E5C8F" w:rsidP="008D690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2" w:name="bookmark92"/>
      <w:bookmarkStart w:id="243" w:name="_Toc397689903"/>
      <w:r w:rsidRPr="008D6900">
        <w:rPr>
          <w:rFonts w:ascii="Times New Roman" w:hAnsi="Times New Roman" w:cs="Times New Roman"/>
          <w:sz w:val="24"/>
          <w:szCs w:val="24"/>
        </w:rPr>
        <w:t>ЧАСТ 5: ПРЕГЛЕД НА ИЗПЪЛНЕНИЕТО НА ЦЕЛИТЕ И ЗАДАЧИТЕ</w:t>
      </w:r>
      <w:bookmarkEnd w:id="242"/>
      <w:bookmarkEnd w:id="243"/>
    </w:p>
    <w:p w:rsidR="00753E3C" w:rsidRPr="008D6900" w:rsidRDefault="003E5C8F" w:rsidP="00D24C76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bookmark93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45" w:name="_Toc397689904"/>
      <w:r w:rsidR="00D830E1" w:rsidRPr="008D6900">
        <w:rPr>
          <w:rFonts w:ascii="Times New Roman" w:hAnsi="Times New Roman" w:cs="Times New Roman"/>
          <w:sz w:val="24"/>
          <w:szCs w:val="24"/>
        </w:rPr>
        <w:t>П</w:t>
      </w:r>
      <w:bookmarkEnd w:id="244"/>
      <w:r w:rsidR="00D830E1">
        <w:rPr>
          <w:rFonts w:ascii="Times New Roman" w:hAnsi="Times New Roman" w:cs="Times New Roman"/>
          <w:sz w:val="24"/>
          <w:szCs w:val="24"/>
        </w:rPr>
        <w:t>РЕРАЗГЛЕЖДАНЕ НА ЦЕЛИТЕ</w:t>
      </w:r>
      <w:bookmarkEnd w:id="245"/>
    </w:p>
    <w:p w:rsidR="00753E3C" w:rsidRPr="008D6900" w:rsidRDefault="003E5C8F" w:rsidP="00D24C76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246" w:name="_Toc397689905"/>
      <w:r w:rsidRPr="008D6900">
        <w:rPr>
          <w:rFonts w:ascii="Times New Roman" w:hAnsi="Times New Roman" w:cs="Times New Roman"/>
        </w:rPr>
        <w:t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</w:t>
      </w:r>
      <w:bookmarkEnd w:id="246"/>
    </w:p>
    <w:p w:rsidR="00753E3C" w:rsidRPr="008D6900" w:rsidRDefault="003E5C8F" w:rsidP="00D24C76">
      <w:pPr>
        <w:pStyle w:val="3"/>
        <w:numPr>
          <w:ilvl w:val="2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47" w:name="_Toc397689906"/>
      <w:r w:rsidRPr="008D6900">
        <w:rPr>
          <w:rFonts w:ascii="Times New Roman" w:hAnsi="Times New Roman" w:cs="Times New Roman"/>
        </w:rPr>
        <w:t>Да се предложи схема за извършване на прегледа, включваща участници и критерии</w:t>
      </w:r>
      <w:bookmarkEnd w:id="247"/>
    </w:p>
    <w:p w:rsidR="00753E3C" w:rsidRPr="008D6900" w:rsidRDefault="003E5C8F" w:rsidP="00D24C76">
      <w:pPr>
        <w:pStyle w:val="2"/>
        <w:numPr>
          <w:ilvl w:val="1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bookmark94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49" w:name="_Toc397689907"/>
      <w:r w:rsidR="00D830E1" w:rsidRPr="008D6900">
        <w:rPr>
          <w:rFonts w:ascii="Times New Roman" w:hAnsi="Times New Roman" w:cs="Times New Roman"/>
          <w:sz w:val="24"/>
          <w:szCs w:val="24"/>
        </w:rPr>
        <w:t>П</w:t>
      </w:r>
      <w:bookmarkEnd w:id="248"/>
      <w:r w:rsidR="00D830E1">
        <w:rPr>
          <w:rFonts w:ascii="Times New Roman" w:hAnsi="Times New Roman" w:cs="Times New Roman"/>
          <w:sz w:val="24"/>
          <w:szCs w:val="24"/>
        </w:rPr>
        <w:t>РЕРАЗГЛЕЖДАНЕ НА ЗАДАЧИТЕ</w:t>
      </w:r>
      <w:bookmarkEnd w:id="249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разработи схема за текущ годишен преглед, оценка и отчет на изпълнението на задачите, дейностите и проектите.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 се определят задълженията на участниците в този преглед на различни нива.</w:t>
      </w:r>
    </w:p>
    <w:p w:rsidR="00753E3C" w:rsidRPr="005821B0" w:rsidRDefault="003E5C8F" w:rsidP="005821B0">
      <w:pPr>
        <w:keepNext/>
        <w:keepLines/>
        <w:spacing w:line="360" w:lineRule="auto"/>
        <w:ind w:firstLine="709"/>
        <w:jc w:val="both"/>
        <w:rPr>
          <w:rStyle w:val="34"/>
          <w:rFonts w:eastAsia="Courier New"/>
          <w:sz w:val="24"/>
          <w:szCs w:val="24"/>
          <w:lang w:val="ru-RU" w:eastAsia="ru-RU" w:bidi="ru-RU"/>
        </w:rPr>
      </w:pPr>
      <w:bookmarkStart w:id="250" w:name="bookmark95"/>
      <w:r w:rsidRPr="005821B0">
        <w:rPr>
          <w:rStyle w:val="34"/>
          <w:rFonts w:eastAsia="Courier New"/>
          <w:sz w:val="24"/>
          <w:szCs w:val="24"/>
          <w:lang w:val="ru-RU" w:eastAsia="ru-RU" w:bidi="ru-RU"/>
        </w:rPr>
        <w:t>ПРИЛОЖЕНИЯ</w:t>
      </w:r>
      <w:bookmarkEnd w:id="250"/>
    </w:p>
    <w:p w:rsidR="00753E3C" w:rsidRPr="00D830E1" w:rsidRDefault="003E5C8F" w:rsidP="00D24C76">
      <w:pPr>
        <w:pStyle w:val="43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firstLine="709"/>
        <w:outlineLvl w:val="9"/>
        <w:rPr>
          <w:b/>
          <w:color w:val="FF0000"/>
          <w:sz w:val="24"/>
          <w:szCs w:val="24"/>
        </w:rPr>
      </w:pPr>
      <w:bookmarkStart w:id="251" w:name="bookmark96"/>
      <w:r w:rsidRPr="00D830E1">
        <w:rPr>
          <w:b/>
          <w:color w:val="FF0000"/>
          <w:sz w:val="24"/>
          <w:szCs w:val="24"/>
        </w:rPr>
        <w:t xml:space="preserve"> Библиография;</w:t>
      </w:r>
      <w:bookmarkEnd w:id="251"/>
    </w:p>
    <w:p w:rsidR="00753E3C" w:rsidRPr="00D830E1" w:rsidRDefault="003E5C8F" w:rsidP="00D24C76">
      <w:pPr>
        <w:pStyle w:val="43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firstLine="709"/>
        <w:outlineLvl w:val="9"/>
        <w:rPr>
          <w:b/>
          <w:color w:val="FF0000"/>
          <w:sz w:val="24"/>
          <w:szCs w:val="24"/>
        </w:rPr>
      </w:pPr>
      <w:bookmarkStart w:id="252" w:name="bookmark97"/>
      <w:r w:rsidRPr="00D830E1">
        <w:rPr>
          <w:b/>
          <w:color w:val="FF0000"/>
          <w:sz w:val="24"/>
          <w:szCs w:val="24"/>
        </w:rPr>
        <w:t xml:space="preserve"> Списъци, таблици др.;</w:t>
      </w:r>
      <w:bookmarkEnd w:id="252"/>
    </w:p>
    <w:p w:rsidR="00753E3C" w:rsidRPr="00D830E1" w:rsidRDefault="003E5C8F" w:rsidP="00D24C76">
      <w:pPr>
        <w:pStyle w:val="43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firstLine="709"/>
        <w:outlineLvl w:val="9"/>
        <w:rPr>
          <w:b/>
          <w:color w:val="FF0000"/>
          <w:sz w:val="24"/>
          <w:szCs w:val="24"/>
        </w:rPr>
      </w:pPr>
      <w:bookmarkStart w:id="253" w:name="bookmark98"/>
      <w:r w:rsidRPr="00D830E1">
        <w:rPr>
          <w:b/>
          <w:color w:val="FF0000"/>
          <w:sz w:val="24"/>
          <w:szCs w:val="24"/>
        </w:rPr>
        <w:t xml:space="preserve"> Картен материал (формат А1) и цифров модел на резервата;</w:t>
      </w:r>
      <w:bookmarkEnd w:id="253"/>
    </w:p>
    <w:p w:rsidR="00753E3C" w:rsidRPr="00D830E1" w:rsidRDefault="003E5C8F" w:rsidP="00D24C76">
      <w:pPr>
        <w:pStyle w:val="43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firstLine="709"/>
        <w:outlineLvl w:val="9"/>
        <w:rPr>
          <w:b/>
          <w:color w:val="FF0000"/>
          <w:sz w:val="24"/>
          <w:szCs w:val="24"/>
        </w:rPr>
      </w:pPr>
      <w:bookmarkStart w:id="254" w:name="bookmark99"/>
      <w:r w:rsidRPr="00D830E1">
        <w:rPr>
          <w:b/>
          <w:color w:val="FF0000"/>
          <w:sz w:val="24"/>
          <w:szCs w:val="24"/>
        </w:rPr>
        <w:t xml:space="preserve"> Инвентаризация на горите;</w:t>
      </w:r>
      <w:bookmarkEnd w:id="254"/>
    </w:p>
    <w:p w:rsidR="00753E3C" w:rsidRPr="00D830E1" w:rsidRDefault="003E5C8F" w:rsidP="00D24C76">
      <w:pPr>
        <w:pStyle w:val="43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firstLine="709"/>
        <w:outlineLvl w:val="9"/>
        <w:rPr>
          <w:b/>
          <w:color w:val="FF0000"/>
          <w:sz w:val="24"/>
          <w:szCs w:val="24"/>
        </w:rPr>
      </w:pPr>
      <w:bookmarkStart w:id="255" w:name="bookmark100"/>
      <w:r w:rsidRPr="00D830E1">
        <w:rPr>
          <w:b/>
          <w:color w:val="FF0000"/>
          <w:sz w:val="24"/>
          <w:szCs w:val="24"/>
        </w:rPr>
        <w:t xml:space="preserve"> Други.</w:t>
      </w:r>
      <w:bookmarkEnd w:id="255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В процеса на изработване на Плана, Изпълнителят да осигури условия за активно участие на заинтересованите институции (Общинска и Областна администрация, РИОСВ-Бургас, регионални структури на ИАГ и МЗХ), частни собственици, общественост и НПО.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Планът да бъде представен в три екземпляра, съответно на хартиен и </w:t>
      </w:r>
      <w:r w:rsidRPr="00D830E1">
        <w:rPr>
          <w:color w:val="FF0000"/>
          <w:sz w:val="24"/>
          <w:szCs w:val="24"/>
          <w:lang w:val="en-US" w:eastAsia="en-US" w:bidi="en-US"/>
        </w:rPr>
        <w:t xml:space="preserve">CD </w:t>
      </w:r>
      <w:r w:rsidRPr="00D830E1">
        <w:rPr>
          <w:color w:val="FF0000"/>
          <w:sz w:val="24"/>
          <w:szCs w:val="24"/>
        </w:rPr>
        <w:t>носител.</w:t>
      </w:r>
    </w:p>
    <w:p w:rsidR="00CF3DDD" w:rsidRPr="008D6900" w:rsidRDefault="003E5C8F" w:rsidP="008D690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_Toc397689908"/>
      <w:r w:rsidRPr="008D6900">
        <w:rPr>
          <w:rFonts w:ascii="Times New Roman" w:hAnsi="Times New Roman" w:cs="Times New Roman"/>
          <w:sz w:val="24"/>
          <w:szCs w:val="24"/>
        </w:rPr>
        <w:t>ЧАСТ 6: ИЗИСКВАНИЯ КЪМ ФОРМАТА ЗА ПРЕДА</w:t>
      </w:r>
      <w:r w:rsidR="00CF3DDD" w:rsidRPr="008D6900">
        <w:rPr>
          <w:rFonts w:ascii="Times New Roman" w:hAnsi="Times New Roman" w:cs="Times New Roman"/>
          <w:sz w:val="24"/>
          <w:szCs w:val="24"/>
        </w:rPr>
        <w:t>ВАНЕ НА ГРАФИЧНИ И АТРИБУТИВНИ ДАННИ</w:t>
      </w:r>
      <w:bookmarkEnd w:id="256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Изисквания за цифровите данни на защитената територия :</w:t>
      </w:r>
    </w:p>
    <w:p w:rsidR="00224F11" w:rsidRPr="009F275A" w:rsidRDefault="00D830E1" w:rsidP="00D24C76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_Toc397689909"/>
      <w:r w:rsidRPr="009F275A">
        <w:rPr>
          <w:rFonts w:ascii="Times New Roman" w:hAnsi="Times New Roman" w:cs="Times New Roman"/>
          <w:sz w:val="24"/>
          <w:szCs w:val="24"/>
        </w:rPr>
        <w:t>ЦИФРОВИ МОДЕЛИ</w:t>
      </w:r>
      <w:bookmarkEnd w:id="257"/>
      <w:r w:rsidRPr="009F27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E3C" w:rsidRPr="009F275A" w:rsidRDefault="003E5C8F" w:rsidP="00D24C76">
      <w:pPr>
        <w:pStyle w:val="3"/>
        <w:numPr>
          <w:ilvl w:val="2"/>
          <w:numId w:val="10"/>
        </w:numPr>
        <w:spacing w:before="0" w:line="360" w:lineRule="auto"/>
        <w:jc w:val="both"/>
        <w:rPr>
          <w:rFonts w:ascii="Times New Roman" w:hAnsi="Times New Roman" w:cs="Times New Roman"/>
        </w:rPr>
      </w:pPr>
      <w:bookmarkStart w:id="258" w:name="_Toc397689910"/>
      <w:r w:rsidRPr="009F275A">
        <w:rPr>
          <w:rFonts w:ascii="Times New Roman" w:hAnsi="Times New Roman" w:cs="Times New Roman"/>
        </w:rPr>
        <w:t>Формат на данните.</w:t>
      </w:r>
      <w:bookmarkEnd w:id="258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Графични данни се предават в стандартен </w:t>
      </w:r>
      <w:r w:rsidRPr="00D830E1">
        <w:rPr>
          <w:color w:val="FF0000"/>
          <w:sz w:val="24"/>
          <w:szCs w:val="24"/>
          <w:lang w:val="en-US" w:eastAsia="en-US" w:bidi="en-US"/>
        </w:rPr>
        <w:t xml:space="preserve">Shape </w:t>
      </w:r>
      <w:r w:rsidRPr="00D830E1">
        <w:rPr>
          <w:color w:val="FF0000"/>
          <w:sz w:val="24"/>
          <w:szCs w:val="24"/>
        </w:rPr>
        <w:t xml:space="preserve">формат (координатна система 1970 г. в съответната зона и </w:t>
      </w:r>
      <w:r w:rsidRPr="00D830E1">
        <w:rPr>
          <w:color w:val="FF0000"/>
          <w:sz w:val="24"/>
          <w:szCs w:val="24"/>
          <w:lang w:val="en-US" w:eastAsia="en-US" w:bidi="en-US"/>
        </w:rPr>
        <w:t xml:space="preserve">VGS </w:t>
      </w:r>
      <w:r w:rsidRPr="00D830E1">
        <w:rPr>
          <w:color w:val="FF0000"/>
          <w:sz w:val="24"/>
          <w:szCs w:val="24"/>
        </w:rPr>
        <w:t>84, зона 35 (37) север).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Атрибутивната информация към нея да бъде организирана в </w:t>
      </w:r>
      <w:r w:rsidRPr="00D830E1">
        <w:rPr>
          <w:color w:val="FF0000"/>
          <w:sz w:val="24"/>
          <w:szCs w:val="24"/>
          <w:lang w:val="en-US" w:eastAsia="en-US" w:bidi="en-US"/>
        </w:rPr>
        <w:t xml:space="preserve">Personal Geodatabase. </w:t>
      </w:r>
      <w:r w:rsidRPr="00D830E1">
        <w:rPr>
          <w:color w:val="FF0000"/>
          <w:sz w:val="24"/>
          <w:szCs w:val="24"/>
        </w:rPr>
        <w:lastRenderedPageBreak/>
        <w:t xml:space="preserve">Форматът и структурата на базата данни ще се предоставя от </w:t>
      </w:r>
      <w:r w:rsidR="00D70771" w:rsidRPr="00D830E1">
        <w:rPr>
          <w:color w:val="FF0000"/>
          <w:sz w:val="24"/>
          <w:szCs w:val="24"/>
        </w:rPr>
        <w:t>Възложителя</w:t>
      </w:r>
      <w:r w:rsidRPr="00D830E1">
        <w:rPr>
          <w:color w:val="FF0000"/>
          <w:sz w:val="24"/>
          <w:szCs w:val="24"/>
        </w:rPr>
        <w:t xml:space="preserve"> на </w:t>
      </w:r>
      <w:r w:rsidR="00D70771" w:rsidRPr="00D830E1">
        <w:rPr>
          <w:color w:val="FF0000"/>
          <w:sz w:val="24"/>
          <w:szCs w:val="24"/>
        </w:rPr>
        <w:t>И</w:t>
      </w:r>
      <w:r w:rsidRPr="00D830E1">
        <w:rPr>
          <w:color w:val="FF0000"/>
          <w:sz w:val="24"/>
          <w:szCs w:val="24"/>
        </w:rPr>
        <w:t>зпълнителя при стартиране на договора. Информацията се представя в точно определения вид и формат. Доказателства за прилагането на лицензно чист софтуер и за използване на последните съвременни стандартизирани средства за обектно-ориентирано и топологично моделиране.</w:t>
      </w:r>
    </w:p>
    <w:p w:rsidR="00753E3C" w:rsidRPr="009F275A" w:rsidRDefault="003E5C8F" w:rsidP="00D24C76">
      <w:pPr>
        <w:pStyle w:val="3"/>
        <w:numPr>
          <w:ilvl w:val="2"/>
          <w:numId w:val="10"/>
        </w:numPr>
        <w:spacing w:before="0" w:line="360" w:lineRule="auto"/>
        <w:jc w:val="both"/>
        <w:rPr>
          <w:rFonts w:ascii="Times New Roman" w:hAnsi="Times New Roman" w:cs="Times New Roman"/>
        </w:rPr>
      </w:pPr>
      <w:bookmarkStart w:id="259" w:name="_Toc397689911"/>
      <w:r w:rsidRPr="009F275A">
        <w:rPr>
          <w:rFonts w:ascii="Times New Roman" w:hAnsi="Times New Roman" w:cs="Times New Roman"/>
        </w:rPr>
        <w:t>Структура на данните.</w:t>
      </w:r>
      <w:bookmarkEnd w:id="259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Структурата на цифровия модел на територията(ЦМТ) да отговаря на следните изисквания: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Представя се ЦМТ за землището, попадащо изцяло или частично в защитената територия. ЦМТ се състои от географски обекти, разпределени в класове.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За землището се предава графична информация и атрибутивните данни в </w:t>
      </w:r>
      <w:r w:rsidRPr="00D830E1">
        <w:rPr>
          <w:color w:val="FF0000"/>
          <w:sz w:val="24"/>
          <w:szCs w:val="24"/>
          <w:lang w:val="en-US" w:eastAsia="en-US" w:bidi="en-US"/>
        </w:rPr>
        <w:t>Personal Geodatabase.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Класовете обекти, условните знаци и структурата на атрибутивната база данни трябва да бъдат изцяло съобразени с действащата нормативна уредба.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Данните за защитената територия ще са разделени тематично както следва: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 xml:space="preserve">Имоти </w:t>
      </w:r>
      <w:r w:rsidRPr="00D830E1">
        <w:rPr>
          <w:color w:val="FF0000"/>
          <w:sz w:val="24"/>
          <w:szCs w:val="24"/>
          <w:lang w:val="en-US" w:eastAsia="en-US" w:bidi="en-US"/>
        </w:rPr>
        <w:t xml:space="preserve">- </w:t>
      </w:r>
      <w:r w:rsidRPr="00D830E1">
        <w:rPr>
          <w:color w:val="FF0000"/>
          <w:sz w:val="24"/>
          <w:szCs w:val="24"/>
        </w:rPr>
        <w:t>с изградена полигонова топология и създадена връзка с обобщената атрибутивна база данни за имотите на резервата;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Резервата;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Населени места;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Пътна мрежа;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Реки и водни площи;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  <w:lang w:val="en-US" w:eastAsia="en-US" w:bidi="en-US"/>
        </w:rPr>
        <w:t xml:space="preserve"> </w:t>
      </w:r>
      <w:r w:rsidRPr="00D830E1">
        <w:rPr>
          <w:color w:val="FF0000"/>
          <w:sz w:val="24"/>
          <w:szCs w:val="24"/>
        </w:rPr>
        <w:t>Административни граници;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Релеф;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8D6900">
        <w:rPr>
          <w:sz w:val="24"/>
          <w:szCs w:val="24"/>
        </w:rPr>
        <w:t xml:space="preserve"> </w:t>
      </w:r>
      <w:r w:rsidRPr="00D830E1">
        <w:rPr>
          <w:color w:val="FF0000"/>
          <w:sz w:val="24"/>
          <w:szCs w:val="24"/>
        </w:rPr>
        <w:t>Условни знаци и други в зависимост от специфичните данни, които се поддържат за защитената територия.</w:t>
      </w:r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Документ, съдържащ пълното описание на структурата и съдържанието на графичната и </w:t>
      </w:r>
      <w:r w:rsidRPr="00D830E1">
        <w:rPr>
          <w:color w:val="FF0000"/>
          <w:sz w:val="24"/>
          <w:szCs w:val="24"/>
          <w:lang w:val="ru-RU" w:eastAsia="ru-RU" w:bidi="ru-RU"/>
        </w:rPr>
        <w:t xml:space="preserve">атрибутивна </w:t>
      </w:r>
      <w:r w:rsidRPr="00D830E1">
        <w:rPr>
          <w:color w:val="FF0000"/>
          <w:sz w:val="24"/>
          <w:szCs w:val="24"/>
        </w:rPr>
        <w:t>база данни.</w:t>
      </w:r>
    </w:p>
    <w:p w:rsidR="00753E3C" w:rsidRPr="008D6900" w:rsidRDefault="00D830E1" w:rsidP="00D24C76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_Toc397689912"/>
      <w:r w:rsidRPr="008D6900">
        <w:rPr>
          <w:rFonts w:ascii="Times New Roman" w:hAnsi="Times New Roman" w:cs="Times New Roman"/>
          <w:sz w:val="24"/>
          <w:szCs w:val="24"/>
        </w:rPr>
        <w:t>СЪДЪРЖАНИЕ НА БАЗАТА ДАННИ</w:t>
      </w:r>
      <w:bookmarkEnd w:id="260"/>
    </w:p>
    <w:p w:rsidR="00753E3C" w:rsidRPr="008D6900" w:rsidRDefault="003E5C8F" w:rsidP="00D24C76">
      <w:pPr>
        <w:pStyle w:val="3"/>
        <w:numPr>
          <w:ilvl w:val="2"/>
          <w:numId w:val="10"/>
        </w:numPr>
        <w:spacing w:before="0" w:line="360" w:lineRule="auto"/>
        <w:jc w:val="both"/>
        <w:rPr>
          <w:rFonts w:ascii="Times New Roman" w:hAnsi="Times New Roman" w:cs="Times New Roman"/>
        </w:rPr>
      </w:pPr>
      <w:r w:rsidRPr="008D6900">
        <w:rPr>
          <w:rFonts w:ascii="Times New Roman" w:hAnsi="Times New Roman" w:cs="Times New Roman"/>
        </w:rPr>
        <w:t xml:space="preserve"> </w:t>
      </w:r>
      <w:bookmarkStart w:id="261" w:name="_Toc397689913"/>
      <w:r w:rsidRPr="008D6900">
        <w:rPr>
          <w:rFonts w:ascii="Times New Roman" w:hAnsi="Times New Roman" w:cs="Times New Roman"/>
        </w:rPr>
        <w:t>Пространствена информация:</w:t>
      </w:r>
      <w:bookmarkEnd w:id="261"/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Слоеве за горите от тип “полигон”, които включват всички кадастрални единици от гороразделителните планове: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по възраст</w:t>
      </w:r>
    </w:p>
    <w:p w:rsidR="00753E3C" w:rsidRPr="004B7BBF" w:rsidRDefault="00D830E1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 xml:space="preserve"> по дървесен вид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земеделските земи от тип “полигон” за всички кадастрални единици от земеразделителните планове.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 Слой за релефа от тип “линия” за хоризонталите със сечение 10 м, като в атрибутивния файл се въведат съответните коти.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Слоеве за пътищата от тип “линия” и ”полигон”.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Слоеве за хидрографската мрежа от тип: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color w:val="FF0000"/>
        </w:rPr>
        <w:t xml:space="preserve"> “</w:t>
      </w:r>
      <w:r w:rsidR="00D830E1">
        <w:rPr>
          <w:rFonts w:ascii="Times New Roman" w:hAnsi="Times New Roman" w:cs="Times New Roman"/>
          <w:b/>
          <w:i/>
          <w:color w:val="FF0000"/>
        </w:rPr>
        <w:t>линия” за речната мрежа</w:t>
      </w:r>
    </w:p>
    <w:p w:rsidR="00753E3C" w:rsidRPr="004B7BBF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</w:rPr>
      </w:pPr>
      <w:r w:rsidRPr="004B7BBF">
        <w:rPr>
          <w:rFonts w:ascii="Times New Roman" w:hAnsi="Times New Roman" w:cs="Times New Roman"/>
          <w:b/>
          <w:i/>
          <w:color w:val="FF0000"/>
        </w:rPr>
        <w:t xml:space="preserve"> “полигон” за езера, блата и мочурища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инфраструктурата от тип “точка” за сградите, водохващанията, чешмите и др.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почвите от тип “полигон”;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скалната основа от тип “полигон”;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местообитанията от тип “полигон”;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растителността от тип “полигон”;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местообитанията на застрашени, редки, реликтни и ендемитни растения, от тип “полигон” и/или “точка”;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местообитанията на застрашени, редки, реликтни и ендемитни животни, от тип “полигон” и/или “точка”;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Слой за функционалното зониране от тип “полигон”;</w:t>
      </w:r>
    </w:p>
    <w:p w:rsidR="00753E3C" w:rsidRPr="004B7BBF" w:rsidRDefault="003E5C8F" w:rsidP="00D24C76">
      <w:pPr>
        <w:pStyle w:val="af0"/>
        <w:numPr>
          <w:ilvl w:val="3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4B7BBF">
        <w:rPr>
          <w:rFonts w:ascii="Times New Roman" w:eastAsia="Times New Roman" w:hAnsi="Times New Roman" w:cs="Times New Roman"/>
          <w:b/>
          <w:i/>
          <w:color w:val="FF0000"/>
        </w:rPr>
        <w:t>Други.</w:t>
      </w:r>
    </w:p>
    <w:p w:rsidR="00753E3C" w:rsidRPr="004B7BBF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b/>
          <w:i/>
          <w:color w:val="FF0000"/>
          <w:sz w:val="24"/>
          <w:szCs w:val="24"/>
        </w:rPr>
      </w:pPr>
      <w:r w:rsidRPr="004B7BBF">
        <w:rPr>
          <w:b/>
          <w:i/>
          <w:color w:val="FF0000"/>
          <w:sz w:val="24"/>
          <w:szCs w:val="24"/>
        </w:rPr>
        <w:t>Документ, съдържащ пълното описание на структурата и съдържанието на графичната и атрибутивна база данни.</w:t>
      </w:r>
    </w:p>
    <w:p w:rsidR="00753E3C" w:rsidRPr="008D6900" w:rsidRDefault="003E5C8F" w:rsidP="00D24C76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bookmark101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63" w:name="_Toc397689914"/>
      <w:r w:rsidR="00D830E1" w:rsidRPr="008D6900">
        <w:rPr>
          <w:rFonts w:ascii="Times New Roman" w:hAnsi="Times New Roman" w:cs="Times New Roman"/>
          <w:sz w:val="24"/>
          <w:szCs w:val="24"/>
        </w:rPr>
        <w:t>ЦИФРОВИ ТЕМАТИЧНИ КАРТИ ЗА ЗАЩИТЕНАТА ТЕРИТОРИЯ</w:t>
      </w:r>
      <w:bookmarkEnd w:id="262"/>
      <w:bookmarkEnd w:id="263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Всяка от следните тематичните карти от Плана за управление на защитената територия се предава в ТГР формат и отделно като проект в mxd формат, за да може в бъдеще Възложителят при промяна да данните да променя и визуализацията на съответната тематична карта. В зависимост от съдържанието на тематичната карта, към всяка една от тях трябва да има следната допълнителна информация: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Местоположение и граници на защитената територия;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Фондова и административна принадлежност;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Релеф;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Геология;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Почви;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Опорен план;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Зониране;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Приоритетни за консервацията хабитати;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Представителни хабитати и находища на приоритетни растителни видове;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lastRenderedPageBreak/>
        <w:t xml:space="preserve"> Местообитания на консервационно значими животински видове и групи;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Територии с комплексно значение за опазване на приоритетни елементи от биоразнообразието;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Туристически пътеки, обявени със заповед на министъра на ОСВ;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Състояние на компонентите на околната среда и мрежа за мониторинг;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Транспортна инфраструктура;</w:t>
      </w:r>
    </w:p>
    <w:p w:rsidR="00753E3C" w:rsidRPr="00D830E1" w:rsidRDefault="003E5C8F" w:rsidP="00D24C76">
      <w:pPr>
        <w:numPr>
          <w:ilvl w:val="0"/>
          <w:numId w:val="12"/>
        </w:num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D830E1">
        <w:rPr>
          <w:rFonts w:ascii="Times New Roman" w:hAnsi="Times New Roman" w:cs="Times New Roman"/>
          <w:color w:val="FF0000"/>
        </w:rPr>
        <w:t xml:space="preserve"> Инженерна инфраструктура.</w:t>
      </w:r>
    </w:p>
    <w:p w:rsidR="00753E3C" w:rsidRPr="008D6900" w:rsidRDefault="003E5C8F" w:rsidP="00D24C76">
      <w:pPr>
        <w:pStyle w:val="2"/>
        <w:numPr>
          <w:ilvl w:val="1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bookmark102"/>
      <w:r w:rsidRPr="008D6900">
        <w:rPr>
          <w:rFonts w:ascii="Times New Roman" w:hAnsi="Times New Roman" w:cs="Times New Roman"/>
          <w:sz w:val="24"/>
          <w:szCs w:val="24"/>
        </w:rPr>
        <w:t xml:space="preserve"> </w:t>
      </w:r>
      <w:bookmarkStart w:id="265" w:name="_Toc397689915"/>
      <w:r w:rsidR="00D830E1" w:rsidRPr="008D6900">
        <w:rPr>
          <w:rFonts w:ascii="Times New Roman" w:hAnsi="Times New Roman" w:cs="Times New Roman"/>
          <w:sz w:val="24"/>
          <w:szCs w:val="24"/>
        </w:rPr>
        <w:t>ДРУГИ ПРИЛОЖЕНИЯ</w:t>
      </w:r>
      <w:bookmarkEnd w:id="264"/>
      <w:bookmarkEnd w:id="265"/>
    </w:p>
    <w:p w:rsidR="00753E3C" w:rsidRPr="00D830E1" w:rsidRDefault="003E5C8F" w:rsidP="008D6900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>Допълнителни документи, които се предоставят от Изпълнителя: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Документ, съдържащ пълното описание на структурата и съдържанието на графичната, </w:t>
      </w:r>
      <w:r w:rsidRPr="00D830E1">
        <w:rPr>
          <w:color w:val="FF0000"/>
          <w:sz w:val="24"/>
          <w:szCs w:val="24"/>
          <w:lang w:val="ru-RU" w:eastAsia="ru-RU" w:bidi="ru-RU"/>
        </w:rPr>
        <w:t xml:space="preserve">атрибутивна </w:t>
      </w:r>
      <w:r w:rsidRPr="00D830E1">
        <w:rPr>
          <w:color w:val="FF0000"/>
          <w:sz w:val="24"/>
          <w:szCs w:val="24"/>
        </w:rPr>
        <w:t>база данни и тематичните карти.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Копие на документ за използването на съвременна версия на лицензиран софтуер.</w:t>
      </w:r>
    </w:p>
    <w:p w:rsidR="00753E3C" w:rsidRPr="00D830E1" w:rsidRDefault="003E5C8F" w:rsidP="00D24C76">
      <w:pPr>
        <w:pStyle w:val="a5"/>
        <w:numPr>
          <w:ilvl w:val="0"/>
          <w:numId w:val="2"/>
        </w:numPr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D830E1">
        <w:rPr>
          <w:color w:val="FF0000"/>
          <w:sz w:val="24"/>
          <w:szCs w:val="24"/>
        </w:rPr>
        <w:t xml:space="preserve"> Данните се предават на CD и Флаш памет.</w:t>
      </w:r>
    </w:p>
    <w:sectPr w:rsidR="00753E3C" w:rsidRPr="00D830E1">
      <w:footerReference w:type="even" r:id="rId8"/>
      <w:footerReference w:type="default" r:id="rId9"/>
      <w:type w:val="continuous"/>
      <w:pgSz w:w="11909" w:h="16838"/>
      <w:pgMar w:top="875" w:right="1229" w:bottom="1293" w:left="118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738" w:rsidRDefault="00AB3738">
      <w:r>
        <w:separator/>
      </w:r>
    </w:p>
  </w:endnote>
  <w:endnote w:type="continuationSeparator" w:id="0">
    <w:p w:rsidR="00AB3738" w:rsidRDefault="00AB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97" w:rsidRDefault="009A6B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9.1pt;margin-top:791.65pt;width:8.4pt;height:6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2A97" w:rsidRDefault="00062A9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A6B18" w:rsidRPr="009A6B18">
                  <w:rPr>
                    <w:rStyle w:val="a9"/>
                    <w:noProof/>
                  </w:rPr>
                  <w:t>32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97" w:rsidRDefault="009A6B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1pt;margin-top:791.65pt;width:8.4pt;height:6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2A97" w:rsidRDefault="00062A9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A6B18" w:rsidRPr="009A6B18">
                  <w:rPr>
                    <w:rStyle w:val="a9"/>
                    <w:noProof/>
                  </w:rPr>
                  <w:t>33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738" w:rsidRDefault="00AB3738"/>
  </w:footnote>
  <w:footnote w:type="continuationSeparator" w:id="0">
    <w:p w:rsidR="00AB3738" w:rsidRDefault="00AB373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9100D"/>
    <w:multiLevelType w:val="multilevel"/>
    <w:tmpl w:val="49745B4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hint="default"/>
      </w:rPr>
    </w:lvl>
  </w:abstractNum>
  <w:abstractNum w:abstractNumId="1">
    <w:nsid w:val="10B6394E"/>
    <w:multiLevelType w:val="multilevel"/>
    <w:tmpl w:val="254AD478"/>
    <w:lvl w:ilvl="0">
      <w:start w:val="1"/>
      <w:numFmt w:val="decimal"/>
      <w:lvlText w:val="1.13.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2373D"/>
    <w:multiLevelType w:val="multilevel"/>
    <w:tmpl w:val="81F058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DB6D14"/>
    <w:multiLevelType w:val="hybridMultilevel"/>
    <w:tmpl w:val="F0349DA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1C6779"/>
    <w:multiLevelType w:val="hybridMultilevel"/>
    <w:tmpl w:val="D75468C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1F7DF2"/>
    <w:multiLevelType w:val="hybridMultilevel"/>
    <w:tmpl w:val="16D8DBD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C36B6D"/>
    <w:multiLevelType w:val="multilevel"/>
    <w:tmpl w:val="EB7C8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E94D5E"/>
    <w:multiLevelType w:val="multilevel"/>
    <w:tmpl w:val="CCB4D2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756957"/>
    <w:multiLevelType w:val="multilevel"/>
    <w:tmpl w:val="81F058B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4D6B359C"/>
    <w:multiLevelType w:val="multilevel"/>
    <w:tmpl w:val="A9AA570A"/>
    <w:lvl w:ilvl="0">
      <w:start w:val="1"/>
      <w:numFmt w:val="decimal"/>
      <w:lvlText w:val="%1.0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4" w:hanging="2160"/>
      </w:pPr>
      <w:rPr>
        <w:rFonts w:hint="default"/>
      </w:rPr>
    </w:lvl>
  </w:abstractNum>
  <w:abstractNum w:abstractNumId="10">
    <w:nsid w:val="617E6A70"/>
    <w:multiLevelType w:val="multilevel"/>
    <w:tmpl w:val="4FC0E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0817B2"/>
    <w:multiLevelType w:val="multilevel"/>
    <w:tmpl w:val="857C882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5472253"/>
    <w:multiLevelType w:val="multilevel"/>
    <w:tmpl w:val="EA9610A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A14433B"/>
    <w:multiLevelType w:val="multilevel"/>
    <w:tmpl w:val="FF3EAE9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8170D1"/>
    <w:multiLevelType w:val="multilevel"/>
    <w:tmpl w:val="A4643A7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D2E4BA9"/>
    <w:multiLevelType w:val="multilevel"/>
    <w:tmpl w:val="9ED629C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2E6C39"/>
    <w:multiLevelType w:val="hybridMultilevel"/>
    <w:tmpl w:val="3202F38E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11"/>
  </w:num>
  <w:num w:numId="8">
    <w:abstractNumId w:val="2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5"/>
  </w:num>
  <w:num w:numId="14">
    <w:abstractNumId w:val="4"/>
  </w:num>
  <w:num w:numId="15">
    <w:abstractNumId w:val="3"/>
  </w:num>
  <w:num w:numId="16">
    <w:abstractNumId w:val="5"/>
  </w:num>
  <w:num w:numId="1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53E3C"/>
    <w:rsid w:val="00004AF7"/>
    <w:rsid w:val="000113AA"/>
    <w:rsid w:val="000403B1"/>
    <w:rsid w:val="000410DA"/>
    <w:rsid w:val="00041386"/>
    <w:rsid w:val="00041864"/>
    <w:rsid w:val="00062A97"/>
    <w:rsid w:val="000E1CA6"/>
    <w:rsid w:val="00127156"/>
    <w:rsid w:val="001761DA"/>
    <w:rsid w:val="00185267"/>
    <w:rsid w:val="001A4CAA"/>
    <w:rsid w:val="001A611C"/>
    <w:rsid w:val="001E2FB4"/>
    <w:rsid w:val="001F2DCF"/>
    <w:rsid w:val="00224F11"/>
    <w:rsid w:val="00236789"/>
    <w:rsid w:val="00276884"/>
    <w:rsid w:val="002D130A"/>
    <w:rsid w:val="002F53A2"/>
    <w:rsid w:val="00363662"/>
    <w:rsid w:val="003E5C8F"/>
    <w:rsid w:val="003E6604"/>
    <w:rsid w:val="003F4D6D"/>
    <w:rsid w:val="00410146"/>
    <w:rsid w:val="00423BAA"/>
    <w:rsid w:val="004473CA"/>
    <w:rsid w:val="00451248"/>
    <w:rsid w:val="00455147"/>
    <w:rsid w:val="00493984"/>
    <w:rsid w:val="004A7669"/>
    <w:rsid w:val="004B7BBF"/>
    <w:rsid w:val="004D2728"/>
    <w:rsid w:val="00501853"/>
    <w:rsid w:val="00576ABF"/>
    <w:rsid w:val="005821B0"/>
    <w:rsid w:val="005A5114"/>
    <w:rsid w:val="005B2236"/>
    <w:rsid w:val="005C2DA2"/>
    <w:rsid w:val="006128B2"/>
    <w:rsid w:val="00637C85"/>
    <w:rsid w:val="0065296A"/>
    <w:rsid w:val="00655B4E"/>
    <w:rsid w:val="00683CCD"/>
    <w:rsid w:val="00694BBF"/>
    <w:rsid w:val="006A1730"/>
    <w:rsid w:val="006D6749"/>
    <w:rsid w:val="006E6C3D"/>
    <w:rsid w:val="00734117"/>
    <w:rsid w:val="00753E3C"/>
    <w:rsid w:val="00754B34"/>
    <w:rsid w:val="007B5C6F"/>
    <w:rsid w:val="007C25B3"/>
    <w:rsid w:val="007C4DE3"/>
    <w:rsid w:val="00880E55"/>
    <w:rsid w:val="00883DD4"/>
    <w:rsid w:val="008860FF"/>
    <w:rsid w:val="00896EF1"/>
    <w:rsid w:val="008B2187"/>
    <w:rsid w:val="008B253A"/>
    <w:rsid w:val="008C7611"/>
    <w:rsid w:val="008D6900"/>
    <w:rsid w:val="009A6B18"/>
    <w:rsid w:val="009C3992"/>
    <w:rsid w:val="009C5A7A"/>
    <w:rsid w:val="009E5A13"/>
    <w:rsid w:val="009F275A"/>
    <w:rsid w:val="00A1594C"/>
    <w:rsid w:val="00A86A6F"/>
    <w:rsid w:val="00A978F9"/>
    <w:rsid w:val="00AB3738"/>
    <w:rsid w:val="00B44238"/>
    <w:rsid w:val="00B772EE"/>
    <w:rsid w:val="00BC57BC"/>
    <w:rsid w:val="00C157D1"/>
    <w:rsid w:val="00C24E66"/>
    <w:rsid w:val="00C6635B"/>
    <w:rsid w:val="00CC569F"/>
    <w:rsid w:val="00CE16E1"/>
    <w:rsid w:val="00CF3DDD"/>
    <w:rsid w:val="00D23ED8"/>
    <w:rsid w:val="00D24C76"/>
    <w:rsid w:val="00D45216"/>
    <w:rsid w:val="00D6284A"/>
    <w:rsid w:val="00D65C81"/>
    <w:rsid w:val="00D70771"/>
    <w:rsid w:val="00D739D8"/>
    <w:rsid w:val="00D826E8"/>
    <w:rsid w:val="00D830E1"/>
    <w:rsid w:val="00D94DEF"/>
    <w:rsid w:val="00DB3812"/>
    <w:rsid w:val="00DC5E15"/>
    <w:rsid w:val="00DF0990"/>
    <w:rsid w:val="00E24B18"/>
    <w:rsid w:val="00E302FA"/>
    <w:rsid w:val="00E7083D"/>
    <w:rsid w:val="00EA1501"/>
    <w:rsid w:val="00EE3F06"/>
    <w:rsid w:val="00EF5DEB"/>
    <w:rsid w:val="00F05DF8"/>
    <w:rsid w:val="00F143BD"/>
    <w:rsid w:val="00F20E94"/>
    <w:rsid w:val="00F307B5"/>
    <w:rsid w:val="00F4002C"/>
    <w:rsid w:val="00F674BF"/>
    <w:rsid w:val="00F71100"/>
    <w:rsid w:val="00FA56F2"/>
    <w:rsid w:val="00FB4767"/>
    <w:rsid w:val="00F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03CF1EB-37F0-411F-9D52-729BEABA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101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5E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15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10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DC5E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EA15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Exact">
    <w:name w:val="Основной текст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1">
    <w:name w:val="Основной текст (3)"/>
    <w:basedOn w:val="a"/>
    <w:link w:val="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3Constantia35ptExact">
    <w:name w:val="Основной текст (3) + Constantia;35 pt;Курсив Exact"/>
    <w:basedOn w:val="3Exact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70"/>
      <w:szCs w:val="70"/>
      <w:u w:val="none"/>
      <w:lang w:val="bg-BG" w:eastAsia="bg-BG" w:bidi="bg-BG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9"/>
      <w:szCs w:val="19"/>
      <w:u w:val="none"/>
    </w:rPr>
  </w:style>
  <w:style w:type="character" w:customStyle="1" w:styleId="2Exact0">
    <w:name w:val="Основной текст (2) + Малые прописные Exact"/>
    <w:basedOn w:val="21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-2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5">
    <w:name w:val="Основной текст"/>
    <w:basedOn w:val="a"/>
    <w:link w:val="a4"/>
    <w:pPr>
      <w:shd w:val="clear" w:color="auto" w:fill="FFFFFF"/>
      <w:spacing w:after="240" w:line="0" w:lineRule="atLeast"/>
      <w:ind w:hanging="38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80"/>
      <w:sz w:val="36"/>
      <w:szCs w:val="36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80"/>
      <w:sz w:val="36"/>
      <w:szCs w:val="36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420" w:after="11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140"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422" w:lineRule="exact"/>
      <w:ind w:hanging="36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bg-BG" w:eastAsia="bg-BG" w:bidi="bg-BG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240" w:after="60" w:line="0" w:lineRule="atLeast"/>
      <w:ind w:hanging="360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35">
    <w:name w:val="Заголовок №3 + Курсив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60" w:line="0" w:lineRule="atLeast"/>
      <w:ind w:hanging="34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a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ab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 w:eastAsia="bg-BG" w:bidi="bg-BG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61">
    <w:name w:val="Основной текст (6) + Не 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table" w:styleId="ac">
    <w:name w:val="Table Grid"/>
    <w:basedOn w:val="a1"/>
    <w:uiPriority w:val="59"/>
    <w:rsid w:val="00C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semiHidden/>
    <w:unhideWhenUsed/>
    <w:qFormat/>
    <w:rsid w:val="00410146"/>
    <w:pPr>
      <w:widowControl/>
      <w:spacing w:line="276" w:lineRule="auto"/>
      <w:outlineLvl w:val="9"/>
    </w:pPr>
    <w:rPr>
      <w:lang w:val="en-US" w:eastAsia="ja-JP" w:bidi="ar-SA"/>
    </w:rPr>
  </w:style>
  <w:style w:type="paragraph" w:styleId="13">
    <w:name w:val="toc 1"/>
    <w:basedOn w:val="a"/>
    <w:next w:val="a"/>
    <w:autoRedefine/>
    <w:uiPriority w:val="39"/>
    <w:unhideWhenUsed/>
    <w:rsid w:val="00410146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410146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410146"/>
    <w:pPr>
      <w:spacing w:after="100"/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410146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410146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0403B1"/>
    <w:pPr>
      <w:ind w:left="720"/>
      <w:contextualSpacing/>
    </w:pPr>
  </w:style>
  <w:style w:type="paragraph" w:styleId="45">
    <w:name w:val="toc 4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2">
    <w:name w:val="toc 5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2">
    <w:name w:val="toc 6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">
    <w:name w:val="toc 7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">
    <w:name w:val="toc 8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">
    <w:name w:val="toc 9"/>
    <w:basedOn w:val="a"/>
    <w:next w:val="a"/>
    <w:autoRedefine/>
    <w:uiPriority w:val="39"/>
    <w:unhideWhenUsed/>
    <w:rsid w:val="004B7BBF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9221D-EA5D-4018-8622-462F6DE7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42</Pages>
  <Words>12040</Words>
  <Characters>68633</Characters>
  <Application>Microsoft Office Word</Application>
  <DocSecurity>0</DocSecurity>
  <Lines>571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w28</dc:creator>
  <cp:lastModifiedBy>Elena Georgieva</cp:lastModifiedBy>
  <cp:revision>23</cp:revision>
  <dcterms:created xsi:type="dcterms:W3CDTF">2014-09-05T05:43:00Z</dcterms:created>
  <dcterms:modified xsi:type="dcterms:W3CDTF">2015-04-16T04:45:00Z</dcterms:modified>
</cp:coreProperties>
</file>