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F1" w:rsidRDefault="00D04BF9" w:rsidP="003D23D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bg-BG"/>
        </w:rPr>
      </w:pPr>
      <w:r w:rsidRPr="00D04BF9">
        <w:rPr>
          <w:rFonts w:ascii="Times New Roman" w:hAnsi="Times New Roman" w:cs="Times New Roman"/>
          <w:b/>
          <w:i/>
          <w:sz w:val="24"/>
          <w:szCs w:val="24"/>
        </w:rPr>
        <w:t xml:space="preserve">Таблица </w:t>
      </w:r>
      <w:r w:rsidR="00A2366C">
        <w:rPr>
          <w:rFonts w:ascii="Times New Roman" w:hAnsi="Times New Roman" w:cs="Times New Roman"/>
          <w:b/>
          <w:i/>
          <w:sz w:val="24"/>
          <w:szCs w:val="24"/>
        </w:rPr>
        <w:t xml:space="preserve">№ </w:t>
      </w:r>
      <w:r w:rsidRPr="00D04BF9">
        <w:rPr>
          <w:rFonts w:ascii="Times New Roman" w:hAnsi="Times New Roman" w:cs="Times New Roman"/>
          <w:b/>
          <w:i/>
          <w:sz w:val="24"/>
          <w:szCs w:val="24"/>
        </w:rPr>
        <w:t>1.12.1-3</w:t>
      </w:r>
      <w:r w:rsidR="003D23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04BF9"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  <w:lang w:eastAsia="bg-BG"/>
        </w:rPr>
        <w:t>Естествени и изкуствени м</w:t>
      </w:r>
      <w:r w:rsidRPr="00D04B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естообитания </w:t>
      </w:r>
      <w:r w:rsidR="009912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в</w:t>
      </w:r>
    </w:p>
    <w:p w:rsidR="00D04BF9" w:rsidRPr="003D23DA" w:rsidRDefault="00991254" w:rsidP="003D23DA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 резерват „Тисовица“ </w:t>
      </w:r>
      <w:r w:rsidR="00D04BF9" w:rsidRPr="00D04B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според класификационната система EUNIS</w:t>
      </w:r>
    </w:p>
    <w:tbl>
      <w:tblPr>
        <w:tblW w:w="10080" w:type="dxa"/>
        <w:jc w:val="center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600" w:firstRow="0" w:lastRow="0" w:firstColumn="0" w:lastColumn="0" w:noHBand="1" w:noVBand="1"/>
      </w:tblPr>
      <w:tblGrid>
        <w:gridCol w:w="1071"/>
        <w:gridCol w:w="1418"/>
        <w:gridCol w:w="4983"/>
        <w:gridCol w:w="2608"/>
      </w:tblGrid>
      <w:tr w:rsidR="00D04BF9" w:rsidRPr="00D04BF9" w:rsidTr="003D23DA">
        <w:trPr>
          <w:tblHeader/>
          <w:jc w:val="center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  <w:r w:rsidRPr="00D04BF9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  <w:r w:rsidRPr="00D04BF9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Код по EUNIS</w:t>
            </w:r>
          </w:p>
        </w:tc>
        <w:tc>
          <w:tcPr>
            <w:tcW w:w="498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  <w:r w:rsidRPr="00D04BF9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Наименование според единната</w:t>
            </w:r>
          </w:p>
          <w:p w:rsidR="00D04BF9" w:rsidRPr="00D04BF9" w:rsidRDefault="00D04BF9" w:rsidP="00D04BF9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  <w:r w:rsidRPr="00D04BF9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класификационната система</w:t>
            </w:r>
          </w:p>
          <w:p w:rsidR="00D04BF9" w:rsidRPr="00D04BF9" w:rsidRDefault="00D04BF9" w:rsidP="00D04BF9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  <w:r w:rsidRPr="00D04BF9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на Европейския съюз за местообитанията</w:t>
            </w:r>
          </w:p>
          <w:p w:rsidR="00D04BF9" w:rsidRPr="00D04BF9" w:rsidRDefault="00D04BF9" w:rsidP="00D04BF9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  <w:r w:rsidRPr="00D04BF9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EUNIS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  <w:r w:rsidRPr="00D04BF9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Съотвестващи категории по класификационната схема на Натура 2000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C2.11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Soft water springs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Извори с меки води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C2.12*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Hard water springs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Извори с твърди води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7220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E1.332*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Helleno-Balkanic short grass and therophyte communities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Хелено-Балкански съобщества на ниски житни треви и терофити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6220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E1.4344*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Helleno-Balkanic andropogonid grass steppes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Хелено-Балкански андропогонидни степи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6210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F3.2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Submediterranean deciduous thickets and brushes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Субмедитерански широколистни храсталаци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F6.43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**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Thracian garrigues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Тракийски гариги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H3.1В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Bare siliceous inland cliffs Силикатни стръмни скали с лишейна растителност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8220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H3.152*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Carpatho-Balkano-Rhodopide campion siliceous cliffs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Карпато-Балкано-Родопидни силикатни скали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8220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H3.1B4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Nemoral low altitude siliceous cliffs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Единични силикатни скали в горите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H3.6*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Weathered rock and outcrop habitats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Терофитни съобщества на скали и скални разкрития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8230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G1.213*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Ash - alder woods of slow rivers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lastRenderedPageBreak/>
              <w:t>Заливни гори от черна елша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lastRenderedPageBreak/>
              <w:t>91Е0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G1.6E12*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Stranja oriental beech forests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Странджански източно букови гори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91S0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G1.76A1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**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Euxino-Thracian [Quercus frainetto]-[Quercus cerris] forests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Тракийски смесени термофилни дъбови гори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91M0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G1.76A4*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Stranja [Quercus polycarpa] forests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Странджански гори на източен горун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91M0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G1.7C22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Helleno-Balkanic oriental hornbeam woods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Хелено-Балкански гори на келяв габър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G1.7C63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Manna tree woods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Термофилни гори от мъждрян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G1.A461*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Hellenic ravine and slope forests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Смесени гори на урвести и стръмни склонове и планински клисури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9180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G1.A72*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Sub-Euxinian mixed oak - hornbeam forests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Субевксински мезофилни дъбово-габърови гори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91G0</w:t>
            </w:r>
          </w:p>
        </w:tc>
      </w:tr>
      <w:tr w:rsidR="00D04BF9" w:rsidRPr="00D04BF9" w:rsidTr="003D23DA">
        <w:trPr>
          <w:jc w:val="center"/>
        </w:trPr>
        <w:tc>
          <w:tcPr>
            <w:tcW w:w="10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D04BF9" w:rsidRDefault="00D04BF9" w:rsidP="00D04BF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G4.F</w:t>
            </w:r>
          </w:p>
        </w:tc>
        <w:tc>
          <w:tcPr>
            <w:tcW w:w="49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Mixed forestry plantations</w:t>
            </w:r>
          </w:p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Горски плантации на иглолистни култури, смесени с местни широколистни видове</w:t>
            </w:r>
          </w:p>
        </w:tc>
        <w:tc>
          <w:tcPr>
            <w:tcW w:w="26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4BF9" w:rsidRPr="003D23DA" w:rsidRDefault="00D04BF9" w:rsidP="00D04BF9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</w:pPr>
            <w:r w:rsidRPr="003D23DA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</w:tr>
    </w:tbl>
    <w:p w:rsidR="00D04BF9" w:rsidRPr="00D04BF9" w:rsidRDefault="00D04BF9" w:rsidP="00D04BF9">
      <w:pPr>
        <w:spacing w:after="0"/>
        <w:ind w:left="180" w:firstLine="360"/>
        <w:rPr>
          <w:rFonts w:ascii="Arial" w:eastAsia="Arial" w:hAnsi="Arial" w:cs="Arial"/>
          <w:color w:val="000000"/>
          <w:szCs w:val="20"/>
          <w:lang w:eastAsia="bg-BG"/>
        </w:rPr>
      </w:pPr>
      <w:r w:rsidRPr="00D04BF9">
        <w:rPr>
          <w:rFonts w:ascii="Times New Roman" w:eastAsia="Times New Roman" w:hAnsi="Times New Roman" w:cs="Times New Roman"/>
          <w:color w:val="000000"/>
          <w:szCs w:val="20"/>
          <w:lang w:eastAsia="bg-BG"/>
        </w:rPr>
        <w:t xml:space="preserve"> </w:t>
      </w:r>
    </w:p>
    <w:p w:rsidR="00D04BF9" w:rsidRPr="00967E8C" w:rsidRDefault="00D04BF9" w:rsidP="00991254">
      <w:pPr>
        <w:spacing w:after="0"/>
        <w:rPr>
          <w:rFonts w:ascii="Arial" w:eastAsia="Arial" w:hAnsi="Arial" w:cs="Arial"/>
          <w:b/>
          <w:i/>
          <w:color w:val="000000"/>
          <w:sz w:val="24"/>
          <w:szCs w:val="24"/>
          <w:lang w:eastAsia="bg-BG"/>
        </w:rPr>
      </w:pPr>
      <w:r w:rsidRPr="00967E8C">
        <w:rPr>
          <w:rFonts w:ascii="Times New Roman" w:eastAsia="Times New Roman" w:hAnsi="Times New Roman" w:cs="Times New Roman"/>
          <w:b/>
          <w:i/>
          <w:color w:val="000000"/>
          <w:szCs w:val="20"/>
          <w:lang w:eastAsia="bg-BG"/>
        </w:rPr>
        <w:t xml:space="preserve"> </w:t>
      </w:r>
      <w:r w:rsidRPr="00967E8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Означения (*)/(**):</w:t>
      </w:r>
    </w:p>
    <w:p w:rsidR="00D04BF9" w:rsidRPr="00991254" w:rsidRDefault="00D04BF9" w:rsidP="00D04BF9">
      <w:pPr>
        <w:spacing w:after="0" w:line="360" w:lineRule="auto"/>
        <w:ind w:firstLine="709"/>
        <w:jc w:val="both"/>
        <w:rPr>
          <w:rFonts w:ascii="Arial" w:eastAsia="Arial" w:hAnsi="Arial" w:cs="Arial"/>
          <w:i/>
          <w:color w:val="000000"/>
          <w:sz w:val="24"/>
          <w:szCs w:val="24"/>
          <w:lang w:eastAsia="bg-BG"/>
        </w:rPr>
      </w:pPr>
      <w:r w:rsidRPr="0099125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* приоритетно за опазване местообитание – включено в ЗБР и в Червена книга на България, том 3</w:t>
      </w:r>
    </w:p>
    <w:p w:rsidR="00D04BF9" w:rsidRPr="00991254" w:rsidRDefault="00D04BF9" w:rsidP="00D04BF9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val="en-US" w:eastAsia="bg-BG"/>
        </w:rPr>
      </w:pPr>
      <w:r w:rsidRPr="0099125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** местообитание с по-нисък приоритет за опазване – невключено в ЗБР, но включено в Червена книга на България, том 3</w:t>
      </w:r>
    </w:p>
    <w:p w:rsidR="00D04BF9" w:rsidRPr="00991254" w:rsidRDefault="00D04BF9" w:rsidP="00D04BF9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4BF9" w:rsidRPr="0099125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EDD" w:rsidRDefault="00C35EDD" w:rsidP="000C05A5">
      <w:pPr>
        <w:spacing w:after="0" w:line="240" w:lineRule="auto"/>
      </w:pPr>
      <w:r>
        <w:separator/>
      </w:r>
    </w:p>
  </w:endnote>
  <w:endnote w:type="continuationSeparator" w:id="0">
    <w:p w:rsidR="00C35EDD" w:rsidRDefault="00C35EDD" w:rsidP="000C0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0546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05A5" w:rsidRDefault="000C05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4D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05A5" w:rsidRDefault="000C05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EDD" w:rsidRDefault="00C35EDD" w:rsidP="000C05A5">
      <w:pPr>
        <w:spacing w:after="0" w:line="240" w:lineRule="auto"/>
      </w:pPr>
      <w:r>
        <w:separator/>
      </w:r>
    </w:p>
  </w:footnote>
  <w:footnote w:type="continuationSeparator" w:id="0">
    <w:p w:rsidR="00C35EDD" w:rsidRDefault="00C35EDD" w:rsidP="000C0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079F3"/>
    <w:multiLevelType w:val="hybridMultilevel"/>
    <w:tmpl w:val="413AA8BC"/>
    <w:lvl w:ilvl="0" w:tplc="0402000F">
      <w:start w:val="1"/>
      <w:numFmt w:val="decimal"/>
      <w:lvlText w:val="%1."/>
      <w:lvlJc w:val="left"/>
      <w:pPr>
        <w:ind w:left="1260" w:hanging="360"/>
      </w:pPr>
    </w:lvl>
    <w:lvl w:ilvl="1" w:tplc="04020019" w:tentative="1">
      <w:start w:val="1"/>
      <w:numFmt w:val="lowerLetter"/>
      <w:lvlText w:val="%2."/>
      <w:lvlJc w:val="left"/>
      <w:pPr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709"/>
    <w:rsid w:val="000C05A5"/>
    <w:rsid w:val="003D23DA"/>
    <w:rsid w:val="00597709"/>
    <w:rsid w:val="00967E8C"/>
    <w:rsid w:val="00980E78"/>
    <w:rsid w:val="00991254"/>
    <w:rsid w:val="00A2366C"/>
    <w:rsid w:val="00B44DF1"/>
    <w:rsid w:val="00C35EDD"/>
    <w:rsid w:val="00D04AC6"/>
    <w:rsid w:val="00D04BF9"/>
    <w:rsid w:val="00FB1710"/>
    <w:rsid w:val="00FE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B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0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5A5"/>
  </w:style>
  <w:style w:type="paragraph" w:styleId="Footer">
    <w:name w:val="footer"/>
    <w:basedOn w:val="Normal"/>
    <w:link w:val="FooterChar"/>
    <w:uiPriority w:val="99"/>
    <w:unhideWhenUsed/>
    <w:rsid w:val="000C0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5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B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0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5A5"/>
  </w:style>
  <w:style w:type="paragraph" w:styleId="Footer">
    <w:name w:val="footer"/>
    <w:basedOn w:val="Normal"/>
    <w:link w:val="FooterChar"/>
    <w:uiPriority w:val="99"/>
    <w:unhideWhenUsed/>
    <w:rsid w:val="000C0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w28</cp:lastModifiedBy>
  <cp:revision>9</cp:revision>
  <dcterms:created xsi:type="dcterms:W3CDTF">2015-01-14T14:23:00Z</dcterms:created>
  <dcterms:modified xsi:type="dcterms:W3CDTF">2015-04-21T09:47:00Z</dcterms:modified>
</cp:coreProperties>
</file>