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F32" w:rsidRPr="006D242E" w:rsidRDefault="00536903" w:rsidP="006D242E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 xml:space="preserve">Таблица </w:t>
      </w:r>
      <w:r w:rsidR="00F0563A">
        <w:rPr>
          <w:rFonts w:ascii="Times New Roman" w:eastAsia="Arial" w:hAnsi="Times New Roman" w:cs="Times New Roman"/>
          <w:b/>
          <w:i/>
          <w:iCs/>
          <w:lang w:eastAsia="bg-BG"/>
        </w:rPr>
        <w:t xml:space="preserve">№ </w:t>
      </w:r>
      <w:r>
        <w:rPr>
          <w:rFonts w:ascii="Times New Roman" w:eastAsia="Arial" w:hAnsi="Times New Roman" w:cs="Times New Roman"/>
          <w:b/>
          <w:i/>
          <w:iCs/>
          <w:lang w:eastAsia="bg-BG"/>
        </w:rPr>
        <w:t>1.14.5-2</w:t>
      </w:r>
      <w:r w:rsidR="006D242E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155F32" w:rsidRPr="008B2CEE">
        <w:rPr>
          <w:rFonts w:ascii="Times New Roman" w:eastAsia="Arial" w:hAnsi="Times New Roman" w:cs="Times New Roman"/>
          <w:b/>
          <w:i/>
          <w:iCs/>
          <w:lang w:eastAsia="bg-BG"/>
        </w:rPr>
        <w:t xml:space="preserve">Видов състав, консервационен, законов статут и консервационна тежест </w:t>
      </w:r>
      <w:r w:rsidR="00155F32" w:rsidRPr="008B2CEE">
        <w:rPr>
          <w:rFonts w:ascii="Times New Roman" w:eastAsia="Arial" w:hAnsi="Times New Roman" w:cs="Times New Roman"/>
          <w:b/>
          <w:bCs/>
          <w:i/>
          <w:iCs/>
          <w:lang w:eastAsia="bg-BG"/>
        </w:rPr>
        <w:t>(КТ)</w:t>
      </w:r>
      <w:r w:rsidR="00155F32" w:rsidRPr="008B2CEE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6D242E" w:rsidRPr="008B2CEE">
        <w:rPr>
          <w:rFonts w:ascii="Times New Roman" w:eastAsia="Arial" w:hAnsi="Times New Roman" w:cs="Times New Roman"/>
          <w:b/>
          <w:i/>
          <w:iCs/>
          <w:lang w:eastAsia="bg-BG"/>
        </w:rPr>
        <w:t>в национален и междунаро</w:t>
      </w:r>
      <w:r w:rsidR="006D242E">
        <w:rPr>
          <w:rFonts w:ascii="Times New Roman" w:eastAsia="Arial" w:hAnsi="Times New Roman" w:cs="Times New Roman"/>
          <w:b/>
          <w:i/>
          <w:iCs/>
          <w:lang w:eastAsia="bg-BG"/>
        </w:rPr>
        <w:t xml:space="preserve">ден мащаб </w:t>
      </w:r>
      <w:r w:rsidR="00155F32" w:rsidRPr="008B2CEE">
        <w:rPr>
          <w:rFonts w:ascii="Times New Roman" w:eastAsia="Arial" w:hAnsi="Times New Roman" w:cs="Times New Roman"/>
          <w:b/>
          <w:i/>
          <w:iCs/>
          <w:lang w:eastAsia="bg-BG"/>
        </w:rPr>
        <w:t xml:space="preserve">на видове бозайници (без прилепи) </w:t>
      </w:r>
      <w:r w:rsidR="006D242E">
        <w:rPr>
          <w:rFonts w:ascii="Times New Roman" w:eastAsia="Arial" w:hAnsi="Times New Roman" w:cs="Times New Roman"/>
          <w:b/>
          <w:i/>
          <w:iCs/>
          <w:lang w:eastAsia="bg-BG"/>
        </w:rPr>
        <w:t>в резерват „</w:t>
      </w:r>
      <w:r w:rsidR="008B2CEE">
        <w:rPr>
          <w:rFonts w:ascii="Times New Roman" w:eastAsia="Arial" w:hAnsi="Times New Roman" w:cs="Times New Roman"/>
          <w:b/>
          <w:i/>
          <w:iCs/>
          <w:lang w:eastAsia="bg-BG"/>
        </w:rPr>
        <w:t>Тисовица”</w:t>
      </w:r>
    </w:p>
    <w:tbl>
      <w:tblPr>
        <w:tblW w:w="10405" w:type="dxa"/>
        <w:jc w:val="center"/>
        <w:tblLayout w:type="fixed"/>
        <w:tblLook w:val="0000" w:firstRow="0" w:lastRow="0" w:firstColumn="0" w:lastColumn="0" w:noHBand="0" w:noVBand="0"/>
      </w:tblPr>
      <w:tblGrid>
        <w:gridCol w:w="525"/>
        <w:gridCol w:w="836"/>
        <w:gridCol w:w="4976"/>
        <w:gridCol w:w="709"/>
        <w:gridCol w:w="879"/>
        <w:gridCol w:w="496"/>
        <w:gridCol w:w="496"/>
        <w:gridCol w:w="496"/>
        <w:gridCol w:w="496"/>
        <w:gridCol w:w="496"/>
      </w:tblGrid>
      <w:tr w:rsidR="00155F32" w:rsidRPr="00155F32" w:rsidTr="006D242E">
        <w:trPr>
          <w:cantSplit/>
          <w:trHeight w:val="3173"/>
          <w:tblHeader/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155F32" w:rsidRPr="006D242E" w:rsidRDefault="008B2CEE" w:rsidP="006D242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155F32" w:rsidRPr="006D242E" w:rsidRDefault="00155F32" w:rsidP="006D242E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Код</w:t>
            </w: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155F32" w:rsidRPr="006D242E" w:rsidRDefault="00155F32" w:rsidP="006D242E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155F32" w:rsidRPr="006D242E" w:rsidRDefault="00155F32" w:rsidP="006D242E">
            <w:pPr>
              <w:widowControl/>
              <w:spacing w:line="360" w:lineRule="auto"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ЗБР прил.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155F32" w:rsidRPr="006D242E" w:rsidRDefault="00155F32" w:rsidP="006D242E">
            <w:pPr>
              <w:widowControl/>
              <w:spacing w:line="360" w:lineRule="auto"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Директ. 92/43 прил.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155F32" w:rsidRPr="006D242E" w:rsidRDefault="00155F32" w:rsidP="006D242E">
            <w:pPr>
              <w:widowControl/>
              <w:spacing w:line="360" w:lineRule="auto"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Червена книга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155F32" w:rsidRPr="006D242E" w:rsidRDefault="00155F32" w:rsidP="006D242E">
            <w:pPr>
              <w:widowControl/>
              <w:spacing w:line="360" w:lineRule="auto"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Берн. конв.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155F32" w:rsidRPr="006D242E" w:rsidRDefault="00155F32" w:rsidP="006D242E">
            <w:pPr>
              <w:widowControl/>
              <w:spacing w:line="360" w:lineRule="auto"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IUCN (2014.2)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155F32" w:rsidRPr="006D242E" w:rsidRDefault="00155F32" w:rsidP="006D242E">
            <w:pPr>
              <w:widowControl/>
              <w:spacing w:line="360" w:lineRule="auto"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CITES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155F32" w:rsidRPr="006D242E" w:rsidRDefault="00155F32" w:rsidP="006D242E">
            <w:pPr>
              <w:widowControl/>
              <w:spacing w:line="360" w:lineRule="auto"/>
              <w:ind w:left="113" w:right="113"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КТ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1352</w:t>
            </w: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 xml:space="preserve">Европейски вълк </w:t>
            </w: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(Canis lupus)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*</w:t>
            </w:r>
          </w:p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ІІ, IV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*</w:t>
            </w:r>
          </w:p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II, ІV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14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 xml:space="preserve">Воден плъх </w:t>
            </w: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(Arvicola terrestris/amphibius)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Източноевропейски (белогръд) таралеж</w:t>
            </w: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(Erinaceus concolor)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Къртица</w:t>
            </w: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(Talpa europaea)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D242E" w:rsidRDefault="00155F32" w:rsidP="006D242E">
            <w:pPr>
              <w:widowControl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Голяма (белокоремна) белозъбка</w:t>
            </w: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 xml:space="preserve"> </w:t>
            </w:r>
          </w:p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i/>
                <w:iCs/>
                <w:lang w:eastAsia="bg-BG"/>
              </w:rPr>
              <w:t>(</w:t>
            </w: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Crocidura leucodon</w:t>
            </w:r>
            <w:r w:rsidRPr="006D242E">
              <w:rPr>
                <w:rFonts w:ascii="Times New Roman" w:eastAsia="Arial" w:hAnsi="Times New Roman" w:cs="Times New Roman"/>
                <w:b/>
                <w:bCs/>
                <w:i/>
                <w:iCs/>
                <w:lang w:eastAsia="bg-BG"/>
              </w:rPr>
              <w:t>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 xml:space="preserve">Обикновена кафявозъбка </w:t>
            </w:r>
            <w:r w:rsidRPr="006D242E">
              <w:rPr>
                <w:rFonts w:ascii="Times New Roman" w:eastAsia="Arial" w:hAnsi="Times New Roman" w:cs="Times New Roman"/>
                <w:b/>
                <w:bCs/>
                <w:i/>
                <w:iCs/>
                <w:lang w:eastAsia="bg-BG"/>
              </w:rPr>
              <w:t>(</w:t>
            </w: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Sorex araneus</w:t>
            </w:r>
            <w:r w:rsidRPr="006D242E">
              <w:rPr>
                <w:rFonts w:ascii="Times New Roman" w:eastAsia="Arial" w:hAnsi="Times New Roman" w:cs="Times New Roman"/>
                <w:b/>
                <w:bCs/>
                <w:i/>
                <w:iCs/>
                <w:lang w:eastAsia="bg-BG"/>
              </w:rPr>
              <w:t>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 xml:space="preserve">Малка белозъбка </w:t>
            </w: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(Crocidura suaveolens)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 xml:space="preserve">Малка водна земеровка </w:t>
            </w: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(Neomys anomalus)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Лешников сънливец</w:t>
            </w: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(Muscardinus avellanarius)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 xml:space="preserve">Горски сънливец </w:t>
            </w: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(Driomys nitedula)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Обикновен сънливец</w:t>
            </w: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(Glis glis)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 xml:space="preserve">Див заек </w:t>
            </w: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(Lepus capensis)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 xml:space="preserve">Катерица </w:t>
            </w: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(Sciurus vulgaris)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D242E" w:rsidRDefault="00155F32" w:rsidP="006D242E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 xml:space="preserve">Жълтогърла горска мишка </w:t>
            </w:r>
          </w:p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(Apodemus flavicollis)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 xml:space="preserve">Обикновена горска мишка </w:t>
            </w: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(Apodemus (Sylvaemus) sylvaticus)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D242E" w:rsidRDefault="006D242E" w:rsidP="006D242E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>
              <w:rPr>
                <w:rFonts w:ascii="Times New Roman" w:eastAsia="Arial" w:hAnsi="Times New Roman" w:cs="Times New Roman"/>
                <w:lang w:eastAsia="bg-BG"/>
              </w:rPr>
              <w:t>Обикновена (сива) полевка</w:t>
            </w:r>
          </w:p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(Microtus arvalis/epiroticus)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 xml:space="preserve">Златка </w:t>
            </w: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(Martes martes)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V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4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Белка</w:t>
            </w: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(Martes foina)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 xml:space="preserve">Черен пор </w:t>
            </w: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(Mustela putorius)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IV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V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 xml:space="preserve">Дива котка </w:t>
            </w: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(Felis silvestris)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 xml:space="preserve">Лисица </w:t>
            </w: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(Vulpes vulpes)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 xml:space="preserve">Дива свиня </w:t>
            </w: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(Sus scrofa)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 xml:space="preserve">Сърна </w:t>
            </w: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(Capreolus capreolus)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 xml:space="preserve">Благороден елен </w:t>
            </w: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(Cervus elaphus)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 xml:space="preserve">Язовец </w:t>
            </w: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(Meles meles)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155F32" w:rsidRPr="00155F32" w:rsidTr="006D242E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 xml:space="preserve">Чакал </w:t>
            </w:r>
            <w:r w:rsidRPr="006D242E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(Canis aureus)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V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5F32" w:rsidRPr="006D242E" w:rsidRDefault="00155F32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A72DD" w:rsidRPr="00155F32" w:rsidTr="004F2615">
        <w:trPr>
          <w:jc w:val="center"/>
        </w:trPr>
        <w:tc>
          <w:tcPr>
            <w:tcW w:w="63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A72DD" w:rsidRPr="006D242E" w:rsidRDefault="004A72DD" w:rsidP="004A72DD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ОБЩО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A72DD" w:rsidRPr="006D242E" w:rsidRDefault="004A72DD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A72DD" w:rsidRPr="006D242E" w:rsidRDefault="004A72DD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A72DD" w:rsidRPr="006D242E" w:rsidRDefault="004A72DD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3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A72DD" w:rsidRPr="006D242E" w:rsidRDefault="004A72DD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16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A72DD" w:rsidRPr="006D242E" w:rsidRDefault="004A72DD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A72DD" w:rsidRPr="006D242E" w:rsidRDefault="004A72DD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D242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3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A72DD" w:rsidRPr="006D242E" w:rsidRDefault="004A72DD" w:rsidP="006D242E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</w:tc>
      </w:tr>
    </w:tbl>
    <w:p w:rsidR="006D242E" w:rsidRDefault="006D242E" w:rsidP="00155F32">
      <w:pPr>
        <w:widowControl/>
        <w:spacing w:line="360" w:lineRule="auto"/>
        <w:jc w:val="both"/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</w:pPr>
    </w:p>
    <w:p w:rsidR="00155F32" w:rsidRPr="00CD04E7" w:rsidRDefault="00155F32" w:rsidP="00155F32">
      <w:pPr>
        <w:widowControl/>
        <w:spacing w:line="360" w:lineRule="auto"/>
        <w:jc w:val="both"/>
        <w:rPr>
          <w:rFonts w:ascii="Arial" w:eastAsia="Arial" w:hAnsi="Arial" w:cs="Arial"/>
          <w:szCs w:val="22"/>
          <w:lang w:eastAsia="bg-BG"/>
        </w:rPr>
      </w:pPr>
      <w:r w:rsidRPr="004A72DD">
        <w:rPr>
          <w:rFonts w:ascii="Times New Roman" w:eastAsia="Arial" w:hAnsi="Times New Roman" w:cs="Times New Roman"/>
          <w:b/>
          <w:i/>
          <w:iCs/>
          <w:sz w:val="22"/>
          <w:szCs w:val="20"/>
          <w:lang w:eastAsia="bg-BG"/>
        </w:rPr>
        <w:t>Легенда:</w:t>
      </w:r>
      <w:r w:rsidRPr="00CD04E7"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  <w:t xml:space="preserve"> (CR) - критично застрашен; (EN) - застрашен (VU) - уязвим; (NT) - почти застрашен; (LC) - слабо засегнат; (DD) - недостатъчно данни</w:t>
      </w:r>
    </w:p>
    <w:p w:rsidR="00155F32" w:rsidRPr="00CD04E7" w:rsidRDefault="00155F32" w:rsidP="00155F32">
      <w:pPr>
        <w:widowControl/>
        <w:spacing w:line="360" w:lineRule="auto"/>
        <w:jc w:val="both"/>
        <w:rPr>
          <w:rFonts w:ascii="Arial" w:eastAsia="Arial" w:hAnsi="Arial" w:cs="Arial"/>
          <w:szCs w:val="22"/>
          <w:lang w:eastAsia="bg-BG"/>
        </w:rPr>
      </w:pPr>
      <w:r w:rsidRPr="00CD04E7">
        <w:rPr>
          <w:rFonts w:ascii="Times New Roman" w:eastAsia="Arial" w:hAnsi="Times New Roman" w:cs="Times New Roman"/>
          <w:b/>
          <w:bCs/>
          <w:i/>
          <w:iCs/>
          <w:sz w:val="22"/>
          <w:szCs w:val="20"/>
          <w:lang w:eastAsia="bg-BG"/>
        </w:rPr>
        <w:t xml:space="preserve">ЗБР - </w:t>
      </w:r>
      <w:r w:rsidRPr="00CD04E7"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  <w:t>Закон за биологичното разнообразие</w:t>
      </w:r>
    </w:p>
    <w:p w:rsidR="00155F32" w:rsidRPr="00CD04E7" w:rsidRDefault="00155F32" w:rsidP="00155F32">
      <w:pPr>
        <w:widowControl/>
        <w:spacing w:line="360" w:lineRule="auto"/>
        <w:jc w:val="both"/>
        <w:rPr>
          <w:rFonts w:ascii="Arial" w:eastAsia="Arial" w:hAnsi="Arial" w:cs="Arial"/>
          <w:szCs w:val="22"/>
          <w:lang w:eastAsia="bg-BG"/>
        </w:rPr>
      </w:pPr>
      <w:r w:rsidRPr="00CD04E7">
        <w:rPr>
          <w:rFonts w:ascii="Times New Roman" w:eastAsia="Arial" w:hAnsi="Times New Roman" w:cs="Times New Roman"/>
          <w:b/>
          <w:bCs/>
          <w:i/>
          <w:iCs/>
          <w:sz w:val="22"/>
          <w:szCs w:val="20"/>
          <w:lang w:eastAsia="bg-BG"/>
        </w:rPr>
        <w:t xml:space="preserve">Директ. 92/43 - </w:t>
      </w:r>
      <w:r w:rsidRPr="00CD04E7"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  <w:t>Директива на Съвета 92/43/ЕИО</w:t>
      </w:r>
      <w:bookmarkStart w:id="0" w:name="_GoBack"/>
      <w:bookmarkEnd w:id="0"/>
      <w:r w:rsidRPr="00CD04E7"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  <w:t xml:space="preserve"> от 21.05.1992 за запазването на природните местообитания и на дивата флора и фауна</w:t>
      </w:r>
    </w:p>
    <w:p w:rsidR="00155F32" w:rsidRPr="00CD04E7" w:rsidRDefault="00155F32" w:rsidP="00155F32">
      <w:pPr>
        <w:widowControl/>
        <w:spacing w:line="360" w:lineRule="auto"/>
        <w:jc w:val="both"/>
        <w:rPr>
          <w:rFonts w:ascii="Arial" w:eastAsia="Arial" w:hAnsi="Arial" w:cs="Arial"/>
          <w:szCs w:val="22"/>
          <w:lang w:eastAsia="bg-BG"/>
        </w:rPr>
      </w:pPr>
      <w:r w:rsidRPr="00CD04E7">
        <w:rPr>
          <w:rFonts w:ascii="Times New Roman" w:eastAsia="Arial" w:hAnsi="Times New Roman" w:cs="Times New Roman"/>
          <w:b/>
          <w:bCs/>
          <w:i/>
          <w:iCs/>
          <w:sz w:val="22"/>
          <w:szCs w:val="20"/>
          <w:lang w:eastAsia="bg-BG"/>
        </w:rPr>
        <w:t xml:space="preserve">Червена книга - </w:t>
      </w:r>
      <w:r w:rsidRPr="00CD04E7"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  <w:t>Червена книга на Република България - Том II – Животни (2011)</w:t>
      </w:r>
    </w:p>
    <w:p w:rsidR="00155F32" w:rsidRPr="00CD04E7" w:rsidRDefault="00155F32" w:rsidP="00155F32">
      <w:pPr>
        <w:widowControl/>
        <w:spacing w:line="360" w:lineRule="auto"/>
        <w:jc w:val="both"/>
        <w:rPr>
          <w:rFonts w:ascii="Arial" w:eastAsia="Arial" w:hAnsi="Arial" w:cs="Arial"/>
          <w:szCs w:val="22"/>
          <w:lang w:eastAsia="bg-BG"/>
        </w:rPr>
      </w:pPr>
      <w:r w:rsidRPr="00CD04E7">
        <w:rPr>
          <w:rFonts w:ascii="Times New Roman" w:eastAsia="Arial" w:hAnsi="Times New Roman" w:cs="Times New Roman"/>
          <w:b/>
          <w:bCs/>
          <w:i/>
          <w:iCs/>
          <w:sz w:val="22"/>
          <w:szCs w:val="20"/>
          <w:lang w:eastAsia="bg-BG"/>
        </w:rPr>
        <w:t xml:space="preserve">Берн. конв. - </w:t>
      </w:r>
      <w:r w:rsidRPr="00CD04E7"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  <w:t>Конвенция за опазване на дивата европейска флора и фауна и</w:t>
      </w:r>
    </w:p>
    <w:p w:rsidR="00155F32" w:rsidRPr="00CD04E7" w:rsidRDefault="00155F32" w:rsidP="00155F32">
      <w:pPr>
        <w:widowControl/>
        <w:spacing w:line="360" w:lineRule="auto"/>
        <w:jc w:val="both"/>
        <w:rPr>
          <w:rFonts w:ascii="Arial" w:eastAsia="Arial" w:hAnsi="Arial" w:cs="Arial"/>
          <w:szCs w:val="22"/>
          <w:lang w:eastAsia="bg-BG"/>
        </w:rPr>
      </w:pPr>
      <w:r w:rsidRPr="00CD04E7">
        <w:rPr>
          <w:rFonts w:ascii="Times New Roman" w:eastAsia="Arial" w:hAnsi="Times New Roman" w:cs="Times New Roman"/>
          <w:b/>
          <w:bCs/>
          <w:i/>
          <w:iCs/>
          <w:sz w:val="22"/>
          <w:szCs w:val="20"/>
          <w:lang w:eastAsia="bg-BG"/>
        </w:rPr>
        <w:t xml:space="preserve">IUCN - </w:t>
      </w:r>
      <w:r w:rsidRPr="00CD04E7"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  <w:t>The IUCN Red List of Threatened Species™ (2014.2)</w:t>
      </w:r>
    </w:p>
    <w:p w:rsidR="00B31D12" w:rsidRDefault="00155F32" w:rsidP="00CD04E7">
      <w:pPr>
        <w:widowControl/>
        <w:spacing w:line="360" w:lineRule="auto"/>
        <w:jc w:val="both"/>
      </w:pPr>
      <w:r w:rsidRPr="00CD04E7">
        <w:rPr>
          <w:rFonts w:ascii="Times New Roman" w:eastAsia="Arial" w:hAnsi="Times New Roman" w:cs="Times New Roman"/>
          <w:b/>
          <w:bCs/>
          <w:i/>
          <w:iCs/>
          <w:sz w:val="22"/>
          <w:szCs w:val="20"/>
          <w:lang w:eastAsia="bg-BG"/>
        </w:rPr>
        <w:t xml:space="preserve">CITES - </w:t>
      </w:r>
      <w:r w:rsidRPr="00CD04E7"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  <w:t>Конвенция за международна търговия със застрашени видове от дивата фауна и флора</w:t>
      </w:r>
    </w:p>
    <w:sectPr w:rsidR="00B31D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5D6" w:rsidRDefault="003E15D6" w:rsidP="008613A1">
      <w:r>
        <w:separator/>
      </w:r>
    </w:p>
  </w:endnote>
  <w:endnote w:type="continuationSeparator" w:id="0">
    <w:p w:rsidR="003E15D6" w:rsidRDefault="003E15D6" w:rsidP="00861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76586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613A1" w:rsidRDefault="008613A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72D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13A1" w:rsidRDefault="008613A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5D6" w:rsidRDefault="003E15D6" w:rsidP="008613A1">
      <w:r>
        <w:separator/>
      </w:r>
    </w:p>
  </w:footnote>
  <w:footnote w:type="continuationSeparator" w:id="0">
    <w:p w:rsidR="003E15D6" w:rsidRDefault="003E15D6" w:rsidP="00861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61212"/>
    <w:multiLevelType w:val="hybridMultilevel"/>
    <w:tmpl w:val="496AF3D4"/>
    <w:lvl w:ilvl="0" w:tplc="9E0818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FF0"/>
    <w:rsid w:val="00155F32"/>
    <w:rsid w:val="003E15D6"/>
    <w:rsid w:val="004A72DD"/>
    <w:rsid w:val="00536903"/>
    <w:rsid w:val="00572FF0"/>
    <w:rsid w:val="005C4058"/>
    <w:rsid w:val="006D242E"/>
    <w:rsid w:val="00804BD9"/>
    <w:rsid w:val="008613A1"/>
    <w:rsid w:val="008B2CEE"/>
    <w:rsid w:val="008E5765"/>
    <w:rsid w:val="00B31D12"/>
    <w:rsid w:val="00CA25FC"/>
    <w:rsid w:val="00CD04E7"/>
    <w:rsid w:val="00F0563A"/>
    <w:rsid w:val="00F6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78166E-FB6F-4D3A-8B28-321C3985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8613A1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8613A1"/>
  </w:style>
  <w:style w:type="paragraph" w:styleId="a7">
    <w:name w:val="footer"/>
    <w:basedOn w:val="a"/>
    <w:link w:val="a8"/>
    <w:uiPriority w:val="99"/>
    <w:unhideWhenUsed/>
    <w:rsid w:val="008613A1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861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339</Words>
  <Characters>1935</Characters>
  <Application>Microsoft Office Word</Application>
  <DocSecurity>0</DocSecurity>
  <Lines>16</Lines>
  <Paragraphs>4</Paragraphs>
  <ScaleCrop>false</ScaleCrop>
  <Company>Hewlett-Packard</Company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12</cp:revision>
  <dcterms:created xsi:type="dcterms:W3CDTF">2015-01-09T09:55:00Z</dcterms:created>
  <dcterms:modified xsi:type="dcterms:W3CDTF">2015-04-21T08:24:00Z</dcterms:modified>
</cp:coreProperties>
</file>