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174" w:rsidRPr="0068158E" w:rsidRDefault="005D126B" w:rsidP="00932BD3">
      <w:pPr>
        <w:pStyle w:val="1"/>
        <w:spacing w:line="360" w:lineRule="auto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Списък № 6</w:t>
      </w:r>
      <w:r w:rsidR="00932BD3">
        <w:rPr>
          <w:rFonts w:ascii="Times New Roman" w:hAnsi="Times New Roman"/>
          <w:b/>
          <w:i/>
        </w:rPr>
        <w:t xml:space="preserve"> Г</w:t>
      </w:r>
      <w:r w:rsidR="00816F1B" w:rsidRPr="00816F1B">
        <w:rPr>
          <w:rFonts w:ascii="Times New Roman" w:hAnsi="Times New Roman"/>
          <w:b/>
          <w:i/>
        </w:rPr>
        <w:t>ъби макромицети, установени в</w:t>
      </w:r>
      <w:r w:rsidR="00816F1B" w:rsidRPr="00816F1B">
        <w:rPr>
          <w:rFonts w:ascii="Times New Roman" w:hAnsi="Times New Roman"/>
          <w:b/>
          <w:i/>
          <w:lang w:val="en-US"/>
        </w:rPr>
        <w:t xml:space="preserve"> </w:t>
      </w:r>
      <w:r w:rsidR="00932BD3">
        <w:rPr>
          <w:rFonts w:ascii="Times New Roman" w:hAnsi="Times New Roman"/>
          <w:b/>
          <w:i/>
        </w:rPr>
        <w:t>р</w:t>
      </w:r>
      <w:r w:rsidR="00816F1B" w:rsidRPr="00816F1B">
        <w:rPr>
          <w:rFonts w:ascii="Times New Roman" w:hAnsi="Times New Roman"/>
          <w:b/>
          <w:i/>
        </w:rPr>
        <w:t>езерват „Узунбуджак”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5"/>
        <w:gridCol w:w="1434"/>
        <w:gridCol w:w="1940"/>
        <w:gridCol w:w="4913"/>
      </w:tblGrid>
      <w:tr w:rsidR="00DD503F" w:rsidRPr="00A366D0" w:rsidTr="007C62AD">
        <w:trPr>
          <w:trHeight w:val="247"/>
          <w:tblHeader/>
          <w:jc w:val="center"/>
        </w:trPr>
        <w:tc>
          <w:tcPr>
            <w:tcW w:w="463" w:type="pct"/>
          </w:tcPr>
          <w:p w:rsidR="00DD503F" w:rsidRPr="00DD503F" w:rsidRDefault="00DD503F" w:rsidP="00A3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</w:pPr>
            <w:r w:rsidRPr="00DD503F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  <w:t>№</w:t>
            </w: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  <w:t>Разред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  <w:t>Семейство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  <w:t>Вид</w:t>
            </w:r>
          </w:p>
        </w:tc>
      </w:tr>
      <w:tr w:rsidR="00DD503F" w:rsidRPr="00A366D0" w:rsidTr="0055154F">
        <w:trPr>
          <w:cantSplit/>
          <w:trHeight w:val="247"/>
          <w:jc w:val="center"/>
        </w:trPr>
        <w:tc>
          <w:tcPr>
            <w:tcW w:w="5000" w:type="pct"/>
            <w:gridSpan w:val="4"/>
          </w:tcPr>
          <w:p w:rsidR="00DD503F" w:rsidRPr="00DD503F" w:rsidRDefault="00DD503F" w:rsidP="00A36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Отдел </w:t>
            </w:r>
            <w:r w:rsidRPr="00A366D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val="en-US"/>
              </w:rPr>
              <w:t>Basidiomycota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Lepiota aspera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Lepiota clypeolaria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Охреножълта сърнелка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Lepiota cristata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(Bolton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Гребенеста сърнелка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Macrolepiota procera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(Scop. : Fr.) Singer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Обикновена сърнела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Amanitaceae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Amanita citrina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(Schaeff.) Pers.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Жълта мухоморка</w:t>
            </w:r>
          </w:p>
        </w:tc>
      </w:tr>
      <w:tr w:rsidR="007C62AD" w:rsidRPr="00A366D0" w:rsidTr="007C62AD">
        <w:trPr>
          <w:trHeight w:val="247"/>
          <w:jc w:val="center"/>
        </w:trPr>
        <w:tc>
          <w:tcPr>
            <w:tcW w:w="463" w:type="pct"/>
          </w:tcPr>
          <w:p w:rsidR="007C62AD" w:rsidRPr="00DD503F" w:rsidRDefault="007C62AD" w:rsidP="007C62AD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7C62AD" w:rsidRPr="00A366D0" w:rsidRDefault="007C62AD" w:rsidP="007C62A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7C62AD" w:rsidRPr="00A366D0" w:rsidRDefault="007C62AD" w:rsidP="007C62A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Amanitaceae</w:t>
            </w:r>
          </w:p>
        </w:tc>
        <w:tc>
          <w:tcPr>
            <w:tcW w:w="2691" w:type="pct"/>
          </w:tcPr>
          <w:p w:rsidR="007C62AD" w:rsidRPr="007C62AD" w:rsidRDefault="007C62AD" w:rsidP="007C62A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Amanita caesarea</w:t>
            </w:r>
            <w:r w:rsidRPr="007C62A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(Scop. : Fr.) Pers.</w:t>
            </w:r>
          </w:p>
          <w:p w:rsidR="007C62AD" w:rsidRPr="007C62AD" w:rsidRDefault="007C62AD" w:rsidP="007C6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</w:pPr>
            <w:r w:rsidRPr="007C62A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Булка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Amanitaceae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Amanita pantherina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(DC.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Krombh.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Пантерка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Amanitaceae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Amanita phalloides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(Vaill. : Fr.) Link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Зелена мухоморка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Amanitaceae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Amanita vaginata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Lam.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Сурогризка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Corinariaceae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Galerina marginata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(Batsch : Fr.) Kühner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Отровна галерина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Cortinariaceae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Hebeloma sinapizans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(Paulet : Fr.) Gillet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Entolomataceae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Entoloma rhodopolium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(Fr.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P. Kumm.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Hydnangiaceae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Laccaria amethystina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Cooke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Аметистова хамелеонова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Hydnangiaceae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Laccaria laccata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(Scop. : Fr.) Cooke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Обикновена хамелеонова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Hygrophoraceae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Hygrophorus dichrous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Kühner &amp; Romagn.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Mycenaceae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Mycena maculata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P. Karst.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Mycenaceae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Mycena pura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P. Kumm.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Обикновена ряповка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Mycenaceae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Mycena renati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Mycenaceae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Mycena rosea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(Schumach.) Gramberg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Розова ряповка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Omphalotaceae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Gymnopus erythropus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Antonín, Halling &amp; Noordel.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Omphalotaceae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Mycetinis alliaceus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(Jacq. : Fr.) Earle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Чеснова челядинка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Physalacriaceae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Armillaria mellea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(Vahl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P. Kumm. s. lat.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Обикновена припънка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Physalacriaceae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Oudemansiella mucida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(Schrad.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Höhn.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Порцеланка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Physalacriaceae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Xerula radicata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(Relhan : Fr.) Dörfelt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Pluteaceae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Pluteus cervinus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(Schaeff.)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Еленова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Pluteaceae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Pluteus salicinus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P. Kumm.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Psathyrellaceae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Coprinopsis atramentaria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 : Fr.) Redhead, Vilgalys &amp; Moncalvo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Мастилена копринка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Psathyrellaceae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Coprinopsis picacea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 : Fr.) Redhead, Vilgalys &amp; Moncalvo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Пъстра копринка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Schizophyllaceae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Schizophyllum commune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Fr.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Шизофилум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Strophariaceae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Hypholoma fasciculare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(Huds.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Отровна пънчушка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Strophariaceae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Stropharia aeruginosa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(Curtis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Strophariaceae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Stropharia caerulea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Kreisel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Clitocybe gibba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Лисичка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Lepista personata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(Fr. : Fr.) Cooke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Ливадна виолетка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Leucopaxillus amarus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(Alb. &amp; Schwein. : Fr.) Kühner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Tricholoma acerbum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Tricholoma sulphureum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P. Kumm.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Жълта бархетна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Agaricales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Tricholomataceae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Tricholoma ustale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(Fr.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P. Kumm.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Cantharellales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Cantharellaceae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Craterellus cornucopioides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Pers.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Тръбенка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Cantharellales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Clavulinaceae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Clavulina cinerea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(Bull.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J. Schröt.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Cantharellales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Hydnaceae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Hydnum repandum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L. : Fr.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Жълта рогачка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Cantharellales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Hydnaceae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Hydnum rufescens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Pers.: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Gomphales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Clavariadelphaceae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Clavariadelphus pistillaris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(Schaeff. : Fr.) Donk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Обикновена бухалка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Gomphales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Gomphaceae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Ramaria flava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(Schaeff.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Жълта коралка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Gomphales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Gomphaceae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Ramaria stricta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Phallales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Phallaceae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Clathrus ruber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Pers.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Червена решетка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Meruliaceae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Phlebia tremellosa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(Schrad.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Burds. &amp; Nakasone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Phanerochaetaceae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Armillaria cepistipes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Velen.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Trametes versicolor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(L. : Fr.) Lloyd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Polyporus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Fomes fomentarius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(L. : Fr.) J.J. Kickx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Праханова гъба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Hericiaceae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Hericium coralloides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(Scop.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: Fr.) Pers.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Обикновен корал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Lactarius chrysorrheus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Lactarius circellatus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Lactarius serifluus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(DC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adusta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albonigra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(Krombh.)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cyanoxantha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(Schaeff.)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Сиво-виолетова гълъбка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delica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Fr. s. lat.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Бяла гълъбка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foetens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Вонлива гълъбка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fragilis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(Pers.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Russula heterophylla</w:t>
            </w:r>
            <w:r w:rsidR="00932BD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(Fr.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: Fr.) Fr.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Stereaceae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Stereum hirsutum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(Willd. : Fr.) Gray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  <w:tr w:rsidR="00DD503F" w:rsidRPr="00A366D0" w:rsidTr="007C62AD">
        <w:trPr>
          <w:trHeight w:val="247"/>
          <w:jc w:val="center"/>
        </w:trPr>
        <w:tc>
          <w:tcPr>
            <w:tcW w:w="463" w:type="pct"/>
          </w:tcPr>
          <w:p w:rsidR="00DD503F" w:rsidRPr="00DD503F" w:rsidRDefault="00DD503F" w:rsidP="00DD503F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785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Russulales</w:t>
            </w:r>
          </w:p>
        </w:tc>
        <w:tc>
          <w:tcPr>
            <w:tcW w:w="1062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>Stereaceae</w:t>
            </w:r>
          </w:p>
        </w:tc>
        <w:tc>
          <w:tcPr>
            <w:tcW w:w="2691" w:type="pct"/>
          </w:tcPr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4"/>
                <w:szCs w:val="24"/>
                <w:lang w:val="en-AU"/>
              </w:rPr>
              <w:t>Stereum insignitum</w:t>
            </w: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AU"/>
              </w:rPr>
              <w:t xml:space="preserve"> Quél. </w:t>
            </w:r>
          </w:p>
          <w:p w:rsidR="00DD503F" w:rsidRPr="00A366D0" w:rsidRDefault="00DD503F" w:rsidP="00A366D0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366D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Българско име – няма</w:t>
            </w:r>
          </w:p>
        </w:tc>
      </w:tr>
    </w:tbl>
    <w:p w:rsidR="006E1C94" w:rsidRDefault="006E1C94"/>
    <w:sectPr w:rsidR="006E1C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CFC" w:rsidRDefault="009C0CFC" w:rsidP="00DD503F">
      <w:pPr>
        <w:spacing w:after="0" w:line="240" w:lineRule="auto"/>
      </w:pPr>
      <w:r>
        <w:separator/>
      </w:r>
    </w:p>
  </w:endnote>
  <w:endnote w:type="continuationSeparator" w:id="0">
    <w:p w:rsidR="009C0CFC" w:rsidRDefault="009C0CFC" w:rsidP="00DD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6078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503F" w:rsidRDefault="00DD503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2A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503F" w:rsidRDefault="00DD50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CFC" w:rsidRDefault="009C0CFC" w:rsidP="00DD503F">
      <w:pPr>
        <w:spacing w:after="0" w:line="240" w:lineRule="auto"/>
      </w:pPr>
      <w:r>
        <w:separator/>
      </w:r>
    </w:p>
  </w:footnote>
  <w:footnote w:type="continuationSeparator" w:id="0">
    <w:p w:rsidR="009C0CFC" w:rsidRDefault="009C0CFC" w:rsidP="00DD5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803F65"/>
    <w:multiLevelType w:val="hybridMultilevel"/>
    <w:tmpl w:val="B29C94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71"/>
    <w:rsid w:val="00054D1A"/>
    <w:rsid w:val="0055154F"/>
    <w:rsid w:val="005D126B"/>
    <w:rsid w:val="0068158E"/>
    <w:rsid w:val="006E1C94"/>
    <w:rsid w:val="007C62AD"/>
    <w:rsid w:val="00816F1B"/>
    <w:rsid w:val="00895174"/>
    <w:rsid w:val="00932BD3"/>
    <w:rsid w:val="009C0CFC"/>
    <w:rsid w:val="00A366D0"/>
    <w:rsid w:val="00A41871"/>
    <w:rsid w:val="00AD403C"/>
    <w:rsid w:val="00DD503F"/>
    <w:rsid w:val="00ED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9DDA-C497-490E-A3EF-4EDC5A64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16F1B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16F1B"/>
    <w:rPr>
      <w:rFonts w:ascii="Arial" w:eastAsia="Times New Roman" w:hAnsi="Arial" w:cs="Times New Roman"/>
      <w:sz w:val="24"/>
      <w:szCs w:val="20"/>
      <w:lang w:eastAsia="bg-BG"/>
    </w:rPr>
  </w:style>
  <w:style w:type="paragraph" w:styleId="a3">
    <w:name w:val="header"/>
    <w:basedOn w:val="a"/>
    <w:link w:val="a4"/>
    <w:uiPriority w:val="99"/>
    <w:unhideWhenUsed/>
    <w:rsid w:val="00DD5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D503F"/>
  </w:style>
  <w:style w:type="paragraph" w:styleId="a5">
    <w:name w:val="footer"/>
    <w:basedOn w:val="a"/>
    <w:link w:val="a6"/>
    <w:uiPriority w:val="99"/>
    <w:unhideWhenUsed/>
    <w:rsid w:val="00DD5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D503F"/>
  </w:style>
  <w:style w:type="paragraph" w:styleId="a7">
    <w:name w:val="List Paragraph"/>
    <w:basedOn w:val="a"/>
    <w:uiPriority w:val="34"/>
    <w:qFormat/>
    <w:rsid w:val="00DD5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9</cp:revision>
  <dcterms:created xsi:type="dcterms:W3CDTF">2015-01-06T15:24:00Z</dcterms:created>
  <dcterms:modified xsi:type="dcterms:W3CDTF">2015-04-22T02:21:00Z</dcterms:modified>
</cp:coreProperties>
</file>