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41" w:rsidRPr="002C6728" w:rsidRDefault="00B71726" w:rsidP="002C6728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1.14.2-1</w:t>
      </w:r>
      <w:r w:rsidR="002C6728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7D4B41" w:rsidRPr="007507A6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Видов състав, консервационен, законов статут и консервационна тежест </w:t>
      </w:r>
      <w:r w:rsidR="007D4B41" w:rsidRPr="007507A6">
        <w:rPr>
          <w:rFonts w:ascii="Times New Roman" w:eastAsia="Arial" w:hAnsi="Times New Roman" w:cs="Times New Roman"/>
          <w:b/>
          <w:bCs/>
          <w:i/>
          <w:iCs/>
          <w:lang w:eastAsia="bg-BG"/>
        </w:rPr>
        <w:t>(КТ)</w:t>
      </w:r>
      <w:r w:rsidR="007D4B41" w:rsidRPr="007507A6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2C6728" w:rsidRPr="007507A6">
        <w:rPr>
          <w:rFonts w:ascii="Times New Roman" w:eastAsia="Arial" w:hAnsi="Times New Roman" w:cs="Times New Roman"/>
          <w:b/>
          <w:i/>
          <w:iCs/>
          <w:lang w:eastAsia="bg-BG"/>
        </w:rPr>
        <w:t>в национален и междунар</w:t>
      </w:r>
      <w:r w:rsidR="002C6728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оден мащаб </w:t>
      </w:r>
      <w:r w:rsidR="007D4B41" w:rsidRPr="007507A6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 риби </w:t>
      </w:r>
      <w:r w:rsidR="002C6728">
        <w:rPr>
          <w:rFonts w:ascii="Times New Roman" w:eastAsia="Arial" w:hAnsi="Times New Roman" w:cs="Times New Roman"/>
          <w:b/>
          <w:i/>
          <w:iCs/>
          <w:lang w:eastAsia="bg-BG"/>
        </w:rPr>
        <w:t>в р</w:t>
      </w:r>
      <w:r w:rsidR="00F147D4">
        <w:rPr>
          <w:rFonts w:ascii="Times New Roman" w:eastAsia="Arial" w:hAnsi="Times New Roman" w:cs="Times New Roman"/>
          <w:b/>
          <w:i/>
          <w:iCs/>
          <w:lang w:eastAsia="bg-BG"/>
        </w:rPr>
        <w:t>езерват “Средока”</w:t>
      </w:r>
    </w:p>
    <w:tbl>
      <w:tblPr>
        <w:tblW w:w="10732" w:type="dxa"/>
        <w:jc w:val="center"/>
        <w:tblLayout w:type="fixed"/>
        <w:tblLook w:val="0000" w:firstRow="0" w:lastRow="0" w:firstColumn="0" w:lastColumn="0" w:noHBand="0" w:noVBand="0"/>
      </w:tblPr>
      <w:tblGrid>
        <w:gridCol w:w="765"/>
        <w:gridCol w:w="4759"/>
        <w:gridCol w:w="551"/>
        <w:gridCol w:w="709"/>
        <w:gridCol w:w="709"/>
        <w:gridCol w:w="567"/>
        <w:gridCol w:w="708"/>
        <w:gridCol w:w="1183"/>
        <w:gridCol w:w="781"/>
      </w:tblGrid>
      <w:tr w:rsidR="007D4B41" w:rsidRPr="007D4B41" w:rsidTr="002C6728">
        <w:trPr>
          <w:cantSplit/>
          <w:trHeight w:val="2761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B41" w:rsidRPr="002C6728" w:rsidRDefault="007D4B41" w:rsidP="002C6728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4B41" w:rsidRPr="002C6728" w:rsidRDefault="007D4B41" w:rsidP="002C6728">
            <w:pPr>
              <w:widowControl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 на България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113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Берн. конв.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-79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-79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Произход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7D4B41" w:rsidRPr="002C6728" w:rsidRDefault="007D4B41" w:rsidP="002C6728">
            <w:pPr>
              <w:widowControl/>
              <w:ind w:left="113" w:right="-79"/>
              <w:jc w:val="center"/>
              <w:rPr>
                <w:rFonts w:ascii="Arial" w:eastAsia="Arial" w:hAnsi="Arial" w:cs="Arial"/>
                <w:b/>
                <w:bCs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7D4B41" w:rsidRPr="007D4B41" w:rsidTr="002C6728">
        <w:trPr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D5248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Черноморска пъстърва (</w:t>
            </w:r>
            <w:r w:rsidRPr="002C672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Salmo labrax</w:t>
            </w:r>
            <w:r w:rsidRPr="002C672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V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CR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5</w:t>
            </w:r>
          </w:p>
        </w:tc>
      </w:tr>
      <w:tr w:rsidR="007D4B41" w:rsidRPr="007D4B41" w:rsidTr="002C6728">
        <w:trPr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D5248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Речен кефал (</w:t>
            </w:r>
            <w:r w:rsidRPr="002C672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Squalius cephalus</w:t>
            </w:r>
            <w:r w:rsidRPr="002C672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LC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Native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0</w:t>
            </w:r>
          </w:p>
        </w:tc>
      </w:tr>
      <w:tr w:rsidR="007D4B41" w:rsidRPr="007D4B41" w:rsidTr="002C6728">
        <w:trPr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D5248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Странджанска лешанка (</w:t>
            </w:r>
            <w:r w:rsidRPr="002C672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Phoxinus strandjae</w:t>
            </w:r>
            <w:r w:rsidRPr="002C672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EN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Endemic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0</w:t>
            </w:r>
          </w:p>
        </w:tc>
      </w:tr>
      <w:tr w:rsidR="007D4B41" w:rsidRPr="007D4B41" w:rsidTr="002C6728">
        <w:trPr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D52484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4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Приморска кротушка (</w:t>
            </w:r>
            <w:r w:rsidRPr="002C6728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Gobio kovatschevi</w:t>
            </w:r>
            <w:r w:rsidRPr="002C6728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Endemic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B41" w:rsidRPr="002C6728" w:rsidRDefault="007D4B41" w:rsidP="007D4B4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lang w:eastAsia="bg-BG"/>
              </w:rPr>
            </w:pPr>
            <w:r w:rsidRPr="002C6728">
              <w:rPr>
                <w:rFonts w:ascii="Times New Roman" w:eastAsia="Arial" w:hAnsi="Times New Roman" w:cs="Times New Roman"/>
                <w:lang w:eastAsia="bg-BG"/>
              </w:rPr>
              <w:t>0</w:t>
            </w:r>
          </w:p>
        </w:tc>
      </w:tr>
    </w:tbl>
    <w:p w:rsidR="002C6728" w:rsidRDefault="002C6728" w:rsidP="007D4B41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lang w:eastAsia="bg-BG"/>
        </w:rPr>
      </w:pPr>
    </w:p>
    <w:p w:rsidR="007D4B41" w:rsidRPr="00376603" w:rsidRDefault="007D4B41" w:rsidP="007D4B41">
      <w:pPr>
        <w:widowControl/>
        <w:spacing w:line="360" w:lineRule="auto"/>
        <w:jc w:val="both"/>
        <w:rPr>
          <w:rFonts w:ascii="Arial" w:eastAsia="Arial" w:hAnsi="Arial" w:cs="Arial"/>
          <w:b/>
          <w:lang w:eastAsia="bg-BG"/>
        </w:rPr>
      </w:pPr>
      <w:bookmarkStart w:id="0" w:name="_GoBack"/>
      <w:r w:rsidRPr="00376603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</w:p>
    <w:bookmarkEnd w:id="0"/>
    <w:p w:rsidR="007D4B41" w:rsidRPr="00403F8A" w:rsidRDefault="007D4B41" w:rsidP="007D4B4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>ЗБР: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 xml:space="preserve"> Закон за биологичното разнообразие</w:t>
      </w:r>
    </w:p>
    <w:p w:rsidR="007D4B41" w:rsidRPr="00403F8A" w:rsidRDefault="007D4B41" w:rsidP="007D4B4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прил.: 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>V</w:t>
      </w: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– 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>Видове в Приложениe V на Директива 92/43, които</w:t>
      </w: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>изискват приоритетно съхранение на тяхното местообитание в съответствие с Приложение 2 от Закона за биологичното разнообразие</w:t>
      </w:r>
    </w:p>
    <w:p w:rsidR="007D4B41" w:rsidRPr="00403F8A" w:rsidRDefault="007D4B41" w:rsidP="007D4B4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>Червена книга на България: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 xml:space="preserve">  CR – критично застрашен</w:t>
      </w:r>
    </w:p>
    <w:p w:rsidR="007D4B41" w:rsidRPr="00403F8A" w:rsidRDefault="007D4B41" w:rsidP="007D4B41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конв: 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>Бернска конвенция</w:t>
      </w:r>
    </w:p>
    <w:p w:rsidR="007D4B41" w:rsidRPr="00403F8A" w:rsidRDefault="007D4B41" w:rsidP="007D4B41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lang w:val="ru-RU"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>IUCN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 xml:space="preserve">: Червен списък на световно застрашените животни; </w:t>
      </w: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>Категории: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 xml:space="preserve">  EN – застрашен; VU - уязвим; LC – нисък риск</w:t>
      </w:r>
    </w:p>
    <w:p w:rsidR="007D4B41" w:rsidRPr="00403F8A" w:rsidRDefault="007D4B41" w:rsidP="007D4B41">
      <w:pPr>
        <w:widowControl/>
        <w:spacing w:line="360" w:lineRule="auto"/>
        <w:rPr>
          <w:rFonts w:ascii="Arial" w:eastAsia="Arial" w:hAnsi="Arial" w:cs="Arial"/>
          <w:lang w:eastAsia="bg-BG"/>
        </w:rPr>
      </w:pPr>
      <w:r w:rsidRPr="00403F8A">
        <w:rPr>
          <w:rFonts w:ascii="Times New Roman" w:eastAsia="Arial" w:hAnsi="Times New Roman" w:cs="Times New Roman"/>
          <w:b/>
          <w:bCs/>
          <w:i/>
          <w:iCs/>
          <w:lang w:eastAsia="bg-BG"/>
        </w:rPr>
        <w:t>Произход:</w:t>
      </w:r>
      <w:r w:rsidRPr="00403F8A">
        <w:rPr>
          <w:rFonts w:ascii="Times New Roman" w:eastAsia="Arial" w:hAnsi="Times New Roman" w:cs="Times New Roman"/>
          <w:i/>
          <w:iCs/>
          <w:lang w:eastAsia="bg-BG"/>
        </w:rPr>
        <w:t xml:space="preserve"> P-C relic – Понто-каспийски реликт; Introduced – интродуциран вид; Native – автохтонен вид; Endemic – ендемичен вид; Unclear – вид с неясен статут</w:t>
      </w:r>
    </w:p>
    <w:p w:rsidR="00B31D12" w:rsidRDefault="00B31D12"/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140" w:rsidRDefault="00710140" w:rsidP="00DA3482">
      <w:r>
        <w:separator/>
      </w:r>
    </w:p>
  </w:endnote>
  <w:endnote w:type="continuationSeparator" w:id="0">
    <w:p w:rsidR="00710140" w:rsidRDefault="00710140" w:rsidP="00DA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512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3482" w:rsidRDefault="00DA348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6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3482" w:rsidRDefault="00DA34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140" w:rsidRDefault="00710140" w:rsidP="00DA3482">
      <w:r>
        <w:separator/>
      </w:r>
    </w:p>
  </w:footnote>
  <w:footnote w:type="continuationSeparator" w:id="0">
    <w:p w:rsidR="00710140" w:rsidRDefault="00710140" w:rsidP="00DA3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716B1"/>
    <w:multiLevelType w:val="hybridMultilevel"/>
    <w:tmpl w:val="747072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93"/>
    <w:rsid w:val="001E4E10"/>
    <w:rsid w:val="002C6728"/>
    <w:rsid w:val="00376603"/>
    <w:rsid w:val="00403F8A"/>
    <w:rsid w:val="005C4058"/>
    <w:rsid w:val="006F7F93"/>
    <w:rsid w:val="00710140"/>
    <w:rsid w:val="007507A6"/>
    <w:rsid w:val="007D4B41"/>
    <w:rsid w:val="009C68D4"/>
    <w:rsid w:val="00B31D12"/>
    <w:rsid w:val="00B43C49"/>
    <w:rsid w:val="00B71726"/>
    <w:rsid w:val="00BA0869"/>
    <w:rsid w:val="00D52484"/>
    <w:rsid w:val="00DA3482"/>
    <w:rsid w:val="00F1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6B84C-4352-4B0E-ADF5-F6B3555B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DA348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DA3482"/>
  </w:style>
  <w:style w:type="paragraph" w:styleId="a7">
    <w:name w:val="footer"/>
    <w:basedOn w:val="a"/>
    <w:link w:val="a8"/>
    <w:uiPriority w:val="99"/>
    <w:unhideWhenUsed/>
    <w:rsid w:val="00DA348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DA3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920</Characters>
  <Application>Microsoft Office Word</Application>
  <DocSecurity>0</DocSecurity>
  <Lines>7</Lines>
  <Paragraphs>2</Paragraphs>
  <ScaleCrop>false</ScaleCrop>
  <Company>Hewlett-Packard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13</cp:revision>
  <dcterms:created xsi:type="dcterms:W3CDTF">2015-01-08T14:58:00Z</dcterms:created>
  <dcterms:modified xsi:type="dcterms:W3CDTF">2015-04-21T07:31:00Z</dcterms:modified>
</cp:coreProperties>
</file>