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8A" w:rsidRDefault="00AD038A" w:rsidP="00D05E57">
      <w:pPr>
        <w:spacing w:before="120"/>
        <w:jc w:val="both"/>
        <w:rPr>
          <w:sz w:val="24"/>
          <w:szCs w:val="24"/>
        </w:rPr>
      </w:pPr>
    </w:p>
    <w:p w:rsidR="00AD038A" w:rsidRDefault="00DC210A" w:rsidP="00DC210A">
      <w:pPr>
        <w:spacing w:after="120"/>
        <w:contextualSpacing/>
        <w:jc w:val="center"/>
      </w:pPr>
      <w:r>
        <w:rPr>
          <w:sz w:val="24"/>
          <w:szCs w:val="24"/>
          <w:lang w:val="bg-BG"/>
        </w:rPr>
        <w:t>Среща-консултация по</w:t>
      </w:r>
      <w:r w:rsidR="00AD038A">
        <w:rPr>
          <w:sz w:val="24"/>
          <w:szCs w:val="24"/>
        </w:rPr>
        <w:t xml:space="preserve"> </w:t>
      </w:r>
      <w:proofErr w:type="spellStart"/>
      <w:r w:rsidR="00AD038A">
        <w:rPr>
          <w:sz w:val="24"/>
          <w:szCs w:val="24"/>
        </w:rPr>
        <w:t>проект</w:t>
      </w:r>
      <w:proofErr w:type="spellEnd"/>
      <w:r w:rsidR="00AD038A">
        <w:rPr>
          <w:sz w:val="24"/>
          <w:szCs w:val="24"/>
        </w:rPr>
        <w:t xml:space="preserve"> № BG16M1OP002-1.013-0001-С0</w:t>
      </w:r>
      <w:r w:rsidR="00AD038A">
        <w:rPr>
          <w:sz w:val="24"/>
          <w:szCs w:val="24"/>
          <w:lang w:val="en-US"/>
        </w:rPr>
        <w:t>3</w:t>
      </w:r>
      <w:r w:rsidR="00AD038A">
        <w:rPr>
          <w:sz w:val="24"/>
          <w:szCs w:val="24"/>
        </w:rPr>
        <w:t xml:space="preserve"> </w:t>
      </w:r>
    </w:p>
    <w:p w:rsidR="00DC210A" w:rsidRDefault="00AD038A" w:rsidP="00DC210A">
      <w:pPr>
        <w:spacing w:before="240"/>
        <w:contextualSpacing/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Доизграждане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мрежите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мониторинг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количеството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водите</w:t>
      </w:r>
      <w:proofErr w:type="spellEnd"/>
      <w:r>
        <w:rPr>
          <w:sz w:val="24"/>
          <w:szCs w:val="24"/>
        </w:rPr>
        <w:t>“</w:t>
      </w:r>
    </w:p>
    <w:p w:rsidR="00DC210A" w:rsidRPr="00DC210A" w:rsidRDefault="00DC210A" w:rsidP="00DC210A">
      <w:pPr>
        <w:spacing w:before="240"/>
        <w:contextualSpacing/>
        <w:jc w:val="center"/>
        <w:rPr>
          <w:b/>
          <w:i/>
          <w:lang w:val="bg-BG"/>
        </w:rPr>
      </w:pPr>
      <w:r w:rsidRPr="00DC210A">
        <w:rPr>
          <w:b/>
          <w:i/>
          <w:sz w:val="24"/>
          <w:szCs w:val="24"/>
          <w:lang w:val="bg-BG"/>
        </w:rPr>
        <w:t xml:space="preserve">гр. </w:t>
      </w:r>
      <w:r w:rsidR="00B60E0D">
        <w:rPr>
          <w:b/>
          <w:i/>
          <w:sz w:val="24"/>
          <w:szCs w:val="24"/>
          <w:lang w:val="bg-BG"/>
        </w:rPr>
        <w:t>Пловдив</w:t>
      </w:r>
      <w:r w:rsidRPr="00DC210A">
        <w:rPr>
          <w:b/>
          <w:i/>
          <w:sz w:val="24"/>
          <w:szCs w:val="24"/>
          <w:lang w:val="bg-BG"/>
        </w:rPr>
        <w:t xml:space="preserve">, </w:t>
      </w:r>
      <w:r w:rsidR="00A405F6">
        <w:rPr>
          <w:b/>
          <w:i/>
          <w:sz w:val="24"/>
          <w:szCs w:val="24"/>
          <w:lang w:val="bg-BG"/>
        </w:rPr>
        <w:t>25</w:t>
      </w:r>
      <w:r w:rsidRPr="00DC210A">
        <w:rPr>
          <w:b/>
          <w:i/>
          <w:sz w:val="24"/>
          <w:szCs w:val="24"/>
          <w:lang w:val="bg-BG"/>
        </w:rPr>
        <w:t>.02.2020 г.</w:t>
      </w:r>
    </w:p>
    <w:p w:rsidR="00AD038A" w:rsidRDefault="00AD038A" w:rsidP="00DC210A">
      <w:pPr>
        <w:spacing w:after="120"/>
        <w:contextualSpacing/>
        <w:jc w:val="center"/>
        <w:rPr>
          <w:sz w:val="24"/>
          <w:szCs w:val="24"/>
          <w:lang w:val="bg-BG"/>
        </w:rPr>
      </w:pPr>
    </w:p>
    <w:p w:rsidR="00DC210A" w:rsidRPr="00DC210A" w:rsidRDefault="00DC210A" w:rsidP="00DC210A">
      <w:pPr>
        <w:contextualSpacing/>
        <w:jc w:val="center"/>
        <w:rPr>
          <w:sz w:val="24"/>
          <w:szCs w:val="24"/>
          <w:lang w:val="bg-BG"/>
        </w:rPr>
      </w:pPr>
    </w:p>
    <w:p w:rsidR="00DB5F1B" w:rsidRPr="00DB305D" w:rsidRDefault="00D05E57" w:rsidP="00375FB8">
      <w:pPr>
        <w:spacing w:before="120"/>
        <w:jc w:val="both"/>
        <w:rPr>
          <w:i/>
          <w:sz w:val="24"/>
          <w:szCs w:val="24"/>
          <w:lang w:val="bg-BG"/>
        </w:rPr>
      </w:pPr>
      <w:proofErr w:type="spellStart"/>
      <w:proofErr w:type="gramStart"/>
      <w:r>
        <w:rPr>
          <w:sz w:val="24"/>
          <w:szCs w:val="24"/>
        </w:rPr>
        <w:t>Министерство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околната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организира</w:t>
      </w:r>
      <w:proofErr w:type="spellEnd"/>
      <w:r>
        <w:rPr>
          <w:sz w:val="24"/>
          <w:szCs w:val="24"/>
        </w:rPr>
        <w:t xml:space="preserve"> </w:t>
      </w:r>
      <w:r w:rsidR="00DB5F1B">
        <w:rPr>
          <w:sz w:val="24"/>
          <w:szCs w:val="24"/>
          <w:lang w:val="bg-BG"/>
        </w:rPr>
        <w:t xml:space="preserve">среща-консултация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проект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Проект</w:t>
      </w:r>
      <w:proofErr w:type="spellEnd"/>
      <w:r>
        <w:rPr>
          <w:sz w:val="24"/>
          <w:szCs w:val="24"/>
        </w:rPr>
        <w:t xml:space="preserve"> № BG16M1OP002-1.013-0001-С0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Доизграждане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мрежите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мониторинг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</w:t>
      </w:r>
      <w:r w:rsidR="00DB5F1B">
        <w:rPr>
          <w:sz w:val="24"/>
          <w:szCs w:val="24"/>
        </w:rPr>
        <w:t>личеството</w:t>
      </w:r>
      <w:proofErr w:type="spellEnd"/>
      <w:r w:rsidR="00DB5F1B">
        <w:rPr>
          <w:sz w:val="24"/>
          <w:szCs w:val="24"/>
        </w:rPr>
        <w:t xml:space="preserve"> </w:t>
      </w:r>
      <w:proofErr w:type="spellStart"/>
      <w:r w:rsidR="00DB5F1B">
        <w:rPr>
          <w:sz w:val="24"/>
          <w:szCs w:val="24"/>
        </w:rPr>
        <w:t>на</w:t>
      </w:r>
      <w:proofErr w:type="spellEnd"/>
      <w:r w:rsidR="00DB5F1B">
        <w:rPr>
          <w:sz w:val="24"/>
          <w:szCs w:val="24"/>
        </w:rPr>
        <w:t xml:space="preserve"> </w:t>
      </w:r>
      <w:proofErr w:type="spellStart"/>
      <w:r w:rsidR="00DB5F1B">
        <w:rPr>
          <w:sz w:val="24"/>
          <w:szCs w:val="24"/>
        </w:rPr>
        <w:t>водите</w:t>
      </w:r>
      <w:proofErr w:type="spellEnd"/>
      <w:r w:rsidR="00DB5F1B">
        <w:rPr>
          <w:sz w:val="24"/>
          <w:szCs w:val="24"/>
        </w:rPr>
        <w:t>“.</w:t>
      </w:r>
      <w:proofErr w:type="gramEnd"/>
      <w:r w:rsidR="00DB5F1B">
        <w:rPr>
          <w:sz w:val="24"/>
          <w:szCs w:val="24"/>
        </w:rPr>
        <w:t xml:space="preserve"> </w:t>
      </w:r>
      <w:proofErr w:type="spellStart"/>
      <w:proofErr w:type="gramStart"/>
      <w:r w:rsidR="00DB5F1B">
        <w:rPr>
          <w:sz w:val="24"/>
          <w:szCs w:val="24"/>
        </w:rPr>
        <w:t>Събити</w:t>
      </w:r>
      <w:proofErr w:type="spellEnd"/>
      <w:r w:rsidR="00DB5F1B">
        <w:rPr>
          <w:sz w:val="24"/>
          <w:szCs w:val="24"/>
          <w:lang w:val="bg-BG"/>
        </w:rPr>
        <w:t>е</w:t>
      </w:r>
      <w:r w:rsidR="00DB5F1B">
        <w:rPr>
          <w:sz w:val="24"/>
          <w:szCs w:val="24"/>
        </w:rPr>
        <w:t>т</w:t>
      </w:r>
      <w:r w:rsidR="00DB5F1B">
        <w:rPr>
          <w:sz w:val="24"/>
          <w:szCs w:val="24"/>
          <w:lang w:val="bg-BG"/>
        </w:rPr>
        <w:t>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провед</w:t>
      </w:r>
      <w:proofErr w:type="spellEnd"/>
      <w:r w:rsidR="00DB5F1B">
        <w:rPr>
          <w:sz w:val="24"/>
          <w:szCs w:val="24"/>
          <w:lang w:val="bg-BG"/>
        </w:rPr>
        <w:t>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 w:rsidR="00B60E0D">
        <w:rPr>
          <w:i/>
          <w:sz w:val="24"/>
          <w:szCs w:val="24"/>
          <w:lang w:val="bg-BG"/>
        </w:rPr>
        <w:t>2</w:t>
      </w:r>
      <w:r w:rsidR="00B60E0D">
        <w:rPr>
          <w:i/>
          <w:sz w:val="24"/>
          <w:szCs w:val="24"/>
          <w:lang w:val="en-US"/>
        </w:rPr>
        <w:t>5</w:t>
      </w:r>
      <w:r w:rsidR="00DB5F1B" w:rsidRPr="00DB5F1B">
        <w:rPr>
          <w:i/>
          <w:sz w:val="24"/>
          <w:szCs w:val="24"/>
          <w:lang w:val="bg-BG"/>
        </w:rPr>
        <w:t>.02.2020 г.</w:t>
      </w:r>
      <w:r w:rsidRPr="00DB5F1B">
        <w:rPr>
          <w:i/>
          <w:sz w:val="24"/>
          <w:szCs w:val="24"/>
          <w:lang w:val="en-US"/>
        </w:rPr>
        <w:t xml:space="preserve"> </w:t>
      </w:r>
      <w:proofErr w:type="spellStart"/>
      <w:r w:rsidRPr="00DB5F1B">
        <w:rPr>
          <w:i/>
          <w:sz w:val="24"/>
          <w:szCs w:val="24"/>
          <w:lang w:val="en-US"/>
        </w:rPr>
        <w:t>от</w:t>
      </w:r>
      <w:proofErr w:type="spellEnd"/>
      <w:r w:rsidRPr="00DB5F1B">
        <w:rPr>
          <w:i/>
          <w:sz w:val="24"/>
          <w:szCs w:val="24"/>
          <w:lang w:val="en-US"/>
        </w:rPr>
        <w:t xml:space="preserve"> </w:t>
      </w:r>
      <w:r w:rsidR="00D6576D">
        <w:rPr>
          <w:i/>
          <w:sz w:val="24"/>
          <w:szCs w:val="24"/>
          <w:lang w:val="bg-BG"/>
        </w:rPr>
        <w:t>11</w:t>
      </w:r>
      <w:r w:rsidRPr="00DB5F1B">
        <w:rPr>
          <w:i/>
          <w:sz w:val="24"/>
          <w:szCs w:val="24"/>
          <w:lang w:val="en-US"/>
        </w:rPr>
        <w:t xml:space="preserve">.00 </w:t>
      </w:r>
      <w:proofErr w:type="spellStart"/>
      <w:r w:rsidRPr="00DB5F1B">
        <w:rPr>
          <w:i/>
          <w:sz w:val="24"/>
          <w:szCs w:val="24"/>
          <w:lang w:val="en-US"/>
        </w:rPr>
        <w:t>часа</w:t>
      </w:r>
      <w:proofErr w:type="spellEnd"/>
      <w:r w:rsidR="00DB5F1B" w:rsidRPr="00DB5F1B">
        <w:rPr>
          <w:i/>
          <w:sz w:val="24"/>
          <w:szCs w:val="24"/>
          <w:lang w:val="bg-BG"/>
        </w:rPr>
        <w:t xml:space="preserve"> в хотел „</w:t>
      </w:r>
      <w:r w:rsidR="00DB305D">
        <w:rPr>
          <w:i/>
          <w:sz w:val="24"/>
          <w:szCs w:val="24"/>
          <w:lang w:val="bg-BG"/>
        </w:rPr>
        <w:t>Марица</w:t>
      </w:r>
      <w:r w:rsidR="00DB5F1B" w:rsidRPr="00DB5F1B">
        <w:rPr>
          <w:i/>
          <w:sz w:val="24"/>
          <w:szCs w:val="24"/>
          <w:lang w:val="bg-BG"/>
        </w:rPr>
        <w:t>“, гр.</w:t>
      </w:r>
      <w:proofErr w:type="gramEnd"/>
      <w:r w:rsidR="00DB5F1B" w:rsidRPr="00DB5F1B">
        <w:rPr>
          <w:i/>
          <w:sz w:val="24"/>
          <w:szCs w:val="24"/>
          <w:lang w:val="bg-BG"/>
        </w:rPr>
        <w:t xml:space="preserve"> </w:t>
      </w:r>
      <w:r w:rsidR="00B60E0D" w:rsidRPr="00DC210A">
        <w:rPr>
          <w:b/>
          <w:i/>
          <w:sz w:val="24"/>
          <w:szCs w:val="24"/>
          <w:lang w:val="bg-BG"/>
        </w:rPr>
        <w:t xml:space="preserve"> </w:t>
      </w:r>
      <w:r w:rsidR="00B60E0D" w:rsidRPr="00DB305D">
        <w:rPr>
          <w:i/>
          <w:sz w:val="24"/>
          <w:szCs w:val="24"/>
          <w:lang w:val="bg-BG"/>
        </w:rPr>
        <w:t>Пловдив</w:t>
      </w:r>
      <w:r w:rsidR="00DB5F1B" w:rsidRPr="00DB305D">
        <w:rPr>
          <w:i/>
          <w:sz w:val="24"/>
          <w:szCs w:val="24"/>
          <w:lang w:val="bg-BG"/>
        </w:rPr>
        <w:t xml:space="preserve">. </w:t>
      </w:r>
    </w:p>
    <w:p w:rsidR="00D05E57" w:rsidRDefault="00D05E57" w:rsidP="00375FB8">
      <w:pPr>
        <w:spacing w:before="120"/>
        <w:jc w:val="both"/>
      </w:pPr>
      <w:proofErr w:type="spellStart"/>
      <w:r>
        <w:rPr>
          <w:sz w:val="24"/>
          <w:szCs w:val="24"/>
        </w:rPr>
        <w:t>Проектът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реализира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финансовата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подкр</w:t>
      </w:r>
      <w:bookmarkStart w:id="0" w:name="_GoBack"/>
      <w:bookmarkEnd w:id="0"/>
      <w:r>
        <w:rPr>
          <w:sz w:val="24"/>
          <w:szCs w:val="24"/>
        </w:rPr>
        <w:t>епа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Оперативна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програма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Околна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среда</w:t>
      </w:r>
      <w:proofErr w:type="spellEnd"/>
      <w:proofErr w:type="gramStart"/>
      <w:r>
        <w:rPr>
          <w:sz w:val="24"/>
          <w:szCs w:val="24"/>
        </w:rPr>
        <w:t>“ 2014</w:t>
      </w:r>
      <w:proofErr w:type="gramEnd"/>
      <w:r>
        <w:rPr>
          <w:sz w:val="24"/>
          <w:szCs w:val="24"/>
        </w:rPr>
        <w:t xml:space="preserve">-2020, </w:t>
      </w:r>
      <w:proofErr w:type="spellStart"/>
      <w:r>
        <w:rPr>
          <w:sz w:val="24"/>
          <w:szCs w:val="24"/>
        </w:rPr>
        <w:t>съфинансирана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Европейския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съюз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Кохезионния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фонд</w:t>
      </w:r>
      <w:proofErr w:type="spellEnd"/>
      <w:r>
        <w:rPr>
          <w:sz w:val="24"/>
          <w:szCs w:val="24"/>
        </w:rPr>
        <w:t xml:space="preserve">. </w:t>
      </w:r>
    </w:p>
    <w:p w:rsidR="00D05E57" w:rsidRDefault="00D05E57" w:rsidP="00375FB8">
      <w:pPr>
        <w:pStyle w:val="PreformattedText"/>
        <w:spacing w:before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Чрез проекта се цели:</w:t>
      </w:r>
    </w:p>
    <w:p w:rsidR="00D05E57" w:rsidRPr="00586A39" w:rsidRDefault="00D05E57" w:rsidP="00375FB8">
      <w:pPr>
        <w:widowControl w:val="0"/>
        <w:autoSpaceDE w:val="0"/>
        <w:autoSpaceDN w:val="0"/>
        <w:adjustRightInd w:val="0"/>
        <w:jc w:val="both"/>
        <w:rPr>
          <w:rFonts w:eastAsia="NSimSun"/>
          <w:b/>
          <w:sz w:val="24"/>
          <w:szCs w:val="24"/>
        </w:rPr>
      </w:pPr>
      <w:proofErr w:type="spellStart"/>
      <w:proofErr w:type="gramStart"/>
      <w:r w:rsidRPr="00586A39">
        <w:rPr>
          <w:rFonts w:eastAsia="NSimSun"/>
          <w:b/>
          <w:sz w:val="24"/>
          <w:szCs w:val="24"/>
        </w:rPr>
        <w:t>Оптимизиране</w:t>
      </w:r>
      <w:proofErr w:type="spellEnd"/>
      <w:r w:rsidRPr="00586A39">
        <w:rPr>
          <w:rFonts w:eastAsia="NSimSun"/>
          <w:b/>
          <w:sz w:val="24"/>
          <w:szCs w:val="24"/>
        </w:rPr>
        <w:t xml:space="preserve">, </w:t>
      </w:r>
      <w:proofErr w:type="spellStart"/>
      <w:r w:rsidRPr="00586A39">
        <w:rPr>
          <w:rFonts w:eastAsia="NSimSun"/>
          <w:b/>
          <w:sz w:val="24"/>
          <w:szCs w:val="24"/>
        </w:rPr>
        <w:t>доизграждане</w:t>
      </w:r>
      <w:proofErr w:type="spellEnd"/>
      <w:r w:rsidRPr="00586A39">
        <w:rPr>
          <w:rFonts w:eastAsia="NSimSun"/>
          <w:b/>
          <w:sz w:val="24"/>
          <w:szCs w:val="24"/>
        </w:rPr>
        <w:t xml:space="preserve"> и </w:t>
      </w:r>
      <w:proofErr w:type="spellStart"/>
      <w:r w:rsidRPr="00586A39">
        <w:rPr>
          <w:rFonts w:eastAsia="NSimSun"/>
          <w:b/>
          <w:sz w:val="24"/>
          <w:szCs w:val="24"/>
        </w:rPr>
        <w:t>оборудване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на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мрежите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за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мониторинг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на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количеството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на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подземните</w:t>
      </w:r>
      <w:proofErr w:type="spellEnd"/>
      <w:r w:rsidRPr="00586A39">
        <w:rPr>
          <w:rFonts w:eastAsia="NSimSun"/>
          <w:b/>
          <w:sz w:val="24"/>
          <w:szCs w:val="24"/>
        </w:rPr>
        <w:t xml:space="preserve"> и </w:t>
      </w:r>
      <w:proofErr w:type="spellStart"/>
      <w:r w:rsidRPr="00586A39">
        <w:rPr>
          <w:rFonts w:eastAsia="NSimSun"/>
          <w:b/>
          <w:sz w:val="24"/>
          <w:szCs w:val="24"/>
        </w:rPr>
        <w:t>повърхностните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води</w:t>
      </w:r>
      <w:proofErr w:type="spellEnd"/>
      <w:r>
        <w:rPr>
          <w:rFonts w:eastAsia="NSimSun"/>
          <w:b/>
          <w:sz w:val="24"/>
          <w:szCs w:val="24"/>
        </w:rPr>
        <w:t xml:space="preserve">, в </w:t>
      </w:r>
      <w:proofErr w:type="spellStart"/>
      <w:r>
        <w:rPr>
          <w:rFonts w:eastAsia="NSimSun"/>
          <w:b/>
          <w:sz w:val="24"/>
          <w:szCs w:val="24"/>
        </w:rPr>
        <w:t>т.ч</w:t>
      </w:r>
      <w:proofErr w:type="spellEnd"/>
      <w:r>
        <w:rPr>
          <w:rFonts w:eastAsia="NSimSun"/>
          <w:b/>
          <w:sz w:val="24"/>
          <w:szCs w:val="24"/>
        </w:rPr>
        <w:t>.</w:t>
      </w:r>
      <w:proofErr w:type="gramEnd"/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4F7BD2">
        <w:rPr>
          <w:rFonts w:ascii="Times New Roman" w:hAnsi="Times New Roman"/>
          <w:bCs/>
          <w:sz w:val="24"/>
          <w:szCs w:val="24"/>
          <w:lang w:eastAsia="bg-BG"/>
        </w:rPr>
        <w:t xml:space="preserve">Анализ на съществуващата мрежа и 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изпълнение на изискванията за осигуряване на </w:t>
      </w:r>
      <w:r w:rsidRPr="004F7BD2">
        <w:rPr>
          <w:rFonts w:ascii="Times New Roman" w:hAnsi="Times New Roman"/>
          <w:bCs/>
          <w:sz w:val="24"/>
          <w:szCs w:val="24"/>
          <w:lang w:eastAsia="bg-BG"/>
        </w:rPr>
        <w:t>информация за оценка на количественото състояние на подземните водни тела по всички изисквани тестове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;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>Анализ на съществуващата мрежа и изпълнение на изискванията за осигуряване на информация за оценка на количественото състояние на подземните водни тела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;</w:t>
      </w:r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 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>Разработване на концепция за мрежата за мониторинг на количественото състояние на подземните водни тела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;</w:t>
      </w:r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 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 Разработване на концепция за събиране и структуриране на информация за мониторинг на количеството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 xml:space="preserve"> на подземните води;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>Обосноваване на пунктовете и програма за мониторинг за оценка на количественото състояние на подземните водни тела;</w:t>
      </w:r>
    </w:p>
    <w:p w:rsidR="00D05E57" w:rsidRDefault="00121271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>
        <w:rPr>
          <w:rFonts w:ascii="Times New Roman" w:hAnsi="Times New Roman"/>
          <w:bCs/>
          <w:sz w:val="24"/>
          <w:szCs w:val="24"/>
          <w:lang w:eastAsia="bg-BG"/>
        </w:rPr>
        <w:t>Обосноваване на</w:t>
      </w:r>
      <w:r w:rsidR="00D05E57"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 конструкцията на новите пунктове и надземното оборудване на новите и съществуващи пунктове;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proofErr w:type="spellStart"/>
      <w:r w:rsidRPr="00586A39">
        <w:rPr>
          <w:rFonts w:ascii="Times New Roman" w:hAnsi="Times New Roman"/>
          <w:bCs/>
          <w:sz w:val="24"/>
          <w:szCs w:val="24"/>
          <w:lang w:eastAsia="bg-BG"/>
        </w:rPr>
        <w:t>Приоритизиране</w:t>
      </w:r>
      <w:proofErr w:type="spellEnd"/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 на дейностите за доизграждане на мрежите за мониторинг и  подготовка на предложения/препоръки за актуализиране/допълване на мрежите в рамките н</w:t>
      </w:r>
      <w:r>
        <w:rPr>
          <w:rFonts w:ascii="Times New Roman" w:hAnsi="Times New Roman"/>
          <w:bCs/>
          <w:sz w:val="24"/>
          <w:szCs w:val="24"/>
          <w:lang w:eastAsia="bg-BG"/>
        </w:rPr>
        <w:t>а настоящия проект и след това;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Подготовка на предложения за актуализиране и допълване мрежите и програмите за мониторинг и мерки недопускане на понижаване на водното ниво в 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тях в резултат от </w:t>
      </w:r>
      <w:proofErr w:type="spellStart"/>
      <w:r>
        <w:rPr>
          <w:rFonts w:ascii="Times New Roman" w:hAnsi="Times New Roman"/>
          <w:bCs/>
          <w:sz w:val="24"/>
          <w:szCs w:val="24"/>
          <w:lang w:eastAsia="bg-BG"/>
        </w:rPr>
        <w:t>водовземане</w:t>
      </w:r>
      <w:proofErr w:type="spellEnd"/>
      <w:r>
        <w:rPr>
          <w:rFonts w:ascii="Times New Roman" w:hAnsi="Times New Roman"/>
          <w:bCs/>
          <w:sz w:val="24"/>
          <w:szCs w:val="24"/>
          <w:lang w:eastAsia="bg-BG"/>
        </w:rPr>
        <w:t>;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>Изграждане на нови пунктове за мониторинг на подземните води;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Оборудване на съществуващи и на </w:t>
      </w:r>
      <w:proofErr w:type="spellStart"/>
      <w:r w:rsidRPr="00586A39">
        <w:rPr>
          <w:rFonts w:ascii="Times New Roman" w:hAnsi="Times New Roman"/>
          <w:bCs/>
          <w:sz w:val="24"/>
          <w:szCs w:val="24"/>
          <w:lang w:eastAsia="bg-BG"/>
        </w:rPr>
        <w:t>новоизградени</w:t>
      </w:r>
      <w:proofErr w:type="spellEnd"/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 пунктове за подземни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 води с измервателни устройства;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 xml:space="preserve">Анализ на съществуващата мрежа и представяне на концепция за развитие на мрежата, съобразно целите на 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мониторинга и добрите практики;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lastRenderedPageBreak/>
        <w:t>Разработване на концепция за събиране и структуриране на информация за мониторинг на количеството на повърхно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стните води;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>Обосновка на станциите за оценка на количеството на повърхностните водни тела и програмата за мониторинг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 xml:space="preserve">Определяне местоположението на станцията/пункта; 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>Обосновка на станциите/пунктовете, включваща определяне на техническите им характеристик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и;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>Разработване на идейни технически прое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 xml:space="preserve">кти на </w:t>
      </w:r>
      <w:proofErr w:type="spellStart"/>
      <w:r w:rsidR="00A36349">
        <w:rPr>
          <w:rFonts w:ascii="Times New Roman" w:hAnsi="Times New Roman"/>
          <w:bCs/>
          <w:sz w:val="24"/>
          <w:szCs w:val="24"/>
          <w:lang w:eastAsia="bg-BG"/>
        </w:rPr>
        <w:t>мониторинговите</w:t>
      </w:r>
      <w:proofErr w:type="spellEnd"/>
      <w:r w:rsidR="00A36349">
        <w:rPr>
          <w:rFonts w:ascii="Times New Roman" w:hAnsi="Times New Roman"/>
          <w:bCs/>
          <w:sz w:val="24"/>
          <w:szCs w:val="24"/>
          <w:lang w:eastAsia="bg-BG"/>
        </w:rPr>
        <w:t xml:space="preserve"> станции;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>Установяване на технологията за измерване на нива и водни количества;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>Изграждане и оборудване на пунктовете</w:t>
      </w:r>
      <w:r w:rsidR="00C623CF">
        <w:rPr>
          <w:rFonts w:ascii="Times New Roman" w:hAnsi="Times New Roman"/>
          <w:bCs/>
          <w:sz w:val="24"/>
          <w:szCs w:val="24"/>
          <w:lang w:eastAsia="bg-BG"/>
        </w:rPr>
        <w:t>.</w:t>
      </w:r>
    </w:p>
    <w:p w:rsidR="00D05E57" w:rsidRDefault="00D05E57" w:rsidP="00375FB8">
      <w:pPr>
        <w:pStyle w:val="PreformattedText"/>
        <w:spacing w:before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05E57" w:rsidRDefault="00D05E57" w:rsidP="00375FB8">
      <w:pPr>
        <w:pStyle w:val="PreformattedText"/>
        <w:spacing w:before="12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Проект № BG16M1OP002-1.013-0001-С03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"Доизграждане на мрежите за мониторинг на количеството на водите“ е на стойност 14 999 898.82 лева, като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85%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са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финансирани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от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ЕС.</w:t>
      </w:r>
    </w:p>
    <w:p w:rsidR="00D05E57" w:rsidRDefault="00D05E57" w:rsidP="00375FB8">
      <w:pPr>
        <w:overflowPunct w:val="0"/>
        <w:autoSpaceDE w:val="0"/>
        <w:autoSpaceDN w:val="0"/>
        <w:adjustRightInd w:val="0"/>
        <w:spacing w:before="120"/>
        <w:textAlignment w:val="baseline"/>
        <w:rPr>
          <w:b/>
          <w:bCs/>
          <w:i/>
          <w:sz w:val="24"/>
          <w:szCs w:val="24"/>
          <w:lang w:val="ru-RU" w:eastAsia="da-DK"/>
        </w:rPr>
      </w:pPr>
    </w:p>
    <w:p w:rsidR="00D05E57" w:rsidRDefault="00D05E57" w:rsidP="00375FB8">
      <w:pPr>
        <w:overflowPunct w:val="0"/>
        <w:autoSpaceDE w:val="0"/>
        <w:autoSpaceDN w:val="0"/>
        <w:adjustRightInd w:val="0"/>
        <w:spacing w:before="120"/>
        <w:textAlignment w:val="baseline"/>
        <w:rPr>
          <w:b/>
          <w:bCs/>
          <w:i/>
          <w:sz w:val="24"/>
          <w:szCs w:val="24"/>
          <w:lang w:val="ru-RU" w:eastAsia="da-DK"/>
        </w:rPr>
      </w:pPr>
    </w:p>
    <w:sectPr w:rsidR="00D05E57" w:rsidSect="00375FB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04" w:right="1134" w:bottom="397" w:left="992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3B" w:rsidRDefault="007C373B" w:rsidP="00DB4D36">
      <w:r>
        <w:separator/>
      </w:r>
    </w:p>
  </w:endnote>
  <w:endnote w:type="continuationSeparator" w:id="0">
    <w:p w:rsidR="007C373B" w:rsidRDefault="007C373B" w:rsidP="00DB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24" w:rsidRDefault="00805C24">
    <w:pPr>
      <w:pStyle w:val="Footer"/>
    </w:pPr>
  </w:p>
  <w:p w:rsidR="00805C24" w:rsidRDefault="00805C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24" w:rsidRPr="009567AF" w:rsidRDefault="009567AF" w:rsidP="009567AF">
    <w:pPr>
      <w:pStyle w:val="Footer"/>
      <w:pBdr>
        <w:top w:val="single" w:sz="4" w:space="1" w:color="auto"/>
      </w:pBdr>
      <w:ind w:right="-142"/>
      <w:jc w:val="center"/>
      <w:rPr>
        <w:i/>
      </w:rPr>
    </w:pPr>
    <w:r w:rsidRPr="009567AF">
      <w:rPr>
        <w:i/>
        <w:lang w:val="bg-BG" w:eastAsia="bg-BG"/>
      </w:rPr>
      <w:t xml:space="preserve">Проект </w:t>
    </w:r>
    <w:r w:rsidR="00F318D9" w:rsidRPr="009567AF">
      <w:rPr>
        <w:i/>
        <w:lang w:eastAsia="bg-BG"/>
      </w:rPr>
      <w:t>BG16M1OP002-1.013</w:t>
    </w:r>
    <w:r w:rsidR="00F318D9" w:rsidRPr="009567AF">
      <w:rPr>
        <w:i/>
        <w:lang w:val="bg-BG" w:eastAsia="bg-BG"/>
      </w:rPr>
      <w:t>-0001</w:t>
    </w:r>
    <w:r w:rsidR="003D0078" w:rsidRPr="009567AF">
      <w:rPr>
        <w:i/>
        <w:lang w:val="en-US" w:eastAsia="bg-BG"/>
      </w:rPr>
      <w:t>-C03</w:t>
    </w:r>
    <w:r w:rsidR="00F318D9" w:rsidRPr="009567AF">
      <w:rPr>
        <w:i/>
        <w:lang w:val="bg-BG" w:eastAsia="bg-BG"/>
      </w:rPr>
      <w:t xml:space="preserve"> </w:t>
    </w:r>
    <w:r w:rsidRPr="009567AF">
      <w:rPr>
        <w:i/>
        <w:lang w:val="bg-BG" w:eastAsia="bg-BG"/>
      </w:rPr>
      <w:t>„</w:t>
    </w:r>
    <w:proofErr w:type="spellStart"/>
    <w:r w:rsidR="0098469E" w:rsidRPr="009567AF">
      <w:rPr>
        <w:i/>
        <w:lang w:eastAsia="bg-BG"/>
      </w:rPr>
      <w:t>Доизграждане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на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мрежите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за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мониторинг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на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количеството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на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водите</w:t>
    </w:r>
    <w:proofErr w:type="spellEnd"/>
    <w:r w:rsidR="0098469E" w:rsidRPr="009567AF">
      <w:rPr>
        <w:i/>
        <w:lang w:eastAsia="bg-BG"/>
      </w:rPr>
      <w:t>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3B" w:rsidRDefault="007C373B" w:rsidP="00DB4D36">
      <w:r>
        <w:separator/>
      </w:r>
    </w:p>
  </w:footnote>
  <w:footnote w:type="continuationSeparator" w:id="0">
    <w:p w:rsidR="007C373B" w:rsidRDefault="007C373B" w:rsidP="00DB4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4359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56C0" w:rsidRDefault="00CF56C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7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56C0" w:rsidRDefault="00CF56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topFromText="573" w:vertAnchor="page" w:horzAnchor="margin" w:tblpXSpec="center" w:tblpY="879"/>
      <w:tblOverlap w:val="never"/>
      <w:tblW w:w="10656" w:type="dxa"/>
      <w:tblBorders>
        <w:insideH w:val="thinThickSmallGap" w:sz="18" w:space="0" w:color="1F497D" w:themeColor="text2"/>
      </w:tblBorders>
      <w:tblLayout w:type="fixed"/>
      <w:tblLook w:val="01E0" w:firstRow="1" w:lastRow="1" w:firstColumn="1" w:lastColumn="1" w:noHBand="0" w:noVBand="0"/>
    </w:tblPr>
    <w:tblGrid>
      <w:gridCol w:w="2376"/>
      <w:gridCol w:w="5760"/>
      <w:gridCol w:w="2520"/>
    </w:tblGrid>
    <w:tr w:rsidR="00805C24" w:rsidRPr="004841CD" w:rsidTr="001C188A">
      <w:trPr>
        <w:trHeight w:val="1556"/>
      </w:trPr>
      <w:tc>
        <w:tcPr>
          <w:tcW w:w="2376" w:type="dxa"/>
          <w:shd w:val="clear" w:color="auto" w:fill="auto"/>
        </w:tcPr>
        <w:p w:rsidR="00805C24" w:rsidRDefault="003E658E" w:rsidP="0084683A">
          <w:pPr>
            <w:tabs>
              <w:tab w:val="left" w:pos="3664"/>
              <w:tab w:val="center" w:pos="4703"/>
              <w:tab w:val="right" w:pos="9406"/>
            </w:tabs>
            <w:spacing w:before="60"/>
            <w:jc w:val="center"/>
            <w:rPr>
              <w:b/>
              <w:sz w:val="16"/>
              <w:szCs w:val="16"/>
            </w:rPr>
          </w:pPr>
          <w:r>
            <w:rPr>
              <w:rFonts w:ascii="Arial" w:hAnsi="Arial" w:cs="Arial"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4E7DAF64" wp14:editId="46BE74EE">
                <wp:extent cx="810299" cy="548640"/>
                <wp:effectExtent l="0" t="0" r="8890" b="381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1696" cy="549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E658E" w:rsidRPr="009760B1" w:rsidRDefault="003E658E" w:rsidP="0084683A">
          <w:pPr>
            <w:tabs>
              <w:tab w:val="left" w:pos="3664"/>
              <w:tab w:val="center" w:pos="4703"/>
              <w:tab w:val="right" w:pos="9406"/>
            </w:tabs>
            <w:spacing w:before="60"/>
            <w:jc w:val="center"/>
            <w:rPr>
              <w:b/>
              <w:sz w:val="16"/>
              <w:szCs w:val="16"/>
            </w:rPr>
          </w:pPr>
        </w:p>
        <w:p w:rsidR="003E658E" w:rsidRPr="0084683A" w:rsidRDefault="003E658E" w:rsidP="0084683A">
          <w:pPr>
            <w:tabs>
              <w:tab w:val="left" w:pos="3664"/>
            </w:tabs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84683A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ЕВРОПЕЙСКИ СЪЮЗ</w:t>
          </w:r>
        </w:p>
        <w:p w:rsidR="003E658E" w:rsidRPr="0084683A" w:rsidRDefault="003E658E" w:rsidP="0084683A">
          <w:pPr>
            <w:tabs>
              <w:tab w:val="left" w:pos="3664"/>
            </w:tabs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84683A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КОХЕЗИОНЕН ФОНД</w:t>
          </w:r>
        </w:p>
        <w:p w:rsidR="00805C24" w:rsidRPr="004841CD" w:rsidRDefault="00805C24" w:rsidP="0084683A">
          <w:pPr>
            <w:tabs>
              <w:tab w:val="left" w:pos="3664"/>
            </w:tabs>
            <w:jc w:val="center"/>
            <w:rPr>
              <w:b/>
              <w:sz w:val="24"/>
              <w:szCs w:val="24"/>
            </w:rPr>
          </w:pPr>
        </w:p>
      </w:tc>
      <w:tc>
        <w:tcPr>
          <w:tcW w:w="5760" w:type="dxa"/>
          <w:shd w:val="clear" w:color="auto" w:fill="auto"/>
          <w:vAlign w:val="center"/>
        </w:tcPr>
        <w:p w:rsidR="00805C24" w:rsidRDefault="00805C24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lang w:eastAsia="bg-BG"/>
            </w:rPr>
          </w:pPr>
          <w:r>
            <w:rPr>
              <w:rFonts w:ascii="Arial Narrow" w:hAnsi="Arial Narrow" w:cs="Tahoma"/>
              <w:b/>
              <w:noProof/>
              <w:color w:val="808080"/>
              <w:spacing w:val="80"/>
              <w:lang w:val="en-US" w:eastAsia="en-US"/>
            </w:rPr>
            <w:drawing>
              <wp:inline distT="0" distB="0" distL="0" distR="0" wp14:anchorId="1398B3FE" wp14:editId="643DCF78">
                <wp:extent cx="496896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97" cy="535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805C24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sz w:val="16"/>
              <w:szCs w:val="16"/>
              <w:lang w:eastAsia="bg-BG"/>
            </w:rPr>
          </w:pPr>
        </w:p>
        <w:p w:rsidR="00805C24" w:rsidRPr="0084683A" w:rsidRDefault="00805C24" w:rsidP="00FB7DBE">
          <w:pPr>
            <w:spacing w:line="360" w:lineRule="auto"/>
            <w:jc w:val="center"/>
            <w:rPr>
              <w:rFonts w:ascii="Arial" w:hAnsi="Arial" w:cs="Arial"/>
              <w:b/>
              <w:color w:val="595959" w:themeColor="text1" w:themeTint="A6"/>
            </w:rPr>
          </w:pPr>
          <w:r w:rsidRPr="0084683A">
            <w:rPr>
              <w:rFonts w:ascii="Arial" w:hAnsi="Arial" w:cs="Arial"/>
              <w:b/>
              <w:color w:val="595959" w:themeColor="text1" w:themeTint="A6"/>
            </w:rPr>
            <w:t>МИНИСТЕРСТВО НА ОКОЛНАТА СРЕДА И ВОДИТЕ</w:t>
          </w:r>
        </w:p>
        <w:p w:rsidR="00805C24" w:rsidRPr="00FB7DBE" w:rsidRDefault="00805C24" w:rsidP="00FB7DBE">
          <w:pPr>
            <w:jc w:val="center"/>
            <w:rPr>
              <w:rFonts w:ascii="Arial Narrow" w:hAnsi="Arial Narrow" w:cs="Tahoma"/>
              <w:lang w:eastAsia="bg-BG"/>
            </w:rPr>
          </w:pPr>
          <w:r w:rsidRPr="0084683A">
            <w:rPr>
              <w:rFonts w:ascii="Arial" w:hAnsi="Arial" w:cs="Arial"/>
              <w:color w:val="595959" w:themeColor="text1" w:themeTint="A6"/>
            </w:rPr>
            <w:t>ДИРЕКЦИЯ „УПРАВЛЕНИЕ НА ВОДИТЕ“</w:t>
          </w:r>
        </w:p>
      </w:tc>
      <w:tc>
        <w:tcPr>
          <w:tcW w:w="2520" w:type="dxa"/>
          <w:shd w:val="clear" w:color="auto" w:fill="auto"/>
        </w:tcPr>
        <w:p w:rsidR="00805C24" w:rsidRDefault="003E658E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324D1147" wp14:editId="519C8CBC">
                <wp:extent cx="1148564" cy="965607"/>
                <wp:effectExtent l="0" t="0" r="0" b="635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334" cy="96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805C24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16"/>
              <w:szCs w:val="16"/>
            </w:rPr>
          </w:pPr>
        </w:p>
        <w:p w:rsidR="00805C24" w:rsidRPr="00272B9E" w:rsidRDefault="00805C24" w:rsidP="003E658E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805C24" w:rsidRPr="004841CD" w:rsidTr="001C188A">
      <w:trPr>
        <w:trHeight w:val="50"/>
      </w:trPr>
      <w:tc>
        <w:tcPr>
          <w:tcW w:w="10656" w:type="dxa"/>
          <w:gridSpan w:val="3"/>
          <w:shd w:val="clear" w:color="auto" w:fill="auto"/>
        </w:tcPr>
        <w:p w:rsidR="00805C24" w:rsidRPr="00B97D3F" w:rsidRDefault="00805C24" w:rsidP="0084683A">
          <w:pPr>
            <w:tabs>
              <w:tab w:val="left" w:pos="3664"/>
              <w:tab w:val="center" w:pos="4703"/>
              <w:tab w:val="right" w:pos="9406"/>
            </w:tabs>
            <w:jc w:val="center"/>
            <w:rPr>
              <w:b/>
              <w:noProof/>
              <w:lang w:eastAsia="bg-BG"/>
            </w:rPr>
          </w:pPr>
        </w:p>
      </w:tc>
    </w:tr>
  </w:tbl>
  <w:p w:rsidR="00805C24" w:rsidRDefault="00805C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F217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10FAF"/>
    <w:multiLevelType w:val="hybridMultilevel"/>
    <w:tmpl w:val="E3501DF2"/>
    <w:lvl w:ilvl="0" w:tplc="6360B2C6">
      <w:numFmt w:val="bullet"/>
      <w:lvlText w:val="-"/>
      <w:lvlJc w:val="left"/>
      <w:pPr>
        <w:ind w:left="720" w:hanging="360"/>
      </w:pPr>
      <w:rPr>
        <w:rFonts w:ascii="Liberation Mono" w:eastAsia="NSimSun" w:hAnsi="Liberation Mono" w:cs="Liberation Mon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019A5"/>
    <w:multiLevelType w:val="hybridMultilevel"/>
    <w:tmpl w:val="7E9EFBFC"/>
    <w:lvl w:ilvl="0" w:tplc="A3FECFAC">
      <w:start w:val="1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2AC4DD7"/>
    <w:multiLevelType w:val="hybridMultilevel"/>
    <w:tmpl w:val="F218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C6619"/>
    <w:multiLevelType w:val="multilevel"/>
    <w:tmpl w:val="8D1034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5">
    <w:nsid w:val="4E5132E4"/>
    <w:multiLevelType w:val="hybridMultilevel"/>
    <w:tmpl w:val="3A3EADB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1E39CE"/>
    <w:multiLevelType w:val="multilevel"/>
    <w:tmpl w:val="B99C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CA0838"/>
    <w:multiLevelType w:val="hybridMultilevel"/>
    <w:tmpl w:val="049E98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C937E2"/>
    <w:multiLevelType w:val="hybridMultilevel"/>
    <w:tmpl w:val="1484655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71E82811"/>
    <w:multiLevelType w:val="hybridMultilevel"/>
    <w:tmpl w:val="079099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C5085"/>
    <w:multiLevelType w:val="multilevel"/>
    <w:tmpl w:val="A9C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AA53DE"/>
    <w:multiLevelType w:val="multilevel"/>
    <w:tmpl w:val="42E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0F"/>
    <w:rsid w:val="000026F8"/>
    <w:rsid w:val="00005EBE"/>
    <w:rsid w:val="0002590A"/>
    <w:rsid w:val="00027CA2"/>
    <w:rsid w:val="00030F0A"/>
    <w:rsid w:val="0004105B"/>
    <w:rsid w:val="00057E88"/>
    <w:rsid w:val="00062546"/>
    <w:rsid w:val="00082702"/>
    <w:rsid w:val="00092380"/>
    <w:rsid w:val="000970E1"/>
    <w:rsid w:val="000A3149"/>
    <w:rsid w:val="000A60F7"/>
    <w:rsid w:val="000B66D3"/>
    <w:rsid w:val="000C0514"/>
    <w:rsid w:val="000C5A65"/>
    <w:rsid w:val="00105E98"/>
    <w:rsid w:val="001158E6"/>
    <w:rsid w:val="00121271"/>
    <w:rsid w:val="00121B62"/>
    <w:rsid w:val="00144AB6"/>
    <w:rsid w:val="001467C9"/>
    <w:rsid w:val="00160CF5"/>
    <w:rsid w:val="001660AE"/>
    <w:rsid w:val="0016626E"/>
    <w:rsid w:val="0018341E"/>
    <w:rsid w:val="00195DBD"/>
    <w:rsid w:val="001A3DB2"/>
    <w:rsid w:val="001A5D01"/>
    <w:rsid w:val="001C0573"/>
    <w:rsid w:val="001C188A"/>
    <w:rsid w:val="001D09AE"/>
    <w:rsid w:val="001D6D52"/>
    <w:rsid w:val="001E4FD0"/>
    <w:rsid w:val="00201333"/>
    <w:rsid w:val="002064EE"/>
    <w:rsid w:val="00212EB3"/>
    <w:rsid w:val="00217156"/>
    <w:rsid w:val="00223D7E"/>
    <w:rsid w:val="00225CA7"/>
    <w:rsid w:val="002320B5"/>
    <w:rsid w:val="002333BA"/>
    <w:rsid w:val="00236B09"/>
    <w:rsid w:val="0024110A"/>
    <w:rsid w:val="002643AC"/>
    <w:rsid w:val="00265B86"/>
    <w:rsid w:val="00272B9E"/>
    <w:rsid w:val="0028242F"/>
    <w:rsid w:val="00284EB4"/>
    <w:rsid w:val="002967C1"/>
    <w:rsid w:val="002D058B"/>
    <w:rsid w:val="002D1C23"/>
    <w:rsid w:val="002E5010"/>
    <w:rsid w:val="002E688E"/>
    <w:rsid w:val="002E710A"/>
    <w:rsid w:val="002F6E40"/>
    <w:rsid w:val="002F7FC0"/>
    <w:rsid w:val="00313092"/>
    <w:rsid w:val="00322D19"/>
    <w:rsid w:val="003314D4"/>
    <w:rsid w:val="00335491"/>
    <w:rsid w:val="003518EB"/>
    <w:rsid w:val="003621A3"/>
    <w:rsid w:val="00365331"/>
    <w:rsid w:val="003728D8"/>
    <w:rsid w:val="00373D3D"/>
    <w:rsid w:val="00375FB8"/>
    <w:rsid w:val="00376F30"/>
    <w:rsid w:val="00380D64"/>
    <w:rsid w:val="00393E38"/>
    <w:rsid w:val="003A117C"/>
    <w:rsid w:val="003A2C30"/>
    <w:rsid w:val="003B5119"/>
    <w:rsid w:val="003C1D33"/>
    <w:rsid w:val="003D0078"/>
    <w:rsid w:val="003D3EC9"/>
    <w:rsid w:val="003E53DB"/>
    <w:rsid w:val="003E658E"/>
    <w:rsid w:val="003F6608"/>
    <w:rsid w:val="00403476"/>
    <w:rsid w:val="0041309B"/>
    <w:rsid w:val="00434D00"/>
    <w:rsid w:val="00435E5C"/>
    <w:rsid w:val="00455A29"/>
    <w:rsid w:val="004637D8"/>
    <w:rsid w:val="004841CD"/>
    <w:rsid w:val="0049712D"/>
    <w:rsid w:val="004A5558"/>
    <w:rsid w:val="004B5BA2"/>
    <w:rsid w:val="004C0E2C"/>
    <w:rsid w:val="004C5C1B"/>
    <w:rsid w:val="004D50C9"/>
    <w:rsid w:val="004F6F4E"/>
    <w:rsid w:val="00510FBD"/>
    <w:rsid w:val="005113F3"/>
    <w:rsid w:val="00512BEB"/>
    <w:rsid w:val="00516974"/>
    <w:rsid w:val="005240CD"/>
    <w:rsid w:val="005273E7"/>
    <w:rsid w:val="00535B6B"/>
    <w:rsid w:val="0054396C"/>
    <w:rsid w:val="005503A0"/>
    <w:rsid w:val="00552EFB"/>
    <w:rsid w:val="0056126C"/>
    <w:rsid w:val="00562526"/>
    <w:rsid w:val="0059169D"/>
    <w:rsid w:val="00594305"/>
    <w:rsid w:val="005B1F36"/>
    <w:rsid w:val="005B26D3"/>
    <w:rsid w:val="005B3CF8"/>
    <w:rsid w:val="005B77D2"/>
    <w:rsid w:val="005C29DD"/>
    <w:rsid w:val="005C4B38"/>
    <w:rsid w:val="005E0D97"/>
    <w:rsid w:val="005E2A25"/>
    <w:rsid w:val="00606C42"/>
    <w:rsid w:val="00607AC3"/>
    <w:rsid w:val="006426D9"/>
    <w:rsid w:val="006507E3"/>
    <w:rsid w:val="006537D0"/>
    <w:rsid w:val="0065443E"/>
    <w:rsid w:val="006641B3"/>
    <w:rsid w:val="00671AED"/>
    <w:rsid w:val="00674C1E"/>
    <w:rsid w:val="006A421A"/>
    <w:rsid w:val="006B2F98"/>
    <w:rsid w:val="006C6B88"/>
    <w:rsid w:val="006D2676"/>
    <w:rsid w:val="0070137B"/>
    <w:rsid w:val="00715F38"/>
    <w:rsid w:val="007310B9"/>
    <w:rsid w:val="00734153"/>
    <w:rsid w:val="00767C29"/>
    <w:rsid w:val="0079015C"/>
    <w:rsid w:val="007913BC"/>
    <w:rsid w:val="007C0647"/>
    <w:rsid w:val="007C373B"/>
    <w:rsid w:val="007E7ABE"/>
    <w:rsid w:val="007F706F"/>
    <w:rsid w:val="00805C24"/>
    <w:rsid w:val="008064A4"/>
    <w:rsid w:val="008101AA"/>
    <w:rsid w:val="00815E83"/>
    <w:rsid w:val="008172EB"/>
    <w:rsid w:val="008217E2"/>
    <w:rsid w:val="00830A9C"/>
    <w:rsid w:val="00830ABD"/>
    <w:rsid w:val="00836486"/>
    <w:rsid w:val="0084683A"/>
    <w:rsid w:val="008507F5"/>
    <w:rsid w:val="00870E45"/>
    <w:rsid w:val="008835A0"/>
    <w:rsid w:val="00884D7F"/>
    <w:rsid w:val="008851BA"/>
    <w:rsid w:val="00887132"/>
    <w:rsid w:val="00892894"/>
    <w:rsid w:val="00894825"/>
    <w:rsid w:val="008A0615"/>
    <w:rsid w:val="008B13E7"/>
    <w:rsid w:val="008C0113"/>
    <w:rsid w:val="008C48BB"/>
    <w:rsid w:val="008C560D"/>
    <w:rsid w:val="008D0C8C"/>
    <w:rsid w:val="008D1E6F"/>
    <w:rsid w:val="008D2FC4"/>
    <w:rsid w:val="008E2B8C"/>
    <w:rsid w:val="008F4B1A"/>
    <w:rsid w:val="00901435"/>
    <w:rsid w:val="00901BD6"/>
    <w:rsid w:val="009045D5"/>
    <w:rsid w:val="009259F3"/>
    <w:rsid w:val="00926576"/>
    <w:rsid w:val="00940543"/>
    <w:rsid w:val="00940D71"/>
    <w:rsid w:val="009433E4"/>
    <w:rsid w:val="009567AF"/>
    <w:rsid w:val="00957847"/>
    <w:rsid w:val="00957BCF"/>
    <w:rsid w:val="009715C1"/>
    <w:rsid w:val="009760B1"/>
    <w:rsid w:val="009800E4"/>
    <w:rsid w:val="00980908"/>
    <w:rsid w:val="00982AA6"/>
    <w:rsid w:val="0098469E"/>
    <w:rsid w:val="00997F8E"/>
    <w:rsid w:val="009B1A5F"/>
    <w:rsid w:val="009C1481"/>
    <w:rsid w:val="009C429B"/>
    <w:rsid w:val="009C5523"/>
    <w:rsid w:val="009C63E7"/>
    <w:rsid w:val="009E2FE4"/>
    <w:rsid w:val="00A0636E"/>
    <w:rsid w:val="00A158E7"/>
    <w:rsid w:val="00A1690B"/>
    <w:rsid w:val="00A33A25"/>
    <w:rsid w:val="00A36349"/>
    <w:rsid w:val="00A3655E"/>
    <w:rsid w:val="00A405F6"/>
    <w:rsid w:val="00A420C0"/>
    <w:rsid w:val="00A47889"/>
    <w:rsid w:val="00A51A00"/>
    <w:rsid w:val="00A62498"/>
    <w:rsid w:val="00A801BB"/>
    <w:rsid w:val="00A846DA"/>
    <w:rsid w:val="00A90296"/>
    <w:rsid w:val="00A92284"/>
    <w:rsid w:val="00A94091"/>
    <w:rsid w:val="00AB703C"/>
    <w:rsid w:val="00AC204A"/>
    <w:rsid w:val="00AD038A"/>
    <w:rsid w:val="00AE231F"/>
    <w:rsid w:val="00B122C6"/>
    <w:rsid w:val="00B154E9"/>
    <w:rsid w:val="00B17456"/>
    <w:rsid w:val="00B3504C"/>
    <w:rsid w:val="00B367BF"/>
    <w:rsid w:val="00B400FF"/>
    <w:rsid w:val="00B4065D"/>
    <w:rsid w:val="00B44BCF"/>
    <w:rsid w:val="00B506CB"/>
    <w:rsid w:val="00B53681"/>
    <w:rsid w:val="00B5674A"/>
    <w:rsid w:val="00B60E0D"/>
    <w:rsid w:val="00B623D2"/>
    <w:rsid w:val="00B658E7"/>
    <w:rsid w:val="00B97A66"/>
    <w:rsid w:val="00B97D3F"/>
    <w:rsid w:val="00BB1023"/>
    <w:rsid w:val="00BB360A"/>
    <w:rsid w:val="00BB615F"/>
    <w:rsid w:val="00BB7A53"/>
    <w:rsid w:val="00BD13FE"/>
    <w:rsid w:val="00BD6052"/>
    <w:rsid w:val="00BF17ED"/>
    <w:rsid w:val="00BF4B62"/>
    <w:rsid w:val="00C10017"/>
    <w:rsid w:val="00C13DA4"/>
    <w:rsid w:val="00C200A0"/>
    <w:rsid w:val="00C21F6F"/>
    <w:rsid w:val="00C338D7"/>
    <w:rsid w:val="00C41217"/>
    <w:rsid w:val="00C4318E"/>
    <w:rsid w:val="00C46EAD"/>
    <w:rsid w:val="00C57E2D"/>
    <w:rsid w:val="00C623CF"/>
    <w:rsid w:val="00C63178"/>
    <w:rsid w:val="00C7147A"/>
    <w:rsid w:val="00C73A91"/>
    <w:rsid w:val="00C83E4F"/>
    <w:rsid w:val="00C96BBA"/>
    <w:rsid w:val="00C976AA"/>
    <w:rsid w:val="00CA1B88"/>
    <w:rsid w:val="00CD083E"/>
    <w:rsid w:val="00CD1D6E"/>
    <w:rsid w:val="00CE046B"/>
    <w:rsid w:val="00CF56C0"/>
    <w:rsid w:val="00D023BE"/>
    <w:rsid w:val="00D05E57"/>
    <w:rsid w:val="00D2244A"/>
    <w:rsid w:val="00D30EEE"/>
    <w:rsid w:val="00D441F0"/>
    <w:rsid w:val="00D6576D"/>
    <w:rsid w:val="00D6728D"/>
    <w:rsid w:val="00D736C7"/>
    <w:rsid w:val="00D83EA8"/>
    <w:rsid w:val="00DA4FC7"/>
    <w:rsid w:val="00DA6A83"/>
    <w:rsid w:val="00DB305D"/>
    <w:rsid w:val="00DB3F09"/>
    <w:rsid w:val="00DB4D36"/>
    <w:rsid w:val="00DB5F1B"/>
    <w:rsid w:val="00DB6544"/>
    <w:rsid w:val="00DC096B"/>
    <w:rsid w:val="00DC210A"/>
    <w:rsid w:val="00DD4818"/>
    <w:rsid w:val="00DE3609"/>
    <w:rsid w:val="00DE5669"/>
    <w:rsid w:val="00DE677D"/>
    <w:rsid w:val="00DF06E9"/>
    <w:rsid w:val="00DF0CCF"/>
    <w:rsid w:val="00DF1EFD"/>
    <w:rsid w:val="00DF626B"/>
    <w:rsid w:val="00E01419"/>
    <w:rsid w:val="00E065BB"/>
    <w:rsid w:val="00E1564A"/>
    <w:rsid w:val="00E26923"/>
    <w:rsid w:val="00E37194"/>
    <w:rsid w:val="00E374C5"/>
    <w:rsid w:val="00E43314"/>
    <w:rsid w:val="00E43916"/>
    <w:rsid w:val="00E5547C"/>
    <w:rsid w:val="00E62DA9"/>
    <w:rsid w:val="00E83F08"/>
    <w:rsid w:val="00E93874"/>
    <w:rsid w:val="00EA1AA4"/>
    <w:rsid w:val="00EA2547"/>
    <w:rsid w:val="00EA3D61"/>
    <w:rsid w:val="00EA6122"/>
    <w:rsid w:val="00EB4D5E"/>
    <w:rsid w:val="00EB6B34"/>
    <w:rsid w:val="00EC0103"/>
    <w:rsid w:val="00EE177E"/>
    <w:rsid w:val="00EE1B23"/>
    <w:rsid w:val="00EE2DF3"/>
    <w:rsid w:val="00EE7186"/>
    <w:rsid w:val="00EF21C5"/>
    <w:rsid w:val="00F01900"/>
    <w:rsid w:val="00F0710F"/>
    <w:rsid w:val="00F12446"/>
    <w:rsid w:val="00F318D9"/>
    <w:rsid w:val="00F36770"/>
    <w:rsid w:val="00F6610F"/>
    <w:rsid w:val="00F901D6"/>
    <w:rsid w:val="00F95511"/>
    <w:rsid w:val="00FA63CF"/>
    <w:rsid w:val="00FB1725"/>
    <w:rsid w:val="00FB5DEA"/>
    <w:rsid w:val="00FB7DBE"/>
    <w:rsid w:val="00FC12E1"/>
    <w:rsid w:val="00FD05B0"/>
    <w:rsid w:val="00FD3DD8"/>
    <w:rsid w:val="00FE1133"/>
    <w:rsid w:val="00FE45EE"/>
    <w:rsid w:val="00FE5869"/>
    <w:rsid w:val="00FE5B0E"/>
    <w:rsid w:val="00F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3DB"/>
    <w:pPr>
      <w:ind w:left="720"/>
      <w:contextualSpacing/>
    </w:pPr>
  </w:style>
  <w:style w:type="paragraph" w:styleId="ListBullet">
    <w:name w:val="List Bullet"/>
    <w:basedOn w:val="Normal"/>
    <w:unhideWhenUsed/>
    <w:rsid w:val="00EA6122"/>
    <w:pPr>
      <w:numPr>
        <w:numId w:val="6"/>
      </w:numPr>
      <w:spacing w:before="120" w:after="120"/>
      <w:contextualSpacing/>
      <w:jc w:val="both"/>
    </w:pPr>
    <w:rPr>
      <w:rFonts w:eastAsia="Calibri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B4D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D36"/>
  </w:style>
  <w:style w:type="paragraph" w:styleId="Footer">
    <w:name w:val="footer"/>
    <w:basedOn w:val="Normal"/>
    <w:link w:val="FooterChar"/>
    <w:unhideWhenUsed/>
    <w:rsid w:val="00DB4D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B4D36"/>
  </w:style>
  <w:style w:type="paragraph" w:customStyle="1" w:styleId="CharCharChar">
    <w:name w:val="Char Char Char Знак"/>
    <w:basedOn w:val="Normal"/>
    <w:semiHidden/>
    <w:rsid w:val="004841CD"/>
    <w:pPr>
      <w:tabs>
        <w:tab w:val="left" w:pos="709"/>
      </w:tabs>
    </w:pPr>
    <w:rPr>
      <w:rFonts w:ascii="Futura Bk" w:hAnsi="Futura Bk"/>
      <w:sz w:val="24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B97D3F"/>
    <w:pPr>
      <w:jc w:val="center"/>
    </w:pPr>
    <w:rPr>
      <w:b/>
      <w:caps/>
      <w:spacing w:val="20"/>
      <w:sz w:val="24"/>
    </w:rPr>
  </w:style>
  <w:style w:type="paragraph" w:customStyle="1" w:styleId="538552DCBB0F4C4BB087ED922D6A6322">
    <w:name w:val="538552DCBB0F4C4BB087ED922D6A6322"/>
    <w:rsid w:val="00EA1AA4"/>
    <w:rPr>
      <w:rFonts w:eastAsiaTheme="minorEastAsia"/>
      <w:lang w:val="en-US" w:eastAsia="ja-JP"/>
    </w:rPr>
  </w:style>
  <w:style w:type="character" w:customStyle="1" w:styleId="Bodytext">
    <w:name w:val="Body text_"/>
    <w:link w:val="BodyText1"/>
    <w:locked/>
    <w:rsid w:val="00223D7E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23D7E"/>
    <w:pPr>
      <w:widowControl w:val="0"/>
      <w:shd w:val="clear" w:color="auto" w:fill="FFFFFF"/>
      <w:spacing w:after="480" w:line="278" w:lineRule="exact"/>
      <w:ind w:hanging="360"/>
      <w:jc w:val="center"/>
    </w:pPr>
    <w:rPr>
      <w:rFonts w:asciiTheme="minorHAnsi" w:eastAsiaTheme="minorHAnsi" w:hAnsiTheme="minorHAnsi" w:cstheme="minorBidi"/>
      <w:sz w:val="21"/>
      <w:szCs w:val="21"/>
      <w:lang w:val="bg-BG" w:eastAsia="en-US"/>
    </w:rPr>
  </w:style>
  <w:style w:type="character" w:customStyle="1" w:styleId="Bodytext6">
    <w:name w:val="Body text (6)_"/>
    <w:link w:val="Bodytext60"/>
    <w:locked/>
    <w:rsid w:val="00223D7E"/>
    <w:rPr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223D7E"/>
    <w:pPr>
      <w:widowControl w:val="0"/>
      <w:shd w:val="clear" w:color="auto" w:fill="FFFFFF"/>
      <w:spacing w:before="60" w:after="60" w:line="278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BodytextBold">
    <w:name w:val="Body text + Bold"/>
    <w:rsid w:val="00223D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0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Roboto" w:hAnsi="Roboto" w:cs="Courier New"/>
      <w:sz w:val="24"/>
      <w:szCs w:val="24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07F5"/>
    <w:rPr>
      <w:rFonts w:ascii="Roboto" w:eastAsia="Times New Roman" w:hAnsi="Roboto" w:cs="Courier New"/>
      <w:sz w:val="24"/>
      <w:szCs w:val="24"/>
      <w:lang w:val="en-US"/>
    </w:rPr>
  </w:style>
  <w:style w:type="character" w:customStyle="1" w:styleId="filled-value2">
    <w:name w:val="filled-value2"/>
    <w:basedOn w:val="DefaultParagraphFont"/>
    <w:rsid w:val="008507F5"/>
    <w:rPr>
      <w:b w:val="0"/>
      <w:bCs w:val="0"/>
      <w:vanish w:val="0"/>
      <w:webHidden w:val="0"/>
      <w:sz w:val="23"/>
      <w:szCs w:val="23"/>
      <w:specVanish w:val="0"/>
    </w:rPr>
  </w:style>
  <w:style w:type="character" w:styleId="Hyperlink">
    <w:name w:val="Hyperlink"/>
    <w:basedOn w:val="DefaultParagraphFont"/>
    <w:rsid w:val="00B4065D"/>
    <w:rPr>
      <w:color w:val="000080"/>
      <w:u w:val="single"/>
    </w:rPr>
  </w:style>
  <w:style w:type="paragraph" w:customStyle="1" w:styleId="PreformattedText">
    <w:name w:val="Preformatted Text"/>
    <w:basedOn w:val="Normal"/>
    <w:rsid w:val="00D05E57"/>
    <w:pPr>
      <w:suppressAutoHyphens/>
      <w:spacing w:line="276" w:lineRule="auto"/>
    </w:pPr>
    <w:rPr>
      <w:rFonts w:ascii="Liberation Mono" w:eastAsia="NSimSun" w:hAnsi="Liberation Mono" w:cs="Liberation Mono"/>
      <w:color w:val="00000A"/>
      <w:kern w:val="1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3DB"/>
    <w:pPr>
      <w:ind w:left="720"/>
      <w:contextualSpacing/>
    </w:pPr>
  </w:style>
  <w:style w:type="paragraph" w:styleId="ListBullet">
    <w:name w:val="List Bullet"/>
    <w:basedOn w:val="Normal"/>
    <w:unhideWhenUsed/>
    <w:rsid w:val="00EA6122"/>
    <w:pPr>
      <w:numPr>
        <w:numId w:val="6"/>
      </w:numPr>
      <w:spacing w:before="120" w:after="120"/>
      <w:contextualSpacing/>
      <w:jc w:val="both"/>
    </w:pPr>
    <w:rPr>
      <w:rFonts w:eastAsia="Calibri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B4D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D36"/>
  </w:style>
  <w:style w:type="paragraph" w:styleId="Footer">
    <w:name w:val="footer"/>
    <w:basedOn w:val="Normal"/>
    <w:link w:val="FooterChar"/>
    <w:unhideWhenUsed/>
    <w:rsid w:val="00DB4D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B4D36"/>
  </w:style>
  <w:style w:type="paragraph" w:customStyle="1" w:styleId="CharCharChar">
    <w:name w:val="Char Char Char Знак"/>
    <w:basedOn w:val="Normal"/>
    <w:semiHidden/>
    <w:rsid w:val="004841CD"/>
    <w:pPr>
      <w:tabs>
        <w:tab w:val="left" w:pos="709"/>
      </w:tabs>
    </w:pPr>
    <w:rPr>
      <w:rFonts w:ascii="Futura Bk" w:hAnsi="Futura Bk"/>
      <w:sz w:val="24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B97D3F"/>
    <w:pPr>
      <w:jc w:val="center"/>
    </w:pPr>
    <w:rPr>
      <w:b/>
      <w:caps/>
      <w:spacing w:val="20"/>
      <w:sz w:val="24"/>
    </w:rPr>
  </w:style>
  <w:style w:type="paragraph" w:customStyle="1" w:styleId="538552DCBB0F4C4BB087ED922D6A6322">
    <w:name w:val="538552DCBB0F4C4BB087ED922D6A6322"/>
    <w:rsid w:val="00EA1AA4"/>
    <w:rPr>
      <w:rFonts w:eastAsiaTheme="minorEastAsia"/>
      <w:lang w:val="en-US" w:eastAsia="ja-JP"/>
    </w:rPr>
  </w:style>
  <w:style w:type="character" w:customStyle="1" w:styleId="Bodytext">
    <w:name w:val="Body text_"/>
    <w:link w:val="BodyText1"/>
    <w:locked/>
    <w:rsid w:val="00223D7E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23D7E"/>
    <w:pPr>
      <w:widowControl w:val="0"/>
      <w:shd w:val="clear" w:color="auto" w:fill="FFFFFF"/>
      <w:spacing w:after="480" w:line="278" w:lineRule="exact"/>
      <w:ind w:hanging="360"/>
      <w:jc w:val="center"/>
    </w:pPr>
    <w:rPr>
      <w:rFonts w:asciiTheme="minorHAnsi" w:eastAsiaTheme="minorHAnsi" w:hAnsiTheme="minorHAnsi" w:cstheme="minorBidi"/>
      <w:sz w:val="21"/>
      <w:szCs w:val="21"/>
      <w:lang w:val="bg-BG" w:eastAsia="en-US"/>
    </w:rPr>
  </w:style>
  <w:style w:type="character" w:customStyle="1" w:styleId="Bodytext6">
    <w:name w:val="Body text (6)_"/>
    <w:link w:val="Bodytext60"/>
    <w:locked/>
    <w:rsid w:val="00223D7E"/>
    <w:rPr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223D7E"/>
    <w:pPr>
      <w:widowControl w:val="0"/>
      <w:shd w:val="clear" w:color="auto" w:fill="FFFFFF"/>
      <w:spacing w:before="60" w:after="60" w:line="278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BodytextBold">
    <w:name w:val="Body text + Bold"/>
    <w:rsid w:val="00223D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0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Roboto" w:hAnsi="Roboto" w:cs="Courier New"/>
      <w:sz w:val="24"/>
      <w:szCs w:val="24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07F5"/>
    <w:rPr>
      <w:rFonts w:ascii="Roboto" w:eastAsia="Times New Roman" w:hAnsi="Roboto" w:cs="Courier New"/>
      <w:sz w:val="24"/>
      <w:szCs w:val="24"/>
      <w:lang w:val="en-US"/>
    </w:rPr>
  </w:style>
  <w:style w:type="character" w:customStyle="1" w:styleId="filled-value2">
    <w:name w:val="filled-value2"/>
    <w:basedOn w:val="DefaultParagraphFont"/>
    <w:rsid w:val="008507F5"/>
    <w:rPr>
      <w:b w:val="0"/>
      <w:bCs w:val="0"/>
      <w:vanish w:val="0"/>
      <w:webHidden w:val="0"/>
      <w:sz w:val="23"/>
      <w:szCs w:val="23"/>
      <w:specVanish w:val="0"/>
    </w:rPr>
  </w:style>
  <w:style w:type="character" w:styleId="Hyperlink">
    <w:name w:val="Hyperlink"/>
    <w:basedOn w:val="DefaultParagraphFont"/>
    <w:rsid w:val="00B4065D"/>
    <w:rPr>
      <w:color w:val="000080"/>
      <w:u w:val="single"/>
    </w:rPr>
  </w:style>
  <w:style w:type="paragraph" w:customStyle="1" w:styleId="PreformattedText">
    <w:name w:val="Preformatted Text"/>
    <w:basedOn w:val="Normal"/>
    <w:rsid w:val="00D05E57"/>
    <w:pPr>
      <w:suppressAutoHyphens/>
      <w:spacing w:line="276" w:lineRule="auto"/>
    </w:pPr>
    <w:rPr>
      <w:rFonts w:ascii="Liberation Mono" w:eastAsia="NSimSun" w:hAnsi="Liberation Mono" w:cs="Liberation Mono"/>
      <w:color w:val="00000A"/>
      <w:kern w:val="1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235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184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1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18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D360-CEB4-47A4-ACB7-9D4665D9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EMarkova</dc:creator>
  <cp:lastModifiedBy>user</cp:lastModifiedBy>
  <cp:revision>6</cp:revision>
  <cp:lastPrinted>2019-09-20T09:41:00Z</cp:lastPrinted>
  <dcterms:created xsi:type="dcterms:W3CDTF">2020-02-17T10:15:00Z</dcterms:created>
  <dcterms:modified xsi:type="dcterms:W3CDTF">2020-02-17T10:18:00Z</dcterms:modified>
</cp:coreProperties>
</file>