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9A" w:rsidRPr="00AF247B" w:rsidRDefault="00E50B9A" w:rsidP="004831FD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r w:rsidRPr="00AF247B">
        <w:rPr>
          <w:b/>
          <w:bCs/>
          <w:i/>
          <w:sz w:val="24"/>
          <w:szCs w:val="24"/>
          <w:lang w:val="bg-BG"/>
        </w:rPr>
        <w:t>Приложение № 17</w:t>
      </w:r>
      <w:r w:rsidRPr="00AF247B">
        <w:rPr>
          <w:bCs/>
          <w:i/>
          <w:sz w:val="24"/>
          <w:szCs w:val="24"/>
          <w:lang w:val="bg-BG"/>
        </w:rPr>
        <w:t xml:space="preserve"> </w:t>
      </w:r>
      <w:r w:rsidRPr="00AF247B">
        <w:rPr>
          <w:bCs/>
          <w:i/>
          <w:sz w:val="22"/>
          <w:szCs w:val="22"/>
          <w:lang w:val="bg-BG"/>
        </w:rPr>
        <w:t xml:space="preserve">към Заповед № </w:t>
      </w:r>
      <w:r w:rsidR="005059BC" w:rsidRPr="005059BC">
        <w:rPr>
          <w:bCs/>
          <w:i/>
          <w:sz w:val="22"/>
          <w:szCs w:val="22"/>
          <w:lang w:val="bg-BG"/>
        </w:rPr>
        <w:t>РД-392/06.</w:t>
      </w:r>
      <w:proofErr w:type="spellStart"/>
      <w:r w:rsidR="005059BC" w:rsidRPr="005059BC">
        <w:rPr>
          <w:bCs/>
          <w:i/>
          <w:sz w:val="22"/>
          <w:szCs w:val="22"/>
          <w:lang w:val="bg-BG"/>
        </w:rPr>
        <w:t>06</w:t>
      </w:r>
      <w:proofErr w:type="spellEnd"/>
      <w:r w:rsidR="005059BC" w:rsidRPr="005059BC">
        <w:rPr>
          <w:bCs/>
          <w:i/>
          <w:sz w:val="22"/>
          <w:szCs w:val="22"/>
          <w:lang w:val="bg-BG"/>
        </w:rPr>
        <w:t xml:space="preserve">.2017 </w:t>
      </w:r>
      <w:r w:rsidRPr="00AF247B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E50B9A" w:rsidRPr="00AF247B" w:rsidRDefault="00E50B9A" w:rsidP="00E50B9A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E50B9A" w:rsidRPr="00F02B6F" w:rsidRDefault="00E50B9A" w:rsidP="00E50B9A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  <w:t xml:space="preserve">             </w:t>
      </w:r>
      <w:r w:rsidR="004831FD">
        <w:rPr>
          <w:bCs/>
          <w:i/>
          <w:sz w:val="24"/>
          <w:szCs w:val="24"/>
          <w:lang w:val="bg-BG"/>
        </w:rPr>
        <w:t xml:space="preserve">   </w:t>
      </w:r>
      <w:r w:rsidRPr="00AF247B">
        <w:rPr>
          <w:bCs/>
          <w:i/>
          <w:sz w:val="24"/>
          <w:szCs w:val="24"/>
        </w:rPr>
        <w:t xml:space="preserve"> </w:t>
      </w:r>
      <w:r w:rsidRPr="00F02B6F">
        <w:rPr>
          <w:b/>
          <w:bCs/>
          <w:i/>
          <w:sz w:val="24"/>
          <w:szCs w:val="24"/>
          <w:lang w:val="bg-BG"/>
        </w:rPr>
        <w:t>ОБРАЗЕЦ 1</w:t>
      </w:r>
      <w:r w:rsidRPr="00F02B6F">
        <w:rPr>
          <w:b/>
          <w:bCs/>
          <w:i/>
          <w:sz w:val="24"/>
          <w:szCs w:val="24"/>
        </w:rPr>
        <w:t>7</w:t>
      </w: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До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6E3220">
        <w:rPr>
          <w:b/>
          <w:bCs/>
          <w:caps/>
          <w:sz w:val="24"/>
          <w:szCs w:val="24"/>
          <w:lang w:val="bg-BG"/>
        </w:rPr>
        <w:t>…………………….район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F301D4" w:rsidRDefault="00E50B9A" w:rsidP="00E50B9A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F301D4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E50B9A" w:rsidRPr="006E3220" w:rsidRDefault="00E50B9A" w:rsidP="00E50B9A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6E3220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изкуствено подхранване на подземни води, чрез съществуващи/нови съоръжения (излишното се зачертава)</w:t>
      </w:r>
    </w:p>
    <w:p w:rsidR="00E50B9A" w:rsidRPr="006E3220" w:rsidRDefault="00E50B9A" w:rsidP="00E50B9A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outlineLvl w:val="0"/>
        <w:rPr>
          <w:bCs/>
          <w:caps/>
          <w:sz w:val="34"/>
          <w:szCs w:val="34"/>
          <w:lang w:val="bg-BG"/>
        </w:rPr>
      </w:pPr>
    </w:p>
    <w:p w:rsidR="00E50B9A" w:rsidRDefault="00E50B9A" w:rsidP="00E50B9A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Уважаема/И госпожо/ГОСПОДИН директор,</w:t>
      </w: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 xml:space="preserve">На основание чл.52, ал.1, т.4 и чл.46, ал.1, т.6 и във връзка с чл.50, ал.7 и ал.8 и чл.60 от Закона за водите  и с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изкуствено подхранване на подземни води, </w:t>
      </w:r>
      <w:r w:rsidRPr="006E3220">
        <w:rPr>
          <w:bCs/>
          <w:iCs/>
          <w:sz w:val="24"/>
          <w:szCs w:val="24"/>
          <w:lang w:val="bg-BG"/>
        </w:rPr>
        <w:t xml:space="preserve">чрез </w:t>
      </w:r>
      <w:r w:rsidRPr="00CD122F">
        <w:rPr>
          <w:bCs/>
          <w:iCs/>
          <w:sz w:val="24"/>
          <w:szCs w:val="24"/>
          <w:lang w:val="bg-BG"/>
        </w:rPr>
        <w:t>съществуващи/нови</w:t>
      </w:r>
      <w:r w:rsidRPr="006E3220">
        <w:rPr>
          <w:bCs/>
          <w:iCs/>
          <w:sz w:val="24"/>
          <w:szCs w:val="24"/>
          <w:lang w:val="bg-BG"/>
        </w:rPr>
        <w:t xml:space="preserve"> съоръжения</w:t>
      </w:r>
      <w:r w:rsidRPr="006E3220">
        <w:rPr>
          <w:bCs/>
          <w:i/>
          <w:iCs/>
          <w:sz w:val="24"/>
          <w:szCs w:val="24"/>
          <w:lang w:val="bg-BG"/>
        </w:rPr>
        <w:t xml:space="preserve"> (излишното се зачертава)</w:t>
      </w:r>
      <w:r w:rsidRPr="006E3220">
        <w:rPr>
          <w:sz w:val="24"/>
          <w:szCs w:val="24"/>
          <w:lang w:val="bg-BG"/>
        </w:rPr>
        <w:t>.</w:t>
      </w:r>
    </w:p>
    <w:p w:rsidR="00E50B9A" w:rsidRPr="006E3220" w:rsidRDefault="00E50B9A" w:rsidP="00E50B9A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caps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F247B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AF247B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(на юридическото лице</w:t>
            </w:r>
            <w:r w:rsidRPr="006E3220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6E3220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Електронен адрес </w:t>
            </w:r>
            <w:r w:rsidRPr="006E3220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 w:rsidRPr="006E3220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rPr>
          <w:trHeight w:val="70"/>
        </w:trPr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 w:rsidRPr="006E3220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E50B9A" w:rsidRPr="006E3220" w:rsidRDefault="00E50B9A" w:rsidP="00E50B9A">
      <w:pPr>
        <w:jc w:val="both"/>
        <w:rPr>
          <w:bCs/>
          <w:spacing w:val="40"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spacing w:val="40"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E50B9A" w:rsidRPr="006E3220" w:rsidTr="0090134F">
        <w:tc>
          <w:tcPr>
            <w:tcW w:w="5070" w:type="dxa"/>
            <w:shd w:val="clear" w:color="auto" w:fill="auto"/>
            <w:vAlign w:val="center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Цел на ползването на подземния воден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E50B9A" w:rsidRPr="006E3220" w:rsidRDefault="00E50B9A" w:rsidP="0090134F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за който се иска изкуствено подхранване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6E3220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6E3220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съответната </w:t>
            </w:r>
            <w:proofErr w:type="spellStart"/>
            <w:r w:rsidRPr="006E3220">
              <w:rPr>
                <w:i/>
                <w:sz w:val="24"/>
                <w:szCs w:val="24"/>
                <w:lang w:val="bg-BG"/>
              </w:rPr>
              <w:t>Басейнова</w:t>
            </w:r>
            <w:proofErr w:type="spellEnd"/>
            <w:r w:rsidRPr="006E3220">
              <w:rPr>
                <w:i/>
                <w:sz w:val="24"/>
                <w:szCs w:val="24"/>
                <w:lang w:val="bg-BG"/>
              </w:rPr>
              <w:t xml:space="preserve"> дирекция и </w:t>
            </w:r>
            <w:r w:rsidRPr="006E3220">
              <w:rPr>
                <w:i/>
                <w:sz w:val="24"/>
                <w:szCs w:val="24"/>
                <w:lang w:val="bg-BG"/>
              </w:rPr>
              <w:lastRenderedPageBreak/>
              <w:t>Министерството на околната среда и водите)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ползване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изкуственото подхранване)</w:t>
            </w:r>
            <w:r w:rsidRPr="006E3220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sz w:val="24"/>
                <w:szCs w:val="24"/>
                <w:lang w:val="bg-BG"/>
              </w:rPr>
              <w:t xml:space="preserve">на устието на </w:t>
            </w:r>
            <w:proofErr w:type="spellStart"/>
            <w:r w:rsidRPr="006E3220">
              <w:rPr>
                <w:sz w:val="24"/>
                <w:szCs w:val="24"/>
                <w:lang w:val="bg-BG"/>
              </w:rPr>
              <w:t>съоръженето</w:t>
            </w:r>
            <w:proofErr w:type="spellEnd"/>
            <w:r w:rsidRPr="006E3220">
              <w:rPr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sz w:val="24"/>
                <w:szCs w:val="24"/>
                <w:lang w:val="bg-BG"/>
              </w:rPr>
              <w:t>(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6E3220">
              <w:rPr>
                <w:bCs/>
                <w:sz w:val="24"/>
                <w:szCs w:val="24"/>
                <w:lang w:val="bg-BG"/>
              </w:rPr>
              <w:t>)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6E3220">
              <w:rPr>
                <w:b/>
                <w:sz w:val="24"/>
                <w:szCs w:val="24"/>
                <w:lang w:val="bg-BG"/>
              </w:rPr>
              <w:t>геодезически</w:t>
            </w:r>
            <w:proofErr w:type="spellEnd"/>
            <w:r w:rsidRPr="006E3220">
              <w:rPr>
                <w:b/>
                <w:sz w:val="24"/>
                <w:szCs w:val="24"/>
                <w:lang w:val="bg-BG"/>
              </w:rPr>
              <w:t xml:space="preserve"> координати</w:t>
            </w:r>
            <w:r w:rsidRPr="006E3220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Когато искането е за изкуствено подхранване чрез нови съоръжения се посочват само географски координати.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единица: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(ЕКАТТЕ);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6E3220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 w:rsidRPr="006E3220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изкуствено подхранване)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Параметрите на исканото подхранване</w:t>
            </w:r>
            <w:r w:rsidRPr="006E3220">
              <w:rPr>
                <w:sz w:val="24"/>
                <w:szCs w:val="24"/>
                <w:lang w:val="bg-BG"/>
              </w:rPr>
              <w:t>: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6E3220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6E3220">
              <w:rPr>
                <w:sz w:val="24"/>
                <w:szCs w:val="24"/>
                <w:lang w:val="bg-BG"/>
              </w:rPr>
              <w:t xml:space="preserve"> и максимален дебит и годишен воден обем и разпределението му по съоръжения;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б) състав на подземните или повърхностните води, използвани за подхранването;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6246E8" w:rsidRPr="006246E8" w:rsidRDefault="00E50B9A" w:rsidP="006246E8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6E3220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6E3220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6E3220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6246E8">
              <w:rPr>
                <w:sz w:val="24"/>
                <w:szCs w:val="24"/>
                <w:lang w:val="bg-BG"/>
              </w:rPr>
              <w:t xml:space="preserve">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(в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>т.ч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>писмо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 от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>компетентния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 орган по отношение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>приложимата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 процедура по </w:t>
            </w:r>
            <w:proofErr w:type="spellStart"/>
            <w:proofErr w:type="gram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>реда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 на</w:t>
            </w:r>
            <w:proofErr w:type="gram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 глава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шеста от Закона за опазване на околната среда и/или по чл. 31 от Закона за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lastRenderedPageBreak/>
              <w:t>биологичното разнообразие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bg-BG" w:eastAsia="en-US"/>
              </w:rPr>
              <w:t>)</w:t>
            </w:r>
          </w:p>
          <w:p w:rsidR="00E50B9A" w:rsidRPr="006E3220" w:rsidRDefault="00E50B9A" w:rsidP="006246E8">
            <w:pPr>
              <w:spacing w:before="6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E50B9A" w:rsidRDefault="00E50B9A" w:rsidP="00E50B9A">
      <w:pPr>
        <w:jc w:val="center"/>
        <w:rPr>
          <w:b/>
          <w:sz w:val="24"/>
          <w:szCs w:val="24"/>
          <w:lang w:val="bg-BG"/>
        </w:rPr>
      </w:pPr>
    </w:p>
    <w:p w:rsidR="004831FD" w:rsidRDefault="004831FD" w:rsidP="00E50B9A">
      <w:pPr>
        <w:jc w:val="center"/>
        <w:rPr>
          <w:b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sz w:val="24"/>
          <w:szCs w:val="24"/>
          <w:lang w:val="bg-BG"/>
        </w:rPr>
      </w:pPr>
      <w:r w:rsidRPr="006E3220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213CB7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13CB7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213CB7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</w:t>
            </w:r>
            <w:r w:rsidRPr="00213CB7">
              <w:rPr>
                <w:sz w:val="24"/>
                <w:szCs w:val="24"/>
                <w:lang w:val="bg-BG"/>
              </w:rPr>
              <w:t>.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 в случаите, в които изкуственото подхранване  е свързано с ползването на съществуващи съоръжения (</w:t>
            </w:r>
            <w:r w:rsidRPr="006E3220">
              <w:rPr>
                <w:i/>
                <w:sz w:val="24"/>
                <w:szCs w:val="24"/>
                <w:lang w:val="bg-BG"/>
              </w:rPr>
              <w:t>може и договор).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 xml:space="preserve">Доклад за резултатите от изпълнени хидрогеоложки проучвания за целите на ползването на подземния воден обект 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(Докладът се изготвя със съдържание съгласно чл.30, ал.1 и 2 от Наредба № 1 за проучване, ползване и опазване на подземните води)</w:t>
            </w:r>
            <w:r w:rsidRPr="006E3220">
              <w:rPr>
                <w:sz w:val="24"/>
                <w:szCs w:val="24"/>
                <w:lang w:val="bg-BG"/>
              </w:rPr>
              <w:t>;.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Технологична обосновка за изкуствено подхранване на подземните води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(Технологичната обосновка се изготвя със съдържание съгласно чл.161, ал.2, ал.4 и ал.5  от Наредба № 1 за проучване, ползване и опазване на подземните води)</w:t>
            </w:r>
            <w:r w:rsidRPr="006E3220">
              <w:rPr>
                <w:sz w:val="24"/>
                <w:szCs w:val="24"/>
                <w:lang w:val="bg-BG"/>
              </w:rPr>
              <w:t>;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среда.</w:t>
            </w:r>
            <w:r w:rsidRPr="006E3220"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E50B9A" w:rsidRPr="006E3220" w:rsidRDefault="00E50B9A" w:rsidP="00E50B9A">
      <w:pPr>
        <w:widowControl w:val="0"/>
        <w:autoSpaceDE w:val="0"/>
        <w:autoSpaceDN w:val="0"/>
        <w:adjustRightInd w:val="0"/>
        <w:jc w:val="both"/>
        <w:rPr>
          <w:spacing w:val="10"/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b/>
          <w:sz w:val="24"/>
          <w:szCs w:val="24"/>
          <w:u w:val="single"/>
          <w:lang w:val="bg-BG"/>
        </w:rPr>
        <w:t>Забележка:</w:t>
      </w:r>
      <w:r w:rsidRPr="006E3220">
        <w:rPr>
          <w:sz w:val="24"/>
          <w:szCs w:val="24"/>
          <w:lang w:val="bg-BG"/>
        </w:rPr>
        <w:t xml:space="preserve"> 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6E3220">
        <w:rPr>
          <w:sz w:val="24"/>
          <w:szCs w:val="24"/>
          <w:lang w:val="bg-BG"/>
        </w:rPr>
        <w:t>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E50B9A" w:rsidRPr="006E3220" w:rsidRDefault="00E50B9A" w:rsidP="00E50B9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4. Докладът за резултатите от изпълнени хидрогеоложки проучвания за целите на ползването на подземния воден обект 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left="504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left="504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caps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дата:</w:t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  <w:t>Заявител</w:t>
      </w:r>
      <w:r w:rsidRPr="006E3220">
        <w:rPr>
          <w:caps/>
          <w:sz w:val="24"/>
          <w:szCs w:val="24"/>
          <w:lang w:val="bg-BG"/>
        </w:rPr>
        <w:t xml:space="preserve">: </w:t>
      </w:r>
    </w:p>
    <w:p w:rsidR="00E50B9A" w:rsidRPr="006E3220" w:rsidRDefault="004E4869" w:rsidP="006246E8">
      <w:pPr>
        <w:ind w:left="5760" w:firstLine="720"/>
        <w:jc w:val="both"/>
        <w:rPr>
          <w:lang w:val="bg-BG"/>
        </w:rPr>
      </w:pPr>
      <w:r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E50B9A" w:rsidRPr="006E3220">
        <w:rPr>
          <w:i/>
          <w:sz w:val="24"/>
          <w:szCs w:val="24"/>
          <w:lang w:val="bg-BG"/>
        </w:rPr>
        <w:t xml:space="preserve">/   </w:t>
      </w:r>
    </w:p>
    <w:p w:rsidR="00E50B9A" w:rsidRPr="006E3220" w:rsidRDefault="00E50B9A" w:rsidP="00E50B9A">
      <w:pPr>
        <w:jc w:val="both"/>
        <w:rPr>
          <w:lang w:val="bg-BG"/>
        </w:rPr>
      </w:pPr>
    </w:p>
    <w:p w:rsidR="003F4EE0" w:rsidRDefault="003F4EE0"/>
    <w:sectPr w:rsidR="003F4EE0" w:rsidSect="00B461CF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9E" w:rsidRDefault="006A5F9E">
      <w:r>
        <w:separator/>
      </w:r>
    </w:p>
  </w:endnote>
  <w:endnote w:type="continuationSeparator" w:id="0">
    <w:p w:rsidR="006A5F9E" w:rsidRDefault="006A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43BD0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4E4869" w:rsidP="006B6FF1">
    <w:pPr>
      <w:pStyle w:val="Footer"/>
      <w:framePr w:wrap="around"/>
      <w:ind w:right="360"/>
    </w:pPr>
  </w:p>
  <w:p w:rsidR="00B0550E" w:rsidRDefault="004E4869"/>
  <w:p w:rsidR="00B0550E" w:rsidRDefault="004E4869"/>
  <w:p w:rsidR="00B0550E" w:rsidRDefault="004E48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43BD0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869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4E4869" w:rsidP="003C0967">
    <w:pPr>
      <w:pStyle w:val="Footer"/>
      <w:framePr w:wrap="around"/>
      <w:ind w:right="360"/>
    </w:pPr>
  </w:p>
  <w:p w:rsidR="00B0550E" w:rsidRDefault="004E4869"/>
  <w:p w:rsidR="00B0550E" w:rsidRDefault="004E4869"/>
  <w:p w:rsidR="00B0550E" w:rsidRDefault="004E48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9E" w:rsidRDefault="006A5F9E">
      <w:r>
        <w:separator/>
      </w:r>
    </w:p>
  </w:footnote>
  <w:footnote w:type="continuationSeparator" w:id="0">
    <w:p w:rsidR="006A5F9E" w:rsidRDefault="006A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E4869"/>
  <w:p w:rsidR="00B0550E" w:rsidRDefault="004E4869"/>
  <w:p w:rsidR="00B0550E" w:rsidRDefault="004E4869"/>
  <w:p w:rsidR="00B0550E" w:rsidRDefault="004E48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4E4869" w:rsidP="000A35FC">
    <w:pPr>
      <w:pStyle w:val="Footer"/>
      <w:framePr w:wrap="around"/>
    </w:pPr>
  </w:p>
  <w:p w:rsidR="00B0550E" w:rsidRDefault="004E4869"/>
  <w:p w:rsidR="00B0550E" w:rsidRDefault="004E4869"/>
  <w:p w:rsidR="00B0550E" w:rsidRDefault="004E48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9A"/>
    <w:rsid w:val="00143BD0"/>
    <w:rsid w:val="003F4EE0"/>
    <w:rsid w:val="004831FD"/>
    <w:rsid w:val="004E4869"/>
    <w:rsid w:val="005059BC"/>
    <w:rsid w:val="00505E09"/>
    <w:rsid w:val="006246E8"/>
    <w:rsid w:val="006A5F9E"/>
    <w:rsid w:val="00B30E92"/>
    <w:rsid w:val="00E50B9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50B9A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50B9A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E50B9A"/>
  </w:style>
  <w:style w:type="paragraph" w:styleId="Header">
    <w:name w:val="header"/>
    <w:basedOn w:val="Normal"/>
    <w:link w:val="HeaderChar"/>
    <w:uiPriority w:val="99"/>
    <w:semiHidden/>
    <w:unhideWhenUsed/>
    <w:rsid w:val="00E50B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B9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50B9A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50B9A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E50B9A"/>
  </w:style>
  <w:style w:type="paragraph" w:styleId="Header">
    <w:name w:val="header"/>
    <w:basedOn w:val="Normal"/>
    <w:link w:val="HeaderChar"/>
    <w:uiPriority w:val="99"/>
    <w:semiHidden/>
    <w:unhideWhenUsed/>
    <w:rsid w:val="00E50B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B9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Борил</cp:lastModifiedBy>
  <cp:revision>7</cp:revision>
  <dcterms:created xsi:type="dcterms:W3CDTF">2017-05-11T09:06:00Z</dcterms:created>
  <dcterms:modified xsi:type="dcterms:W3CDTF">2018-10-30T11:45:00Z</dcterms:modified>
</cp:coreProperties>
</file>