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F23" w:rsidRPr="001F4BD5" w:rsidRDefault="00C13F23" w:rsidP="001F4BD5">
      <w:pPr>
        <w:jc w:val="right"/>
        <w:rPr>
          <w:b/>
          <w:i/>
          <w:sz w:val="28"/>
          <w:szCs w:val="28"/>
          <w:u w:val="single"/>
        </w:rPr>
      </w:pPr>
      <w:bookmarkStart w:id="0" w:name="_GoBack"/>
      <w:bookmarkEnd w:id="0"/>
      <w:r w:rsidRPr="001F4BD5">
        <w:rPr>
          <w:b/>
          <w:i/>
          <w:sz w:val="28"/>
          <w:szCs w:val="28"/>
          <w:u w:val="single"/>
        </w:rPr>
        <w:t>П</w:t>
      </w:r>
      <w:r>
        <w:rPr>
          <w:b/>
          <w:i/>
          <w:sz w:val="28"/>
          <w:szCs w:val="28"/>
          <w:u w:val="single"/>
        </w:rPr>
        <w:t>риложение</w:t>
      </w:r>
      <w:r w:rsidRPr="001F4BD5">
        <w:rPr>
          <w:b/>
          <w:i/>
          <w:sz w:val="28"/>
          <w:szCs w:val="28"/>
          <w:u w:val="single"/>
        </w:rPr>
        <w:t xml:space="preserve"> </w:t>
      </w:r>
      <w:r>
        <w:rPr>
          <w:b/>
          <w:i/>
          <w:sz w:val="28"/>
          <w:szCs w:val="28"/>
          <w:u w:val="single"/>
        </w:rPr>
        <w:t>2</w:t>
      </w:r>
    </w:p>
    <w:p w:rsidR="00C13F23" w:rsidRDefault="00C13F23" w:rsidP="0043200B">
      <w:pPr>
        <w:jc w:val="center"/>
        <w:rPr>
          <w:sz w:val="28"/>
          <w:szCs w:val="28"/>
        </w:rPr>
      </w:pPr>
      <w:r w:rsidRPr="006E6233">
        <w:rPr>
          <w:b/>
          <w:sz w:val="28"/>
          <w:szCs w:val="28"/>
        </w:rPr>
        <w:t>МОСВ И ПУДООС</w:t>
      </w:r>
    </w:p>
    <w:p w:rsidR="00C13F23" w:rsidRDefault="00C13F23" w:rsidP="0043200B">
      <w:pPr>
        <w:jc w:val="center"/>
      </w:pPr>
      <w:r w:rsidRPr="006E6233">
        <w:rPr>
          <w:sz w:val="28"/>
          <w:szCs w:val="28"/>
        </w:rPr>
        <w:t>от</w:t>
      </w:r>
      <w:r>
        <w:rPr>
          <w:sz w:val="28"/>
          <w:szCs w:val="28"/>
        </w:rPr>
        <w:t>правят покана за участие в</w:t>
      </w:r>
    </w:p>
    <w:p w:rsidR="00C13F23" w:rsidRPr="006E6233" w:rsidRDefault="00C13F23" w:rsidP="0043200B">
      <w:pPr>
        <w:ind w:firstLine="708"/>
        <w:jc w:val="center"/>
        <w:rPr>
          <w:b/>
          <w:sz w:val="28"/>
          <w:szCs w:val="28"/>
        </w:rPr>
      </w:pPr>
      <w:r w:rsidRPr="006E6233">
        <w:rPr>
          <w:b/>
          <w:sz w:val="28"/>
          <w:szCs w:val="28"/>
        </w:rPr>
        <w:t>НАЦИОНАЛНА КАМПАНИЯ „</w:t>
      </w:r>
      <w:r>
        <w:rPr>
          <w:b/>
          <w:sz w:val="28"/>
          <w:szCs w:val="28"/>
        </w:rPr>
        <w:t xml:space="preserve">ЗА </w:t>
      </w:r>
      <w:r w:rsidRPr="006E6233">
        <w:rPr>
          <w:b/>
          <w:sz w:val="28"/>
          <w:szCs w:val="28"/>
        </w:rPr>
        <w:t>ЧИСТА ОКОЛНА СРЕДА</w:t>
      </w:r>
      <w:r>
        <w:rPr>
          <w:b/>
          <w:sz w:val="28"/>
          <w:szCs w:val="28"/>
        </w:rPr>
        <w:t xml:space="preserve"> - 201</w:t>
      </w:r>
      <w:r w:rsidR="00C3492D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г</w:t>
      </w:r>
      <w:r w:rsidRPr="006E6233">
        <w:rPr>
          <w:b/>
          <w:sz w:val="28"/>
          <w:szCs w:val="28"/>
        </w:rPr>
        <w:t xml:space="preserve"> “</w:t>
      </w:r>
    </w:p>
    <w:p w:rsidR="00C13F23" w:rsidRPr="006E6233" w:rsidRDefault="00C13F23" w:rsidP="0043200B">
      <w:pPr>
        <w:ind w:left="2832" w:firstLine="708"/>
        <w:rPr>
          <w:b/>
        </w:rPr>
      </w:pPr>
      <w:r>
        <w:rPr>
          <w:b/>
        </w:rPr>
        <w:t xml:space="preserve">                </w:t>
      </w:r>
      <w:r w:rsidRPr="006E6233">
        <w:rPr>
          <w:b/>
        </w:rPr>
        <w:t>На тема:</w:t>
      </w:r>
    </w:p>
    <w:p w:rsidR="00C13F23" w:rsidRDefault="00C13F23" w:rsidP="0043200B">
      <w:pPr>
        <w:ind w:left="141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Pr="006E6233">
        <w:rPr>
          <w:b/>
          <w:sz w:val="28"/>
          <w:szCs w:val="28"/>
        </w:rPr>
        <w:t>„ОБИЧАМ ПРИРОДАТА – И АЗ УЧАСТВАМ</w:t>
      </w:r>
      <w:r>
        <w:rPr>
          <w:b/>
          <w:sz w:val="28"/>
          <w:szCs w:val="28"/>
        </w:rPr>
        <w:t xml:space="preserve"> </w:t>
      </w:r>
      <w:r w:rsidRPr="006E6233">
        <w:rPr>
          <w:b/>
          <w:sz w:val="28"/>
          <w:szCs w:val="28"/>
        </w:rPr>
        <w:t>“</w:t>
      </w:r>
    </w:p>
    <w:p w:rsidR="00C13F23" w:rsidRPr="004A363D" w:rsidRDefault="00C13F23" w:rsidP="004A363D">
      <w:pPr>
        <w:ind w:left="1416"/>
        <w:rPr>
          <w:b/>
          <w:sz w:val="28"/>
          <w:szCs w:val="28"/>
        </w:rPr>
      </w:pPr>
    </w:p>
    <w:p w:rsidR="00C13F23" w:rsidRPr="00577728" w:rsidRDefault="00C13F23" w:rsidP="00577728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577728">
        <w:rPr>
          <w:b/>
          <w:sz w:val="24"/>
          <w:szCs w:val="24"/>
        </w:rPr>
        <w:t xml:space="preserve">Кой </w:t>
      </w:r>
      <w:r>
        <w:rPr>
          <w:b/>
          <w:sz w:val="24"/>
          <w:szCs w:val="24"/>
        </w:rPr>
        <w:t xml:space="preserve">може да </w:t>
      </w:r>
      <w:r w:rsidRPr="00577728">
        <w:rPr>
          <w:b/>
          <w:sz w:val="24"/>
          <w:szCs w:val="24"/>
        </w:rPr>
        <w:t>кандидатства в конкурса:</w:t>
      </w:r>
    </w:p>
    <w:p w:rsidR="00C13F23" w:rsidRPr="006C461E" w:rsidRDefault="00C13F23" w:rsidP="00A42834">
      <w:pPr>
        <w:ind w:firstLine="708"/>
        <w:jc w:val="both"/>
        <w:rPr>
          <w:b/>
          <w:sz w:val="24"/>
          <w:szCs w:val="24"/>
          <w:u w:val="single"/>
        </w:rPr>
      </w:pPr>
      <w:r w:rsidRPr="006E6233">
        <w:t xml:space="preserve">Участници в конкурса могат да бъдат </w:t>
      </w:r>
      <w:r w:rsidRPr="006C461E">
        <w:rPr>
          <w:b/>
          <w:u w:val="single"/>
        </w:rPr>
        <w:t>училища, детски градини, обединени детски комплекси</w:t>
      </w:r>
      <w:r w:rsidRPr="006C461E">
        <w:rPr>
          <w:b/>
          <w:u w:val="single"/>
          <w:lang w:val="en-US"/>
        </w:rPr>
        <w:t xml:space="preserve"> </w:t>
      </w:r>
    </w:p>
    <w:p w:rsidR="00C13F23" w:rsidRPr="00A42834" w:rsidRDefault="00C13F23" w:rsidP="00A42834">
      <w:pPr>
        <w:numPr>
          <w:ilvl w:val="0"/>
          <w:numId w:val="1"/>
        </w:numPr>
        <w:jc w:val="both"/>
        <w:rPr>
          <w:b/>
        </w:rPr>
      </w:pPr>
      <w:r w:rsidRPr="00A42834">
        <w:rPr>
          <w:b/>
        </w:rPr>
        <w:t>За каква сума може да се кандидатства:</w:t>
      </w:r>
    </w:p>
    <w:p w:rsidR="00C13F23" w:rsidRDefault="00C13F23" w:rsidP="00A42834">
      <w:pPr>
        <w:ind w:firstLine="708"/>
        <w:rPr>
          <w:b/>
          <w:sz w:val="24"/>
          <w:szCs w:val="24"/>
          <w:u w:val="single"/>
        </w:rPr>
      </w:pPr>
      <w:r w:rsidRPr="006E6233">
        <w:t>З</w:t>
      </w:r>
      <w:r>
        <w:t xml:space="preserve">а реализиране на всеки от класираните проекти ще бъдат предоставени средства в размер </w:t>
      </w:r>
      <w:r w:rsidRPr="00A42834">
        <w:rPr>
          <w:b/>
          <w:u w:val="single"/>
        </w:rPr>
        <w:t>до 5 000 лева ( с вкл. ДДС ) за</w:t>
      </w:r>
      <w:r>
        <w:rPr>
          <w:u w:val="single"/>
        </w:rPr>
        <w:t xml:space="preserve"> </w:t>
      </w:r>
      <w:r w:rsidRPr="006E6233">
        <w:rPr>
          <w:b/>
          <w:u w:val="single"/>
        </w:rPr>
        <w:t>училища, детски градини, обединени детски</w:t>
      </w:r>
      <w:r w:rsidRPr="006E6233">
        <w:rPr>
          <w:u w:val="single"/>
        </w:rPr>
        <w:t xml:space="preserve"> </w:t>
      </w:r>
      <w:r>
        <w:rPr>
          <w:b/>
          <w:u w:val="single"/>
        </w:rPr>
        <w:t>комплекси .</w:t>
      </w:r>
    </w:p>
    <w:p w:rsidR="00C13F23" w:rsidRPr="00577728" w:rsidRDefault="00C13F23" w:rsidP="00A42834">
      <w:pPr>
        <w:numPr>
          <w:ilvl w:val="0"/>
          <w:numId w:val="1"/>
        </w:numPr>
        <w:rPr>
          <w:b/>
        </w:rPr>
      </w:pPr>
      <w:r w:rsidRPr="00577728">
        <w:rPr>
          <w:b/>
        </w:rPr>
        <w:t>Каква е целта на тазгодишната кампания:</w:t>
      </w:r>
    </w:p>
    <w:p w:rsidR="00C13F23" w:rsidRDefault="00C13F23" w:rsidP="0007461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Целта на кампанията „За чиста околна среда 201</w:t>
      </w:r>
      <w:r w:rsidR="00C3492D">
        <w:rPr>
          <w:sz w:val="24"/>
          <w:szCs w:val="24"/>
        </w:rPr>
        <w:t>4</w:t>
      </w:r>
      <w:r>
        <w:rPr>
          <w:sz w:val="24"/>
          <w:szCs w:val="24"/>
        </w:rPr>
        <w:t xml:space="preserve"> г.“ е повишаване на екологичната култура и навлизане на съвременните тенденции в сферата на опазване на околната среда в образователния и възпитателен процес на  младите хора , посредством възможността за финансиране на дейности от материален характер пряко включени и необходими за учебният и възпитателен процес във всяко от заведенията или организациите , заявители на проектите. </w:t>
      </w:r>
    </w:p>
    <w:p w:rsidR="00C13F23" w:rsidRDefault="00C13F23" w:rsidP="00577728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Какв</w:t>
      </w:r>
      <w:r w:rsidRPr="00577728">
        <w:rPr>
          <w:b/>
          <w:sz w:val="24"/>
          <w:szCs w:val="24"/>
        </w:rPr>
        <w:t xml:space="preserve">и </w:t>
      </w:r>
      <w:r>
        <w:rPr>
          <w:b/>
          <w:sz w:val="24"/>
          <w:szCs w:val="24"/>
        </w:rPr>
        <w:t xml:space="preserve">са </w:t>
      </w:r>
      <w:r w:rsidRPr="00577728">
        <w:rPr>
          <w:b/>
          <w:sz w:val="24"/>
          <w:szCs w:val="24"/>
        </w:rPr>
        <w:t>основните изисквания към съдържанието на проекта</w:t>
      </w:r>
      <w:r w:rsidR="00F85B88">
        <w:rPr>
          <w:b/>
          <w:sz w:val="24"/>
          <w:szCs w:val="24"/>
          <w:lang w:val="en-US"/>
        </w:rPr>
        <w:t xml:space="preserve">, </w:t>
      </w:r>
      <w:r w:rsidR="00F85B88">
        <w:rPr>
          <w:b/>
          <w:sz w:val="24"/>
          <w:szCs w:val="24"/>
        </w:rPr>
        <w:t>необходимите за представяне документи</w:t>
      </w:r>
      <w:r>
        <w:rPr>
          <w:b/>
          <w:sz w:val="24"/>
          <w:szCs w:val="24"/>
        </w:rPr>
        <w:t xml:space="preserve"> и допустими разходи</w:t>
      </w:r>
      <w:r w:rsidRPr="00577728">
        <w:rPr>
          <w:b/>
          <w:sz w:val="24"/>
          <w:szCs w:val="24"/>
        </w:rPr>
        <w:t>:</w:t>
      </w:r>
    </w:p>
    <w:p w:rsidR="00C13F23" w:rsidRDefault="00C13F23" w:rsidP="0043200B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Обяснителна записка –кратко изложение на съдържанието на проекта, неговите цели и задачи.</w:t>
      </w:r>
      <w:r w:rsidR="00EC1C0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Желателно е проектът да е свързан пряко с учебния и / или възпитателен процес в съответното учебно заведение и предвиденият учебен материал , особено в раздел природа , човек и природа , опазване на околната среда , природни ресурси , биоразнообразие и други. </w:t>
      </w:r>
      <w:r w:rsidR="001D0D0D" w:rsidRPr="001D0D0D">
        <w:rPr>
          <w:sz w:val="24"/>
          <w:szCs w:val="24"/>
        </w:rPr>
        <w:t xml:space="preserve">задачи  </w:t>
      </w:r>
      <w:r w:rsidR="001D0D0D" w:rsidRPr="001D0D0D">
        <w:rPr>
          <w:i/>
          <w:sz w:val="24"/>
          <w:szCs w:val="24"/>
        </w:rPr>
        <w:t>( В свободна форма . Молим , за изготвяне на кратки , ясни и изчерпателни като съдържание текстове , даващи възможност при оценяването на проекта да бъдат установени и оценени всички изброени по-нататък критерии за подбор и класиране на проектите)</w:t>
      </w:r>
    </w:p>
    <w:p w:rsidR="00C13F23" w:rsidRDefault="00C13F23" w:rsidP="0043200B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Времеви график за реализация на проекта , съобразен с предвидената крайна дата за реализация на дейностите по Кампанията – </w:t>
      </w:r>
      <w:r w:rsidR="005C7E64" w:rsidRPr="005C7E64">
        <w:rPr>
          <w:b/>
          <w:sz w:val="24"/>
          <w:szCs w:val="24"/>
        </w:rPr>
        <w:t>28</w:t>
      </w:r>
      <w:r w:rsidRPr="005C7E64">
        <w:rPr>
          <w:b/>
          <w:sz w:val="24"/>
          <w:szCs w:val="24"/>
        </w:rPr>
        <w:t>.</w:t>
      </w:r>
      <w:r w:rsidR="00292EE3" w:rsidRPr="005C7E64">
        <w:rPr>
          <w:b/>
          <w:sz w:val="24"/>
          <w:szCs w:val="24"/>
          <w:lang w:val="en-US"/>
        </w:rPr>
        <w:t>11</w:t>
      </w:r>
      <w:r w:rsidRPr="0043200B">
        <w:rPr>
          <w:b/>
          <w:sz w:val="24"/>
          <w:szCs w:val="24"/>
        </w:rPr>
        <w:t>.201</w:t>
      </w:r>
      <w:r w:rsidR="00C3492D">
        <w:rPr>
          <w:b/>
          <w:sz w:val="24"/>
          <w:szCs w:val="24"/>
        </w:rPr>
        <w:t>4</w:t>
      </w:r>
      <w:r w:rsidRPr="0043200B">
        <w:rPr>
          <w:b/>
          <w:sz w:val="24"/>
          <w:szCs w:val="24"/>
        </w:rPr>
        <w:t xml:space="preserve"> г</w:t>
      </w:r>
      <w:r>
        <w:rPr>
          <w:sz w:val="24"/>
          <w:szCs w:val="24"/>
        </w:rPr>
        <w:t>.</w:t>
      </w:r>
    </w:p>
    <w:p w:rsidR="00C13F23" w:rsidRDefault="00C13F23" w:rsidP="0043200B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Брой на обхванатите от проекта деца от детските градини и ученици от съответните учебни заведения .</w:t>
      </w:r>
    </w:p>
    <w:p w:rsidR="00C13F23" w:rsidRPr="001D0D0D" w:rsidRDefault="00C13F23" w:rsidP="001D0D0D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План – сметка на необходимите разходи за реализацията на проекта.</w:t>
      </w:r>
      <w:r w:rsidR="001D0D0D" w:rsidRPr="001D0D0D">
        <w:rPr>
          <w:b/>
          <w:color w:val="000000"/>
          <w:sz w:val="24"/>
          <w:szCs w:val="24"/>
        </w:rPr>
        <w:t xml:space="preserve"> </w:t>
      </w:r>
      <w:r w:rsidR="001D0D0D" w:rsidRPr="001D0D0D">
        <w:rPr>
          <w:b/>
          <w:sz w:val="24"/>
          <w:szCs w:val="24"/>
        </w:rPr>
        <w:t>Стойностите са попълват с включен ДДС .</w:t>
      </w:r>
    </w:p>
    <w:p w:rsidR="00C13F23" w:rsidRPr="001D0D0D" w:rsidRDefault="00C13F23" w:rsidP="001F4BD5">
      <w:pPr>
        <w:ind w:left="568"/>
        <w:jc w:val="both"/>
        <w:rPr>
          <w:b/>
          <w:i/>
          <w:sz w:val="24"/>
          <w:szCs w:val="24"/>
        </w:rPr>
      </w:pPr>
      <w:r w:rsidRPr="001D0D0D">
        <w:rPr>
          <w:b/>
          <w:i/>
          <w:sz w:val="24"/>
          <w:szCs w:val="24"/>
        </w:rPr>
        <w:t>ВАЖНО : Доп</w:t>
      </w:r>
      <w:r w:rsidR="00F85B88" w:rsidRPr="001D0D0D">
        <w:rPr>
          <w:b/>
          <w:i/>
          <w:sz w:val="24"/>
          <w:szCs w:val="24"/>
        </w:rPr>
        <w:t>устими разходи по проектите са</w:t>
      </w:r>
      <w:r w:rsidR="00B0179D" w:rsidRPr="001D0D0D">
        <w:rPr>
          <w:b/>
          <w:i/>
          <w:sz w:val="24"/>
          <w:szCs w:val="24"/>
        </w:rPr>
        <w:t xml:space="preserve"> разходи за озеленяване, спортни уреди, съоръжения за игра на открито, създаване на еко-кът, </w:t>
      </w:r>
      <w:r w:rsidRPr="001D0D0D">
        <w:rPr>
          <w:b/>
          <w:i/>
          <w:sz w:val="24"/>
          <w:szCs w:val="24"/>
        </w:rPr>
        <w:t>информационни брошури, диплян</w:t>
      </w:r>
      <w:r w:rsidR="00EC1C00">
        <w:rPr>
          <w:b/>
          <w:i/>
          <w:sz w:val="24"/>
          <w:szCs w:val="24"/>
        </w:rPr>
        <w:t>к</w:t>
      </w:r>
      <w:r w:rsidRPr="001D0D0D">
        <w:rPr>
          <w:b/>
          <w:i/>
          <w:sz w:val="24"/>
          <w:szCs w:val="24"/>
        </w:rPr>
        <w:t xml:space="preserve">и, мултимедия, организиране на екологични събития, оборудване и учебни пособия, други . </w:t>
      </w:r>
    </w:p>
    <w:p w:rsidR="00C13F23" w:rsidRPr="0007461D" w:rsidRDefault="00C13F23" w:rsidP="0007461D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07461D">
        <w:rPr>
          <w:b/>
          <w:sz w:val="24"/>
          <w:szCs w:val="24"/>
        </w:rPr>
        <w:t>Какви са критериите за оценка и подбор на проектите</w:t>
      </w:r>
      <w:r w:rsidR="00A712EB">
        <w:rPr>
          <w:b/>
          <w:sz w:val="24"/>
          <w:szCs w:val="24"/>
          <w:lang w:val="en-US"/>
        </w:rPr>
        <w:t>.</w:t>
      </w:r>
      <w:r w:rsidRPr="0007461D">
        <w:rPr>
          <w:b/>
          <w:sz w:val="24"/>
          <w:szCs w:val="24"/>
        </w:rPr>
        <w:t xml:space="preserve"> </w:t>
      </w:r>
    </w:p>
    <w:p w:rsidR="00C13F23" w:rsidRDefault="00C13F23" w:rsidP="0007461D">
      <w:pPr>
        <w:ind w:firstLine="708"/>
        <w:rPr>
          <w:sz w:val="24"/>
          <w:szCs w:val="24"/>
        </w:rPr>
      </w:pPr>
      <w:r>
        <w:rPr>
          <w:sz w:val="24"/>
          <w:szCs w:val="24"/>
        </w:rPr>
        <w:t>Проектите ще бъдат оценявани по следните критерии:</w:t>
      </w:r>
    </w:p>
    <w:p w:rsidR="00B0179D" w:rsidRDefault="00C13F23" w:rsidP="00FF422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1 . </w:t>
      </w:r>
      <w:r w:rsidRPr="00A42834">
        <w:rPr>
          <w:b/>
          <w:sz w:val="24"/>
          <w:szCs w:val="24"/>
        </w:rPr>
        <w:t>Оригиналност на идеите</w:t>
      </w:r>
      <w:r>
        <w:rPr>
          <w:sz w:val="24"/>
          <w:szCs w:val="24"/>
        </w:rPr>
        <w:t xml:space="preserve"> – с най-висока оценка ще бъдат оценявани проекти , които в най-голяма степен показват приобщаване на децата към проекта, вменяване на дългосрочни задължения и постигане на определени резултати от участващите в проекта </w:t>
      </w:r>
      <w:r w:rsidR="001D0D0D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( като от децата и учениците , така и от съответните ръководители на проектите в учебните заведения), проследимост на идеята в нейното дългосрочно развитие и възможност за продължаване на проекта чрез включване на допълнителни участници и родители в следващите етапи . </w:t>
      </w:r>
    </w:p>
    <w:p w:rsidR="00B0179D" w:rsidRPr="00F85B88" w:rsidRDefault="00F85B88" w:rsidP="00FF4225">
      <w:p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ВАЖНО : </w:t>
      </w:r>
      <w:r w:rsidR="00B0179D" w:rsidRPr="00F85B88">
        <w:rPr>
          <w:b/>
          <w:i/>
          <w:sz w:val="24"/>
          <w:szCs w:val="24"/>
        </w:rPr>
        <w:t xml:space="preserve">При оценяване на предложените </w:t>
      </w:r>
      <w:r>
        <w:rPr>
          <w:b/>
          <w:i/>
          <w:sz w:val="24"/>
          <w:szCs w:val="24"/>
        </w:rPr>
        <w:t>проекти</w:t>
      </w:r>
      <w:r w:rsidR="00B0179D" w:rsidRPr="00F85B88">
        <w:rPr>
          <w:b/>
          <w:i/>
          <w:sz w:val="24"/>
          <w:szCs w:val="24"/>
        </w:rPr>
        <w:t xml:space="preserve"> най – висока оценка по шестобалната система ще получат проектите</w:t>
      </w:r>
      <w:r w:rsidR="005C7E64" w:rsidRPr="00F85B88">
        <w:rPr>
          <w:b/>
          <w:i/>
          <w:sz w:val="24"/>
          <w:szCs w:val="24"/>
        </w:rPr>
        <w:t>, в които са заложени разходи свързани с изграждане на спортни съоръжения</w:t>
      </w:r>
      <w:r>
        <w:rPr>
          <w:b/>
          <w:i/>
          <w:sz w:val="24"/>
          <w:szCs w:val="24"/>
        </w:rPr>
        <w:t xml:space="preserve"> или друг тип съоръжения на открито ( опитни полета и лехи , мини</w:t>
      </w:r>
      <w:r w:rsidR="001D0D0D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оранжерии , дендрариуми, мини ботанически градини , класни стаи на открито и т.н.)</w:t>
      </w:r>
      <w:r w:rsidR="005C7E64" w:rsidRPr="00F85B88">
        <w:rPr>
          <w:b/>
          <w:i/>
          <w:sz w:val="24"/>
          <w:szCs w:val="24"/>
        </w:rPr>
        <w:t xml:space="preserve">, озеленяване </w:t>
      </w:r>
      <w:r>
        <w:rPr>
          <w:b/>
          <w:i/>
          <w:sz w:val="24"/>
          <w:szCs w:val="24"/>
        </w:rPr>
        <w:t xml:space="preserve">и облагородяване на училищни площи </w:t>
      </w:r>
      <w:r w:rsidR="005C7E64" w:rsidRPr="00F85B88">
        <w:rPr>
          <w:b/>
          <w:i/>
          <w:sz w:val="24"/>
          <w:szCs w:val="24"/>
        </w:rPr>
        <w:t xml:space="preserve">и </w:t>
      </w:r>
      <w:r>
        <w:rPr>
          <w:b/>
          <w:i/>
          <w:sz w:val="24"/>
          <w:szCs w:val="24"/>
        </w:rPr>
        <w:t xml:space="preserve">всякакъв вид дейности на открито </w:t>
      </w:r>
      <w:r w:rsidR="005C7E64" w:rsidRPr="00F85B88">
        <w:rPr>
          <w:b/>
          <w:i/>
          <w:sz w:val="24"/>
          <w:szCs w:val="24"/>
        </w:rPr>
        <w:t xml:space="preserve">, а </w:t>
      </w:r>
      <w:r>
        <w:rPr>
          <w:b/>
          <w:i/>
          <w:sz w:val="24"/>
          <w:szCs w:val="24"/>
        </w:rPr>
        <w:t xml:space="preserve">с </w:t>
      </w:r>
      <w:r w:rsidR="005C7E64" w:rsidRPr="00F85B88">
        <w:rPr>
          <w:b/>
          <w:i/>
          <w:sz w:val="24"/>
          <w:szCs w:val="24"/>
        </w:rPr>
        <w:t xml:space="preserve">най-ниска </w:t>
      </w:r>
      <w:r>
        <w:rPr>
          <w:b/>
          <w:i/>
          <w:sz w:val="24"/>
          <w:szCs w:val="24"/>
        </w:rPr>
        <w:t xml:space="preserve">оценка </w:t>
      </w:r>
      <w:r w:rsidR="005C7E64" w:rsidRPr="00F85B88">
        <w:rPr>
          <w:b/>
          <w:i/>
          <w:sz w:val="24"/>
          <w:szCs w:val="24"/>
        </w:rPr>
        <w:t>тези, предвиждащи закупуване на техника</w:t>
      </w:r>
      <w:r>
        <w:rPr>
          <w:b/>
          <w:i/>
          <w:sz w:val="24"/>
          <w:szCs w:val="24"/>
        </w:rPr>
        <w:t>, мултимедия</w:t>
      </w:r>
      <w:r w:rsidR="005C7E64" w:rsidRPr="00F85B88">
        <w:rPr>
          <w:b/>
          <w:i/>
          <w:sz w:val="24"/>
          <w:szCs w:val="24"/>
        </w:rPr>
        <w:t xml:space="preserve"> и др.</w:t>
      </w:r>
      <w:r>
        <w:rPr>
          <w:b/>
          <w:i/>
          <w:sz w:val="24"/>
          <w:szCs w:val="24"/>
        </w:rPr>
        <w:t xml:space="preserve"> за оборудване на учебни стаи , клубове и кабинети.</w:t>
      </w:r>
    </w:p>
    <w:p w:rsidR="00C13F23" w:rsidRDefault="00C13F23" w:rsidP="004320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A42834">
        <w:rPr>
          <w:b/>
          <w:sz w:val="24"/>
          <w:szCs w:val="24"/>
        </w:rPr>
        <w:t>Тясна връзка между посочените дейности в проекта и кампанията „Чиста околна среда“</w:t>
      </w:r>
      <w:r>
        <w:rPr>
          <w:sz w:val="24"/>
          <w:szCs w:val="24"/>
        </w:rPr>
        <w:t xml:space="preserve"> на Министерството на околната среда и водите , както и съответствие с цялостната стратегия за развитие на екологично възпитание и отговорности у младите хора в насока опазване на природните ресурси на страната ни . </w:t>
      </w:r>
    </w:p>
    <w:p w:rsidR="00C13F23" w:rsidRPr="00811039" w:rsidRDefault="00C13F23" w:rsidP="004320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A42834">
        <w:rPr>
          <w:b/>
          <w:sz w:val="24"/>
          <w:szCs w:val="24"/>
        </w:rPr>
        <w:t>Устойчивост на проекта</w:t>
      </w:r>
      <w:r>
        <w:rPr>
          <w:sz w:val="24"/>
          <w:szCs w:val="24"/>
        </w:rPr>
        <w:t xml:space="preserve"> : в краткосрочен план ще се оценява устойчивостта на проекта за период от минимум 2 години (следващи годината на изпълнение на дейностите по проекта ), през които </w:t>
      </w:r>
      <w:r w:rsidRPr="00811039">
        <w:rPr>
          <w:b/>
          <w:sz w:val="24"/>
          <w:szCs w:val="24"/>
        </w:rPr>
        <w:t>ФИНАНСИРАНАТА СТРАНА</w:t>
      </w:r>
      <w:r w:rsidR="00A712EB">
        <w:rPr>
          <w:b/>
          <w:sz w:val="24"/>
          <w:szCs w:val="24"/>
        </w:rPr>
        <w:t xml:space="preserve"> </w:t>
      </w:r>
      <w:r w:rsidRPr="00811039">
        <w:rPr>
          <w:sz w:val="24"/>
          <w:szCs w:val="24"/>
        </w:rPr>
        <w:t xml:space="preserve"> </w:t>
      </w:r>
      <w:r w:rsidR="00F91A24">
        <w:rPr>
          <w:sz w:val="24"/>
          <w:szCs w:val="24"/>
        </w:rPr>
        <w:t>(детска градина, училище</w:t>
      </w:r>
      <w:r w:rsidR="00F85B88">
        <w:rPr>
          <w:sz w:val="24"/>
          <w:szCs w:val="24"/>
        </w:rPr>
        <w:t>, ОДК</w:t>
      </w:r>
      <w:r>
        <w:rPr>
          <w:sz w:val="24"/>
          <w:szCs w:val="24"/>
        </w:rPr>
        <w:t xml:space="preserve">) </w:t>
      </w:r>
      <w:r w:rsidRPr="00811039">
        <w:rPr>
          <w:sz w:val="24"/>
          <w:szCs w:val="24"/>
        </w:rPr>
        <w:t>се задължава да поддържа и опазва движимите и недвижимите активи , придобити в следствие на реализацията на проекта .</w:t>
      </w:r>
      <w:r>
        <w:rPr>
          <w:sz w:val="24"/>
          <w:szCs w:val="24"/>
        </w:rPr>
        <w:t xml:space="preserve"> В дългосрочен аспект ще се оценява възможността за доразвиване и интегриране на проекта с нови учебни форми и допълнителен материал , приобщаващ децата към „ зелената идея</w:t>
      </w:r>
      <w:r w:rsidR="00547463">
        <w:rPr>
          <w:sz w:val="24"/>
          <w:szCs w:val="24"/>
        </w:rPr>
        <w:t>“</w:t>
      </w:r>
      <w:r w:rsidR="00F85B88">
        <w:rPr>
          <w:sz w:val="24"/>
          <w:szCs w:val="24"/>
        </w:rPr>
        <w:t xml:space="preserve"> като цяло </w:t>
      </w:r>
      <w:r w:rsidR="0054746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C13F23" w:rsidRDefault="00C13F23" w:rsidP="004320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A42834">
        <w:rPr>
          <w:b/>
          <w:sz w:val="24"/>
          <w:szCs w:val="24"/>
        </w:rPr>
        <w:t>Приемственост на идеите</w:t>
      </w:r>
      <w:r>
        <w:rPr>
          <w:sz w:val="24"/>
          <w:szCs w:val="24"/>
        </w:rPr>
        <w:t xml:space="preserve"> и дейностите заложени в проекта </w:t>
      </w:r>
      <w:r w:rsidR="00F85B88">
        <w:rPr>
          <w:sz w:val="24"/>
          <w:szCs w:val="24"/>
        </w:rPr>
        <w:t>.</w:t>
      </w:r>
    </w:p>
    <w:p w:rsidR="00C13F23" w:rsidRDefault="00C13F23" w:rsidP="0043200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A42834">
        <w:rPr>
          <w:b/>
          <w:sz w:val="24"/>
          <w:szCs w:val="24"/>
        </w:rPr>
        <w:t>Активно участие на децата</w:t>
      </w:r>
      <w:r>
        <w:rPr>
          <w:sz w:val="24"/>
          <w:szCs w:val="24"/>
        </w:rPr>
        <w:t xml:space="preserve"> </w:t>
      </w:r>
      <w:r w:rsidR="00F85B88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както при самото създаване на идеята за проекта и подготовката на Заявлението за кандидатстване </w:t>
      </w:r>
      <w:r w:rsidR="00F85B88">
        <w:rPr>
          <w:sz w:val="24"/>
          <w:szCs w:val="24"/>
        </w:rPr>
        <w:t xml:space="preserve">, </w:t>
      </w:r>
      <w:r>
        <w:rPr>
          <w:sz w:val="24"/>
          <w:szCs w:val="24"/>
        </w:rPr>
        <w:t>така и при изпълнение на предвидените дейности за реализацията му.</w:t>
      </w:r>
    </w:p>
    <w:p w:rsidR="00F85B88" w:rsidRDefault="00F85B88" w:rsidP="0043200B">
      <w:pPr>
        <w:jc w:val="both"/>
        <w:rPr>
          <w:sz w:val="24"/>
          <w:szCs w:val="24"/>
        </w:rPr>
      </w:pPr>
    </w:p>
    <w:p w:rsidR="00C13F23" w:rsidRPr="00CB684B" w:rsidRDefault="00C13F23" w:rsidP="004A363D">
      <w:pPr>
        <w:pStyle w:val="ListParagraph"/>
        <w:numPr>
          <w:ilvl w:val="0"/>
          <w:numId w:val="1"/>
        </w:numPr>
      </w:pPr>
      <w:r w:rsidRPr="004A363D">
        <w:rPr>
          <w:b/>
          <w:sz w:val="24"/>
          <w:szCs w:val="24"/>
        </w:rPr>
        <w:t>Начин за кандидатстване</w:t>
      </w:r>
      <w:r>
        <w:rPr>
          <w:b/>
          <w:sz w:val="24"/>
          <w:szCs w:val="24"/>
        </w:rPr>
        <w:t>:</w:t>
      </w:r>
    </w:p>
    <w:p w:rsidR="00C13F23" w:rsidRPr="001D0D0D" w:rsidRDefault="00C13F23" w:rsidP="0043200B">
      <w:pPr>
        <w:ind w:firstLine="708"/>
        <w:jc w:val="both"/>
        <w:rPr>
          <w:sz w:val="24"/>
          <w:szCs w:val="24"/>
        </w:rPr>
      </w:pPr>
      <w:r w:rsidRPr="001D0D0D">
        <w:rPr>
          <w:sz w:val="24"/>
          <w:szCs w:val="24"/>
        </w:rPr>
        <w:t xml:space="preserve">Конкурсните проекти се изпращат до деловодството на ПУДООС </w:t>
      </w:r>
      <w:r w:rsidRPr="001D0D0D">
        <w:rPr>
          <w:b/>
          <w:sz w:val="24"/>
          <w:szCs w:val="24"/>
        </w:rPr>
        <w:t>само по</w:t>
      </w:r>
      <w:r w:rsidRPr="001D0D0D">
        <w:rPr>
          <w:sz w:val="24"/>
          <w:szCs w:val="24"/>
        </w:rPr>
        <w:t xml:space="preserve"> </w:t>
      </w:r>
      <w:r w:rsidRPr="001D0D0D">
        <w:rPr>
          <w:b/>
          <w:sz w:val="24"/>
          <w:szCs w:val="24"/>
        </w:rPr>
        <w:t>пощата с обратна разписка /на плика задължително да е изписан телефон за връзка/</w:t>
      </w:r>
      <w:r w:rsidRPr="001D0D0D">
        <w:rPr>
          <w:sz w:val="24"/>
          <w:szCs w:val="24"/>
        </w:rPr>
        <w:t xml:space="preserve"> на адрес : ПУДООС , София 1000 , ул. Триадица №4, ет.3 , с краен срок за получаване в деловодството на ПУДООС : </w:t>
      </w:r>
      <w:r w:rsidR="00C3492D" w:rsidRPr="001D0D0D">
        <w:rPr>
          <w:b/>
          <w:sz w:val="24"/>
          <w:szCs w:val="24"/>
        </w:rPr>
        <w:t>2</w:t>
      </w:r>
      <w:r w:rsidR="00F85B88" w:rsidRPr="001D0D0D">
        <w:rPr>
          <w:b/>
          <w:sz w:val="24"/>
          <w:szCs w:val="24"/>
          <w:lang w:val="en-US"/>
        </w:rPr>
        <w:t>1</w:t>
      </w:r>
      <w:r w:rsidRPr="001D0D0D">
        <w:rPr>
          <w:b/>
          <w:sz w:val="24"/>
          <w:szCs w:val="24"/>
        </w:rPr>
        <w:t>.0</w:t>
      </w:r>
      <w:r w:rsidRPr="001D0D0D">
        <w:rPr>
          <w:b/>
          <w:sz w:val="24"/>
          <w:szCs w:val="24"/>
          <w:lang w:val="en-US"/>
        </w:rPr>
        <w:t>2</w:t>
      </w:r>
      <w:r w:rsidRPr="001D0D0D">
        <w:rPr>
          <w:b/>
          <w:sz w:val="24"/>
          <w:szCs w:val="24"/>
        </w:rPr>
        <w:t>.201</w:t>
      </w:r>
      <w:r w:rsidR="00C3492D" w:rsidRPr="001D0D0D">
        <w:rPr>
          <w:b/>
          <w:sz w:val="24"/>
          <w:szCs w:val="24"/>
        </w:rPr>
        <w:t>4</w:t>
      </w:r>
      <w:r w:rsidRPr="001D0D0D">
        <w:rPr>
          <w:b/>
          <w:sz w:val="24"/>
          <w:szCs w:val="24"/>
        </w:rPr>
        <w:t xml:space="preserve"> година</w:t>
      </w:r>
      <w:r w:rsidRPr="001D0D0D">
        <w:rPr>
          <w:sz w:val="24"/>
          <w:szCs w:val="24"/>
        </w:rPr>
        <w:t xml:space="preserve"> . </w:t>
      </w:r>
    </w:p>
    <w:p w:rsidR="00C13F23" w:rsidRPr="001D0D0D" w:rsidRDefault="00C13F23" w:rsidP="0043200B">
      <w:pPr>
        <w:ind w:firstLine="708"/>
        <w:jc w:val="both"/>
        <w:rPr>
          <w:b/>
          <w:sz w:val="24"/>
          <w:szCs w:val="24"/>
        </w:rPr>
      </w:pPr>
      <w:r w:rsidRPr="001D0D0D">
        <w:rPr>
          <w:b/>
          <w:sz w:val="24"/>
          <w:szCs w:val="24"/>
        </w:rPr>
        <w:t xml:space="preserve">За приемане и </w:t>
      </w:r>
      <w:r w:rsidR="004E0439" w:rsidRPr="001D0D0D">
        <w:rPr>
          <w:b/>
          <w:sz w:val="24"/>
          <w:szCs w:val="24"/>
        </w:rPr>
        <w:t>въвеждане</w:t>
      </w:r>
      <w:r w:rsidRPr="001D0D0D">
        <w:rPr>
          <w:b/>
          <w:sz w:val="24"/>
          <w:szCs w:val="24"/>
        </w:rPr>
        <w:t xml:space="preserve"> в деловодната система на ПУДООС ще бъдат допуснати само онези Заявления, носещи пощенско клеймо с дата </w:t>
      </w:r>
      <w:r w:rsidR="00A712EB" w:rsidRPr="001D0D0D">
        <w:rPr>
          <w:b/>
          <w:sz w:val="24"/>
          <w:szCs w:val="24"/>
        </w:rPr>
        <w:t xml:space="preserve">на изпращане </w:t>
      </w:r>
      <w:r w:rsidRPr="001D0D0D">
        <w:rPr>
          <w:b/>
          <w:sz w:val="24"/>
          <w:szCs w:val="24"/>
        </w:rPr>
        <w:t>преди обявената крайна дата за приемане на проектни предложения</w:t>
      </w:r>
      <w:r w:rsidR="00F85B88" w:rsidRPr="001D0D0D">
        <w:rPr>
          <w:b/>
          <w:sz w:val="24"/>
          <w:szCs w:val="24"/>
        </w:rPr>
        <w:t xml:space="preserve"> – 21.02.2014 г</w:t>
      </w:r>
      <w:r w:rsidRPr="001D0D0D">
        <w:rPr>
          <w:b/>
          <w:sz w:val="24"/>
          <w:szCs w:val="24"/>
        </w:rPr>
        <w:t xml:space="preserve">. </w:t>
      </w:r>
    </w:p>
    <w:p w:rsidR="00F85B88" w:rsidRPr="001D0D0D" w:rsidRDefault="00F85B88" w:rsidP="00F85B88">
      <w:pPr>
        <w:ind w:firstLine="708"/>
        <w:jc w:val="both"/>
        <w:rPr>
          <w:b/>
          <w:sz w:val="24"/>
          <w:szCs w:val="24"/>
        </w:rPr>
      </w:pPr>
      <w:r w:rsidRPr="001D0D0D">
        <w:rPr>
          <w:b/>
          <w:sz w:val="24"/>
          <w:szCs w:val="24"/>
        </w:rPr>
        <w:t xml:space="preserve">Няма да се приемат за въвеждане в деловодната система Заявления за участие в Кампанията „ За чиста околна среда- 2014 г. „ донесени на ръка </w:t>
      </w:r>
      <w:r w:rsidR="001D0D0D" w:rsidRPr="001D0D0D">
        <w:rPr>
          <w:b/>
          <w:sz w:val="24"/>
          <w:szCs w:val="24"/>
        </w:rPr>
        <w:t xml:space="preserve">от Заявителите </w:t>
      </w:r>
      <w:r w:rsidRPr="001D0D0D">
        <w:rPr>
          <w:b/>
          <w:sz w:val="24"/>
          <w:szCs w:val="24"/>
        </w:rPr>
        <w:t xml:space="preserve">в деловодството на ПУДООС . </w:t>
      </w:r>
    </w:p>
    <w:p w:rsidR="00C13F23" w:rsidRPr="001D0D0D" w:rsidRDefault="00C13F23" w:rsidP="0043200B">
      <w:pPr>
        <w:ind w:firstLine="708"/>
        <w:jc w:val="both"/>
        <w:rPr>
          <w:sz w:val="24"/>
          <w:szCs w:val="24"/>
          <w:lang w:val="en-US"/>
        </w:rPr>
      </w:pPr>
      <w:r w:rsidRPr="001D0D0D">
        <w:rPr>
          <w:sz w:val="24"/>
          <w:szCs w:val="24"/>
        </w:rPr>
        <w:t>Резултатите от извършеното класиране на постъпилите Заявле</w:t>
      </w:r>
      <w:r w:rsidR="00292EE3" w:rsidRPr="001D0D0D">
        <w:rPr>
          <w:sz w:val="24"/>
          <w:szCs w:val="24"/>
        </w:rPr>
        <w:t xml:space="preserve">ния ще бъдат обявени в срок до </w:t>
      </w:r>
      <w:r w:rsidR="00292EE3" w:rsidRPr="001D0D0D">
        <w:rPr>
          <w:sz w:val="24"/>
          <w:szCs w:val="24"/>
          <w:lang w:val="en-US"/>
        </w:rPr>
        <w:t>11</w:t>
      </w:r>
      <w:r w:rsidRPr="001D0D0D">
        <w:rPr>
          <w:sz w:val="24"/>
          <w:szCs w:val="24"/>
        </w:rPr>
        <w:t>.0</w:t>
      </w:r>
      <w:r w:rsidR="00A712EB" w:rsidRPr="001D0D0D">
        <w:rPr>
          <w:sz w:val="24"/>
          <w:szCs w:val="24"/>
        </w:rPr>
        <w:t>4</w:t>
      </w:r>
      <w:r w:rsidRPr="001D0D0D">
        <w:rPr>
          <w:sz w:val="24"/>
          <w:szCs w:val="24"/>
        </w:rPr>
        <w:t>.201</w:t>
      </w:r>
      <w:r w:rsidR="00C3492D" w:rsidRPr="001D0D0D">
        <w:rPr>
          <w:sz w:val="24"/>
          <w:szCs w:val="24"/>
        </w:rPr>
        <w:t>4</w:t>
      </w:r>
      <w:r w:rsidRPr="001D0D0D">
        <w:rPr>
          <w:sz w:val="24"/>
          <w:szCs w:val="24"/>
        </w:rPr>
        <w:t xml:space="preserve"> г. на електронния сайт на МОСВ – </w:t>
      </w:r>
      <w:hyperlink r:id="rId8" w:history="1">
        <w:r w:rsidRPr="001D0D0D">
          <w:rPr>
            <w:rStyle w:val="Hyperlink"/>
            <w:sz w:val="24"/>
            <w:szCs w:val="24"/>
            <w:lang w:val="en-US"/>
          </w:rPr>
          <w:t>www.moew.government.bg</w:t>
        </w:r>
      </w:hyperlink>
      <w:r w:rsidRPr="001D0D0D">
        <w:rPr>
          <w:sz w:val="24"/>
          <w:szCs w:val="24"/>
          <w:lang w:val="en-US"/>
        </w:rPr>
        <w:t xml:space="preserve"> </w:t>
      </w:r>
      <w:r w:rsidRPr="001D0D0D">
        <w:rPr>
          <w:sz w:val="24"/>
          <w:szCs w:val="24"/>
        </w:rPr>
        <w:t>, в раздела на кампанията „За чиста околна среда</w:t>
      </w:r>
      <w:r w:rsidR="00547463" w:rsidRPr="001D0D0D">
        <w:rPr>
          <w:sz w:val="24"/>
          <w:szCs w:val="24"/>
        </w:rPr>
        <w:t>“</w:t>
      </w:r>
      <w:r w:rsidRPr="001D0D0D">
        <w:rPr>
          <w:sz w:val="24"/>
          <w:szCs w:val="24"/>
        </w:rPr>
        <w:t xml:space="preserve"> с мото „ Обичам природата и аз участвам</w:t>
      </w:r>
      <w:r w:rsidR="00547463" w:rsidRPr="001D0D0D">
        <w:rPr>
          <w:sz w:val="24"/>
          <w:szCs w:val="24"/>
        </w:rPr>
        <w:t>“</w:t>
      </w:r>
      <w:r w:rsidRPr="001D0D0D">
        <w:rPr>
          <w:sz w:val="24"/>
          <w:szCs w:val="24"/>
        </w:rPr>
        <w:t xml:space="preserve">  и интернет страницата на ПУДООС - </w:t>
      </w:r>
      <w:hyperlink r:id="rId9" w:history="1">
        <w:r w:rsidRPr="001D0D0D">
          <w:rPr>
            <w:rStyle w:val="Hyperlink"/>
            <w:sz w:val="24"/>
            <w:szCs w:val="24"/>
            <w:lang w:val="en-US"/>
          </w:rPr>
          <w:t>www.pudoos.bg</w:t>
        </w:r>
      </w:hyperlink>
    </w:p>
    <w:p w:rsidR="005C7E64" w:rsidRPr="001D0D0D" w:rsidRDefault="004E0439" w:rsidP="005C7E64">
      <w:pPr>
        <w:jc w:val="both"/>
        <w:rPr>
          <w:b/>
          <w:i/>
          <w:sz w:val="24"/>
          <w:szCs w:val="24"/>
        </w:rPr>
      </w:pPr>
      <w:r w:rsidRPr="001D0D0D">
        <w:rPr>
          <w:b/>
          <w:i/>
          <w:sz w:val="24"/>
          <w:szCs w:val="24"/>
          <w:u w:val="single"/>
        </w:rPr>
        <w:t>ВАЖНО</w:t>
      </w:r>
      <w:r w:rsidR="005C7E64" w:rsidRPr="001D0D0D">
        <w:rPr>
          <w:b/>
          <w:i/>
          <w:sz w:val="24"/>
          <w:szCs w:val="24"/>
          <w:u w:val="single"/>
        </w:rPr>
        <w:t xml:space="preserve">: В класирането няма да бъдат включвани проекти на </w:t>
      </w:r>
      <w:r w:rsidRPr="001D0D0D">
        <w:rPr>
          <w:b/>
          <w:i/>
          <w:sz w:val="24"/>
          <w:szCs w:val="24"/>
          <w:u w:val="single"/>
        </w:rPr>
        <w:t xml:space="preserve">Заявители </w:t>
      </w:r>
      <w:r w:rsidR="005C7E64" w:rsidRPr="001D0D0D">
        <w:rPr>
          <w:b/>
          <w:i/>
          <w:sz w:val="24"/>
          <w:szCs w:val="24"/>
          <w:u w:val="single"/>
        </w:rPr>
        <w:t xml:space="preserve"> / училища, детски градини и ОДК</w:t>
      </w:r>
      <w:r w:rsidRPr="001D0D0D">
        <w:rPr>
          <w:b/>
          <w:i/>
          <w:sz w:val="24"/>
          <w:szCs w:val="24"/>
          <w:u w:val="single"/>
        </w:rPr>
        <w:t xml:space="preserve"> </w:t>
      </w:r>
      <w:r w:rsidR="005C7E64" w:rsidRPr="001D0D0D">
        <w:rPr>
          <w:b/>
          <w:i/>
          <w:sz w:val="24"/>
          <w:szCs w:val="24"/>
          <w:u w:val="single"/>
        </w:rPr>
        <w:t>/, които са получили финансиране в Националната кампания „За чиста околна среда“ през 2012г. и 2013г.</w:t>
      </w:r>
      <w:r w:rsidR="005C7E64" w:rsidRPr="001D0D0D">
        <w:rPr>
          <w:b/>
          <w:i/>
          <w:sz w:val="24"/>
          <w:szCs w:val="24"/>
        </w:rPr>
        <w:t xml:space="preserve"> Целта на налаганото ограничение е даване на възможност на по-голям брой нови</w:t>
      </w:r>
      <w:r w:rsidRPr="001D0D0D">
        <w:rPr>
          <w:b/>
          <w:i/>
          <w:sz w:val="24"/>
          <w:szCs w:val="24"/>
        </w:rPr>
        <w:t>, нефинансирани през последните 2 години,</w:t>
      </w:r>
      <w:r w:rsidR="005C7E64" w:rsidRPr="001D0D0D">
        <w:rPr>
          <w:b/>
          <w:i/>
          <w:sz w:val="24"/>
          <w:szCs w:val="24"/>
        </w:rPr>
        <w:t xml:space="preserve"> участници да се възползват от предоставянето на финансови средства за реализацията на проекти в Кампанията</w:t>
      </w:r>
      <w:r w:rsidRPr="001D0D0D">
        <w:rPr>
          <w:b/>
          <w:i/>
          <w:sz w:val="24"/>
          <w:szCs w:val="24"/>
        </w:rPr>
        <w:t xml:space="preserve"> „За чиста околна среда“ през 2014 г. </w:t>
      </w:r>
      <w:r w:rsidR="005C7E64" w:rsidRPr="001D0D0D">
        <w:rPr>
          <w:b/>
          <w:i/>
          <w:sz w:val="24"/>
          <w:szCs w:val="24"/>
        </w:rPr>
        <w:t xml:space="preserve"> </w:t>
      </w:r>
    </w:p>
    <w:p w:rsidR="00C13F23" w:rsidRPr="001D0D0D" w:rsidRDefault="00C13F23" w:rsidP="0043200B">
      <w:pPr>
        <w:jc w:val="both"/>
        <w:rPr>
          <w:sz w:val="24"/>
          <w:szCs w:val="24"/>
        </w:rPr>
      </w:pPr>
      <w:r w:rsidRPr="001D0D0D">
        <w:rPr>
          <w:sz w:val="24"/>
          <w:szCs w:val="24"/>
        </w:rPr>
        <w:t>Допълнителна информация относно Кампанията „ За чиста околна среда – 201</w:t>
      </w:r>
      <w:r w:rsidR="001D0D0D" w:rsidRPr="001D0D0D">
        <w:rPr>
          <w:sz w:val="24"/>
          <w:szCs w:val="24"/>
          <w:lang w:val="en-US"/>
        </w:rPr>
        <w:t>4</w:t>
      </w:r>
      <w:r w:rsidRPr="001D0D0D">
        <w:rPr>
          <w:sz w:val="24"/>
          <w:szCs w:val="24"/>
        </w:rPr>
        <w:t xml:space="preserve"> г. „ може да получите от</w:t>
      </w:r>
      <w:r w:rsidR="004E0439" w:rsidRPr="001D0D0D">
        <w:rPr>
          <w:sz w:val="24"/>
          <w:szCs w:val="24"/>
        </w:rPr>
        <w:t xml:space="preserve"> експертите на</w:t>
      </w:r>
      <w:r w:rsidRPr="001D0D0D">
        <w:rPr>
          <w:sz w:val="24"/>
          <w:szCs w:val="24"/>
        </w:rPr>
        <w:t xml:space="preserve"> ПУДООС на тел: 02/9406540, 02/9406062, 02/9406652 .</w:t>
      </w:r>
    </w:p>
    <w:p w:rsidR="00C13F23" w:rsidRPr="006E6233" w:rsidRDefault="00C13F23" w:rsidP="00CB684B"/>
    <w:sectPr w:rsidR="00C13F23" w:rsidRPr="006E6233" w:rsidSect="004A363D">
      <w:footerReference w:type="even" r:id="rId10"/>
      <w:footerReference w:type="default" r:id="rId11"/>
      <w:pgSz w:w="11906" w:h="16838"/>
      <w:pgMar w:top="851" w:right="1274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984" w:rsidRDefault="00384984">
      <w:r>
        <w:separator/>
      </w:r>
    </w:p>
  </w:endnote>
  <w:endnote w:type="continuationSeparator" w:id="0">
    <w:p w:rsidR="00384984" w:rsidRDefault="00384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F23" w:rsidRDefault="00C13F23" w:rsidP="00A033A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13F23" w:rsidRDefault="00C13F23" w:rsidP="00D2431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F23" w:rsidRDefault="00C13F23" w:rsidP="00A033A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13F79">
      <w:rPr>
        <w:rStyle w:val="PageNumber"/>
        <w:noProof/>
      </w:rPr>
      <w:t>1</w:t>
    </w:r>
    <w:r>
      <w:rPr>
        <w:rStyle w:val="PageNumber"/>
      </w:rPr>
      <w:fldChar w:fldCharType="end"/>
    </w:r>
  </w:p>
  <w:p w:rsidR="00C13F23" w:rsidRDefault="00C13F23" w:rsidP="00D2431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984" w:rsidRDefault="00384984">
      <w:r>
        <w:separator/>
      </w:r>
    </w:p>
  </w:footnote>
  <w:footnote w:type="continuationSeparator" w:id="0">
    <w:p w:rsidR="00384984" w:rsidRDefault="003849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81688"/>
    <w:multiLevelType w:val="hybridMultilevel"/>
    <w:tmpl w:val="52002FB0"/>
    <w:lvl w:ilvl="0" w:tplc="0402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6A877852"/>
    <w:multiLevelType w:val="hybridMultilevel"/>
    <w:tmpl w:val="5A0C17B2"/>
    <w:lvl w:ilvl="0" w:tplc="C418708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233"/>
    <w:rsid w:val="00023F82"/>
    <w:rsid w:val="0007461D"/>
    <w:rsid w:val="000E2575"/>
    <w:rsid w:val="001668AD"/>
    <w:rsid w:val="0017457B"/>
    <w:rsid w:val="001A470B"/>
    <w:rsid w:val="001D0D0D"/>
    <w:rsid w:val="001E6E90"/>
    <w:rsid w:val="001F3F44"/>
    <w:rsid w:val="001F4BD5"/>
    <w:rsid w:val="0027242F"/>
    <w:rsid w:val="00292EE3"/>
    <w:rsid w:val="002C61CB"/>
    <w:rsid w:val="00326685"/>
    <w:rsid w:val="003437D5"/>
    <w:rsid w:val="00384984"/>
    <w:rsid w:val="003A628C"/>
    <w:rsid w:val="003B0E1A"/>
    <w:rsid w:val="003B58CB"/>
    <w:rsid w:val="003C3F40"/>
    <w:rsid w:val="003C655E"/>
    <w:rsid w:val="00400CEE"/>
    <w:rsid w:val="00406C10"/>
    <w:rsid w:val="0042504E"/>
    <w:rsid w:val="0043200B"/>
    <w:rsid w:val="004377AA"/>
    <w:rsid w:val="00451F68"/>
    <w:rsid w:val="00460663"/>
    <w:rsid w:val="0046763D"/>
    <w:rsid w:val="004A363D"/>
    <w:rsid w:val="004A6A07"/>
    <w:rsid w:val="004B0734"/>
    <w:rsid w:val="004E0439"/>
    <w:rsid w:val="005177D8"/>
    <w:rsid w:val="005364B6"/>
    <w:rsid w:val="00547463"/>
    <w:rsid w:val="00577728"/>
    <w:rsid w:val="005C7E64"/>
    <w:rsid w:val="00607BEB"/>
    <w:rsid w:val="00671739"/>
    <w:rsid w:val="006A1783"/>
    <w:rsid w:val="006C461E"/>
    <w:rsid w:val="006C4B8F"/>
    <w:rsid w:val="006E6233"/>
    <w:rsid w:val="006F4ADE"/>
    <w:rsid w:val="007233E9"/>
    <w:rsid w:val="007403A0"/>
    <w:rsid w:val="00811039"/>
    <w:rsid w:val="008331CC"/>
    <w:rsid w:val="008858D9"/>
    <w:rsid w:val="008A11CD"/>
    <w:rsid w:val="008D4684"/>
    <w:rsid w:val="008E3B21"/>
    <w:rsid w:val="009328A4"/>
    <w:rsid w:val="00967760"/>
    <w:rsid w:val="00990C8F"/>
    <w:rsid w:val="00997EA9"/>
    <w:rsid w:val="009A688E"/>
    <w:rsid w:val="009D7710"/>
    <w:rsid w:val="00A033A7"/>
    <w:rsid w:val="00A42834"/>
    <w:rsid w:val="00A5293A"/>
    <w:rsid w:val="00A64355"/>
    <w:rsid w:val="00A712EB"/>
    <w:rsid w:val="00A95088"/>
    <w:rsid w:val="00AD5798"/>
    <w:rsid w:val="00AE1156"/>
    <w:rsid w:val="00AF7A00"/>
    <w:rsid w:val="00B0179D"/>
    <w:rsid w:val="00B13F79"/>
    <w:rsid w:val="00B33B22"/>
    <w:rsid w:val="00B46BF9"/>
    <w:rsid w:val="00BA1643"/>
    <w:rsid w:val="00BD649F"/>
    <w:rsid w:val="00C13F23"/>
    <w:rsid w:val="00C250E7"/>
    <w:rsid w:val="00C3492D"/>
    <w:rsid w:val="00C72FA4"/>
    <w:rsid w:val="00CB684B"/>
    <w:rsid w:val="00D123E7"/>
    <w:rsid w:val="00D2431F"/>
    <w:rsid w:val="00D64BE8"/>
    <w:rsid w:val="00DD3F0C"/>
    <w:rsid w:val="00E21759"/>
    <w:rsid w:val="00E47406"/>
    <w:rsid w:val="00EA0E6B"/>
    <w:rsid w:val="00EA1101"/>
    <w:rsid w:val="00EB47FE"/>
    <w:rsid w:val="00EC1C00"/>
    <w:rsid w:val="00ED4D60"/>
    <w:rsid w:val="00F12667"/>
    <w:rsid w:val="00F3355F"/>
    <w:rsid w:val="00F426A4"/>
    <w:rsid w:val="00F85B88"/>
    <w:rsid w:val="00F91A24"/>
    <w:rsid w:val="00F93B7B"/>
    <w:rsid w:val="00FD293F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3F82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77728"/>
    <w:pPr>
      <w:ind w:left="720"/>
      <w:contextualSpacing/>
    </w:pPr>
  </w:style>
  <w:style w:type="character" w:styleId="Hyperlink">
    <w:name w:val="Hyperlink"/>
    <w:uiPriority w:val="99"/>
    <w:rsid w:val="00CB684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F42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EB47FE"/>
    <w:rPr>
      <w:rFonts w:ascii="Times New Roman" w:hAnsi="Times New Roman" w:cs="Times New Roman"/>
      <w:sz w:val="2"/>
      <w:lang w:eastAsia="en-US"/>
    </w:rPr>
  </w:style>
  <w:style w:type="paragraph" w:customStyle="1" w:styleId="CharChar1Char">
    <w:name w:val="Char Char1 Char"/>
    <w:basedOn w:val="Normal"/>
    <w:uiPriority w:val="99"/>
    <w:semiHidden/>
    <w:rsid w:val="00811039"/>
    <w:pPr>
      <w:tabs>
        <w:tab w:val="left" w:pos="709"/>
      </w:tabs>
      <w:spacing w:after="0" w:line="240" w:lineRule="auto"/>
    </w:pPr>
    <w:rPr>
      <w:rFonts w:ascii="Futura Bk" w:hAnsi="Futura Bk"/>
      <w:sz w:val="20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rsid w:val="00D2431F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semiHidden/>
    <w:rsid w:val="00EF43FC"/>
    <w:rPr>
      <w:lang w:eastAsia="en-US"/>
    </w:rPr>
  </w:style>
  <w:style w:type="character" w:styleId="PageNumber">
    <w:name w:val="page number"/>
    <w:uiPriority w:val="99"/>
    <w:rsid w:val="00D2431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3F82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77728"/>
    <w:pPr>
      <w:ind w:left="720"/>
      <w:contextualSpacing/>
    </w:pPr>
  </w:style>
  <w:style w:type="character" w:styleId="Hyperlink">
    <w:name w:val="Hyperlink"/>
    <w:uiPriority w:val="99"/>
    <w:rsid w:val="00CB684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F42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EB47FE"/>
    <w:rPr>
      <w:rFonts w:ascii="Times New Roman" w:hAnsi="Times New Roman" w:cs="Times New Roman"/>
      <w:sz w:val="2"/>
      <w:lang w:eastAsia="en-US"/>
    </w:rPr>
  </w:style>
  <w:style w:type="paragraph" w:customStyle="1" w:styleId="CharChar1Char">
    <w:name w:val="Char Char1 Char"/>
    <w:basedOn w:val="Normal"/>
    <w:uiPriority w:val="99"/>
    <w:semiHidden/>
    <w:rsid w:val="00811039"/>
    <w:pPr>
      <w:tabs>
        <w:tab w:val="left" w:pos="709"/>
      </w:tabs>
      <w:spacing w:after="0" w:line="240" w:lineRule="auto"/>
    </w:pPr>
    <w:rPr>
      <w:rFonts w:ascii="Futura Bk" w:hAnsi="Futura Bk"/>
      <w:sz w:val="20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rsid w:val="00D2431F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semiHidden/>
    <w:rsid w:val="00EF43FC"/>
    <w:rPr>
      <w:lang w:eastAsia="en-US"/>
    </w:rPr>
  </w:style>
  <w:style w:type="character" w:styleId="PageNumber">
    <w:name w:val="page number"/>
    <w:uiPriority w:val="99"/>
    <w:rsid w:val="00D2431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ew.government.bg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udoos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942</Words>
  <Characters>5370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ПРИЛОЖЕНИЕ 4</vt:lpstr>
      <vt:lpstr>ПРИЛОЖЕНИЕ 4</vt:lpstr>
    </vt:vector>
  </TitlesOfParts>
  <Company/>
  <LinksUpToDate>false</LinksUpToDate>
  <CharactersWithSpaces>6300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4</dc:title>
  <dc:creator>user</dc:creator>
  <cp:lastModifiedBy>user</cp:lastModifiedBy>
  <cp:revision>2</cp:revision>
  <cp:lastPrinted>2014-01-09T13:04:00Z</cp:lastPrinted>
  <dcterms:created xsi:type="dcterms:W3CDTF">2014-01-17T12:49:00Z</dcterms:created>
  <dcterms:modified xsi:type="dcterms:W3CDTF">2014-01-17T12:49:00Z</dcterms:modified>
</cp:coreProperties>
</file>