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32B2" w:rsidRPr="00EA2D90" w:rsidRDefault="002F32B2" w:rsidP="002B64AA">
      <w:pPr>
        <w:pStyle w:val="Heading1"/>
        <w:numPr>
          <w:ilvl w:val="0"/>
          <w:numId w:val="0"/>
        </w:numPr>
        <w:shd w:val="clear" w:color="auto" w:fill="8DB3E2" w:themeFill="text2" w:themeFillTint="66"/>
        <w:spacing w:after="240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Обща информация за </w:t>
      </w:r>
      <w:r w:rsidR="00CA4FB1">
        <w:rPr>
          <w:rFonts w:ascii="Times New Roman" w:hAnsi="Times New Roman" w:cs="Times New Roman"/>
          <w:lang w:val="bg-BG"/>
        </w:rPr>
        <w:t>Черноморския</w:t>
      </w:r>
      <w:r w:rsidRPr="002F32B2">
        <w:rPr>
          <w:rFonts w:ascii="Times New Roman" w:hAnsi="Times New Roman" w:cs="Times New Roman"/>
          <w:lang w:val="bg-BG"/>
        </w:rPr>
        <w:t xml:space="preserve"> район за басейново управление на водите </w:t>
      </w:r>
    </w:p>
    <w:p w:rsidR="00993CED" w:rsidRPr="00993CED" w:rsidRDefault="00D9098A" w:rsidP="003529B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3CED">
        <w:rPr>
          <w:rFonts w:ascii="Times New Roman" w:hAnsi="Times New Roman" w:cs="Times New Roman"/>
          <w:sz w:val="24"/>
          <w:szCs w:val="24"/>
        </w:rPr>
        <w:t>Съгласно изменение на Закона за водите от месец юни 2009 г. и Заповед № РД - 634 от 18.09.2009 г. на Министъра на околната среда и водите беше определена нова граница между Дунавския и Черноморския район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993CED">
        <w:rPr>
          <w:rFonts w:ascii="Times New Roman" w:hAnsi="Times New Roman" w:cs="Times New Roman"/>
          <w:sz w:val="24"/>
          <w:szCs w:val="24"/>
        </w:rPr>
        <w:t xml:space="preserve"> за басейново управление на водите</w:t>
      </w:r>
      <w:r w:rsidR="003529B5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="003529B5">
        <w:rPr>
          <w:rFonts w:ascii="Times New Roman" w:hAnsi="Times New Roman" w:cs="Times New Roman"/>
          <w:sz w:val="24"/>
          <w:szCs w:val="24"/>
        </w:rPr>
        <w:t>ЧРБУВ)</w:t>
      </w:r>
      <w:r w:rsidRPr="00993CED">
        <w:rPr>
          <w:rFonts w:ascii="Times New Roman" w:hAnsi="Times New Roman" w:cs="Times New Roman"/>
          <w:sz w:val="24"/>
          <w:szCs w:val="24"/>
        </w:rPr>
        <w:t xml:space="preserve">. В резултат на това изменение част от общините и землищата им, попадащи </w:t>
      </w:r>
      <w:r>
        <w:rPr>
          <w:rFonts w:ascii="Times New Roman" w:hAnsi="Times New Roman" w:cs="Times New Roman"/>
          <w:sz w:val="24"/>
          <w:szCs w:val="24"/>
        </w:rPr>
        <w:t>преди тази дата</w:t>
      </w:r>
      <w:r w:rsidRPr="00993CED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>ЧРБУВ</w:t>
      </w:r>
      <w:r w:rsidRPr="00993CED">
        <w:rPr>
          <w:rFonts w:ascii="Times New Roman" w:hAnsi="Times New Roman" w:cs="Times New Roman"/>
          <w:sz w:val="24"/>
          <w:szCs w:val="24"/>
        </w:rPr>
        <w:t xml:space="preserve">, преминаха към </w:t>
      </w:r>
      <w:r>
        <w:rPr>
          <w:rFonts w:ascii="Times New Roman" w:hAnsi="Times New Roman" w:cs="Times New Roman"/>
          <w:sz w:val="24"/>
          <w:szCs w:val="24"/>
        </w:rPr>
        <w:t>ДРБУВ</w:t>
      </w:r>
      <w:r w:rsidRPr="00993CE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След тази промяна на границите </w:t>
      </w:r>
      <w:r w:rsidR="00993CED">
        <w:rPr>
          <w:rFonts w:ascii="Times New Roman" w:hAnsi="Times New Roman" w:cs="Times New Roman"/>
          <w:sz w:val="24"/>
          <w:szCs w:val="24"/>
        </w:rPr>
        <w:t>Ч</w:t>
      </w:r>
      <w:r>
        <w:rPr>
          <w:rFonts w:ascii="Times New Roman" w:hAnsi="Times New Roman" w:cs="Times New Roman"/>
          <w:sz w:val="24"/>
          <w:szCs w:val="24"/>
        </w:rPr>
        <w:t>РБУВ об</w:t>
      </w:r>
      <w:r w:rsidR="00993CED" w:rsidRPr="00993CED">
        <w:rPr>
          <w:rFonts w:ascii="Times New Roman" w:hAnsi="Times New Roman" w:cs="Times New Roman"/>
          <w:sz w:val="24"/>
          <w:szCs w:val="24"/>
        </w:rPr>
        <w:t xml:space="preserve">хваща </w:t>
      </w:r>
      <w:r w:rsidRPr="00993CED">
        <w:rPr>
          <w:rFonts w:ascii="Times New Roman" w:hAnsi="Times New Roman" w:cs="Times New Roman"/>
          <w:sz w:val="24"/>
          <w:szCs w:val="24"/>
        </w:rPr>
        <w:t>16 568 км</w:t>
      </w:r>
      <w:r w:rsidRPr="00993CE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993CED">
        <w:rPr>
          <w:rFonts w:ascii="Times New Roman" w:hAnsi="Times New Roman" w:cs="Times New Roman"/>
          <w:sz w:val="24"/>
          <w:szCs w:val="24"/>
        </w:rPr>
        <w:t xml:space="preserve"> и 6 358 км</w:t>
      </w:r>
      <w:r w:rsidRPr="00993CE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993CED">
        <w:rPr>
          <w:rFonts w:ascii="Times New Roman" w:hAnsi="Times New Roman" w:cs="Times New Roman"/>
          <w:sz w:val="24"/>
          <w:szCs w:val="24"/>
        </w:rPr>
        <w:t xml:space="preserve"> акватория</w:t>
      </w:r>
      <w:r>
        <w:rPr>
          <w:rFonts w:ascii="Times New Roman" w:hAnsi="Times New Roman" w:cs="Times New Roman"/>
          <w:sz w:val="24"/>
          <w:szCs w:val="24"/>
        </w:rPr>
        <w:t xml:space="preserve">. Това представлява </w:t>
      </w:r>
      <w:r w:rsidR="00993CED" w:rsidRPr="00993CED">
        <w:rPr>
          <w:rFonts w:ascii="Times New Roman" w:hAnsi="Times New Roman" w:cs="Times New Roman"/>
          <w:sz w:val="24"/>
          <w:szCs w:val="24"/>
        </w:rPr>
        <w:t>14,</w:t>
      </w:r>
      <w:r>
        <w:rPr>
          <w:rFonts w:ascii="Times New Roman" w:hAnsi="Times New Roman" w:cs="Times New Roman"/>
          <w:sz w:val="24"/>
          <w:szCs w:val="24"/>
        </w:rPr>
        <w:t>9</w:t>
      </w:r>
      <w:r w:rsidR="00993CED" w:rsidRPr="00993CED">
        <w:rPr>
          <w:rFonts w:ascii="Times New Roman" w:hAnsi="Times New Roman" w:cs="Times New Roman"/>
          <w:sz w:val="24"/>
          <w:szCs w:val="24"/>
        </w:rPr>
        <w:t xml:space="preserve"> % от </w:t>
      </w:r>
      <w:r>
        <w:rPr>
          <w:rFonts w:ascii="Times New Roman" w:hAnsi="Times New Roman" w:cs="Times New Roman"/>
          <w:sz w:val="24"/>
          <w:szCs w:val="24"/>
        </w:rPr>
        <w:t xml:space="preserve">сухоземната </w:t>
      </w:r>
      <w:r w:rsidR="00993CED" w:rsidRPr="00993CED">
        <w:rPr>
          <w:rFonts w:ascii="Times New Roman" w:hAnsi="Times New Roman" w:cs="Times New Roman"/>
          <w:sz w:val="24"/>
          <w:szCs w:val="24"/>
        </w:rPr>
        <w:t xml:space="preserve">територия на страната и 100 % </w:t>
      </w:r>
      <w:r w:rsidR="00993CED">
        <w:rPr>
          <w:rFonts w:ascii="Times New Roman" w:hAnsi="Times New Roman" w:cs="Times New Roman"/>
          <w:sz w:val="24"/>
          <w:szCs w:val="24"/>
        </w:rPr>
        <w:t>от акваторията на Черно</w:t>
      </w:r>
      <w:r w:rsidR="00993CED" w:rsidRPr="00993CED">
        <w:rPr>
          <w:rFonts w:ascii="Times New Roman" w:hAnsi="Times New Roman" w:cs="Times New Roman"/>
          <w:sz w:val="24"/>
          <w:szCs w:val="24"/>
        </w:rPr>
        <w:t xml:space="preserve"> море. </w:t>
      </w:r>
    </w:p>
    <w:p w:rsidR="00993CED" w:rsidRPr="00F54D0C" w:rsidRDefault="00993CED" w:rsidP="00993CED">
      <w:pPr>
        <w:pStyle w:val="Caption"/>
        <w:jc w:val="center"/>
        <w:rPr>
          <w:rFonts w:ascii="Times New Roman" w:eastAsiaTheme="minorHAnsi" w:hAnsi="Times New Roman"/>
          <w:sz w:val="24"/>
          <w:szCs w:val="24"/>
          <w:lang w:val="bg-BG"/>
        </w:rPr>
      </w:pPr>
      <w:bookmarkStart w:id="0" w:name="_Toc238097738"/>
      <w:bookmarkStart w:id="1" w:name="_Toc240875170"/>
      <w:r w:rsidRPr="00F54D0C">
        <w:rPr>
          <w:rFonts w:ascii="Times New Roman" w:hAnsi="Times New Roman"/>
          <w:sz w:val="24"/>
          <w:szCs w:val="24"/>
          <w:lang w:val="bg-BG"/>
        </w:rPr>
        <w:t xml:space="preserve">Фигура </w: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begin"/>
      </w:r>
      <w:r w:rsidRPr="00F54D0C">
        <w:rPr>
          <w:rFonts w:ascii="Times New Roman" w:hAnsi="Times New Roman"/>
          <w:sz w:val="24"/>
          <w:szCs w:val="24"/>
          <w:lang w:val="bg-BG"/>
        </w:rPr>
        <w:instrText xml:space="preserve"> SEQ Фигура \* ARABIC </w:instrTex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separate"/>
      </w:r>
      <w:r w:rsidR="00F821CC">
        <w:rPr>
          <w:rFonts w:ascii="Times New Roman" w:hAnsi="Times New Roman"/>
          <w:noProof/>
          <w:sz w:val="24"/>
          <w:szCs w:val="24"/>
          <w:lang w:val="bg-BG"/>
        </w:rPr>
        <w:t>1</w: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end"/>
      </w:r>
      <w:r w:rsidRPr="00F54D0C">
        <w:rPr>
          <w:rFonts w:ascii="Times New Roman" w:eastAsiaTheme="minorHAnsi" w:hAnsi="Times New Roman"/>
          <w:sz w:val="24"/>
          <w:szCs w:val="24"/>
          <w:lang w:val="bg-BG"/>
        </w:rPr>
        <w:t>. Граници на Черноморски район за басейново управление</w:t>
      </w:r>
      <w:bookmarkEnd w:id="0"/>
      <w:bookmarkEnd w:id="1"/>
      <w:r w:rsidR="003529B5" w:rsidRPr="00F54D0C">
        <w:rPr>
          <w:rFonts w:ascii="Times New Roman" w:eastAsiaTheme="minorHAnsi" w:hAnsi="Times New Roman"/>
          <w:sz w:val="24"/>
          <w:szCs w:val="24"/>
          <w:lang w:val="bg-BG"/>
        </w:rPr>
        <w:t xml:space="preserve"> на водите </w:t>
      </w:r>
    </w:p>
    <w:p w:rsidR="00993CED" w:rsidRPr="00993CED" w:rsidRDefault="004610CA" w:rsidP="00993CED">
      <w:pPr>
        <w:spacing w:before="120" w:after="120" w:line="360" w:lineRule="auto"/>
        <w:jc w:val="center"/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  <w:noProof/>
          <w:lang w:eastAsia="bg-BG"/>
        </w:rPr>
        <w:drawing>
          <wp:inline distT="0" distB="0" distL="0" distR="0" wp14:anchorId="5B55D656" wp14:editId="070C7E3B">
            <wp:extent cx="5760720" cy="3899674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99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13F" w:rsidRDefault="00993CED" w:rsidP="003529B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10CA">
        <w:rPr>
          <w:rFonts w:ascii="Times New Roman" w:hAnsi="Times New Roman" w:cs="Times New Roman"/>
          <w:sz w:val="24"/>
          <w:szCs w:val="24"/>
        </w:rPr>
        <w:t xml:space="preserve">Една от характерните особености на района е, че в териториалният му обхват влизат 1-милната и 12 - </w:t>
      </w:r>
      <w:proofErr w:type="spellStart"/>
      <w:r w:rsidRPr="004610CA">
        <w:rPr>
          <w:rFonts w:ascii="Times New Roman" w:hAnsi="Times New Roman" w:cs="Times New Roman"/>
          <w:sz w:val="24"/>
          <w:szCs w:val="24"/>
        </w:rPr>
        <w:t>милната</w:t>
      </w:r>
      <w:proofErr w:type="spellEnd"/>
      <w:r w:rsidRPr="004610CA">
        <w:rPr>
          <w:rFonts w:ascii="Times New Roman" w:hAnsi="Times New Roman" w:cs="Times New Roman"/>
          <w:sz w:val="24"/>
          <w:szCs w:val="24"/>
        </w:rPr>
        <w:t xml:space="preserve"> зона на Черно море. Черно море е едно от най-големите вътрешни морета в света. Единствената му връзка със Световния океан е чрез Средиземно море през Мраморно море, Босфора и </w:t>
      </w:r>
      <w:proofErr w:type="spellStart"/>
      <w:r w:rsidRPr="004610CA">
        <w:rPr>
          <w:rFonts w:ascii="Times New Roman" w:hAnsi="Times New Roman" w:cs="Times New Roman"/>
          <w:sz w:val="24"/>
          <w:szCs w:val="24"/>
        </w:rPr>
        <w:t>Дарданелите</w:t>
      </w:r>
      <w:proofErr w:type="spellEnd"/>
      <w:r w:rsidRPr="004610C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70359" w:rsidRDefault="00993CED" w:rsidP="003529B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10CA">
        <w:rPr>
          <w:rFonts w:ascii="Times New Roman" w:hAnsi="Times New Roman" w:cs="Times New Roman"/>
          <w:sz w:val="24"/>
          <w:szCs w:val="24"/>
        </w:rPr>
        <w:t xml:space="preserve">Солеността на Черно море (18 ‰) е почти два пъти по-малка от тази на Световния океан, поради ограничения приток на вода от Средиземно море през Босфора вследствие на малката му дълбочина (70 м) и ширина (700м). Друга особеност е вливането на 1/3 от водите на континента Европа, в т.ч. и трите големи Европейски реки: Дунав, Днепър и Дон. Чрез този </w:t>
      </w:r>
      <w:proofErr w:type="spellStart"/>
      <w:r w:rsidRPr="004610CA">
        <w:rPr>
          <w:rFonts w:ascii="Times New Roman" w:hAnsi="Times New Roman" w:cs="Times New Roman"/>
          <w:sz w:val="24"/>
          <w:szCs w:val="24"/>
        </w:rPr>
        <w:t>вток</w:t>
      </w:r>
      <w:proofErr w:type="spellEnd"/>
      <w:r w:rsidRPr="004610CA">
        <w:rPr>
          <w:rFonts w:ascii="Times New Roman" w:hAnsi="Times New Roman" w:cs="Times New Roman"/>
          <w:sz w:val="24"/>
          <w:szCs w:val="24"/>
        </w:rPr>
        <w:t xml:space="preserve"> в Черно море постъпват замърсители с голяма концентрация, които довеждат до интензивни процеси на гниене. </w:t>
      </w:r>
    </w:p>
    <w:p w:rsidR="00770359" w:rsidRDefault="00993CED" w:rsidP="003529B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10CA">
        <w:rPr>
          <w:rFonts w:ascii="Times New Roman" w:hAnsi="Times New Roman" w:cs="Times New Roman"/>
          <w:sz w:val="24"/>
          <w:szCs w:val="24"/>
        </w:rPr>
        <w:t xml:space="preserve">В ЧРБУВ са обособени девет речни </w:t>
      </w:r>
      <w:r w:rsidR="00F54D0C">
        <w:rPr>
          <w:rFonts w:ascii="Times New Roman" w:hAnsi="Times New Roman" w:cs="Times New Roman"/>
          <w:sz w:val="24"/>
          <w:szCs w:val="24"/>
        </w:rPr>
        <w:t>басейн</w:t>
      </w:r>
      <w:r w:rsidR="00ED078E">
        <w:rPr>
          <w:rFonts w:ascii="Times New Roman" w:hAnsi="Times New Roman" w:cs="Times New Roman"/>
          <w:sz w:val="24"/>
          <w:szCs w:val="24"/>
        </w:rPr>
        <w:t>и</w:t>
      </w:r>
      <w:r w:rsidR="00770359">
        <w:rPr>
          <w:rFonts w:ascii="Times New Roman" w:hAnsi="Times New Roman" w:cs="Times New Roman"/>
          <w:sz w:val="24"/>
          <w:szCs w:val="24"/>
        </w:rPr>
        <w:t>, както следва: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Черноморски добруджански реки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р. </w:t>
      </w:r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Провадийска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р. </w:t>
      </w:r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Камчия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proofErr w:type="spellStart"/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Севернобургаски</w:t>
      </w:r>
      <w:proofErr w:type="spellEnd"/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реки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proofErr w:type="spellStart"/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Мандренски</w:t>
      </w:r>
      <w:proofErr w:type="spellEnd"/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реки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proofErr w:type="spellStart"/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Южнобургаски</w:t>
      </w:r>
      <w:proofErr w:type="spellEnd"/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 реки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р. </w:t>
      </w:r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Велека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bg-BG"/>
        </w:rPr>
        <w:t xml:space="preserve">р. </w:t>
      </w:r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Резовска</w:t>
      </w:r>
    </w:p>
    <w:p w:rsidR="00770359" w:rsidRPr="00770359" w:rsidRDefault="00770359" w:rsidP="003529B5">
      <w:pPr>
        <w:numPr>
          <w:ilvl w:val="0"/>
          <w:numId w:val="3"/>
        </w:numPr>
        <w:spacing w:after="120" w:line="240" w:lineRule="auto"/>
        <w:ind w:left="714" w:hanging="357"/>
        <w:rPr>
          <w:rFonts w:ascii="Times New Roman" w:eastAsia="Times New Roman" w:hAnsi="Times New Roman" w:cs="Times New Roman"/>
          <w:sz w:val="24"/>
          <w:szCs w:val="24"/>
          <w:lang w:eastAsia="bg-BG"/>
        </w:rPr>
      </w:pPr>
      <w:r w:rsidRPr="00770359">
        <w:rPr>
          <w:rFonts w:ascii="Times New Roman" w:eastAsia="Times New Roman" w:hAnsi="Times New Roman" w:cs="Times New Roman"/>
          <w:sz w:val="24"/>
          <w:szCs w:val="24"/>
          <w:lang w:eastAsia="bg-BG"/>
        </w:rPr>
        <w:t>Дерета Приселци - Черноморец</w:t>
      </w:r>
    </w:p>
    <w:p w:rsidR="00993CED" w:rsidRPr="004610CA" w:rsidRDefault="00770359" w:rsidP="003529B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993CED" w:rsidRPr="004610CA">
        <w:rPr>
          <w:rFonts w:ascii="Times New Roman" w:hAnsi="Times New Roman" w:cs="Times New Roman"/>
          <w:sz w:val="24"/>
          <w:szCs w:val="24"/>
        </w:rPr>
        <w:t>лощи</w:t>
      </w:r>
      <w:r>
        <w:rPr>
          <w:rFonts w:ascii="Times New Roman" w:hAnsi="Times New Roman" w:cs="Times New Roman"/>
          <w:sz w:val="24"/>
          <w:szCs w:val="24"/>
        </w:rPr>
        <w:t xml:space="preserve">те на тези </w:t>
      </w:r>
      <w:r w:rsidR="008247E1">
        <w:rPr>
          <w:rFonts w:ascii="Times New Roman" w:hAnsi="Times New Roman" w:cs="Times New Roman"/>
          <w:sz w:val="24"/>
          <w:szCs w:val="24"/>
        </w:rPr>
        <w:t xml:space="preserve">речни басейни </w:t>
      </w:r>
      <w:r>
        <w:rPr>
          <w:rFonts w:ascii="Times New Roman" w:hAnsi="Times New Roman" w:cs="Times New Roman"/>
          <w:sz w:val="24"/>
          <w:szCs w:val="24"/>
        </w:rPr>
        <w:t>са представени на следващата</w:t>
      </w:r>
      <w:r w:rsidR="00993CED" w:rsidRPr="004610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</w:t>
      </w:r>
      <w:r w:rsidR="00993CED" w:rsidRPr="004610CA">
        <w:rPr>
          <w:rFonts w:ascii="Times New Roman" w:hAnsi="Times New Roman" w:cs="Times New Roman"/>
          <w:sz w:val="24"/>
          <w:szCs w:val="24"/>
        </w:rPr>
        <w:t>игура.</w:t>
      </w:r>
    </w:p>
    <w:p w:rsidR="00993CED" w:rsidRPr="00F54D0C" w:rsidRDefault="00770359" w:rsidP="00770359">
      <w:pPr>
        <w:pStyle w:val="Caption"/>
        <w:jc w:val="center"/>
        <w:rPr>
          <w:rFonts w:ascii="Times New Roman" w:hAnsi="Times New Roman"/>
          <w:sz w:val="24"/>
          <w:szCs w:val="24"/>
          <w:lang w:val="bg-BG"/>
        </w:rPr>
      </w:pPr>
      <w:bookmarkStart w:id="2" w:name="_Toc238097739"/>
      <w:bookmarkStart w:id="3" w:name="_Toc240875171"/>
      <w:r w:rsidRPr="00F54D0C">
        <w:rPr>
          <w:rFonts w:ascii="Times New Roman" w:hAnsi="Times New Roman"/>
          <w:sz w:val="24"/>
          <w:szCs w:val="24"/>
          <w:lang w:val="bg-BG"/>
        </w:rPr>
        <w:t xml:space="preserve">Фигура </w: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begin"/>
      </w:r>
      <w:r w:rsidRPr="00F54D0C">
        <w:rPr>
          <w:rFonts w:ascii="Times New Roman" w:hAnsi="Times New Roman"/>
          <w:sz w:val="24"/>
          <w:szCs w:val="24"/>
          <w:lang w:val="bg-BG"/>
        </w:rPr>
        <w:instrText xml:space="preserve"> SEQ Фигура \* ARABIC </w:instrTex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separate"/>
      </w:r>
      <w:r w:rsidR="00F821CC">
        <w:rPr>
          <w:rFonts w:ascii="Times New Roman" w:hAnsi="Times New Roman"/>
          <w:noProof/>
          <w:sz w:val="24"/>
          <w:szCs w:val="24"/>
          <w:lang w:val="bg-BG"/>
        </w:rPr>
        <w:t>2</w: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end"/>
      </w:r>
      <w:r w:rsidR="00993CED" w:rsidRPr="00F54D0C">
        <w:rPr>
          <w:rFonts w:ascii="Times New Roman" w:hAnsi="Times New Roman"/>
          <w:sz w:val="24"/>
          <w:szCs w:val="24"/>
          <w:lang w:val="bg-BG"/>
        </w:rPr>
        <w:t xml:space="preserve">. Площ на </w:t>
      </w:r>
      <w:r w:rsidR="008247E1">
        <w:rPr>
          <w:rFonts w:ascii="Times New Roman" w:hAnsi="Times New Roman"/>
          <w:sz w:val="24"/>
          <w:szCs w:val="24"/>
          <w:lang w:val="bg-BG"/>
        </w:rPr>
        <w:t xml:space="preserve">речните </w:t>
      </w:r>
      <w:r w:rsidR="008247E1" w:rsidRPr="00F54D0C">
        <w:rPr>
          <w:rFonts w:ascii="Times New Roman" w:hAnsi="Times New Roman"/>
          <w:sz w:val="24"/>
          <w:szCs w:val="24"/>
          <w:lang w:val="bg-BG"/>
        </w:rPr>
        <w:t>басейни</w:t>
      </w:r>
      <w:r w:rsidR="008247E1">
        <w:rPr>
          <w:rFonts w:ascii="Times New Roman" w:hAnsi="Times New Roman"/>
          <w:sz w:val="24"/>
          <w:szCs w:val="24"/>
          <w:lang w:val="bg-BG"/>
        </w:rPr>
        <w:t xml:space="preserve"> </w:t>
      </w:r>
      <w:r w:rsidR="00993CED" w:rsidRPr="00F54D0C">
        <w:rPr>
          <w:rFonts w:ascii="Times New Roman" w:hAnsi="Times New Roman"/>
          <w:sz w:val="24"/>
          <w:szCs w:val="24"/>
          <w:lang w:val="bg-BG"/>
        </w:rPr>
        <w:t>в ЧРБУВ</w:t>
      </w:r>
      <w:bookmarkEnd w:id="2"/>
      <w:bookmarkEnd w:id="3"/>
      <w:r w:rsidR="006C2251">
        <w:rPr>
          <w:rFonts w:ascii="Times New Roman" w:hAnsi="Times New Roman"/>
          <w:sz w:val="24"/>
          <w:szCs w:val="24"/>
          <w:lang w:val="bg-BG"/>
        </w:rPr>
        <w:t xml:space="preserve"> (</w:t>
      </w:r>
      <w:r w:rsidRPr="00F54D0C">
        <w:rPr>
          <w:rFonts w:ascii="Times New Roman" w:hAnsi="Times New Roman"/>
          <w:sz w:val="24"/>
          <w:szCs w:val="24"/>
          <w:lang w:val="bg-BG"/>
        </w:rPr>
        <w:t>км</w:t>
      </w:r>
      <w:r w:rsidR="006C2251" w:rsidRPr="006C2251">
        <w:rPr>
          <w:rFonts w:ascii="Times New Roman" w:hAnsi="Times New Roman"/>
          <w:sz w:val="24"/>
          <w:szCs w:val="24"/>
          <w:vertAlign w:val="superscript"/>
        </w:rPr>
        <w:t>2</w:t>
      </w:r>
      <w:r w:rsidRPr="00F54D0C">
        <w:rPr>
          <w:rFonts w:ascii="Times New Roman" w:hAnsi="Times New Roman"/>
          <w:sz w:val="24"/>
          <w:szCs w:val="24"/>
          <w:lang w:val="bg-BG"/>
        </w:rPr>
        <w:t>)</w:t>
      </w:r>
    </w:p>
    <w:p w:rsidR="00993CED" w:rsidRPr="00770359" w:rsidRDefault="00770359" w:rsidP="00770359">
      <w:pPr>
        <w:autoSpaceDE w:val="0"/>
        <w:autoSpaceDN w:val="0"/>
        <w:adjustRightInd w:val="0"/>
        <w:spacing w:before="120" w:after="120" w:line="360" w:lineRule="auto"/>
        <w:ind w:left="360"/>
        <w:jc w:val="center"/>
        <w:rPr>
          <w:rFonts w:ascii="Calibri" w:eastAsia="TimesNewRoman0" w:hAnsi="Calibri" w:cs="Times New Roman"/>
        </w:rPr>
      </w:pPr>
      <w:r>
        <w:rPr>
          <w:rFonts w:ascii="Calibri" w:eastAsia="TimesNewRoman0" w:hAnsi="Calibri" w:cs="Times New Roman"/>
          <w:noProof/>
          <w:lang w:eastAsia="bg-BG"/>
        </w:rPr>
        <w:drawing>
          <wp:inline distT="0" distB="0" distL="0" distR="0" wp14:anchorId="7606E12C" wp14:editId="00F957BD">
            <wp:extent cx="5351145" cy="2783205"/>
            <wp:effectExtent l="0" t="0" r="190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145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13F" w:rsidRPr="002B64AA" w:rsidRDefault="0095113F" w:rsidP="0095113F">
      <w:pPr>
        <w:spacing w:before="120"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5113F" w:rsidRPr="002B64AA" w:rsidRDefault="0095113F">
      <w:pPr>
        <w:rPr>
          <w:rFonts w:ascii="Times New Roman" w:eastAsia="Calibri" w:hAnsi="Times New Roman" w:cs="Times New Roman"/>
          <w:sz w:val="24"/>
          <w:szCs w:val="24"/>
        </w:rPr>
      </w:pPr>
      <w:r w:rsidRPr="002B64AA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95113F" w:rsidRPr="00F54D0C" w:rsidRDefault="0095113F" w:rsidP="009B571E">
      <w:pPr>
        <w:pStyle w:val="Caption"/>
        <w:jc w:val="center"/>
        <w:rPr>
          <w:rFonts w:ascii="Times New Roman" w:hAnsi="Times New Roman"/>
          <w:sz w:val="24"/>
          <w:szCs w:val="24"/>
          <w:lang w:val="bg-BG"/>
        </w:rPr>
      </w:pPr>
      <w:r w:rsidRPr="00F54D0C">
        <w:rPr>
          <w:rFonts w:ascii="Times New Roman" w:hAnsi="Times New Roman"/>
          <w:sz w:val="24"/>
          <w:szCs w:val="24"/>
          <w:lang w:val="bg-BG"/>
        </w:rPr>
        <w:t xml:space="preserve">Фигура </w: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begin"/>
      </w:r>
      <w:r w:rsidRPr="00F54D0C">
        <w:rPr>
          <w:rFonts w:ascii="Times New Roman" w:hAnsi="Times New Roman"/>
          <w:sz w:val="24"/>
          <w:szCs w:val="24"/>
          <w:lang w:val="bg-BG"/>
        </w:rPr>
        <w:instrText xml:space="preserve"> SEQ Фигура \* ARABIC </w:instrTex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separate"/>
      </w:r>
      <w:r w:rsidR="00F821CC">
        <w:rPr>
          <w:rFonts w:ascii="Times New Roman" w:hAnsi="Times New Roman"/>
          <w:noProof/>
          <w:sz w:val="24"/>
          <w:szCs w:val="24"/>
          <w:lang w:val="bg-BG"/>
        </w:rPr>
        <w:t>3</w:t>
      </w:r>
      <w:r w:rsidRPr="00F54D0C">
        <w:rPr>
          <w:rFonts w:ascii="Times New Roman" w:hAnsi="Times New Roman"/>
          <w:sz w:val="24"/>
          <w:szCs w:val="24"/>
          <w:lang w:val="bg-BG"/>
        </w:rPr>
        <w:fldChar w:fldCharType="end"/>
      </w:r>
      <w:r w:rsidRPr="00F54D0C">
        <w:rPr>
          <w:rFonts w:ascii="Times New Roman" w:hAnsi="Times New Roman"/>
          <w:sz w:val="24"/>
          <w:szCs w:val="24"/>
          <w:lang w:val="bg-BG"/>
        </w:rPr>
        <w:t xml:space="preserve">. </w:t>
      </w:r>
      <w:r w:rsidR="009B571E" w:rsidRPr="00F54D0C">
        <w:rPr>
          <w:rFonts w:ascii="Times New Roman" w:hAnsi="Times New Roman"/>
          <w:sz w:val="24"/>
          <w:szCs w:val="24"/>
          <w:lang w:val="bg-BG"/>
        </w:rPr>
        <w:t xml:space="preserve">Териториално разположение на </w:t>
      </w:r>
      <w:proofErr w:type="spellStart"/>
      <w:r w:rsidR="008247E1">
        <w:rPr>
          <w:rFonts w:ascii="Times New Roman" w:hAnsi="Times New Roman"/>
          <w:sz w:val="24"/>
          <w:szCs w:val="24"/>
        </w:rPr>
        <w:t>речни</w:t>
      </w:r>
      <w:proofErr w:type="spellEnd"/>
      <w:r w:rsidR="008247E1">
        <w:rPr>
          <w:rFonts w:ascii="Times New Roman" w:hAnsi="Times New Roman"/>
          <w:sz w:val="24"/>
          <w:szCs w:val="24"/>
          <w:lang w:val="bg-BG"/>
        </w:rPr>
        <w:t>те</w:t>
      </w:r>
      <w:r w:rsidR="008247E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8247E1">
        <w:rPr>
          <w:rFonts w:ascii="Times New Roman" w:hAnsi="Times New Roman"/>
          <w:sz w:val="24"/>
          <w:szCs w:val="24"/>
        </w:rPr>
        <w:t>басейни</w:t>
      </w:r>
      <w:proofErr w:type="spellEnd"/>
      <w:r w:rsidR="009B571E" w:rsidRPr="00F54D0C">
        <w:rPr>
          <w:rFonts w:ascii="Times New Roman" w:hAnsi="Times New Roman"/>
          <w:sz w:val="24"/>
          <w:szCs w:val="24"/>
          <w:lang w:val="bg-BG"/>
        </w:rPr>
        <w:t xml:space="preserve"> в ЧРБУВ</w:t>
      </w:r>
    </w:p>
    <w:p w:rsidR="0095113F" w:rsidRDefault="0095113F" w:rsidP="0095113F">
      <w:pPr>
        <w:spacing w:before="120" w:after="0" w:line="240" w:lineRule="auto"/>
        <w:ind w:left="360"/>
        <w:jc w:val="center"/>
        <w:rPr>
          <w:rFonts w:ascii="Times New Roman" w:eastAsia="Calibri" w:hAnsi="Times New Roman" w:cs="Times New Roman"/>
          <w:color w:val="FF0000"/>
          <w:sz w:val="24"/>
          <w:szCs w:val="24"/>
        </w:rPr>
      </w:pPr>
      <w:r>
        <w:rPr>
          <w:rFonts w:ascii="Times New Roman" w:eastAsia="Calibri" w:hAnsi="Times New Roman" w:cs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0C95E9CB" wp14:editId="6E36D11B">
            <wp:extent cx="4983161" cy="6588305"/>
            <wp:effectExtent l="0" t="0" r="8255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602" cy="6592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13F" w:rsidRPr="002B64AA" w:rsidRDefault="0095113F" w:rsidP="0095113F">
      <w:pPr>
        <w:spacing w:before="120"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5113F" w:rsidRPr="002B64AA" w:rsidRDefault="0095113F" w:rsidP="0095113F">
      <w:pPr>
        <w:spacing w:before="120"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93CED" w:rsidRPr="002B64AA" w:rsidRDefault="00993CED" w:rsidP="009B571E">
      <w:pPr>
        <w:jc w:val="both"/>
        <w:rPr>
          <w:rFonts w:ascii="Times New Roman" w:hAnsi="Times New Roman" w:cs="Times New Roman"/>
          <w:sz w:val="24"/>
          <w:szCs w:val="24"/>
        </w:rPr>
      </w:pPr>
      <w:r w:rsidRPr="002B64AA">
        <w:rPr>
          <w:rFonts w:ascii="Times New Roman" w:hAnsi="Times New Roman" w:cs="Times New Roman"/>
          <w:sz w:val="24"/>
          <w:szCs w:val="24"/>
        </w:rPr>
        <w:t>Административно-териториалните единици, попадащи в ЧРБУВ, са пр</w:t>
      </w:r>
      <w:r w:rsidR="000439AA" w:rsidRPr="002B64AA">
        <w:rPr>
          <w:rFonts w:ascii="Times New Roman" w:hAnsi="Times New Roman" w:cs="Times New Roman"/>
          <w:sz w:val="24"/>
          <w:szCs w:val="24"/>
        </w:rPr>
        <w:t xml:space="preserve">едставени </w:t>
      </w:r>
      <w:r w:rsidR="002B64AA">
        <w:rPr>
          <w:rFonts w:ascii="Times New Roman" w:hAnsi="Times New Roman" w:cs="Times New Roman"/>
          <w:sz w:val="24"/>
          <w:szCs w:val="24"/>
        </w:rPr>
        <w:t>в</w:t>
      </w:r>
      <w:r w:rsidR="000439AA" w:rsidRPr="002B64AA">
        <w:rPr>
          <w:rFonts w:ascii="Times New Roman" w:hAnsi="Times New Roman" w:cs="Times New Roman"/>
          <w:sz w:val="24"/>
          <w:szCs w:val="24"/>
        </w:rPr>
        <w:t xml:space="preserve"> следващата таблица.</w:t>
      </w:r>
    </w:p>
    <w:p w:rsidR="009B571E" w:rsidRPr="002B64AA" w:rsidRDefault="009B571E">
      <w:pPr>
        <w:rPr>
          <w:rFonts w:ascii="Times New Roman" w:eastAsia="Calibri" w:hAnsi="Times New Roman" w:cs="Times New Roman"/>
        </w:rPr>
      </w:pPr>
      <w:r w:rsidRPr="002B64AA">
        <w:rPr>
          <w:rFonts w:ascii="Times New Roman" w:eastAsia="Calibri" w:hAnsi="Times New Roman" w:cs="Times New Roman"/>
        </w:rPr>
        <w:br w:type="page"/>
      </w:r>
    </w:p>
    <w:p w:rsidR="009B571E" w:rsidRPr="002B64AA" w:rsidRDefault="009B571E" w:rsidP="009B571E">
      <w:pPr>
        <w:pStyle w:val="Caption"/>
        <w:spacing w:after="120"/>
        <w:jc w:val="center"/>
        <w:rPr>
          <w:rFonts w:ascii="Times New Roman" w:hAnsi="Times New Roman"/>
          <w:sz w:val="24"/>
          <w:szCs w:val="24"/>
          <w:lang w:val="bg-BG"/>
        </w:rPr>
      </w:pPr>
      <w:r w:rsidRPr="002B64AA">
        <w:rPr>
          <w:rFonts w:ascii="Times New Roman" w:hAnsi="Times New Roman"/>
          <w:sz w:val="24"/>
          <w:szCs w:val="24"/>
          <w:lang w:val="bg-BG"/>
        </w:rPr>
        <w:t xml:space="preserve">Таблица </w:t>
      </w:r>
      <w:r w:rsidR="00E7740D">
        <w:rPr>
          <w:rFonts w:ascii="Times New Roman" w:hAnsi="Times New Roman"/>
          <w:sz w:val="24"/>
          <w:szCs w:val="24"/>
          <w:lang w:val="bg-BG"/>
        </w:rPr>
        <w:t>1</w:t>
      </w:r>
      <w:r w:rsidRPr="002B64AA">
        <w:rPr>
          <w:rFonts w:ascii="Times New Roman" w:hAnsi="Times New Roman"/>
          <w:sz w:val="24"/>
          <w:szCs w:val="24"/>
          <w:lang w:val="bg-BG"/>
        </w:rPr>
        <w:t>. Административно-териториални единици, попадащи в ЧРБУВ</w:t>
      </w:r>
    </w:p>
    <w:tbl>
      <w:tblPr>
        <w:tblW w:w="8874" w:type="dxa"/>
        <w:jc w:val="center"/>
        <w:tblInd w:w="-1027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76"/>
        <w:gridCol w:w="1259"/>
        <w:gridCol w:w="1260"/>
        <w:gridCol w:w="1259"/>
        <w:gridCol w:w="1260"/>
        <w:gridCol w:w="1260"/>
      </w:tblGrid>
      <w:tr w:rsidR="009B571E" w:rsidRPr="009B571E" w:rsidTr="003529B5">
        <w:trPr>
          <w:trHeight w:val="815"/>
          <w:tblHeader/>
          <w:jc w:val="center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3CED" w:rsidRPr="009B571E" w:rsidRDefault="009B571E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 xml:space="preserve">РБУВ и </w:t>
            </w:r>
            <w:r w:rsidR="00A87230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РБ</w:t>
            </w:r>
          </w:p>
        </w:tc>
        <w:tc>
          <w:tcPr>
            <w:tcW w:w="12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3CED" w:rsidRPr="009B571E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Брой области, попадащи изцяло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3CED" w:rsidRPr="009B571E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Брой области, попадащи частично</w:t>
            </w:r>
          </w:p>
        </w:tc>
        <w:tc>
          <w:tcPr>
            <w:tcW w:w="12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3CED" w:rsidRPr="009B571E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Брой общини, попадащи изцяло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3CED" w:rsidRPr="009B571E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Брой общини, попадащи частично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93CED" w:rsidRPr="009B571E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Брой населени места</w:t>
            </w:r>
          </w:p>
        </w:tc>
      </w:tr>
      <w:tr w:rsidR="009B571E" w:rsidRPr="009B571E" w:rsidTr="003529B5">
        <w:trPr>
          <w:trHeight w:val="246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Ч</w:t>
            </w:r>
            <w:r w:rsidR="009B571E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РБУВ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8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648</w:t>
            </w:r>
          </w:p>
        </w:tc>
      </w:tr>
      <w:tr w:rsidR="009B571E" w:rsidRPr="009B571E" w:rsidTr="003529B5">
        <w:trPr>
          <w:trHeight w:val="336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Черноморски добруджански реки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99</w:t>
            </w:r>
          </w:p>
        </w:tc>
      </w:tr>
      <w:tr w:rsidR="009B571E" w:rsidRPr="009B571E" w:rsidTr="003529B5">
        <w:trPr>
          <w:trHeight w:val="60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р.Провадийска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17</w:t>
            </w:r>
          </w:p>
        </w:tc>
      </w:tr>
      <w:tr w:rsidR="009B571E" w:rsidRPr="009B571E" w:rsidTr="003529B5">
        <w:trPr>
          <w:trHeight w:val="269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р.Камчия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14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23</w:t>
            </w: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6</w:t>
            </w:r>
          </w:p>
        </w:tc>
      </w:tr>
      <w:tr w:rsidR="009B571E" w:rsidRPr="009B571E" w:rsidTr="003529B5">
        <w:trPr>
          <w:trHeight w:val="141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Севернобургаски</w:t>
            </w:r>
            <w:proofErr w:type="spellEnd"/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реки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</w:t>
            </w:r>
          </w:p>
        </w:tc>
      </w:tr>
      <w:tr w:rsidR="009B571E" w:rsidRPr="009B571E" w:rsidTr="003529B5">
        <w:trPr>
          <w:trHeight w:val="60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Мандренски</w:t>
            </w:r>
            <w:proofErr w:type="spellEnd"/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реки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72</w:t>
            </w:r>
          </w:p>
        </w:tc>
      </w:tr>
      <w:tr w:rsidR="009B571E" w:rsidRPr="009B571E" w:rsidTr="003529B5">
        <w:trPr>
          <w:trHeight w:val="60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Южнобургаски</w:t>
            </w:r>
            <w:proofErr w:type="spellEnd"/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реки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2</w:t>
            </w:r>
          </w:p>
        </w:tc>
      </w:tr>
      <w:tr w:rsidR="009B571E" w:rsidRPr="009B571E" w:rsidTr="003529B5">
        <w:trPr>
          <w:trHeight w:val="293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р.Велека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5</w:t>
            </w:r>
          </w:p>
        </w:tc>
      </w:tr>
      <w:tr w:rsidR="009B571E" w:rsidRPr="009B571E" w:rsidTr="003529B5">
        <w:trPr>
          <w:trHeight w:val="356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р.Резовска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>3</w:t>
            </w:r>
          </w:p>
        </w:tc>
      </w:tr>
      <w:tr w:rsidR="009B571E" w:rsidRPr="009B571E" w:rsidTr="003529B5">
        <w:trPr>
          <w:trHeight w:val="539"/>
          <w:jc w:val="center"/>
        </w:trPr>
        <w:tc>
          <w:tcPr>
            <w:tcW w:w="2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A87230" w:rsidP="009B571E">
            <w:pPr>
              <w:spacing w:before="120"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РБ</w:t>
            </w:r>
            <w:r w:rsidR="009B571E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="00993CED"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Дерета Приселци – Черноморец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93CED" w:rsidRPr="009B571E" w:rsidRDefault="00993CED" w:rsidP="00D142A6">
            <w:pPr>
              <w:spacing w:before="120" w:after="0" w:line="240" w:lineRule="auto"/>
              <w:jc w:val="right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9B571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</w:tr>
    </w:tbl>
    <w:p w:rsidR="003B3041" w:rsidRDefault="003B3041" w:rsidP="003B3041"/>
    <w:p w:rsidR="00604FB7" w:rsidRPr="002B64AA" w:rsidRDefault="003B3041" w:rsidP="003B3041">
      <w:pPr>
        <w:pStyle w:val="Caption"/>
        <w:jc w:val="center"/>
        <w:rPr>
          <w:rFonts w:ascii="Times New Roman" w:eastAsia="TimesNewRoman0" w:hAnsi="Times New Roman"/>
          <w:sz w:val="24"/>
          <w:szCs w:val="24"/>
          <w:lang w:val="bg-BG"/>
        </w:rPr>
      </w:pPr>
      <w:r w:rsidRPr="002B64AA">
        <w:rPr>
          <w:rFonts w:ascii="Times New Roman" w:hAnsi="Times New Roman"/>
          <w:sz w:val="24"/>
          <w:szCs w:val="24"/>
          <w:lang w:val="bg-BG"/>
        </w:rPr>
        <w:t xml:space="preserve">Фигура </w:t>
      </w:r>
      <w:r w:rsidRPr="002B64AA">
        <w:rPr>
          <w:rFonts w:ascii="Times New Roman" w:hAnsi="Times New Roman"/>
          <w:sz w:val="24"/>
          <w:szCs w:val="24"/>
          <w:lang w:val="bg-BG"/>
        </w:rPr>
        <w:fldChar w:fldCharType="begin"/>
      </w:r>
      <w:r w:rsidRPr="002B64AA">
        <w:rPr>
          <w:rFonts w:ascii="Times New Roman" w:hAnsi="Times New Roman"/>
          <w:sz w:val="24"/>
          <w:szCs w:val="24"/>
          <w:lang w:val="bg-BG"/>
        </w:rPr>
        <w:instrText xml:space="preserve"> SEQ Фигура \* ARABIC </w:instrText>
      </w:r>
      <w:r w:rsidRPr="002B64AA">
        <w:rPr>
          <w:rFonts w:ascii="Times New Roman" w:hAnsi="Times New Roman"/>
          <w:sz w:val="24"/>
          <w:szCs w:val="24"/>
          <w:lang w:val="bg-BG"/>
        </w:rPr>
        <w:fldChar w:fldCharType="separate"/>
      </w:r>
      <w:r w:rsidR="00F821CC">
        <w:rPr>
          <w:rFonts w:ascii="Times New Roman" w:hAnsi="Times New Roman"/>
          <w:noProof/>
          <w:sz w:val="24"/>
          <w:szCs w:val="24"/>
          <w:lang w:val="bg-BG"/>
        </w:rPr>
        <w:t>4</w:t>
      </w:r>
      <w:r w:rsidRPr="002B64AA">
        <w:rPr>
          <w:rFonts w:ascii="Times New Roman" w:hAnsi="Times New Roman"/>
          <w:sz w:val="24"/>
          <w:szCs w:val="24"/>
          <w:lang w:val="bg-BG"/>
        </w:rPr>
        <w:fldChar w:fldCharType="end"/>
      </w:r>
      <w:r w:rsidRPr="002B64AA">
        <w:rPr>
          <w:rFonts w:ascii="Times New Roman" w:hAnsi="Times New Roman"/>
          <w:sz w:val="24"/>
          <w:szCs w:val="24"/>
          <w:lang w:val="bg-BG"/>
        </w:rPr>
        <w:t>. Административно-териториални единици, попадащи в ЧРБУВ</w:t>
      </w:r>
    </w:p>
    <w:p w:rsidR="003B3041" w:rsidRDefault="003B3041" w:rsidP="003529B5">
      <w:pPr>
        <w:autoSpaceDE w:val="0"/>
        <w:autoSpaceDN w:val="0"/>
        <w:adjustRightInd w:val="0"/>
        <w:spacing w:before="120" w:after="120" w:line="360" w:lineRule="auto"/>
        <w:ind w:left="360"/>
        <w:jc w:val="center"/>
        <w:rPr>
          <w:rFonts w:ascii="Times New Roman" w:eastAsia="TimesNewRoman0" w:hAnsi="Times New Roman" w:cs="Times New Roman"/>
        </w:rPr>
      </w:pPr>
      <w:r>
        <w:rPr>
          <w:rFonts w:ascii="Times New Roman" w:eastAsia="TimesNewRoman0" w:hAnsi="Times New Roman" w:cs="Times New Roman"/>
          <w:noProof/>
          <w:lang w:eastAsia="bg-BG"/>
        </w:rPr>
        <w:drawing>
          <wp:inline distT="0" distB="0" distL="0" distR="0" wp14:anchorId="2120B9DC" wp14:editId="7F86E989">
            <wp:extent cx="3148717" cy="4120339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539" cy="4125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CED" w:rsidRPr="000439AA" w:rsidRDefault="00993CED" w:rsidP="003529B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9AA">
        <w:rPr>
          <w:rFonts w:ascii="Times New Roman" w:hAnsi="Times New Roman" w:cs="Times New Roman"/>
          <w:sz w:val="24"/>
          <w:szCs w:val="24"/>
        </w:rPr>
        <w:t>Към 31.12.2012 г. населението</w:t>
      </w:r>
      <w:r w:rsidR="000439AA">
        <w:rPr>
          <w:rFonts w:ascii="Times New Roman" w:hAnsi="Times New Roman" w:cs="Times New Roman"/>
          <w:sz w:val="24"/>
          <w:szCs w:val="24"/>
        </w:rPr>
        <w:t xml:space="preserve"> на</w:t>
      </w:r>
      <w:r w:rsidRPr="000439AA">
        <w:rPr>
          <w:rFonts w:ascii="Times New Roman" w:hAnsi="Times New Roman" w:cs="Times New Roman"/>
          <w:sz w:val="24"/>
          <w:szCs w:val="24"/>
        </w:rPr>
        <w:t xml:space="preserve"> Ч</w:t>
      </w:r>
      <w:r w:rsidR="000439AA">
        <w:rPr>
          <w:rFonts w:ascii="Times New Roman" w:hAnsi="Times New Roman" w:cs="Times New Roman"/>
          <w:sz w:val="24"/>
          <w:szCs w:val="24"/>
        </w:rPr>
        <w:t xml:space="preserve">РБУВ е </w:t>
      </w:r>
      <w:r w:rsidRPr="000439AA">
        <w:rPr>
          <w:rFonts w:ascii="Times New Roman" w:hAnsi="Times New Roman" w:cs="Times New Roman"/>
          <w:sz w:val="24"/>
          <w:szCs w:val="24"/>
        </w:rPr>
        <w:t xml:space="preserve">1 130 429 души, което представлява </w:t>
      </w:r>
      <w:r w:rsidR="000439AA">
        <w:rPr>
          <w:rFonts w:ascii="Times New Roman" w:hAnsi="Times New Roman" w:cs="Times New Roman"/>
          <w:sz w:val="24"/>
          <w:szCs w:val="24"/>
        </w:rPr>
        <w:t>15,5</w:t>
      </w:r>
      <w:r w:rsidRPr="000439AA">
        <w:rPr>
          <w:rFonts w:ascii="Times New Roman" w:hAnsi="Times New Roman" w:cs="Times New Roman"/>
          <w:sz w:val="24"/>
          <w:szCs w:val="24"/>
        </w:rPr>
        <w:t>% от общото население на страната</w:t>
      </w:r>
      <w:r w:rsidR="000439AA">
        <w:rPr>
          <w:rFonts w:ascii="Times New Roman" w:hAnsi="Times New Roman" w:cs="Times New Roman"/>
          <w:sz w:val="24"/>
          <w:szCs w:val="24"/>
        </w:rPr>
        <w:t>, като районът заема трето място по население, изпреварвайки</w:t>
      </w:r>
      <w:r w:rsidR="00BD05E1">
        <w:rPr>
          <w:rFonts w:ascii="Times New Roman" w:hAnsi="Times New Roman" w:cs="Times New Roman"/>
          <w:sz w:val="24"/>
          <w:szCs w:val="24"/>
        </w:rPr>
        <w:t xml:space="preserve"> само</w:t>
      </w:r>
      <w:r w:rsidR="000439AA">
        <w:rPr>
          <w:rFonts w:ascii="Times New Roman" w:hAnsi="Times New Roman" w:cs="Times New Roman"/>
          <w:sz w:val="24"/>
          <w:szCs w:val="24"/>
        </w:rPr>
        <w:t xml:space="preserve"> ЗБРБУВ.</w:t>
      </w:r>
      <w:r w:rsidRPr="000439AA">
        <w:rPr>
          <w:rFonts w:ascii="Times New Roman" w:hAnsi="Times New Roman" w:cs="Times New Roman"/>
          <w:sz w:val="24"/>
          <w:szCs w:val="24"/>
        </w:rPr>
        <w:t xml:space="preserve"> </w:t>
      </w:r>
      <w:r w:rsidR="000439AA">
        <w:rPr>
          <w:rFonts w:ascii="Times New Roman" w:hAnsi="Times New Roman" w:cs="Times New Roman"/>
          <w:sz w:val="24"/>
          <w:szCs w:val="24"/>
        </w:rPr>
        <w:t>Наблюдава се</w:t>
      </w:r>
      <w:r w:rsidRPr="000439AA">
        <w:rPr>
          <w:rFonts w:ascii="Times New Roman" w:hAnsi="Times New Roman" w:cs="Times New Roman"/>
          <w:sz w:val="24"/>
          <w:szCs w:val="24"/>
        </w:rPr>
        <w:t xml:space="preserve"> ясна тенденция към намаляване броя на населението в района в периода 2008 – 2012 г. </w:t>
      </w:r>
    </w:p>
    <w:p w:rsidR="00993CED" w:rsidRPr="000439AA" w:rsidRDefault="00BD05E1" w:rsidP="003529B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През 2012 г. </w:t>
      </w:r>
      <w:r w:rsidRPr="000439AA">
        <w:rPr>
          <w:rFonts w:ascii="Times New Roman" w:hAnsi="Times New Roman" w:cs="Times New Roman"/>
          <w:sz w:val="24"/>
          <w:szCs w:val="24"/>
        </w:rPr>
        <w:t xml:space="preserve">ЧРБУВ </w:t>
      </w:r>
      <w:r>
        <w:rPr>
          <w:rFonts w:ascii="Times New Roman" w:hAnsi="Times New Roman" w:cs="Times New Roman"/>
          <w:sz w:val="24"/>
          <w:szCs w:val="24"/>
        </w:rPr>
        <w:t xml:space="preserve">заема трето място по произведен БВП, като изпреварва само ЗБРБУВ. На района се падат </w:t>
      </w:r>
      <w:r w:rsidR="002A4B4A">
        <w:rPr>
          <w:rFonts w:ascii="Times New Roman" w:hAnsi="Times New Roman" w:cs="Times New Roman"/>
          <w:sz w:val="24"/>
          <w:szCs w:val="24"/>
        </w:rPr>
        <w:t>13,5</w:t>
      </w:r>
      <w:r w:rsidR="00993CED" w:rsidRPr="000439AA">
        <w:rPr>
          <w:rFonts w:ascii="Times New Roman" w:hAnsi="Times New Roman" w:cs="Times New Roman"/>
          <w:sz w:val="24"/>
          <w:szCs w:val="24"/>
        </w:rPr>
        <w:t xml:space="preserve"> % от общия БВП за страната за същ</w:t>
      </w:r>
      <w:r>
        <w:rPr>
          <w:rFonts w:ascii="Times New Roman" w:hAnsi="Times New Roman" w:cs="Times New Roman"/>
          <w:sz w:val="24"/>
          <w:szCs w:val="24"/>
        </w:rPr>
        <w:t>ата</w:t>
      </w:r>
      <w:r w:rsidR="00993CED" w:rsidRPr="000439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година</w:t>
      </w:r>
      <w:r w:rsidR="00993CED" w:rsidRPr="000439A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A4B4A" w:rsidRDefault="002A4B4A" w:rsidP="003529B5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През 2012 г. районът формира 13,5% от общата БДС, произведена в страната. С н</w:t>
      </w:r>
      <w:r w:rsidRPr="009C0366">
        <w:rPr>
          <w:rFonts w:ascii="Times New Roman" w:hAnsi="Times New Roman" w:cs="Times New Roman"/>
          <w:sz w:val="24"/>
          <w:szCs w:val="24"/>
        </w:rPr>
        <w:t>ай-висок</w:t>
      </w:r>
      <w:r>
        <w:rPr>
          <w:rFonts w:ascii="Times New Roman" w:hAnsi="Times New Roman" w:cs="Times New Roman"/>
          <w:sz w:val="24"/>
          <w:szCs w:val="24"/>
        </w:rPr>
        <w:t xml:space="preserve"> дял в произведената в района БДС са секторите услуги и индустрия – съответно 62,1% и 32,0%. </w:t>
      </w:r>
    </w:p>
    <w:p w:rsidR="00993CED" w:rsidRPr="002B64AA" w:rsidRDefault="002A4B4A" w:rsidP="002A4B4A">
      <w:pPr>
        <w:pStyle w:val="Caption"/>
        <w:spacing w:after="120"/>
        <w:jc w:val="center"/>
        <w:rPr>
          <w:rFonts w:ascii="Times New Roman" w:eastAsiaTheme="minorHAnsi" w:hAnsi="Times New Roman"/>
          <w:sz w:val="24"/>
          <w:szCs w:val="24"/>
          <w:lang w:val="bg-BG"/>
        </w:rPr>
      </w:pPr>
      <w:r w:rsidRPr="002B64AA">
        <w:rPr>
          <w:rFonts w:ascii="Times New Roman" w:hAnsi="Times New Roman"/>
          <w:sz w:val="24"/>
          <w:szCs w:val="24"/>
          <w:lang w:val="bg-BG"/>
        </w:rPr>
        <w:t xml:space="preserve">Таблица </w:t>
      </w:r>
      <w:r w:rsidR="00E7740D">
        <w:rPr>
          <w:rFonts w:ascii="Times New Roman" w:hAnsi="Times New Roman"/>
          <w:sz w:val="24"/>
          <w:szCs w:val="24"/>
          <w:lang w:val="bg-BG"/>
        </w:rPr>
        <w:t>2</w:t>
      </w:r>
      <w:r w:rsidRPr="002B64AA">
        <w:rPr>
          <w:rFonts w:ascii="Times New Roman" w:hAnsi="Times New Roman"/>
          <w:sz w:val="24"/>
          <w:szCs w:val="24"/>
          <w:lang w:val="bg-BG"/>
        </w:rPr>
        <w:t>. Основни демографски и икономически показатели на ЧРБУВ</w:t>
      </w:r>
    </w:p>
    <w:tbl>
      <w:tblPr>
        <w:tblW w:w="8156" w:type="dxa"/>
        <w:jc w:val="center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80"/>
        <w:gridCol w:w="1132"/>
        <w:gridCol w:w="1165"/>
        <w:gridCol w:w="1191"/>
        <w:gridCol w:w="1222"/>
        <w:gridCol w:w="1166"/>
      </w:tblGrid>
      <w:tr w:rsidR="00993CED" w:rsidRPr="002A4B4A" w:rsidTr="00F54D0C">
        <w:trPr>
          <w:trHeight w:val="341"/>
          <w:jc w:val="center"/>
        </w:trPr>
        <w:tc>
          <w:tcPr>
            <w:tcW w:w="2280" w:type="dxa"/>
            <w:shd w:val="clear" w:color="auto" w:fill="auto"/>
            <w:noWrap/>
            <w:vAlign w:val="bottom"/>
          </w:tcPr>
          <w:p w:rsidR="00993CED" w:rsidRPr="00015E6C" w:rsidRDefault="00015E6C" w:rsidP="00015E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Показатели</w:t>
            </w:r>
          </w:p>
        </w:tc>
        <w:tc>
          <w:tcPr>
            <w:tcW w:w="1132" w:type="dxa"/>
            <w:shd w:val="clear" w:color="auto" w:fill="auto"/>
            <w:noWrap/>
            <w:vAlign w:val="bottom"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 г.</w:t>
            </w:r>
          </w:p>
        </w:tc>
        <w:tc>
          <w:tcPr>
            <w:tcW w:w="1165" w:type="dxa"/>
            <w:shd w:val="clear" w:color="auto" w:fill="auto"/>
            <w:noWrap/>
            <w:vAlign w:val="bottom"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 г.</w:t>
            </w:r>
          </w:p>
        </w:tc>
        <w:tc>
          <w:tcPr>
            <w:tcW w:w="1191" w:type="dxa"/>
            <w:shd w:val="clear" w:color="auto" w:fill="auto"/>
            <w:noWrap/>
            <w:vAlign w:val="bottom"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 г.</w:t>
            </w:r>
          </w:p>
        </w:tc>
        <w:tc>
          <w:tcPr>
            <w:tcW w:w="1222" w:type="dxa"/>
            <w:shd w:val="clear" w:color="auto" w:fill="auto"/>
            <w:noWrap/>
            <w:vAlign w:val="bottom"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 г.</w:t>
            </w:r>
          </w:p>
        </w:tc>
        <w:tc>
          <w:tcPr>
            <w:tcW w:w="1166" w:type="dxa"/>
            <w:shd w:val="clear" w:color="auto" w:fill="auto"/>
            <w:noWrap/>
            <w:vAlign w:val="bottom"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 г.</w:t>
            </w:r>
          </w:p>
        </w:tc>
      </w:tr>
      <w:tr w:rsidR="00993CED" w:rsidRPr="002A4B4A" w:rsidTr="00F54D0C">
        <w:trPr>
          <w:trHeight w:val="341"/>
          <w:jc w:val="center"/>
        </w:trPr>
        <w:tc>
          <w:tcPr>
            <w:tcW w:w="2280" w:type="dxa"/>
            <w:shd w:val="clear" w:color="auto" w:fill="auto"/>
            <w:noWrap/>
            <w:vAlign w:val="bottom"/>
          </w:tcPr>
          <w:p w:rsidR="00993CED" w:rsidRPr="002A4B4A" w:rsidRDefault="00993CED" w:rsidP="00D142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Население на ЧРБУВ</w:t>
            </w:r>
          </w:p>
        </w:tc>
        <w:tc>
          <w:tcPr>
            <w:tcW w:w="1132" w:type="dxa"/>
            <w:shd w:val="clear" w:color="auto" w:fill="auto"/>
            <w:noWrap/>
          </w:tcPr>
          <w:p w:rsidR="00993CED" w:rsidRPr="002A4B4A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2A4B4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1 149 506</w:t>
            </w:r>
          </w:p>
        </w:tc>
        <w:tc>
          <w:tcPr>
            <w:tcW w:w="1165" w:type="dxa"/>
            <w:shd w:val="clear" w:color="auto" w:fill="auto"/>
            <w:noWrap/>
          </w:tcPr>
          <w:p w:rsidR="00993CED" w:rsidRPr="002A4B4A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2A4B4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1 151 388</w:t>
            </w:r>
          </w:p>
        </w:tc>
        <w:tc>
          <w:tcPr>
            <w:tcW w:w="1191" w:type="dxa"/>
            <w:shd w:val="clear" w:color="auto" w:fill="auto"/>
            <w:noWrap/>
          </w:tcPr>
          <w:p w:rsidR="00993CED" w:rsidRPr="002A4B4A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2A4B4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1 147 290</w:t>
            </w:r>
          </w:p>
        </w:tc>
        <w:tc>
          <w:tcPr>
            <w:tcW w:w="1222" w:type="dxa"/>
            <w:shd w:val="clear" w:color="auto" w:fill="auto"/>
            <w:noWrap/>
          </w:tcPr>
          <w:p w:rsidR="00993CED" w:rsidRPr="002A4B4A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2A4B4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1 133 481</w:t>
            </w:r>
          </w:p>
        </w:tc>
        <w:tc>
          <w:tcPr>
            <w:tcW w:w="1166" w:type="dxa"/>
            <w:shd w:val="clear" w:color="auto" w:fill="auto"/>
            <w:noWrap/>
          </w:tcPr>
          <w:p w:rsidR="00993CED" w:rsidRPr="002A4B4A" w:rsidRDefault="00993CED" w:rsidP="00D142A6">
            <w:pPr>
              <w:spacing w:before="120"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</w:pPr>
            <w:r w:rsidRPr="002A4B4A">
              <w:rPr>
                <w:rFonts w:ascii="Times New Roman" w:eastAsia="Calibri" w:hAnsi="Times New Roman" w:cs="Times New Roman"/>
                <w:bCs/>
                <w:sz w:val="20"/>
                <w:szCs w:val="20"/>
                <w:lang w:val="en-US"/>
              </w:rPr>
              <w:t>1 130 429</w:t>
            </w:r>
          </w:p>
        </w:tc>
      </w:tr>
      <w:tr w:rsidR="00993CED" w:rsidRPr="002A4B4A" w:rsidTr="00F54D0C">
        <w:trPr>
          <w:trHeight w:val="341"/>
          <w:jc w:val="center"/>
        </w:trPr>
        <w:tc>
          <w:tcPr>
            <w:tcW w:w="2280" w:type="dxa"/>
            <w:shd w:val="clear" w:color="auto" w:fill="auto"/>
            <w:noWrap/>
            <w:vAlign w:val="bottom"/>
          </w:tcPr>
          <w:p w:rsidR="00993CED" w:rsidRPr="002A4B4A" w:rsidRDefault="00993CED" w:rsidP="00D142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БВП на ЧРБУВ (хил.лв.)</w:t>
            </w:r>
          </w:p>
        </w:tc>
        <w:tc>
          <w:tcPr>
            <w:tcW w:w="1132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9 708 885</w:t>
            </w:r>
          </w:p>
        </w:tc>
        <w:tc>
          <w:tcPr>
            <w:tcW w:w="1165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9 092 223</w:t>
            </w:r>
          </w:p>
        </w:tc>
        <w:tc>
          <w:tcPr>
            <w:tcW w:w="1191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9 194 869</w:t>
            </w:r>
          </w:p>
        </w:tc>
        <w:tc>
          <w:tcPr>
            <w:tcW w:w="1222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10 095 583</w:t>
            </w:r>
          </w:p>
        </w:tc>
        <w:tc>
          <w:tcPr>
            <w:tcW w:w="1166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10 563 457</w:t>
            </w:r>
          </w:p>
        </w:tc>
      </w:tr>
      <w:tr w:rsidR="00993CED" w:rsidRPr="00CF2616" w:rsidTr="00F54D0C">
        <w:trPr>
          <w:trHeight w:val="341"/>
          <w:jc w:val="center"/>
        </w:trPr>
        <w:tc>
          <w:tcPr>
            <w:tcW w:w="2280" w:type="dxa"/>
            <w:shd w:val="clear" w:color="auto" w:fill="auto"/>
            <w:noWrap/>
            <w:vAlign w:val="bottom"/>
          </w:tcPr>
          <w:p w:rsidR="00993CED" w:rsidRPr="002A4B4A" w:rsidRDefault="00993CED" w:rsidP="00D142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БДС на ЧРБУВ (хил.лв.)</w:t>
            </w:r>
          </w:p>
        </w:tc>
        <w:tc>
          <w:tcPr>
            <w:tcW w:w="1132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8 088 912</w:t>
            </w:r>
          </w:p>
        </w:tc>
        <w:tc>
          <w:tcPr>
            <w:tcW w:w="1165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7 811 239</w:t>
            </w:r>
          </w:p>
        </w:tc>
        <w:tc>
          <w:tcPr>
            <w:tcW w:w="1191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7 917 558</w:t>
            </w:r>
          </w:p>
        </w:tc>
        <w:tc>
          <w:tcPr>
            <w:tcW w:w="1222" w:type="dxa"/>
            <w:shd w:val="clear" w:color="auto" w:fill="auto"/>
            <w:noWrap/>
          </w:tcPr>
          <w:p w:rsidR="00993CED" w:rsidRPr="002A4B4A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8 737 019</w:t>
            </w:r>
          </w:p>
        </w:tc>
        <w:tc>
          <w:tcPr>
            <w:tcW w:w="1166" w:type="dxa"/>
            <w:shd w:val="clear" w:color="auto" w:fill="auto"/>
            <w:noWrap/>
          </w:tcPr>
          <w:p w:rsidR="00993CED" w:rsidRPr="00CF2616" w:rsidRDefault="00993CED" w:rsidP="00D142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A4B4A">
              <w:rPr>
                <w:rFonts w:ascii="Times New Roman" w:eastAsia="Calibri" w:hAnsi="Times New Roman" w:cs="Times New Roman"/>
                <w:sz w:val="20"/>
                <w:szCs w:val="20"/>
              </w:rPr>
              <w:t>9 073 766</w:t>
            </w:r>
          </w:p>
        </w:tc>
      </w:tr>
    </w:tbl>
    <w:p w:rsidR="00993CED" w:rsidRDefault="00993CED" w:rsidP="002A4B4A">
      <w:pPr>
        <w:ind w:left="360"/>
      </w:pPr>
    </w:p>
    <w:p w:rsidR="00AA2C85" w:rsidRDefault="00AA2C85">
      <w:r>
        <w:rPr>
          <w:lang w:val="en-US"/>
        </w:rPr>
        <w:br w:type="page"/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2493"/>
        <w:gridCol w:w="6435"/>
      </w:tblGrid>
      <w:tr w:rsidR="002B64AA" w:rsidRPr="00EE1FA5" w:rsidTr="00EA082E">
        <w:tc>
          <w:tcPr>
            <w:tcW w:w="2300" w:type="dxa"/>
            <w:tcBorders>
              <w:top w:val="single" w:sz="18" w:space="0" w:color="5F497A" w:themeColor="accent4" w:themeShade="BF"/>
              <w:left w:val="single" w:sz="18" w:space="0" w:color="5F497A" w:themeColor="accent4" w:themeShade="BF"/>
              <w:bottom w:val="single" w:sz="18" w:space="0" w:color="5F497A" w:themeColor="accent4" w:themeShade="BF"/>
              <w:right w:val="single" w:sz="18" w:space="0" w:color="5F497A" w:themeColor="accent4" w:themeShade="BF"/>
            </w:tcBorders>
          </w:tcPr>
          <w:p w:rsidR="002B64AA" w:rsidRPr="00EE1FA5" w:rsidRDefault="002B64AA" w:rsidP="00EA082E">
            <w:pPr>
              <w:jc w:val="center"/>
              <w:rPr>
                <w:rFonts w:ascii="Times New Roman" w:hAnsi="Times New Roman" w:cs="Times New Roman"/>
                <w:b/>
                <w:sz w:val="80"/>
                <w:szCs w:val="80"/>
              </w:rPr>
            </w:pPr>
          </w:p>
          <w:p w:rsidR="002B64AA" w:rsidRPr="00EE1FA5" w:rsidRDefault="002B64AA" w:rsidP="00EA082E">
            <w:pPr>
              <w:jc w:val="center"/>
              <w:rPr>
                <w:rFonts w:ascii="Times New Roman" w:hAnsi="Times New Roman" w:cs="Times New Roman"/>
                <w:b/>
                <w:sz w:val="80"/>
                <w:szCs w:val="80"/>
              </w:rPr>
            </w:pPr>
            <w:r w:rsidRPr="00EE1FA5">
              <w:rPr>
                <w:rFonts w:ascii="Times New Roman" w:hAnsi="Times New Roman" w:cs="Times New Roman"/>
                <w:b/>
                <w:sz w:val="80"/>
                <w:szCs w:val="80"/>
              </w:rPr>
              <w:t>ЧАСТ 1</w:t>
            </w:r>
          </w:p>
        </w:tc>
        <w:tc>
          <w:tcPr>
            <w:tcW w:w="6628" w:type="dxa"/>
            <w:tcBorders>
              <w:top w:val="single" w:sz="18" w:space="0" w:color="5F497A" w:themeColor="accent4" w:themeShade="BF"/>
              <w:left w:val="single" w:sz="18" w:space="0" w:color="5F497A" w:themeColor="accent4" w:themeShade="BF"/>
              <w:bottom w:val="single" w:sz="18" w:space="0" w:color="5F497A" w:themeColor="accent4" w:themeShade="BF"/>
              <w:right w:val="single" w:sz="18" w:space="0" w:color="5F497A" w:themeColor="accent4" w:themeShade="BF"/>
            </w:tcBorders>
            <w:shd w:val="clear" w:color="auto" w:fill="EAF1DD" w:themeFill="accent3" w:themeFillTint="33"/>
          </w:tcPr>
          <w:p w:rsidR="002B64AA" w:rsidRPr="00EE1FA5" w:rsidRDefault="002B64AA" w:rsidP="00EA082E">
            <w:pPr>
              <w:rPr>
                <w:rFonts w:ascii="Times New Roman" w:hAnsi="Times New Roman" w:cs="Times New Roman"/>
                <w:b/>
                <w:sz w:val="50"/>
                <w:szCs w:val="50"/>
              </w:rPr>
            </w:pPr>
          </w:p>
          <w:p w:rsidR="002B64AA" w:rsidRPr="00EE1FA5" w:rsidRDefault="002B64AA" w:rsidP="00EA082E">
            <w:pPr>
              <w:rPr>
                <w:rFonts w:ascii="Times New Roman" w:hAnsi="Times New Roman" w:cs="Times New Roman"/>
                <w:b/>
                <w:sz w:val="50"/>
                <w:szCs w:val="50"/>
              </w:rPr>
            </w:pPr>
          </w:p>
          <w:p w:rsidR="002B64AA" w:rsidRPr="00EE1FA5" w:rsidRDefault="002B64AA" w:rsidP="00EA082E">
            <w:pPr>
              <w:rPr>
                <w:rFonts w:ascii="Times New Roman" w:hAnsi="Times New Roman" w:cs="Times New Roman"/>
                <w:b/>
                <w:sz w:val="50"/>
                <w:szCs w:val="50"/>
              </w:rPr>
            </w:pPr>
          </w:p>
          <w:p w:rsidR="002B64AA" w:rsidRPr="00EE1FA5" w:rsidRDefault="002B64AA" w:rsidP="00EA082E">
            <w:pPr>
              <w:rPr>
                <w:rFonts w:ascii="Times New Roman" w:hAnsi="Times New Roman" w:cs="Times New Roman"/>
                <w:b/>
                <w:sz w:val="50"/>
                <w:szCs w:val="50"/>
              </w:rPr>
            </w:pPr>
          </w:p>
          <w:p w:rsidR="002B64AA" w:rsidRPr="00EE1FA5" w:rsidRDefault="002B64AA" w:rsidP="00EA082E">
            <w:pPr>
              <w:rPr>
                <w:rFonts w:ascii="Times New Roman" w:hAnsi="Times New Roman" w:cs="Times New Roman"/>
                <w:b/>
                <w:sz w:val="50"/>
                <w:szCs w:val="50"/>
              </w:rPr>
            </w:pPr>
          </w:p>
        </w:tc>
      </w:tr>
      <w:tr w:rsidR="002B64AA" w:rsidRPr="00EE1FA5" w:rsidTr="00EA082E">
        <w:tc>
          <w:tcPr>
            <w:tcW w:w="2300" w:type="dxa"/>
            <w:tcBorders>
              <w:top w:val="single" w:sz="18" w:space="0" w:color="5F497A" w:themeColor="accent4" w:themeShade="BF"/>
              <w:left w:val="single" w:sz="18" w:space="0" w:color="5F497A" w:themeColor="accent4" w:themeShade="BF"/>
              <w:bottom w:val="single" w:sz="18" w:space="0" w:color="5F497A" w:themeColor="accent4" w:themeShade="BF"/>
              <w:right w:val="single" w:sz="18" w:space="0" w:color="5F497A" w:themeColor="accent4" w:themeShade="BF"/>
            </w:tcBorders>
            <w:shd w:val="clear" w:color="auto" w:fill="DBE5F1" w:themeFill="accent1" w:themeFillTint="33"/>
          </w:tcPr>
          <w:p w:rsidR="002B64AA" w:rsidRPr="00EE1FA5" w:rsidRDefault="002B64AA" w:rsidP="00EA082E">
            <w:pPr>
              <w:rPr>
                <w:rFonts w:ascii="Times New Roman" w:hAnsi="Times New Roman" w:cs="Times New Roman"/>
                <w:b/>
                <w:sz w:val="50"/>
                <w:szCs w:val="50"/>
              </w:rPr>
            </w:pPr>
          </w:p>
        </w:tc>
        <w:tc>
          <w:tcPr>
            <w:tcW w:w="6628" w:type="dxa"/>
            <w:tcBorders>
              <w:top w:val="single" w:sz="18" w:space="0" w:color="5F497A" w:themeColor="accent4" w:themeShade="BF"/>
              <w:left w:val="single" w:sz="18" w:space="0" w:color="5F497A" w:themeColor="accent4" w:themeShade="BF"/>
              <w:bottom w:val="single" w:sz="18" w:space="0" w:color="5F497A" w:themeColor="accent4" w:themeShade="BF"/>
              <w:right w:val="single" w:sz="18" w:space="0" w:color="5F497A" w:themeColor="accent4" w:themeShade="BF"/>
            </w:tcBorders>
          </w:tcPr>
          <w:p w:rsidR="002B64AA" w:rsidRPr="00EE1FA5" w:rsidRDefault="002B64AA" w:rsidP="00EA082E">
            <w:pPr>
              <w:rPr>
                <w:rFonts w:ascii="Times New Roman" w:hAnsi="Times New Roman" w:cs="Times New Roman"/>
                <w:b/>
                <w:sz w:val="50"/>
                <w:szCs w:val="50"/>
              </w:rPr>
            </w:pPr>
          </w:p>
          <w:p w:rsidR="002B64AA" w:rsidRPr="00EE1FA5" w:rsidRDefault="002B64AA" w:rsidP="00EA082E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</w:rPr>
            </w:pPr>
          </w:p>
          <w:p w:rsidR="002B64AA" w:rsidRPr="00EE1FA5" w:rsidRDefault="002B64AA" w:rsidP="00EA082E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</w:rPr>
            </w:pPr>
            <w:r w:rsidRPr="00EE1FA5">
              <w:rPr>
                <w:rFonts w:ascii="Times New Roman" w:hAnsi="Times New Roman" w:cs="Times New Roman"/>
                <w:b/>
                <w:sz w:val="56"/>
                <w:szCs w:val="56"/>
              </w:rPr>
              <w:t>Актуализация на икономическата информация от първите ПУРБ за всеки район за басейново управление в страната. Оценка на икономическото и социално значение на водоползването</w:t>
            </w:r>
          </w:p>
          <w:p w:rsidR="002B64AA" w:rsidRPr="00EE1FA5" w:rsidRDefault="002B64AA" w:rsidP="00EA082E">
            <w:pPr>
              <w:jc w:val="center"/>
              <w:rPr>
                <w:rFonts w:ascii="Times New Roman" w:hAnsi="Times New Roman" w:cs="Times New Roman"/>
                <w:b/>
                <w:sz w:val="56"/>
                <w:szCs w:val="56"/>
              </w:rPr>
            </w:pPr>
          </w:p>
          <w:p w:rsidR="002B64AA" w:rsidRPr="00EE1FA5" w:rsidRDefault="002B64AA" w:rsidP="00EA082E">
            <w:pPr>
              <w:rPr>
                <w:rFonts w:ascii="Times New Roman" w:hAnsi="Times New Roman" w:cs="Times New Roman"/>
                <w:b/>
                <w:sz w:val="50"/>
                <w:szCs w:val="50"/>
              </w:rPr>
            </w:pPr>
          </w:p>
        </w:tc>
      </w:tr>
    </w:tbl>
    <w:p w:rsidR="002B64AA" w:rsidRDefault="002B64AA"/>
    <w:p w:rsidR="002B64AA" w:rsidRDefault="002B64AA">
      <w:r>
        <w:br w:type="page"/>
      </w:r>
    </w:p>
    <w:p w:rsidR="002F32B2" w:rsidRPr="002B64AA" w:rsidRDefault="002F32B2" w:rsidP="002B64AA">
      <w:pPr>
        <w:pStyle w:val="Heading1"/>
        <w:numPr>
          <w:ilvl w:val="0"/>
          <w:numId w:val="26"/>
        </w:numPr>
        <w:shd w:val="clear" w:color="auto" w:fill="8DB3E2" w:themeFill="text2" w:themeFillTint="66"/>
        <w:spacing w:after="240"/>
        <w:rPr>
          <w:rFonts w:ascii="Times New Roman" w:hAnsi="Times New Roman" w:cs="Times New Roman"/>
          <w:lang w:val="bg-BG"/>
        </w:rPr>
      </w:pPr>
      <w:r w:rsidRPr="002B64AA">
        <w:rPr>
          <w:rFonts w:ascii="Times New Roman" w:hAnsi="Times New Roman" w:cs="Times New Roman"/>
          <w:lang w:val="bg-BG"/>
        </w:rPr>
        <w:t>Идентифициране на значимите водоползватели по икономически сектори, подсектори и отрасли в отделните райони за басейново управление</w:t>
      </w:r>
    </w:p>
    <w:p w:rsidR="00517128" w:rsidRPr="002B64AA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4" w:name="_GoBack"/>
      <w:bookmarkEnd w:id="4"/>
      <w:r w:rsidRPr="002B64AA">
        <w:rPr>
          <w:rFonts w:ascii="Times New Roman" w:hAnsi="Times New Roman" w:cs="Times New Roman"/>
          <w:sz w:val="24"/>
          <w:szCs w:val="24"/>
        </w:rPr>
        <w:t>Целта на анализа е да отговори на следните въпроси:</w:t>
      </w:r>
    </w:p>
    <w:p w:rsidR="00517128" w:rsidRDefault="00517128" w:rsidP="00517128">
      <w:pPr>
        <w:pStyle w:val="ListParagraph"/>
        <w:numPr>
          <w:ilvl w:val="0"/>
          <w:numId w:val="7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Кои са значимите водоползватели в Черноморски район за басейново управление и съставните му </w:t>
      </w:r>
      <w:r w:rsidR="008247E1">
        <w:rPr>
          <w:rFonts w:ascii="Times New Roman" w:hAnsi="Times New Roman" w:cs="Times New Roman"/>
          <w:sz w:val="24"/>
          <w:szCs w:val="24"/>
        </w:rPr>
        <w:t>речни басейни</w:t>
      </w:r>
    </w:p>
    <w:p w:rsidR="00517128" w:rsidRDefault="00517128" w:rsidP="00517128">
      <w:pPr>
        <w:pStyle w:val="ListParagraph"/>
        <w:numPr>
          <w:ilvl w:val="0"/>
          <w:numId w:val="7"/>
        </w:numPr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Има ли премени  в значимите и особено значимите водоползватели спрямо предходния анализиран период 2003 – 2007 г. и ако да – какви са причините.</w:t>
      </w:r>
    </w:p>
    <w:p w:rsidR="00517128" w:rsidRPr="00844DCD" w:rsidRDefault="00517128" w:rsidP="00517128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517128" w:rsidRPr="002B64AA" w:rsidRDefault="00517128" w:rsidP="002B64AA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 w:rsidRPr="002B64AA">
        <w:rPr>
          <w:rFonts w:ascii="Times New Roman" w:hAnsi="Times New Roman" w:cs="Times New Roman"/>
          <w:sz w:val="24"/>
          <w:szCs w:val="24"/>
        </w:rPr>
        <w:t xml:space="preserve">Методологически </w:t>
      </w:r>
      <w:proofErr w:type="spellStart"/>
      <w:r w:rsidRPr="002B64AA">
        <w:rPr>
          <w:rFonts w:ascii="Times New Roman" w:hAnsi="Times New Roman" w:cs="Times New Roman"/>
          <w:sz w:val="24"/>
          <w:szCs w:val="24"/>
        </w:rPr>
        <w:t>бележки</w:t>
      </w:r>
      <w:proofErr w:type="spellEnd"/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3BB6">
        <w:rPr>
          <w:rFonts w:ascii="Times New Roman" w:hAnsi="Times New Roman" w:cs="Times New Roman"/>
          <w:sz w:val="24"/>
          <w:szCs w:val="24"/>
        </w:rPr>
        <w:t>Идентифициране</w:t>
      </w:r>
      <w:r>
        <w:rPr>
          <w:rFonts w:ascii="Times New Roman" w:hAnsi="Times New Roman" w:cs="Times New Roman"/>
          <w:sz w:val="24"/>
          <w:szCs w:val="24"/>
        </w:rPr>
        <w:t>то</w:t>
      </w:r>
      <w:r w:rsidRPr="00143BB6">
        <w:rPr>
          <w:rFonts w:ascii="Times New Roman" w:hAnsi="Times New Roman" w:cs="Times New Roman"/>
          <w:sz w:val="24"/>
          <w:szCs w:val="24"/>
        </w:rPr>
        <w:t xml:space="preserve"> на значимите водоползватели по икономически сектори, подсектори и отрасли в район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43BB6">
        <w:rPr>
          <w:rFonts w:ascii="Times New Roman" w:hAnsi="Times New Roman" w:cs="Times New Roman"/>
          <w:sz w:val="24"/>
          <w:szCs w:val="24"/>
        </w:rPr>
        <w:t xml:space="preserve"> за басейново управление на водите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8247E1">
        <w:rPr>
          <w:rFonts w:ascii="Times New Roman" w:hAnsi="Times New Roman" w:cs="Times New Roman"/>
          <w:sz w:val="24"/>
          <w:szCs w:val="24"/>
        </w:rPr>
        <w:t>речни</w:t>
      </w:r>
      <w:r w:rsidR="008247E1">
        <w:rPr>
          <w:rFonts w:ascii="Times New Roman" w:hAnsi="Times New Roman"/>
          <w:sz w:val="24"/>
          <w:szCs w:val="24"/>
        </w:rPr>
        <w:t>те</w:t>
      </w:r>
      <w:r w:rsidR="008247E1">
        <w:rPr>
          <w:rFonts w:ascii="Times New Roman" w:hAnsi="Times New Roman" w:cs="Times New Roman"/>
          <w:sz w:val="24"/>
          <w:szCs w:val="24"/>
        </w:rPr>
        <w:t xml:space="preserve"> басейни</w:t>
      </w:r>
      <w:r>
        <w:rPr>
          <w:rFonts w:ascii="Times New Roman" w:hAnsi="Times New Roman" w:cs="Times New Roman"/>
          <w:sz w:val="24"/>
          <w:szCs w:val="24"/>
        </w:rPr>
        <w:t xml:space="preserve"> се основава 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методологическия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подход, прилаган при проект „Актуализацията на икономическия анализ на водоползването“, изпълнен през 2009-2010 г. и представен по-долу. </w:t>
      </w:r>
      <w:r w:rsidRPr="00B43F5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Идентифицирането на значимите водоползватели в районите за басейново управление и </w:t>
      </w:r>
      <w:r w:rsidR="0014584D">
        <w:rPr>
          <w:rFonts w:ascii="Times New Roman" w:hAnsi="Times New Roman" w:cs="Times New Roman"/>
          <w:sz w:val="24"/>
          <w:szCs w:val="24"/>
        </w:rPr>
        <w:t xml:space="preserve">речните басейни </w:t>
      </w:r>
      <w:r>
        <w:rPr>
          <w:rFonts w:ascii="Times New Roman" w:hAnsi="Times New Roman" w:cs="Times New Roman"/>
          <w:sz w:val="24"/>
          <w:szCs w:val="24"/>
        </w:rPr>
        <w:t>е изготвено по икономически сектори, под-сектори и отрасли, както следва:</w:t>
      </w:r>
    </w:p>
    <w:p w:rsidR="00517128" w:rsidRPr="007B06A0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B06A0">
        <w:rPr>
          <w:rFonts w:ascii="Times New Roman" w:hAnsi="Times New Roman" w:cs="Times New Roman"/>
          <w:sz w:val="24"/>
          <w:szCs w:val="24"/>
        </w:rPr>
        <w:t>Селско, горско, рибно стопанство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7B06A0">
        <w:rPr>
          <w:rFonts w:ascii="Times New Roman" w:hAnsi="Times New Roman" w:cs="Times New Roman"/>
          <w:sz w:val="24"/>
          <w:szCs w:val="24"/>
        </w:rPr>
        <w:t xml:space="preserve"> вкл. напояване</w:t>
      </w:r>
    </w:p>
    <w:p w:rsidR="00517128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B06A0">
        <w:rPr>
          <w:rFonts w:ascii="Times New Roman" w:hAnsi="Times New Roman" w:cs="Times New Roman"/>
          <w:sz w:val="24"/>
          <w:szCs w:val="24"/>
        </w:rPr>
        <w:t xml:space="preserve">Индустрия: </w:t>
      </w:r>
      <w:proofErr w:type="spellStart"/>
      <w:r w:rsidRPr="007B06A0"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 w:rsidRPr="007B06A0">
        <w:rPr>
          <w:rFonts w:ascii="Times New Roman" w:hAnsi="Times New Roman" w:cs="Times New Roman"/>
          <w:sz w:val="24"/>
          <w:szCs w:val="24"/>
        </w:rPr>
        <w:t xml:space="preserve"> промишленост, преработваща промишленост, производство и разпределение на електрическа, топлоенергия и газ и строителство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D15FC3">
        <w:rPr>
          <w:rFonts w:ascii="Times New Roman" w:hAnsi="Times New Roman" w:cs="Times New Roman"/>
          <w:i/>
          <w:sz w:val="24"/>
          <w:szCs w:val="24"/>
        </w:rPr>
        <w:t xml:space="preserve">На национално и басейново ниво анализът на използването на вода от индустрията е изготвен по отрасли, докато на ниво </w:t>
      </w:r>
      <w:r w:rsidR="00C92FE0">
        <w:rPr>
          <w:rFonts w:ascii="Times New Roman" w:hAnsi="Times New Roman" w:cs="Times New Roman"/>
          <w:sz w:val="24"/>
          <w:szCs w:val="24"/>
        </w:rPr>
        <w:t>речен басейн</w:t>
      </w:r>
      <w:r w:rsidRPr="00D15FC3">
        <w:rPr>
          <w:rFonts w:ascii="Times New Roman" w:hAnsi="Times New Roman" w:cs="Times New Roman"/>
          <w:i/>
          <w:sz w:val="24"/>
          <w:szCs w:val="24"/>
        </w:rPr>
        <w:t xml:space="preserve"> анализът е изготвен общо за сектора, поради липса на официална статистическа информация.</w:t>
      </w:r>
    </w:p>
    <w:p w:rsidR="00517128" w:rsidRPr="007B06A0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Услуги</w:t>
      </w:r>
    </w:p>
    <w:p w:rsidR="00517128" w:rsidRPr="007B06A0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B06A0">
        <w:rPr>
          <w:rFonts w:ascii="Times New Roman" w:hAnsi="Times New Roman" w:cs="Times New Roman"/>
          <w:sz w:val="24"/>
          <w:szCs w:val="24"/>
        </w:rPr>
        <w:t>Домакинства</w:t>
      </w:r>
    </w:p>
    <w:p w:rsidR="00517128" w:rsidRPr="00AB73ED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B73ED">
        <w:rPr>
          <w:rFonts w:ascii="Times New Roman" w:hAnsi="Times New Roman" w:cs="Times New Roman"/>
          <w:sz w:val="24"/>
          <w:szCs w:val="24"/>
        </w:rPr>
        <w:t>Корабоплаване</w:t>
      </w:r>
    </w:p>
    <w:p w:rsidR="00517128" w:rsidRPr="007B06A0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B06A0">
        <w:rPr>
          <w:rFonts w:ascii="Times New Roman" w:hAnsi="Times New Roman" w:cs="Times New Roman"/>
          <w:sz w:val="24"/>
          <w:szCs w:val="24"/>
        </w:rPr>
        <w:t xml:space="preserve">Други характерни за дадения </w:t>
      </w:r>
      <w:r>
        <w:rPr>
          <w:rFonts w:ascii="Times New Roman" w:hAnsi="Times New Roman" w:cs="Times New Roman"/>
          <w:sz w:val="24"/>
          <w:szCs w:val="24"/>
        </w:rPr>
        <w:t>район за басейново управление/</w:t>
      </w:r>
      <w:r w:rsidRPr="007B06A0">
        <w:rPr>
          <w:rFonts w:ascii="Times New Roman" w:hAnsi="Times New Roman" w:cs="Times New Roman"/>
          <w:sz w:val="24"/>
          <w:szCs w:val="24"/>
        </w:rPr>
        <w:t>речен басейн (напр. повторно използване на непречистени води или пречистени отпадъчни води).</w:t>
      </w:r>
    </w:p>
    <w:p w:rsidR="00517128" w:rsidRPr="00EC6CDB" w:rsidRDefault="00517128" w:rsidP="00517128">
      <w:pPr>
        <w:spacing w:before="12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17128">
        <w:rPr>
          <w:rFonts w:ascii="Times New Roman" w:hAnsi="Times New Roman" w:cs="Times New Roman"/>
          <w:sz w:val="24"/>
          <w:szCs w:val="24"/>
        </w:rPr>
        <w:t>С изключение на корабоплаването, тази структура съответства на структурата, използвана при проект „Актуализацията на икономическия анализ на водоползването“, изпълнен през 2009-2010 г. Включването на корабоплаването като обект на анализ при идентифициране на значимите водоползватели произтича от отправена бележка на ЕК при оценката на ПУРБ на страните-членки</w:t>
      </w:r>
      <w:r w:rsidRPr="00517128">
        <w:rPr>
          <w:rStyle w:val="FootnoteReference"/>
          <w:rFonts w:ascii="Times New Roman" w:hAnsi="Times New Roman"/>
          <w:sz w:val="24"/>
          <w:szCs w:val="24"/>
        </w:rPr>
        <w:footnoteReference w:id="1"/>
      </w:r>
      <w:r w:rsidRPr="00517128">
        <w:rPr>
          <w:rFonts w:ascii="Times New Roman" w:hAnsi="Times New Roman"/>
          <w:sz w:val="24"/>
          <w:szCs w:val="24"/>
        </w:rPr>
        <w:t xml:space="preserve"> и се отнася за</w:t>
      </w:r>
      <w:r w:rsidRPr="00517128">
        <w:rPr>
          <w:rFonts w:ascii="Times New Roman" w:hAnsi="Times New Roman" w:cs="Times New Roman"/>
          <w:sz w:val="24"/>
          <w:szCs w:val="24"/>
        </w:rPr>
        <w:t xml:space="preserve"> районите за басейново управление, където съществува този вид водоползване - Черноморски и Дунавски. Корабоплаването е типично „неконсумативно водоползване“ и неговото значение би трябва да се оцени въз основа на данни за използвана вода от кораби за питейно-битови нужди и технологични нужди, вкл. охлаждане на двигателите. Към момента </w:t>
      </w:r>
      <w:r>
        <w:rPr>
          <w:rFonts w:ascii="Times New Roman" w:hAnsi="Times New Roman" w:cs="Times New Roman"/>
          <w:sz w:val="24"/>
          <w:szCs w:val="24"/>
        </w:rPr>
        <w:t xml:space="preserve">обаче </w:t>
      </w:r>
      <w:r w:rsidRPr="00517128">
        <w:rPr>
          <w:rFonts w:ascii="Times New Roman" w:hAnsi="Times New Roman" w:cs="Times New Roman"/>
          <w:sz w:val="24"/>
          <w:szCs w:val="24"/>
        </w:rPr>
        <w:t>не е  налична официална статистическа информация, което възпрепятства оценката на значимостта на корабоплаването от гледна точка на използваните води.</w:t>
      </w:r>
    </w:p>
    <w:p w:rsidR="00517128" w:rsidRPr="00EC6CDB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C6CDB">
        <w:rPr>
          <w:rFonts w:ascii="Times New Roman" w:hAnsi="Times New Roman" w:cs="Times New Roman"/>
          <w:sz w:val="24"/>
          <w:szCs w:val="24"/>
        </w:rPr>
        <w:t>Анализът на значимите водоползватели е изготвен на база на официална статистическа информация от НСИ за използвана вода по категории водоснабдяване и основни икономически дейности за периодите 2003-2007 г.</w:t>
      </w:r>
      <w:r>
        <w:rPr>
          <w:rStyle w:val="FootnoteReference"/>
          <w:rFonts w:ascii="Times New Roman" w:hAnsi="Times New Roman" w:cs="Times New Roman"/>
          <w:sz w:val="24"/>
          <w:szCs w:val="24"/>
        </w:rPr>
        <w:footnoteReference w:id="2"/>
      </w:r>
      <w:r w:rsidRPr="00EC6CDB">
        <w:rPr>
          <w:rFonts w:ascii="Times New Roman" w:hAnsi="Times New Roman" w:cs="Times New Roman"/>
          <w:sz w:val="24"/>
          <w:szCs w:val="24"/>
        </w:rPr>
        <w:t xml:space="preserve"> и 2008-2013 г. по райони за басейново управление на водите и </w:t>
      </w:r>
      <w:r w:rsidR="00C92FE0">
        <w:rPr>
          <w:rFonts w:ascii="Times New Roman" w:hAnsi="Times New Roman" w:cs="Times New Roman"/>
          <w:sz w:val="24"/>
          <w:szCs w:val="24"/>
        </w:rPr>
        <w:t>речни басейни</w:t>
      </w:r>
      <w:r w:rsidRPr="00EC6CD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анализа на значим</w:t>
      </w:r>
      <w:r w:rsidR="0096279B">
        <w:rPr>
          <w:rFonts w:ascii="Times New Roman" w:hAnsi="Times New Roman" w:cs="Times New Roman"/>
          <w:sz w:val="24"/>
          <w:szCs w:val="24"/>
        </w:rPr>
        <w:t xml:space="preserve">ите водоползватели е използван </w:t>
      </w:r>
      <w:r>
        <w:rPr>
          <w:rFonts w:ascii="Times New Roman" w:hAnsi="Times New Roman" w:cs="Times New Roman"/>
          <w:sz w:val="24"/>
          <w:szCs w:val="24"/>
        </w:rPr>
        <w:t>следния</w:t>
      </w:r>
      <w:r w:rsidR="0096279B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 xml:space="preserve"> подход:</w:t>
      </w:r>
    </w:p>
    <w:p w:rsidR="00517128" w:rsidRPr="009C379D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Водоползването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е разгледано в два разреза - с отчитане на водоползването за охлаждане и без него. </w:t>
      </w:r>
      <w:r>
        <w:rPr>
          <w:rFonts w:ascii="Times New Roman" w:hAnsi="Times New Roman" w:cs="Times New Roman"/>
          <w:sz w:val="24"/>
          <w:szCs w:val="24"/>
        </w:rPr>
        <w:t>Причината е</w:t>
      </w:r>
      <w:r w:rsidRPr="009C379D">
        <w:rPr>
          <w:rFonts w:ascii="Times New Roman" w:hAnsi="Times New Roman" w:cs="Times New Roman"/>
          <w:sz w:val="24"/>
          <w:szCs w:val="24"/>
        </w:rPr>
        <w:t xml:space="preserve">, че количествата вода за охлаждане са изключително големи, което силно деформира структурата на водоползването по отрасли и подотрасли и </w:t>
      </w:r>
      <w:r>
        <w:rPr>
          <w:rFonts w:ascii="Times New Roman" w:hAnsi="Times New Roman" w:cs="Times New Roman"/>
          <w:sz w:val="24"/>
          <w:szCs w:val="24"/>
        </w:rPr>
        <w:t>не дава ясна</w:t>
      </w:r>
      <w:r w:rsidRPr="009C379D">
        <w:rPr>
          <w:rFonts w:ascii="Times New Roman" w:hAnsi="Times New Roman" w:cs="Times New Roman"/>
          <w:sz w:val="24"/>
          <w:szCs w:val="24"/>
        </w:rPr>
        <w:t xml:space="preserve"> представата за значимостта на отделните сектори.</w:t>
      </w:r>
    </w:p>
    <w:p w:rsidR="00517128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анализа на сектор „Селско, горско и рибно стопанство“ е възприет подход, при който водните количества, използвани за напояване, да се отнасят за растениевъдство, а разликата между водните количества за селско стопанство и за растениевъдство да бъде отнесена за животновъдство. </w:t>
      </w:r>
    </w:p>
    <w:p w:rsidR="00517128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определянето на значимите водоползватели са приложени два критерия:</w:t>
      </w:r>
    </w:p>
    <w:p w:rsidR="00517128" w:rsidRDefault="00517128" w:rsidP="00517128">
      <w:pPr>
        <w:pStyle w:val="ListParagraph"/>
        <w:numPr>
          <w:ilvl w:val="1"/>
          <w:numId w:val="7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Използване на повече от 10% от осредненото количество използвана вода в </w:t>
      </w:r>
      <w:r w:rsidR="00202064">
        <w:rPr>
          <w:rFonts w:ascii="Times New Roman" w:hAnsi="Times New Roman" w:cs="Times New Roman"/>
          <w:sz w:val="24"/>
          <w:szCs w:val="24"/>
        </w:rPr>
        <w:t xml:space="preserve">района за басейново управление </w:t>
      </w:r>
      <w:r>
        <w:rPr>
          <w:rFonts w:ascii="Times New Roman" w:hAnsi="Times New Roman" w:cs="Times New Roman"/>
          <w:sz w:val="24"/>
          <w:szCs w:val="24"/>
        </w:rPr>
        <w:t xml:space="preserve">или съответния </w:t>
      </w:r>
      <w:r w:rsidR="0014584D">
        <w:rPr>
          <w:rFonts w:ascii="Times New Roman" w:hAnsi="Times New Roman" w:cs="Times New Roman"/>
          <w:sz w:val="24"/>
          <w:szCs w:val="24"/>
        </w:rPr>
        <w:t xml:space="preserve">речен басейн </w:t>
      </w:r>
      <w:r>
        <w:rPr>
          <w:rFonts w:ascii="Times New Roman" w:hAnsi="Times New Roman" w:cs="Times New Roman"/>
          <w:sz w:val="24"/>
          <w:szCs w:val="24"/>
        </w:rPr>
        <w:t xml:space="preserve">спрямо общото количество вода, използвана в </w:t>
      </w:r>
      <w:r w:rsidR="00202064">
        <w:rPr>
          <w:rFonts w:ascii="Times New Roman" w:hAnsi="Times New Roman" w:cs="Times New Roman"/>
          <w:sz w:val="24"/>
          <w:szCs w:val="24"/>
        </w:rPr>
        <w:t xml:space="preserve">района за басейново управление или съответния речен басейн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17128" w:rsidRDefault="00517128" w:rsidP="00517128">
      <w:pPr>
        <w:pStyle w:val="ListParagraph"/>
        <w:numPr>
          <w:ilvl w:val="1"/>
          <w:numId w:val="7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Използване на минимум 1 п.</w:t>
      </w:r>
      <w:proofErr w:type="spellStart"/>
      <w:r>
        <w:rPr>
          <w:rFonts w:ascii="Times New Roman" w:hAnsi="Times New Roman" w:cs="Times New Roman"/>
          <w:sz w:val="24"/>
          <w:szCs w:val="24"/>
        </w:rPr>
        <w:t>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повече вода в района </w:t>
      </w:r>
      <w:r w:rsidR="00202064">
        <w:rPr>
          <w:rFonts w:ascii="Times New Roman" w:hAnsi="Times New Roman" w:cs="Times New Roman"/>
          <w:sz w:val="24"/>
          <w:szCs w:val="24"/>
        </w:rPr>
        <w:t xml:space="preserve">за басейново управление или съответния речен басейн </w:t>
      </w:r>
      <w:r>
        <w:rPr>
          <w:rFonts w:ascii="Times New Roman" w:hAnsi="Times New Roman" w:cs="Times New Roman"/>
          <w:sz w:val="24"/>
          <w:szCs w:val="24"/>
        </w:rPr>
        <w:t xml:space="preserve">спрямо процента на използваната вода от същия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водоползвател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на национално равнище.</w:t>
      </w:r>
    </w:p>
    <w:p w:rsidR="00517128" w:rsidRDefault="00517128" w:rsidP="00517128">
      <w:pPr>
        <w:spacing w:after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Тези два критерия дават възможност да се откроят както основните, така и характерните водоползватели за съответния </w:t>
      </w:r>
      <w:r w:rsidR="00202064">
        <w:rPr>
          <w:rFonts w:ascii="Times New Roman" w:hAnsi="Times New Roman" w:cs="Times New Roman"/>
          <w:sz w:val="24"/>
          <w:szCs w:val="24"/>
        </w:rPr>
        <w:t xml:space="preserve">район за басейново управление или </w:t>
      </w:r>
      <w:r>
        <w:rPr>
          <w:rFonts w:ascii="Times New Roman" w:hAnsi="Times New Roman" w:cs="Times New Roman"/>
          <w:sz w:val="24"/>
          <w:szCs w:val="24"/>
        </w:rPr>
        <w:t xml:space="preserve">речен басейн. Покриването на един от критериите определя дадения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водоползвател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като значим, а съчетаването на двата критерия определя </w:t>
      </w:r>
      <w:proofErr w:type="spellStart"/>
      <w:r>
        <w:rPr>
          <w:rFonts w:ascii="Times New Roman" w:hAnsi="Times New Roman" w:cs="Times New Roman"/>
          <w:sz w:val="24"/>
          <w:szCs w:val="24"/>
        </w:rPr>
        <w:t>водоползвателя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като особено значим на територията, за която се извършва анализа.</w:t>
      </w:r>
    </w:p>
    <w:p w:rsidR="00517128" w:rsidRDefault="00517128" w:rsidP="00517128">
      <w:pPr>
        <w:spacing w:after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Изчисляването на стойностите на посочените показатели се извършва както за осреднените стойности на използваната вода за съответния </w:t>
      </w:r>
      <w:r w:rsidR="00202064">
        <w:rPr>
          <w:rFonts w:ascii="Times New Roman" w:hAnsi="Times New Roman" w:cs="Times New Roman"/>
          <w:sz w:val="24"/>
          <w:szCs w:val="24"/>
        </w:rPr>
        <w:t>район за басейново управление</w:t>
      </w:r>
      <w:r>
        <w:rPr>
          <w:rFonts w:ascii="Times New Roman" w:hAnsi="Times New Roman" w:cs="Times New Roman"/>
          <w:sz w:val="24"/>
          <w:szCs w:val="24"/>
        </w:rPr>
        <w:t>/</w:t>
      </w:r>
      <w:r w:rsidR="00CA513B">
        <w:rPr>
          <w:rFonts w:ascii="Times New Roman" w:hAnsi="Times New Roman" w:cs="Times New Roman"/>
          <w:sz w:val="24"/>
          <w:szCs w:val="24"/>
        </w:rPr>
        <w:t>речен басейн</w:t>
      </w:r>
      <w:r>
        <w:rPr>
          <w:rFonts w:ascii="Times New Roman" w:hAnsi="Times New Roman" w:cs="Times New Roman"/>
          <w:sz w:val="24"/>
          <w:szCs w:val="24"/>
        </w:rPr>
        <w:t xml:space="preserve"> за периода 2008-2013 г., така и за осреднените стойности за използваната вода за периода 2003-2007 г. По този начин могат да се идентифицират настъпилите промени при значимите </w:t>
      </w:r>
      <w:proofErr w:type="spellStart"/>
      <w:r>
        <w:rPr>
          <w:rFonts w:ascii="Times New Roman" w:hAnsi="Times New Roman" w:cs="Times New Roman"/>
          <w:sz w:val="24"/>
          <w:szCs w:val="24"/>
        </w:rPr>
        <w:t>водопозватели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за съответния район/</w:t>
      </w:r>
      <w:r w:rsidR="00CA513B">
        <w:rPr>
          <w:rFonts w:ascii="Times New Roman" w:hAnsi="Times New Roman" w:cs="Times New Roman"/>
          <w:sz w:val="24"/>
          <w:szCs w:val="24"/>
        </w:rPr>
        <w:t>речен басейн</w:t>
      </w:r>
      <w:r>
        <w:rPr>
          <w:rFonts w:ascii="Times New Roman" w:hAnsi="Times New Roman" w:cs="Times New Roman"/>
          <w:sz w:val="24"/>
          <w:szCs w:val="24"/>
        </w:rPr>
        <w:t xml:space="preserve">. Изводите относно това дали даден </w:t>
      </w:r>
      <w:proofErr w:type="spellStart"/>
      <w:r>
        <w:rPr>
          <w:rFonts w:ascii="Times New Roman" w:hAnsi="Times New Roman" w:cs="Times New Roman"/>
          <w:sz w:val="24"/>
          <w:szCs w:val="24"/>
        </w:rPr>
        <w:t>водоползвател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е значим/особено значим са формулирани на базата на стойностите на водопотреблението без охлаждане.</w:t>
      </w:r>
    </w:p>
    <w:p w:rsidR="00517128" w:rsidRDefault="00517128" w:rsidP="00517128">
      <w:pPr>
        <w:spacing w:after="12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Структурата на водопотребление за България, която ще се използва като еталон при определянето на особената значимост на даден </w:t>
      </w:r>
      <w:proofErr w:type="spellStart"/>
      <w:r>
        <w:rPr>
          <w:rFonts w:ascii="Times New Roman" w:hAnsi="Times New Roman" w:cs="Times New Roman"/>
          <w:sz w:val="24"/>
          <w:szCs w:val="24"/>
        </w:rPr>
        <w:t>водоползвател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на ниво район/</w:t>
      </w:r>
      <w:r w:rsidR="00CA513B">
        <w:rPr>
          <w:rFonts w:ascii="Times New Roman" w:hAnsi="Times New Roman" w:cs="Times New Roman"/>
          <w:sz w:val="24"/>
          <w:szCs w:val="24"/>
        </w:rPr>
        <w:t xml:space="preserve">речен басейн </w:t>
      </w:r>
      <w:r>
        <w:rPr>
          <w:rFonts w:ascii="Times New Roman" w:hAnsi="Times New Roman" w:cs="Times New Roman"/>
          <w:sz w:val="24"/>
          <w:szCs w:val="24"/>
        </w:rPr>
        <w:t>е представена в следващата таблица.</w:t>
      </w:r>
    </w:p>
    <w:p w:rsidR="00517128" w:rsidRPr="006B64F7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B64F7">
        <w:rPr>
          <w:rFonts w:ascii="Times New Roman" w:hAnsi="Times New Roman" w:cs="Times New Roman"/>
          <w:b/>
          <w:sz w:val="24"/>
          <w:szCs w:val="24"/>
        </w:rPr>
        <w:t>Количества и дялове на използвана вода от водоползватели за Р.България – без охлаждане</w:t>
      </w:r>
    </w:p>
    <w:tbl>
      <w:tblPr>
        <w:tblW w:w="6139" w:type="pct"/>
        <w:jc w:val="center"/>
        <w:tblInd w:w="167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40"/>
        <w:gridCol w:w="940"/>
        <w:gridCol w:w="940"/>
        <w:gridCol w:w="940"/>
        <w:gridCol w:w="940"/>
        <w:gridCol w:w="940"/>
        <w:gridCol w:w="940"/>
        <w:gridCol w:w="940"/>
        <w:gridCol w:w="857"/>
        <w:gridCol w:w="857"/>
      </w:tblGrid>
      <w:tr w:rsidR="00015E6C" w:rsidRPr="00163C3D" w:rsidTr="00015E6C">
        <w:trPr>
          <w:trHeight w:val="763"/>
          <w:jc w:val="center"/>
        </w:trPr>
        <w:tc>
          <w:tcPr>
            <w:tcW w:w="91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5E6C" w:rsidRPr="00015E6C" w:rsidRDefault="00015E6C" w:rsidP="00015E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15E6C" w:rsidRPr="00015E6C" w:rsidRDefault="00015E6C" w:rsidP="00015E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15E6C" w:rsidRPr="00163C3D" w:rsidTr="00015E6C">
        <w:trPr>
          <w:trHeight w:val="299"/>
          <w:jc w:val="center"/>
        </w:trPr>
        <w:tc>
          <w:tcPr>
            <w:tcW w:w="91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1 242 473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1 229 468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1 214 253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1 290 384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1 177 757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1 202 237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1 077 886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1 155 849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290 931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326 266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308 879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348 399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295 803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296 150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188 929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311 067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17,53%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26,91%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272 335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295 851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283 275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322 459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261 569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269 272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177 290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287 098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16,45%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24,84%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18 596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30 415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25 604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25 940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34 234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26 877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11 639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23 969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1,08%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2,07%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604 385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564 935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574 069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610 357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546 226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568 087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547 765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507 490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50,82%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43,91%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55 080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21 306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34 855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28 721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29 750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30 944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38 974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33 450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3,6%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2,9%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160 461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128 534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121 175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119 034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121 765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103 392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166 696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122 293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15,5%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10,6%</w:t>
            </w:r>
          </w:p>
        </w:tc>
      </w:tr>
      <w:tr w:rsidR="00517128" w:rsidRPr="00163C3D" w:rsidTr="00015E6C">
        <w:trPr>
          <w:trHeight w:val="598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385 307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394 667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389 751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448 991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383 077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396 136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338 956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332 837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31,4%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28,8%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2 793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3 507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4 627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2 693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2 623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1 472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3 139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2 912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0,3%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0,3%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76 372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68 608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68 296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67 155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66 594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82 011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74 633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71 229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6,92%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6,16%</w:t>
            </w:r>
          </w:p>
        </w:tc>
      </w:tr>
      <w:tr w:rsidR="00517128" w:rsidRPr="00163C3D" w:rsidTr="00015E6C">
        <w:trPr>
          <w:trHeight w:val="299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271 372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271 045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264 354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266 326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271 010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260 726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266 901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267 472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24,76%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23,14%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Количества и дялове на използвана вода от водоползватели за Р.България –</w:t>
      </w:r>
      <w:r>
        <w:rPr>
          <w:rFonts w:ascii="Times New Roman" w:hAnsi="Times New Roman" w:cs="Times New Roman"/>
          <w:b/>
          <w:sz w:val="24"/>
          <w:szCs w:val="24"/>
        </w:rPr>
        <w:t xml:space="preserve"> само </w:t>
      </w:r>
      <w:r w:rsidRPr="00FB6CBD">
        <w:rPr>
          <w:rFonts w:ascii="Times New Roman" w:hAnsi="Times New Roman" w:cs="Times New Roman"/>
          <w:b/>
          <w:sz w:val="24"/>
          <w:szCs w:val="24"/>
        </w:rPr>
        <w:t>охлаждане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W w:w="6141" w:type="pct"/>
        <w:jc w:val="center"/>
        <w:tblInd w:w="-49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9"/>
        <w:gridCol w:w="940"/>
        <w:gridCol w:w="940"/>
        <w:gridCol w:w="940"/>
        <w:gridCol w:w="940"/>
        <w:gridCol w:w="940"/>
        <w:gridCol w:w="940"/>
        <w:gridCol w:w="940"/>
        <w:gridCol w:w="940"/>
        <w:gridCol w:w="857"/>
        <w:gridCol w:w="858"/>
      </w:tblGrid>
      <w:tr w:rsidR="00015E6C" w:rsidRPr="00163C3D" w:rsidTr="00015E6C">
        <w:trPr>
          <w:trHeight w:val="765"/>
          <w:jc w:val="center"/>
        </w:trPr>
        <w:tc>
          <w:tcPr>
            <w:tcW w:w="91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5E6C" w:rsidRPr="00015E6C" w:rsidRDefault="00015E6C" w:rsidP="00015E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015E6C" w:rsidRPr="00163C3D" w:rsidRDefault="00015E6C" w:rsidP="00015E6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015E6C" w:rsidRPr="00163C3D" w:rsidTr="00015E6C">
        <w:trPr>
          <w:trHeight w:val="300"/>
          <w:jc w:val="center"/>
        </w:trPr>
        <w:tc>
          <w:tcPr>
            <w:tcW w:w="91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015E6C" w:rsidRPr="00163C3D" w:rsidRDefault="00015E6C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3 925 545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3 681 156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3 607 023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3 887 391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3 381 665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3 275 078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4 287 076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3 696 556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24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25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3 925 225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3 680 440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3 606 327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3 886 438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3 380 700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3 272 709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4 286 848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3 695 826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99,99%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99,98%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24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167 117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110 706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98 787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91 110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88 342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90 607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178 673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111 212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4,2%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3,0%</w:t>
            </w:r>
          </w:p>
        </w:tc>
      </w:tr>
      <w:tr w:rsidR="00517128" w:rsidRPr="00163C3D" w:rsidTr="00015E6C">
        <w:trPr>
          <w:trHeight w:val="6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3 757 823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3 569 620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3 507 426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3 795 322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3 283 955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3 181 923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4 108 074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3 582 829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95,8%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96,9%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114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114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27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82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293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693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672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927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938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2 369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171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705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0,02%</w:t>
            </w:r>
          </w:p>
        </w:tc>
      </w:tr>
      <w:tr w:rsidR="00517128" w:rsidRPr="00163C3D" w:rsidTr="00015E6C">
        <w:trPr>
          <w:trHeight w:val="300"/>
          <w:jc w:val="center"/>
        </w:trPr>
        <w:tc>
          <w:tcPr>
            <w:tcW w:w="9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3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163C3D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</w:tbl>
    <w:p w:rsidR="00517128" w:rsidRDefault="00517128" w:rsidP="0051712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Въз основа на данните от таблиците могат да се направят следните по-важни изводи:</w:t>
      </w:r>
    </w:p>
    <w:p w:rsidR="00517128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A00CA">
        <w:rPr>
          <w:rFonts w:ascii="Times New Roman" w:hAnsi="Times New Roman" w:cs="Times New Roman"/>
          <w:sz w:val="24"/>
          <w:szCs w:val="24"/>
        </w:rPr>
        <w:t xml:space="preserve">Независимо от намаляващия си дял в общото количество на използваната вода спрямо средното за периода 2003-2007 г., в национален мащаб индустрията остава секторът с най-високо потребление на вода. </w:t>
      </w:r>
      <w:r>
        <w:rPr>
          <w:rFonts w:ascii="Times New Roman" w:hAnsi="Times New Roman" w:cs="Times New Roman"/>
          <w:sz w:val="24"/>
          <w:szCs w:val="24"/>
        </w:rPr>
        <w:t xml:space="preserve">В рамките на индустрията най-голям потребител на вода е производството и разпределението на електроенергия. </w:t>
      </w:r>
    </w:p>
    <w:p w:rsidR="00517128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Средно за периода 2008-2013 г. делът на селското стопанство в общото количество на използваните води нараства спрямо средното за 2003-2007 г. като така този сектор изпреварва домакинствата и излиза на второ място по потребление на вода в национален мащаб.</w:t>
      </w:r>
    </w:p>
    <w:p w:rsidR="00517128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Делът на домакинствата в общото количество на използваната вода намалява спрямо средното за периода 2003-2007 г. като те се придвижват на трето място в общото подреждане. </w:t>
      </w:r>
    </w:p>
    <w:p w:rsidR="00517128" w:rsidRDefault="00517128" w:rsidP="00517128">
      <w:pPr>
        <w:pStyle w:val="ListParagraph"/>
        <w:numPr>
          <w:ilvl w:val="0"/>
          <w:numId w:val="7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Делът на сектора на услугите  в общото количество на използваната вода също намалява спрямо средното за периода 2003-2007 г. като те запазват последната си позиция в общото подреждане на секторите по водопотребление.</w:t>
      </w:r>
    </w:p>
    <w:p w:rsidR="00517128" w:rsidRDefault="00517128" w:rsidP="00517128">
      <w:pPr>
        <w:pStyle w:val="ListParagraph"/>
        <w:numPr>
          <w:ilvl w:val="0"/>
          <w:numId w:val="7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Анализът на данните за използваната вода за охлаждане показва </w:t>
      </w:r>
      <w:proofErr w:type="spellStart"/>
      <w:r>
        <w:rPr>
          <w:rFonts w:ascii="Times New Roman" w:hAnsi="Times New Roman" w:cs="Times New Roman"/>
          <w:sz w:val="24"/>
          <w:szCs w:val="24"/>
        </w:rPr>
        <w:t>моносекторно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потребление от индустрията и основно от отрасъл производство и разпределение </w:t>
      </w:r>
      <w:r w:rsidRPr="00902711">
        <w:rPr>
          <w:rFonts w:ascii="Times New Roman" w:hAnsi="Times New Roman" w:cs="Times New Roman"/>
          <w:sz w:val="24"/>
          <w:szCs w:val="24"/>
        </w:rPr>
        <w:t>на електрическа и топлинна енергия и на газообразни горива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0271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17128" w:rsidRPr="00BA00CA" w:rsidRDefault="00517128" w:rsidP="00517128">
      <w:pPr>
        <w:pStyle w:val="ListParagraph"/>
        <w:spacing w:after="120" w:line="240" w:lineRule="auto"/>
        <w:ind w:left="7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517128" w:rsidRPr="00517128" w:rsidRDefault="00517128" w:rsidP="00E7740D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proofErr w:type="spellStart"/>
      <w:r w:rsidRPr="00517128">
        <w:rPr>
          <w:rFonts w:ascii="Times New Roman" w:hAnsi="Times New Roman" w:cs="Times New Roman"/>
          <w:sz w:val="24"/>
          <w:szCs w:val="24"/>
        </w:rPr>
        <w:t>Черноморски</w:t>
      </w:r>
      <w:proofErr w:type="spellEnd"/>
      <w:r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17128">
        <w:rPr>
          <w:rFonts w:ascii="Times New Roman" w:hAnsi="Times New Roman" w:cs="Times New Roman"/>
          <w:sz w:val="24"/>
          <w:szCs w:val="24"/>
        </w:rPr>
        <w:t>район</w:t>
      </w:r>
      <w:proofErr w:type="spellEnd"/>
      <w:r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17128">
        <w:rPr>
          <w:rFonts w:ascii="Times New Roman" w:hAnsi="Times New Roman" w:cs="Times New Roman"/>
          <w:sz w:val="24"/>
          <w:szCs w:val="24"/>
        </w:rPr>
        <w:t>за</w:t>
      </w:r>
      <w:proofErr w:type="spellEnd"/>
      <w:r w:rsidRPr="00517128">
        <w:rPr>
          <w:rFonts w:ascii="Times New Roman" w:hAnsi="Times New Roman" w:cs="Times New Roman"/>
          <w:sz w:val="24"/>
          <w:szCs w:val="24"/>
        </w:rPr>
        <w:t xml:space="preserve"> басейново </w:t>
      </w:r>
      <w:proofErr w:type="spellStart"/>
      <w:r w:rsidRPr="00517128">
        <w:rPr>
          <w:rFonts w:ascii="Times New Roman" w:hAnsi="Times New Roman" w:cs="Times New Roman"/>
          <w:sz w:val="24"/>
          <w:szCs w:val="24"/>
        </w:rPr>
        <w:t>управление</w:t>
      </w:r>
      <w:proofErr w:type="spellEnd"/>
      <w:r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17128">
        <w:rPr>
          <w:rFonts w:ascii="Times New Roman" w:hAnsi="Times New Roman" w:cs="Times New Roman"/>
          <w:sz w:val="24"/>
          <w:szCs w:val="24"/>
        </w:rPr>
        <w:t>на</w:t>
      </w:r>
      <w:proofErr w:type="spellEnd"/>
      <w:r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17128">
        <w:rPr>
          <w:rFonts w:ascii="Times New Roman" w:hAnsi="Times New Roman" w:cs="Times New Roman"/>
          <w:sz w:val="24"/>
          <w:szCs w:val="24"/>
        </w:rPr>
        <w:t>водите</w:t>
      </w:r>
      <w:proofErr w:type="spellEnd"/>
    </w:p>
    <w:p w:rsidR="00517128" w:rsidRPr="00D40B65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B65">
        <w:rPr>
          <w:rFonts w:ascii="Times New Roman" w:hAnsi="Times New Roman" w:cs="Times New Roman"/>
          <w:sz w:val="24"/>
          <w:szCs w:val="24"/>
        </w:rPr>
        <w:t xml:space="preserve">Идентифицирането на значимите водоползватели в </w:t>
      </w:r>
      <w:r>
        <w:rPr>
          <w:rFonts w:ascii="Times New Roman" w:hAnsi="Times New Roman" w:cs="Times New Roman"/>
          <w:sz w:val="24"/>
          <w:szCs w:val="24"/>
        </w:rPr>
        <w:t>ЧР</w:t>
      </w:r>
      <w:r w:rsidRPr="00D40B65">
        <w:rPr>
          <w:rFonts w:ascii="Times New Roman" w:hAnsi="Times New Roman" w:cs="Times New Roman"/>
          <w:sz w:val="24"/>
          <w:szCs w:val="24"/>
        </w:rPr>
        <w:t>БУВ е извършено въз основа на данните за структурата на водопотреблението по сектори и отрасли, представени в следващите таблици.</w:t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3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>
        <w:rPr>
          <w:rFonts w:ascii="Times New Roman" w:hAnsi="Times New Roman"/>
          <w:b/>
          <w:sz w:val="24"/>
          <w:szCs w:val="24"/>
        </w:rPr>
        <w:t>ЧРБУВ</w:t>
      </w:r>
      <w:r w:rsidRPr="00FB6CBD">
        <w:rPr>
          <w:rFonts w:ascii="Times New Roman" w:hAnsi="Times New Roman"/>
          <w:b/>
          <w:sz w:val="24"/>
          <w:szCs w:val="24"/>
        </w:rPr>
        <w:t xml:space="preserve"> 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021D57" w:rsidTr="00EA082E">
        <w:trPr>
          <w:trHeight w:val="765"/>
          <w:tblHeader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021D57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021D57" w:rsidTr="00EA082E">
        <w:trPr>
          <w:trHeight w:val="300"/>
          <w:tblHeader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21D5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137 962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125 861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133 158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137 342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134 912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125 102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133 000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132 390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7 513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8 221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5 761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6 430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6 225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5 905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6 337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6 672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4,76%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5,04%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4 958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5 333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2 869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3 898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3 576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3 366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4 482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4 127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3,37%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3,12%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2 555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2 889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2 892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2 532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2 649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2 539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1 855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2 545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1,39%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1,92%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70 743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57 447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71 928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75 003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70 901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60 518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69 091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67 757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51,95%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51,18%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9 156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1 567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7 150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8 102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8 531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7 447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13 091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6 990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9,8%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5,3%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34 217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28 940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26 661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32 005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25 962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24 489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36 553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28 712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27,5%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21,7%</w:t>
            </w:r>
          </w:p>
        </w:tc>
      </w:tr>
      <w:tr w:rsidR="00517128" w:rsidRPr="00021D57" w:rsidTr="002045EC">
        <w:trPr>
          <w:trHeight w:val="6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26 620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21 653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24 042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24 816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22 958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16 154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18 787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22 707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14,1%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17,2%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1 122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734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0,6%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19 436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17 726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15 359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15 969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17 108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18 504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18 185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17 350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13,67%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13,11%</w:t>
            </w:r>
          </w:p>
        </w:tc>
      </w:tr>
      <w:tr w:rsidR="00517128" w:rsidRPr="00021D57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21D5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21D5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40 271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42 466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40 110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39 939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40 677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40 175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39 359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40 606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29,59%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D0292A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0292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30,67%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4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Количества и дялове на използвана вода от водоползватели за </w:t>
      </w:r>
      <w:r>
        <w:rPr>
          <w:rFonts w:ascii="Times New Roman" w:hAnsi="Times New Roman" w:cs="Times New Roman"/>
          <w:b/>
          <w:sz w:val="24"/>
          <w:szCs w:val="24"/>
        </w:rPr>
        <w:t>ЧРБУВ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само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охлаждане</w:t>
      </w:r>
    </w:p>
    <w:tbl>
      <w:tblPr>
        <w:tblW w:w="6029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2"/>
        <w:gridCol w:w="902"/>
        <w:gridCol w:w="902"/>
        <w:gridCol w:w="902"/>
        <w:gridCol w:w="902"/>
        <w:gridCol w:w="902"/>
        <w:gridCol w:w="902"/>
        <w:gridCol w:w="902"/>
        <w:gridCol w:w="911"/>
        <w:gridCol w:w="904"/>
      </w:tblGrid>
      <w:tr w:rsidR="005C0E6D" w:rsidRPr="00D46D22" w:rsidTr="00EA082E">
        <w:trPr>
          <w:trHeight w:val="765"/>
          <w:jc w:val="center"/>
        </w:trPr>
        <w:tc>
          <w:tcPr>
            <w:tcW w:w="93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D46D22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D46D22" w:rsidTr="00EA082E">
        <w:trPr>
          <w:trHeight w:val="300"/>
          <w:jc w:val="center"/>
        </w:trPr>
        <w:tc>
          <w:tcPr>
            <w:tcW w:w="93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46D22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516 718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309 406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337 141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369 172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232 760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124 402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451 813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314 933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100,00%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0,01%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0,01%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516 681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309 256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337 082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369 109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232 713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124 377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451 745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314 870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99,98%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99,98%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 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</w:t>
            </w:r>
            <w:proofErr w:type="spellStart"/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добивна</w:t>
            </w:r>
            <w:proofErr w:type="spellEnd"/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промишленост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53 290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28 472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32 336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35 561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35 362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33 075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44 228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36 349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9,8%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11,5%</w:t>
            </w:r>
          </w:p>
        </w:tc>
      </w:tr>
      <w:tr w:rsidR="00517128" w:rsidRPr="00D46D22" w:rsidTr="002045EC">
        <w:trPr>
          <w:trHeight w:val="6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производство и </w:t>
            </w:r>
            <w:proofErr w:type="spellStart"/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463 364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280 779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304 745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333 548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197 351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91 213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407 474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278 500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90,2%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88,4%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строителство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0,0%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13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129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39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21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25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46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0,01%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0,01%</w:t>
            </w:r>
          </w:p>
        </w:tc>
      </w:tr>
      <w:tr w:rsidR="00517128" w:rsidRPr="00D46D22" w:rsidTr="002045EC">
        <w:trPr>
          <w:trHeight w:val="300"/>
          <w:jc w:val="center"/>
        </w:trPr>
        <w:tc>
          <w:tcPr>
            <w:tcW w:w="9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46D22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46D2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  <w:tc>
          <w:tcPr>
            <w:tcW w:w="4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446A15" w:rsidRDefault="00517128" w:rsidP="002045E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446A1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0,00%</w:t>
            </w:r>
          </w:p>
        </w:tc>
      </w:tr>
    </w:tbl>
    <w:p w:rsidR="00517128" w:rsidRDefault="00517128" w:rsidP="00517128">
      <w:pPr>
        <w:rPr>
          <w:lang w:val="en-US"/>
        </w:rPr>
      </w:pPr>
    </w:p>
    <w:p w:rsidR="00517128" w:rsidRPr="008557D9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5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8557D9">
        <w:rPr>
          <w:rFonts w:ascii="Times New Roman" w:hAnsi="Times New Roman" w:cs="Times New Roman"/>
          <w:b/>
          <w:sz w:val="24"/>
          <w:szCs w:val="24"/>
        </w:rPr>
        <w:t xml:space="preserve"> 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ЧРБУВ за периодите 2003-2007 г.</w:t>
      </w:r>
      <w:r w:rsidRPr="000E5520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и 2008-2013 г. 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15FC3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r w:rsidRPr="00D15FC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15FC3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r w:rsidRPr="00D15FC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BE637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3D7DB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преработваща промишленост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3D7DBC">
        <w:trPr>
          <w:trHeight w:val="6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произв</w:t>
            </w:r>
            <w:proofErr w:type="spellEnd"/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bg-BG"/>
              </w:rPr>
              <w:t>.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и </w:t>
            </w:r>
            <w:proofErr w:type="spellStart"/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разпр</w:t>
            </w:r>
            <w:proofErr w:type="spellEnd"/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. на ел.енергия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3D7DB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15FC3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r w:rsidRPr="00D15FC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15FC3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r w:rsidRPr="00D15FC3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</w:tbl>
    <w:p w:rsidR="00517128" w:rsidRDefault="00517128" w:rsidP="00517128"/>
    <w:p w:rsidR="00517128" w:rsidRPr="00116470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116470">
        <w:rPr>
          <w:rFonts w:ascii="Times New Roman" w:hAnsi="Times New Roman"/>
          <w:sz w:val="24"/>
          <w:szCs w:val="24"/>
        </w:rPr>
        <w:t xml:space="preserve">В съответствие с предложената методика, индустриалният сектор е водещият </w:t>
      </w:r>
      <w:proofErr w:type="spellStart"/>
      <w:r w:rsidRPr="00116470">
        <w:rPr>
          <w:rFonts w:ascii="Times New Roman" w:hAnsi="Times New Roman"/>
          <w:sz w:val="24"/>
          <w:szCs w:val="24"/>
        </w:rPr>
        <w:t>водоползвател</w:t>
      </w:r>
      <w:proofErr w:type="spellEnd"/>
      <w:r w:rsidRPr="00116470">
        <w:rPr>
          <w:rFonts w:ascii="Times New Roman" w:hAnsi="Times New Roman"/>
          <w:sz w:val="24"/>
          <w:szCs w:val="24"/>
        </w:rPr>
        <w:t xml:space="preserve"> в Черноморския район за басейново управление на водите и се оценява като особено значим, като преработващата промишленост също е със статут на особено значим </w:t>
      </w:r>
      <w:proofErr w:type="spellStart"/>
      <w:r w:rsidRPr="00116470">
        <w:rPr>
          <w:rFonts w:ascii="Times New Roman" w:hAnsi="Times New Roman"/>
          <w:sz w:val="24"/>
          <w:szCs w:val="24"/>
        </w:rPr>
        <w:t>водоползвател</w:t>
      </w:r>
      <w:proofErr w:type="spellEnd"/>
      <w:r w:rsidRPr="00116470">
        <w:rPr>
          <w:rFonts w:ascii="Times New Roman" w:hAnsi="Times New Roman"/>
          <w:sz w:val="24"/>
          <w:szCs w:val="24"/>
        </w:rPr>
        <w:t>, а отрасълът производството и разпределение на ел. енергия     - значим. Услугите и домакинствата са също значими водоползватели, но с по-нисък дял в общото количество използвана вода.</w:t>
      </w:r>
      <w:r w:rsidR="003E2318">
        <w:rPr>
          <w:rFonts w:ascii="Times New Roman" w:hAnsi="Times New Roman"/>
          <w:sz w:val="24"/>
          <w:szCs w:val="24"/>
        </w:rPr>
        <w:t xml:space="preserve"> Няма промяна в подреждането на секторите в двата периода на анализ. </w:t>
      </w:r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Pr="00517128" w:rsidRDefault="00517128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 w:rsidRPr="00517128">
        <w:rPr>
          <w:rFonts w:ascii="Times New Roman" w:hAnsi="Times New Roman" w:cs="Times New Roman"/>
          <w:sz w:val="24"/>
          <w:szCs w:val="24"/>
        </w:rPr>
        <w:t xml:space="preserve"> </w:t>
      </w:r>
      <w:r w:rsidR="00A87230">
        <w:rPr>
          <w:rFonts w:ascii="Times New Roman" w:hAnsi="Times New Roman" w:cs="Times New Roman"/>
          <w:sz w:val="24"/>
          <w:szCs w:val="24"/>
        </w:rPr>
        <w:t>РБ</w:t>
      </w:r>
      <w:r w:rsidRPr="00517128">
        <w:rPr>
          <w:rFonts w:ascii="Times New Roman" w:hAnsi="Times New Roman" w:cs="Times New Roman"/>
          <w:sz w:val="24"/>
          <w:szCs w:val="24"/>
        </w:rPr>
        <w:t xml:space="preserve"> </w:t>
      </w:r>
      <w:r w:rsidR="00336456">
        <w:rPr>
          <w:rFonts w:ascii="Times New Roman" w:hAnsi="Times New Roman" w:cs="Times New Roman"/>
          <w:sz w:val="24"/>
          <w:szCs w:val="24"/>
          <w:lang w:val="bg-BG"/>
        </w:rPr>
        <w:t xml:space="preserve">на </w:t>
      </w:r>
      <w:proofErr w:type="spellStart"/>
      <w:r w:rsidRPr="00517128">
        <w:rPr>
          <w:rFonts w:ascii="Times New Roman" w:hAnsi="Times New Roman" w:cs="Times New Roman"/>
          <w:sz w:val="24"/>
          <w:szCs w:val="24"/>
        </w:rPr>
        <w:t>Черноморски</w:t>
      </w:r>
      <w:proofErr w:type="spellEnd"/>
      <w:r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17128">
        <w:rPr>
          <w:rFonts w:ascii="Times New Roman" w:hAnsi="Times New Roman" w:cs="Times New Roman"/>
          <w:sz w:val="24"/>
          <w:szCs w:val="24"/>
        </w:rPr>
        <w:t>добруджански</w:t>
      </w:r>
      <w:proofErr w:type="spellEnd"/>
      <w:r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17128">
        <w:rPr>
          <w:rFonts w:ascii="Times New Roman" w:hAnsi="Times New Roman" w:cs="Times New Roman"/>
          <w:sz w:val="24"/>
          <w:szCs w:val="24"/>
        </w:rPr>
        <w:t>реки</w:t>
      </w:r>
      <w:proofErr w:type="spellEnd"/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E75B49">
        <w:rPr>
          <w:rFonts w:ascii="Times New Roman" w:hAnsi="Times New Roman"/>
          <w:sz w:val="24"/>
          <w:szCs w:val="24"/>
        </w:rPr>
        <w:t xml:space="preserve">на </w:t>
      </w:r>
      <w:r>
        <w:rPr>
          <w:rFonts w:ascii="Times New Roman" w:hAnsi="Times New Roman"/>
          <w:sz w:val="24"/>
          <w:szCs w:val="24"/>
        </w:rPr>
        <w:t>Черноморски добруджански реки</w:t>
      </w:r>
      <w:r w:rsidRPr="008D70E7">
        <w:rPr>
          <w:rFonts w:ascii="Times New Roman" w:hAnsi="Times New Roman"/>
          <w:sz w:val="24"/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следващите таблици.</w:t>
      </w:r>
    </w:p>
    <w:p w:rsidR="00517128" w:rsidRDefault="00517128" w:rsidP="00517128">
      <w:pPr>
        <w:spacing w:after="12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6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283DC8">
        <w:rPr>
          <w:rFonts w:ascii="Times New Roman" w:hAnsi="Times New Roman"/>
          <w:b/>
          <w:sz w:val="24"/>
          <w:szCs w:val="24"/>
        </w:rPr>
        <w:t xml:space="preserve">Черноморски добруджански реки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695" w:type="pct"/>
        <w:tblInd w:w="-63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92"/>
        <w:gridCol w:w="859"/>
        <w:gridCol w:w="859"/>
        <w:gridCol w:w="858"/>
        <w:gridCol w:w="858"/>
        <w:gridCol w:w="858"/>
        <w:gridCol w:w="858"/>
        <w:gridCol w:w="837"/>
        <w:gridCol w:w="839"/>
        <w:gridCol w:w="837"/>
        <w:gridCol w:w="837"/>
      </w:tblGrid>
      <w:tr w:rsidR="005C0E6D" w:rsidRPr="00243177" w:rsidTr="00EA082E">
        <w:trPr>
          <w:trHeight w:val="765"/>
        </w:trPr>
        <w:tc>
          <w:tcPr>
            <w:tcW w:w="9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243177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243177" w:rsidTr="00EA082E">
        <w:trPr>
          <w:trHeight w:val="300"/>
        </w:trPr>
        <w:tc>
          <w:tcPr>
            <w:tcW w:w="9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15E6C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15E6C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15E6C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15E6C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15E6C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15E6C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15E6C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15E6C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  <w:lang w:eastAsia="bg-BG"/>
              </w:rPr>
              <w:t>3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bg-BG"/>
              </w:rPr>
              <w:t>%</w:t>
            </w:r>
          </w:p>
        </w:tc>
      </w:tr>
      <w:tr w:rsidR="00517128" w:rsidRPr="00243177" w:rsidTr="002045EC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7 729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7 813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7 349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7 412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11 357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7 415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8 042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8 179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100,0%</w:t>
            </w:r>
          </w:p>
        </w:tc>
      </w:tr>
      <w:tr w:rsidR="00517128" w:rsidRPr="00243177" w:rsidTr="002045EC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2 329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2 730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2 201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1 865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1 819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1 554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2 123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2 078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26,40%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25,41%</w:t>
            </w:r>
          </w:p>
        </w:tc>
      </w:tr>
      <w:tr w:rsidR="00517128" w:rsidRPr="00243177" w:rsidTr="002045EC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243177" w:rsidTr="002045EC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2 258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2 310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1 778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1 477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1 398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1 207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2 026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1 844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25,20%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22,55%</w:t>
            </w:r>
          </w:p>
        </w:tc>
      </w:tr>
      <w:tr w:rsidR="00517128" w:rsidRPr="00243177" w:rsidTr="002045EC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388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421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347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97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1,20%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2,86%</w:t>
            </w:r>
          </w:p>
        </w:tc>
      </w:tr>
      <w:tr w:rsidR="00517128" w:rsidRPr="00243177" w:rsidTr="002045EC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1 596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3 692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248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364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1 075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4,52%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13,14%</w:t>
            </w:r>
          </w:p>
        </w:tc>
      </w:tr>
      <w:tr w:rsidR="00517128" w:rsidRPr="00243177" w:rsidTr="002045EC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3 294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3 101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1 850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3 240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3 983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3 942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3 596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3 232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44,71%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39,52%</w:t>
            </w:r>
          </w:p>
        </w:tc>
      </w:tr>
      <w:tr w:rsidR="00517128" w:rsidRPr="00243177" w:rsidTr="002045EC">
        <w:trPr>
          <w:trHeight w:val="300"/>
        </w:trPr>
        <w:tc>
          <w:tcPr>
            <w:tcW w:w="9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1 883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1 769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1 702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1 827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1 862</w:t>
            </w:r>
          </w:p>
        </w:tc>
        <w:tc>
          <w:tcPr>
            <w:tcW w:w="4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1 671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1 959</w:t>
            </w:r>
          </w:p>
        </w:tc>
        <w:tc>
          <w:tcPr>
            <w:tcW w:w="4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1 786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24,36%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908A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908A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21,83%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7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Количества и дялове на използвана вода от водоползватели за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 на </w:t>
      </w:r>
      <w:r w:rsidRPr="00283DC8">
        <w:rPr>
          <w:rFonts w:ascii="Times New Roman" w:hAnsi="Times New Roman"/>
          <w:b/>
          <w:sz w:val="24"/>
          <w:szCs w:val="24"/>
        </w:rPr>
        <w:t xml:space="preserve">Черноморски добруджански реки 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само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243177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243177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243177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243177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243177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243177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</w:t>
            </w:r>
            <w:proofErr w:type="spellStart"/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  <w:proofErr w:type="spellEnd"/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32,24%</w:t>
            </w:r>
          </w:p>
        </w:tc>
      </w:tr>
      <w:tr w:rsidR="00517128" w:rsidRPr="00243177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</w:t>
            </w:r>
            <w:proofErr w:type="spellStart"/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  <w:proofErr w:type="spellEnd"/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34,97%</w:t>
            </w:r>
          </w:p>
        </w:tc>
      </w:tr>
      <w:tr w:rsidR="00517128" w:rsidRPr="00243177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</w:t>
            </w:r>
            <w:proofErr w:type="spellStart"/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  <w:proofErr w:type="spellEnd"/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16,12%</w:t>
            </w:r>
          </w:p>
        </w:tc>
      </w:tr>
      <w:tr w:rsidR="00517128" w:rsidRPr="00243177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243177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24317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</w:t>
            </w:r>
            <w:proofErr w:type="spellStart"/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  <w:proofErr w:type="spellEnd"/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</w:t>
            </w:r>
            <w:proofErr w:type="spellStart"/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  <w:proofErr w:type="spellEnd"/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34B6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34B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</w:tbl>
    <w:p w:rsidR="00517128" w:rsidRDefault="00517128" w:rsidP="00517128">
      <w:pPr>
        <w:rPr>
          <w:lang w:val="en-US"/>
        </w:rPr>
      </w:pPr>
    </w:p>
    <w:p w:rsidR="003D7DBC" w:rsidRDefault="003D7DB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8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8557D9">
        <w:rPr>
          <w:rFonts w:ascii="Times New Roman" w:hAnsi="Times New Roman" w:cs="Times New Roman"/>
          <w:b/>
          <w:sz w:val="24"/>
          <w:szCs w:val="24"/>
        </w:rPr>
        <w:t>. 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на </w:t>
      </w:r>
      <w:r w:rsidRPr="00283DC8">
        <w:rPr>
          <w:rFonts w:ascii="Times New Roman" w:hAnsi="Times New Roman"/>
          <w:b/>
          <w:sz w:val="24"/>
          <w:szCs w:val="24"/>
        </w:rPr>
        <w:t xml:space="preserve">Черноморски добруджански реки </w:t>
      </w:r>
      <w:r>
        <w:rPr>
          <w:rFonts w:ascii="Times New Roman" w:hAnsi="Times New Roman" w:cs="Times New Roman"/>
          <w:b/>
          <w:sz w:val="24"/>
          <w:szCs w:val="24"/>
        </w:rPr>
        <w:t>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</w:tbl>
    <w:p w:rsidR="00517128" w:rsidRDefault="00517128" w:rsidP="003D7DBC">
      <w:pPr>
        <w:spacing w:before="120"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F9312F">
        <w:rPr>
          <w:rFonts w:ascii="Times New Roman" w:hAnsi="Times New Roman"/>
          <w:sz w:val="24"/>
          <w:szCs w:val="24"/>
        </w:rPr>
        <w:t xml:space="preserve">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E75B49">
        <w:rPr>
          <w:rFonts w:ascii="Times New Roman" w:hAnsi="Times New Roman"/>
          <w:sz w:val="24"/>
          <w:szCs w:val="24"/>
        </w:rPr>
        <w:t xml:space="preserve">на </w:t>
      </w:r>
      <w:r w:rsidRPr="00F9312F">
        <w:rPr>
          <w:rFonts w:ascii="Times New Roman" w:hAnsi="Times New Roman"/>
          <w:sz w:val="24"/>
          <w:szCs w:val="24"/>
        </w:rPr>
        <w:t xml:space="preserve">Черноморски добруджански реки в периода 2008-2013 г. почти всички анализирани </w:t>
      </w:r>
      <w:r>
        <w:rPr>
          <w:rFonts w:ascii="Times New Roman" w:hAnsi="Times New Roman"/>
          <w:sz w:val="24"/>
          <w:szCs w:val="24"/>
        </w:rPr>
        <w:t xml:space="preserve">сектори </w:t>
      </w:r>
      <w:r w:rsidRPr="00F9312F">
        <w:rPr>
          <w:rFonts w:ascii="Times New Roman" w:hAnsi="Times New Roman"/>
          <w:sz w:val="24"/>
          <w:szCs w:val="24"/>
        </w:rPr>
        <w:t>са оценени като значими</w:t>
      </w:r>
      <w:r>
        <w:rPr>
          <w:rFonts w:ascii="Times New Roman" w:hAnsi="Times New Roman"/>
          <w:sz w:val="24"/>
          <w:szCs w:val="24"/>
        </w:rPr>
        <w:t xml:space="preserve"> водоползватели</w:t>
      </w:r>
      <w:r w:rsidRPr="00F9312F">
        <w:rPr>
          <w:rFonts w:ascii="Times New Roman" w:hAnsi="Times New Roman"/>
          <w:sz w:val="24"/>
          <w:szCs w:val="24"/>
        </w:rPr>
        <w:t xml:space="preserve">, като сред тях само водопотреблението в услугите покрива изискването за особено значим </w:t>
      </w:r>
      <w:proofErr w:type="spellStart"/>
      <w:r w:rsidRPr="00F9312F">
        <w:rPr>
          <w:rFonts w:ascii="Times New Roman" w:hAnsi="Times New Roman"/>
          <w:sz w:val="24"/>
          <w:szCs w:val="24"/>
        </w:rPr>
        <w:t>водоползвател</w:t>
      </w:r>
      <w:proofErr w:type="spellEnd"/>
      <w:r w:rsidRPr="00F9312F">
        <w:rPr>
          <w:rFonts w:ascii="Times New Roman" w:hAnsi="Times New Roman"/>
          <w:sz w:val="24"/>
          <w:szCs w:val="24"/>
        </w:rPr>
        <w:t xml:space="preserve">. В периода 2003-2007 г. селското стопанство и растениевъдството са особено значими водоползватели, но в следствие на намаление на използваните количества вода те преминават в категорията „значим“. Индустрията не е имала съществено влияние върху водоползването в </w:t>
      </w:r>
      <w:r w:rsidR="0014584D">
        <w:rPr>
          <w:rFonts w:ascii="Times New Roman" w:hAnsi="Times New Roman"/>
          <w:sz w:val="24"/>
          <w:szCs w:val="24"/>
        </w:rPr>
        <w:t>речния басейн</w:t>
      </w:r>
      <w:r w:rsidR="0014584D" w:rsidRPr="00F9312F">
        <w:rPr>
          <w:rFonts w:ascii="Times New Roman" w:hAnsi="Times New Roman"/>
          <w:sz w:val="24"/>
          <w:szCs w:val="24"/>
        </w:rPr>
        <w:t xml:space="preserve"> </w:t>
      </w:r>
      <w:r w:rsidRPr="00F9312F">
        <w:rPr>
          <w:rFonts w:ascii="Times New Roman" w:hAnsi="Times New Roman"/>
          <w:sz w:val="24"/>
          <w:szCs w:val="24"/>
        </w:rPr>
        <w:t xml:space="preserve">през 2003-2007 г., но в резултат на почти тройното увеличение на използваното количество, тя е класифицирана като значим </w:t>
      </w:r>
      <w:proofErr w:type="spellStart"/>
      <w:r w:rsidRPr="00F9312F">
        <w:rPr>
          <w:rFonts w:ascii="Times New Roman" w:hAnsi="Times New Roman"/>
          <w:sz w:val="24"/>
          <w:szCs w:val="24"/>
        </w:rPr>
        <w:t>водоползвател</w:t>
      </w:r>
      <w:proofErr w:type="spellEnd"/>
      <w:r w:rsidRPr="00F9312F">
        <w:rPr>
          <w:rFonts w:ascii="Times New Roman" w:hAnsi="Times New Roman"/>
          <w:sz w:val="24"/>
          <w:szCs w:val="24"/>
        </w:rPr>
        <w:t xml:space="preserve"> за периода 2008-2013 г.</w:t>
      </w:r>
      <w:r>
        <w:rPr>
          <w:rFonts w:ascii="Times New Roman" w:hAnsi="Times New Roman"/>
          <w:sz w:val="24"/>
          <w:szCs w:val="24"/>
        </w:rPr>
        <w:t xml:space="preserve">    </w:t>
      </w:r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Pr="003D7DBC" w:rsidRDefault="00517128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 w:rsidRPr="003D7DBC">
        <w:rPr>
          <w:rFonts w:ascii="Times New Roman" w:hAnsi="Times New Roman" w:cs="Times New Roman"/>
          <w:sz w:val="24"/>
          <w:szCs w:val="24"/>
        </w:rPr>
        <w:t xml:space="preserve"> </w:t>
      </w:r>
      <w:r w:rsidR="00A87230">
        <w:rPr>
          <w:rFonts w:ascii="Times New Roman" w:hAnsi="Times New Roman" w:cs="Times New Roman"/>
          <w:sz w:val="24"/>
          <w:szCs w:val="24"/>
        </w:rPr>
        <w:t>РБ</w:t>
      </w:r>
      <w:r w:rsidRPr="003D7DBC">
        <w:rPr>
          <w:rFonts w:ascii="Times New Roman" w:hAnsi="Times New Roman" w:cs="Times New Roman"/>
          <w:sz w:val="24"/>
          <w:szCs w:val="24"/>
        </w:rPr>
        <w:t xml:space="preserve"> </w:t>
      </w:r>
      <w:r w:rsidR="00336456">
        <w:rPr>
          <w:rFonts w:ascii="Times New Roman" w:hAnsi="Times New Roman" w:cs="Times New Roman"/>
          <w:sz w:val="24"/>
          <w:szCs w:val="24"/>
          <w:lang w:val="bg-BG"/>
        </w:rPr>
        <w:t xml:space="preserve">на р. </w:t>
      </w:r>
      <w:proofErr w:type="spellStart"/>
      <w:r w:rsidRPr="003D7DBC">
        <w:rPr>
          <w:rFonts w:ascii="Times New Roman" w:hAnsi="Times New Roman" w:cs="Times New Roman"/>
          <w:sz w:val="24"/>
          <w:szCs w:val="24"/>
        </w:rPr>
        <w:t>Провадийска</w:t>
      </w:r>
      <w:proofErr w:type="spellEnd"/>
      <w:r w:rsidRPr="003D7DB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E75B49">
        <w:rPr>
          <w:rFonts w:ascii="Times New Roman" w:hAnsi="Times New Roman"/>
          <w:sz w:val="24"/>
          <w:szCs w:val="24"/>
        </w:rPr>
        <w:t xml:space="preserve">на р. </w:t>
      </w:r>
      <w:r>
        <w:rPr>
          <w:rFonts w:ascii="Times New Roman" w:hAnsi="Times New Roman"/>
          <w:sz w:val="24"/>
          <w:szCs w:val="24"/>
        </w:rPr>
        <w:t xml:space="preserve">Провадийска </w:t>
      </w:r>
      <w:r w:rsidRPr="008D70E7">
        <w:rPr>
          <w:rFonts w:ascii="Times New Roman" w:hAnsi="Times New Roman"/>
          <w:sz w:val="24"/>
          <w:szCs w:val="24"/>
        </w:rPr>
        <w:t>е извършено въз основа на данните за структурата на водопотреблението по сектори и отрасли, представени в следващите таблици.</w:t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9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/>
          <w:b/>
          <w:sz w:val="24"/>
          <w:szCs w:val="24"/>
        </w:rPr>
        <w:t xml:space="preserve">р. </w:t>
      </w:r>
      <w:r>
        <w:rPr>
          <w:rFonts w:ascii="Times New Roman" w:hAnsi="Times New Roman"/>
          <w:b/>
          <w:sz w:val="24"/>
          <w:szCs w:val="24"/>
        </w:rPr>
        <w:t xml:space="preserve">Провадийска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8"/>
        <w:gridCol w:w="902"/>
        <w:gridCol w:w="902"/>
        <w:gridCol w:w="902"/>
        <w:gridCol w:w="902"/>
        <w:gridCol w:w="902"/>
        <w:gridCol w:w="902"/>
        <w:gridCol w:w="902"/>
        <w:gridCol w:w="902"/>
        <w:gridCol w:w="858"/>
        <w:gridCol w:w="849"/>
      </w:tblGrid>
      <w:tr w:rsidR="005C0E6D" w:rsidRPr="00DC23DC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DC23DC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DC23DC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DC23DC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65 814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53 927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60 526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64 638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62 750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54 625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59 868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60 380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100,0%</w:t>
            </w:r>
          </w:p>
        </w:tc>
      </w:tr>
      <w:tr w:rsidR="00517128" w:rsidRPr="00DC23DC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1 268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1 388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1 167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1 165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2,0</w:t>
            </w: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</w:tr>
      <w:tr w:rsidR="00517128" w:rsidRPr="00DC23DC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DC23DC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0,82%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0,36%</w:t>
            </w:r>
          </w:p>
        </w:tc>
      </w:tr>
      <w:tr w:rsidR="00517128" w:rsidRPr="00DC23DC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1 074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948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0,95%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1,57%</w:t>
            </w:r>
          </w:p>
        </w:tc>
      </w:tr>
      <w:tr w:rsidR="00517128" w:rsidRPr="00DC23DC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45 317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33 607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41 220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45 685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43 372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35 347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40 650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40 758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67,9%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67,5%</w:t>
            </w:r>
          </w:p>
        </w:tc>
      </w:tr>
      <w:tr w:rsidR="00517128" w:rsidRPr="00DC23DC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3 840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3 352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2 854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2 940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3 001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3 007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3 661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3 166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6,1</w:t>
            </w: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</w:tr>
      <w:tr w:rsidR="00517128" w:rsidRPr="00DC23DC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15 388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15 580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15 285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15 095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15 243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15 112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14 477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15 284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24,2</w:t>
            </w: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F376FA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F376FA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25,3%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10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 р. Провадийска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само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DC23DC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DC23DC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DC23DC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DC23DC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DC23DC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506 756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302 217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330 035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362 871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225 870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117 107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442 307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307 476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DC23DC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0,01%</w:t>
            </w:r>
          </w:p>
        </w:tc>
      </w:tr>
      <w:tr w:rsidR="00517128" w:rsidRPr="00DC23DC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506 724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302 187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330 002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362 854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225 829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117 090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442 301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307 448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99,99%</w:t>
            </w:r>
          </w:p>
        </w:tc>
      </w:tr>
      <w:tr w:rsidR="00517128" w:rsidRPr="00DC23DC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DC23DC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DC23DC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DC23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1E7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1E7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</w:tbl>
    <w:p w:rsidR="00517128" w:rsidRDefault="00517128" w:rsidP="00517128"/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11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557D9">
        <w:rPr>
          <w:rFonts w:ascii="Times New Roman" w:hAnsi="Times New Roman" w:cs="Times New Roman"/>
          <w:b/>
          <w:sz w:val="24"/>
          <w:szCs w:val="24"/>
        </w:rPr>
        <w:t>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 р. Провадийска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C08ED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</w:tbl>
    <w:p w:rsidR="00517128" w:rsidRDefault="00517128" w:rsidP="003D7DBC">
      <w:pPr>
        <w:spacing w:before="120"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0C11D0">
        <w:rPr>
          <w:rFonts w:ascii="Times New Roman" w:hAnsi="Times New Roman"/>
          <w:sz w:val="24"/>
          <w:szCs w:val="24"/>
        </w:rPr>
        <w:t xml:space="preserve">Индустрията представлява особено значим </w:t>
      </w:r>
      <w:proofErr w:type="spellStart"/>
      <w:r w:rsidRPr="000C11D0">
        <w:rPr>
          <w:rFonts w:ascii="Times New Roman" w:hAnsi="Times New Roman"/>
          <w:sz w:val="24"/>
          <w:szCs w:val="24"/>
        </w:rPr>
        <w:t>водоползвател</w:t>
      </w:r>
      <w:proofErr w:type="spellEnd"/>
      <w:r w:rsidRPr="000C11D0">
        <w:rPr>
          <w:rFonts w:ascii="Times New Roman" w:hAnsi="Times New Roman"/>
          <w:sz w:val="24"/>
          <w:szCs w:val="24"/>
        </w:rPr>
        <w:t xml:space="preserve"> в двата периода на анализ, като този резултат е напълно очакван предвид факта, че индустриални центрове като Варна, Девня, Провадия, Белослав и др. са локализирани в </w:t>
      </w:r>
      <w:r w:rsidR="00CA513B">
        <w:rPr>
          <w:rFonts w:ascii="Times New Roman" w:hAnsi="Times New Roman"/>
          <w:sz w:val="24"/>
          <w:szCs w:val="24"/>
        </w:rPr>
        <w:t xml:space="preserve">речния </w:t>
      </w:r>
      <w:r w:rsidR="00CA513B" w:rsidRPr="000C11D0">
        <w:rPr>
          <w:rFonts w:ascii="Times New Roman" w:hAnsi="Times New Roman"/>
          <w:sz w:val="24"/>
          <w:szCs w:val="24"/>
        </w:rPr>
        <w:t>басейн</w:t>
      </w:r>
      <w:r w:rsidR="00CA513B">
        <w:rPr>
          <w:rFonts w:ascii="Times New Roman" w:hAnsi="Times New Roman"/>
          <w:sz w:val="24"/>
          <w:szCs w:val="24"/>
        </w:rPr>
        <w:t xml:space="preserve"> </w:t>
      </w:r>
      <w:r w:rsidRPr="000C11D0">
        <w:rPr>
          <w:rFonts w:ascii="Times New Roman" w:hAnsi="Times New Roman"/>
          <w:sz w:val="24"/>
          <w:szCs w:val="24"/>
        </w:rPr>
        <w:t>на р. Провадийска.</w:t>
      </w:r>
      <w:r>
        <w:rPr>
          <w:rFonts w:ascii="Times New Roman" w:hAnsi="Times New Roman"/>
          <w:sz w:val="24"/>
          <w:szCs w:val="24"/>
        </w:rPr>
        <w:t xml:space="preserve"> В периода 2008-2013 г. домакинствата стават особено значим </w:t>
      </w:r>
      <w:proofErr w:type="spellStart"/>
      <w:r>
        <w:rPr>
          <w:rFonts w:ascii="Times New Roman" w:hAnsi="Times New Roman"/>
          <w:sz w:val="24"/>
          <w:szCs w:val="24"/>
        </w:rPr>
        <w:t>водоползвател</w:t>
      </w:r>
      <w:proofErr w:type="spellEnd"/>
      <w:r>
        <w:rPr>
          <w:rFonts w:ascii="Times New Roman" w:hAnsi="Times New Roman"/>
          <w:sz w:val="24"/>
          <w:szCs w:val="24"/>
        </w:rPr>
        <w:t xml:space="preserve"> с увеличение на дела им в общото потребление от под 1 п.</w:t>
      </w:r>
      <w:proofErr w:type="spellStart"/>
      <w:r>
        <w:rPr>
          <w:rFonts w:ascii="Times New Roman" w:hAnsi="Times New Roman"/>
          <w:sz w:val="24"/>
          <w:szCs w:val="24"/>
        </w:rPr>
        <w:t>п</w:t>
      </w:r>
      <w:proofErr w:type="spellEnd"/>
      <w:r>
        <w:rPr>
          <w:rFonts w:ascii="Times New Roman" w:hAnsi="Times New Roman"/>
          <w:sz w:val="24"/>
          <w:szCs w:val="24"/>
        </w:rPr>
        <w:t xml:space="preserve">., но който е достатъчен, за да се изпълни критерия за значим </w:t>
      </w:r>
      <w:proofErr w:type="spellStart"/>
      <w:r>
        <w:rPr>
          <w:rFonts w:ascii="Times New Roman" w:hAnsi="Times New Roman"/>
          <w:sz w:val="24"/>
          <w:szCs w:val="24"/>
        </w:rPr>
        <w:t>водоползвател</w:t>
      </w:r>
      <w:proofErr w:type="spellEnd"/>
      <w:r>
        <w:rPr>
          <w:rFonts w:ascii="Times New Roman" w:hAnsi="Times New Roman"/>
          <w:sz w:val="24"/>
          <w:szCs w:val="24"/>
        </w:rPr>
        <w:t xml:space="preserve"> съгласно възприетата методология за оценка. </w:t>
      </w:r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Pr="00517128" w:rsidRDefault="00A87230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7128">
        <w:rPr>
          <w:rFonts w:ascii="Times New Roman" w:hAnsi="Times New Roman" w:cs="Times New Roman"/>
          <w:sz w:val="24"/>
          <w:szCs w:val="24"/>
        </w:rPr>
        <w:t>на</w:t>
      </w:r>
      <w:proofErr w:type="spellEnd"/>
      <w:r w:rsidR="00517128">
        <w:rPr>
          <w:rFonts w:ascii="Times New Roman" w:hAnsi="Times New Roman" w:cs="Times New Roman"/>
          <w:sz w:val="24"/>
          <w:szCs w:val="24"/>
        </w:rPr>
        <w:t xml:space="preserve"> р.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Камчия</w:t>
      </w:r>
      <w:proofErr w:type="spellEnd"/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48166A">
        <w:rPr>
          <w:rFonts w:ascii="Times New Roman" w:hAnsi="Times New Roman"/>
          <w:sz w:val="24"/>
          <w:szCs w:val="24"/>
        </w:rPr>
        <w:t xml:space="preserve">на р. </w:t>
      </w:r>
      <w:r>
        <w:rPr>
          <w:rFonts w:ascii="Times New Roman" w:hAnsi="Times New Roman"/>
          <w:sz w:val="24"/>
          <w:szCs w:val="24"/>
        </w:rPr>
        <w:t>Камчия</w:t>
      </w:r>
      <w:r w:rsidRPr="008D70E7">
        <w:rPr>
          <w:rFonts w:ascii="Times New Roman" w:hAnsi="Times New Roman"/>
          <w:sz w:val="24"/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rFonts w:ascii="Times New Roman" w:hAnsi="Times New Roman"/>
          <w:sz w:val="24"/>
          <w:szCs w:val="24"/>
        </w:rPr>
        <w:t>ащата таблица.</w:t>
      </w:r>
    </w:p>
    <w:p w:rsidR="003D7DBC" w:rsidRDefault="003D7DB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12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 р. </w:t>
      </w:r>
      <w:r>
        <w:rPr>
          <w:rFonts w:ascii="Times New Roman" w:hAnsi="Times New Roman"/>
          <w:b/>
          <w:sz w:val="24"/>
          <w:szCs w:val="24"/>
        </w:rPr>
        <w:t xml:space="preserve">Камчия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BF3850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BF3850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BF3850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15 053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15 156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12 588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21 046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19 959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13 746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14 730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16 258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BF3850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2 237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2 485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2 178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2 075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1 892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</w:tr>
      <w:tr w:rsidR="00517128" w:rsidRPr="00BF3850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BF3850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2 243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1 454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1 625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9,87%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9,99%</w:t>
            </w:r>
          </w:p>
        </w:tc>
      </w:tr>
      <w:tr w:rsidR="00517128" w:rsidRPr="00BF3850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4,22%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1,64%</w:t>
            </w:r>
          </w:p>
        </w:tc>
      </w:tr>
      <w:tr w:rsidR="00517128" w:rsidRPr="00BF3850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3 050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2 663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2 240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9 727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9 006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2 298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2 770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4 831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18,8%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29,7%</w:t>
            </w:r>
          </w:p>
        </w:tc>
      </w:tr>
      <w:tr w:rsidR="00517128" w:rsidRPr="00BF3850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1 965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1 581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1 509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2 165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1 739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%</w:t>
            </w:r>
          </w:p>
        </w:tc>
      </w:tr>
      <w:tr w:rsidR="00517128" w:rsidRPr="00BF3850" w:rsidTr="00015E6C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7 889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8 044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7 573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7 559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7 688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7 822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7 693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7 763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52,2%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7E290D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E290D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47,7%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13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. 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 р. Камчия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само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340335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340335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340335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340335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1 306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974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1 525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340335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4,52%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1,50%</w:t>
            </w:r>
          </w:p>
        </w:tc>
      </w:tr>
      <w:tr w:rsidR="00517128" w:rsidRPr="00340335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1 306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1 492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93,70%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97,80%</w:t>
            </w:r>
          </w:p>
        </w:tc>
      </w:tr>
      <w:tr w:rsidR="00517128" w:rsidRPr="00340335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4,48%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2,93%</w:t>
            </w:r>
          </w:p>
        </w:tc>
      </w:tr>
      <w:tr w:rsidR="00517128" w:rsidRPr="00340335" w:rsidTr="00015E6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1073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073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</w:tbl>
    <w:p w:rsidR="00517128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517128" w:rsidRPr="006D2747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14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8557D9">
        <w:rPr>
          <w:rFonts w:ascii="Times New Roman" w:hAnsi="Times New Roman" w:cs="Times New Roman"/>
          <w:b/>
          <w:sz w:val="24"/>
          <w:szCs w:val="24"/>
        </w:rPr>
        <w:t>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 р. Камчия</w:t>
      </w:r>
      <w:r>
        <w:rPr>
          <w:rFonts w:ascii="Times New Roman" w:hAnsi="Times New Roman" w:cs="Times New Roman"/>
          <w:b/>
          <w:sz w:val="24"/>
          <w:szCs w:val="24"/>
        </w:rPr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7128" w:rsidRDefault="00517128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2101A">
        <w:rPr>
          <w:rFonts w:ascii="Times New Roman" w:hAnsi="Times New Roman"/>
          <w:sz w:val="24"/>
          <w:szCs w:val="24"/>
        </w:rPr>
        <w:t xml:space="preserve">В </w:t>
      </w:r>
      <w:r w:rsidR="005B02D3">
        <w:rPr>
          <w:rFonts w:ascii="Times New Roman" w:hAnsi="Times New Roman"/>
          <w:sz w:val="24"/>
          <w:szCs w:val="24"/>
        </w:rPr>
        <w:t>речния басейн</w:t>
      </w:r>
      <w:r w:rsidR="005B02D3" w:rsidRPr="00A2101A">
        <w:rPr>
          <w:rFonts w:ascii="Times New Roman" w:hAnsi="Times New Roman"/>
          <w:sz w:val="24"/>
          <w:szCs w:val="24"/>
        </w:rPr>
        <w:t xml:space="preserve"> </w:t>
      </w:r>
      <w:r w:rsidRPr="00A2101A">
        <w:rPr>
          <w:rFonts w:ascii="Times New Roman" w:hAnsi="Times New Roman"/>
          <w:sz w:val="24"/>
          <w:szCs w:val="24"/>
        </w:rPr>
        <w:t>на р. Камчия няма промяна в статута на анализираните водоползватели в периода 2003-2007 г. и 2008-2013 г. – селското стопанство и индустрията са значими водоползватели, а услугите и домакинствата са особено значими водоползватели.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517128" w:rsidRDefault="00517128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Default="00517128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Pr="00517128" w:rsidRDefault="00A87230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r w:rsidR="00336456">
        <w:rPr>
          <w:rFonts w:ascii="Times New Roman" w:hAnsi="Times New Roman" w:cs="Times New Roman"/>
          <w:sz w:val="24"/>
          <w:szCs w:val="24"/>
          <w:lang w:val="bg-BG"/>
        </w:rPr>
        <w:t xml:space="preserve">на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Севернобургаски</w:t>
      </w:r>
      <w:proofErr w:type="spellEnd"/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реки</w:t>
      </w:r>
      <w:proofErr w:type="spellEnd"/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48166A">
        <w:rPr>
          <w:rFonts w:ascii="Times New Roman" w:hAnsi="Times New Roman"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sz w:val="24"/>
          <w:szCs w:val="24"/>
        </w:rPr>
        <w:t>Севернобургаски</w:t>
      </w:r>
      <w:proofErr w:type="spellEnd"/>
      <w:r>
        <w:rPr>
          <w:rFonts w:ascii="Times New Roman" w:hAnsi="Times New Roman"/>
          <w:sz w:val="24"/>
          <w:szCs w:val="24"/>
        </w:rPr>
        <w:t xml:space="preserve"> реки</w:t>
      </w:r>
      <w:r w:rsidRPr="008D70E7">
        <w:rPr>
          <w:rFonts w:ascii="Times New Roman" w:hAnsi="Times New Roman"/>
          <w:sz w:val="24"/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rFonts w:ascii="Times New Roman" w:hAnsi="Times New Roman"/>
          <w:sz w:val="24"/>
          <w:szCs w:val="24"/>
        </w:rPr>
        <w:t>ащата таблица.</w:t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15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 </w:t>
      </w:r>
      <w:proofErr w:type="spellStart"/>
      <w:r>
        <w:rPr>
          <w:rFonts w:ascii="Times New Roman" w:hAnsi="Times New Roman"/>
          <w:b/>
          <w:sz w:val="24"/>
          <w:szCs w:val="24"/>
        </w:rPr>
        <w:t>Севернобургаски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реки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BF3850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BF3850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41 659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41 856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46 138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36 829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32 564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29 369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43 578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38 069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2,25%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1,84%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1,16%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1,08%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1,09%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0,75%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21 092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20 579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26 511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17 598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12 854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9 125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23 817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17 960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54,65%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47,18%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7 802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6 816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6 783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6 240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6 514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7 240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6 700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6 899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15,38%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18,12%</w:t>
            </w:r>
          </w:p>
        </w:tc>
      </w:tr>
      <w:tr w:rsidR="00517128" w:rsidRPr="00BF3850" w:rsidTr="002045EC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11 884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13 640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12 397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12 281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12 534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12 328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12 079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12 511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27,72%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23615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23615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32,86%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16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. Количества и дялове на използвана вода от водоползватели за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b/>
          <w:sz w:val="24"/>
          <w:szCs w:val="24"/>
        </w:rPr>
        <w:t>Севернобургаски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реки 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само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340335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340335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340335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340335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8 585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5 977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5 358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4 578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5 001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5 507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8 344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5 834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340335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340335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8 585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5 977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5 358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4 578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5 001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5 507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8 344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5 834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340335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340335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ч</w:t>
            </w: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6C45D1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C45D1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</w:tbl>
    <w:p w:rsidR="00517128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3D7DBC" w:rsidRDefault="003D7DB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17128" w:rsidRPr="006D2747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17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8557D9">
        <w:rPr>
          <w:rFonts w:ascii="Times New Roman" w:hAnsi="Times New Roman" w:cs="Times New Roman"/>
          <w:b/>
          <w:sz w:val="24"/>
          <w:szCs w:val="24"/>
        </w:rPr>
        <w:t>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b/>
          <w:sz w:val="24"/>
          <w:szCs w:val="24"/>
        </w:rPr>
        <w:t>Севернобургаски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реки </w:t>
      </w:r>
      <w:r>
        <w:rPr>
          <w:rFonts w:ascii="Times New Roman" w:hAnsi="Times New Roman" w:cs="Times New Roman"/>
          <w:b/>
          <w:sz w:val="24"/>
          <w:szCs w:val="24"/>
        </w:rPr>
        <w:t>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</w:tbl>
    <w:p w:rsidR="00517128" w:rsidRDefault="00517128" w:rsidP="003D7DBC">
      <w:pPr>
        <w:spacing w:before="120"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2101A">
        <w:rPr>
          <w:rFonts w:ascii="Times New Roman" w:hAnsi="Times New Roman"/>
          <w:sz w:val="24"/>
          <w:szCs w:val="24"/>
        </w:rPr>
        <w:t xml:space="preserve">В </w:t>
      </w:r>
      <w:r w:rsidR="005B02D3">
        <w:rPr>
          <w:rFonts w:ascii="Times New Roman" w:hAnsi="Times New Roman"/>
          <w:sz w:val="24"/>
          <w:szCs w:val="24"/>
        </w:rPr>
        <w:t>речния басейн</w:t>
      </w:r>
      <w:r w:rsidR="005B02D3" w:rsidRPr="00A2101A">
        <w:rPr>
          <w:rFonts w:ascii="Times New Roman" w:hAnsi="Times New Roman"/>
          <w:sz w:val="24"/>
          <w:szCs w:val="24"/>
        </w:rPr>
        <w:t xml:space="preserve"> </w:t>
      </w:r>
      <w:r w:rsidRPr="00A2101A">
        <w:rPr>
          <w:rFonts w:ascii="Times New Roman" w:hAnsi="Times New Roman"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sz w:val="24"/>
          <w:szCs w:val="24"/>
        </w:rPr>
        <w:t>Севернобургаски</w:t>
      </w:r>
      <w:proofErr w:type="spellEnd"/>
      <w:r>
        <w:rPr>
          <w:rFonts w:ascii="Times New Roman" w:hAnsi="Times New Roman"/>
          <w:sz w:val="24"/>
          <w:szCs w:val="24"/>
        </w:rPr>
        <w:t xml:space="preserve"> реки</w:t>
      </w:r>
      <w:r w:rsidRPr="00A2101A">
        <w:rPr>
          <w:rFonts w:ascii="Times New Roman" w:hAnsi="Times New Roman"/>
          <w:sz w:val="24"/>
          <w:szCs w:val="24"/>
        </w:rPr>
        <w:t xml:space="preserve"> няма промяна в статута на анализираните водоползватели в периода 2003-2007 г. и 2008-2013 г. – индустрията</w:t>
      </w:r>
      <w:r>
        <w:rPr>
          <w:rFonts w:ascii="Times New Roman" w:hAnsi="Times New Roman"/>
          <w:sz w:val="24"/>
          <w:szCs w:val="24"/>
        </w:rPr>
        <w:t xml:space="preserve">, </w:t>
      </w:r>
      <w:r w:rsidRPr="00A2101A">
        <w:rPr>
          <w:rFonts w:ascii="Times New Roman" w:hAnsi="Times New Roman"/>
          <w:sz w:val="24"/>
          <w:szCs w:val="24"/>
        </w:rPr>
        <w:t>услугите и домакинствата са особено значими водоползватели.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517128" w:rsidRDefault="00517128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D7DBC" w:rsidRDefault="003D7DBC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Pr="00517128" w:rsidRDefault="00A87230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r w:rsidR="00336456">
        <w:rPr>
          <w:rFonts w:ascii="Times New Roman" w:hAnsi="Times New Roman" w:cs="Times New Roman"/>
          <w:sz w:val="24"/>
          <w:szCs w:val="24"/>
          <w:lang w:val="bg-BG"/>
        </w:rPr>
        <w:t xml:space="preserve">на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Мандренски</w:t>
      </w:r>
      <w:proofErr w:type="spellEnd"/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реки</w:t>
      </w:r>
      <w:proofErr w:type="spellEnd"/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E75B49">
        <w:rPr>
          <w:rFonts w:ascii="Times New Roman" w:hAnsi="Times New Roman"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sz w:val="24"/>
          <w:szCs w:val="24"/>
        </w:rPr>
        <w:t>Мандренски</w:t>
      </w:r>
      <w:proofErr w:type="spellEnd"/>
      <w:r>
        <w:rPr>
          <w:rFonts w:ascii="Times New Roman" w:hAnsi="Times New Roman"/>
          <w:sz w:val="24"/>
          <w:szCs w:val="24"/>
        </w:rPr>
        <w:t xml:space="preserve"> реки</w:t>
      </w:r>
      <w:r w:rsidRPr="008D70E7">
        <w:rPr>
          <w:rFonts w:ascii="Times New Roman" w:hAnsi="Times New Roman"/>
          <w:sz w:val="24"/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rFonts w:ascii="Times New Roman" w:hAnsi="Times New Roman"/>
          <w:sz w:val="24"/>
          <w:szCs w:val="24"/>
        </w:rPr>
        <w:t>ащата таблица.</w:t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18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/>
          <w:b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b/>
          <w:sz w:val="24"/>
          <w:szCs w:val="24"/>
        </w:rPr>
        <w:t>Мандренски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реки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BF3850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BF3850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2 269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1 539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1 543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14 982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2 803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3 949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1,47%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3,57%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0,27%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0,72%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1,20%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2,85%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1 019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13 371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1 446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2 587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51,60%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65,50%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5,51%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2,14%</w:t>
            </w:r>
          </w:p>
        </w:tc>
      </w:tr>
      <w:tr w:rsidR="00517128" w:rsidRPr="00BF3850" w:rsidTr="002045EC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1 221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1 082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1 133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1 196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1 161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1 137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41,42%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3714C8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3714C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28,79%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D7DBC" w:rsidRDefault="003D7DB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19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. Количества и дялове на използвана вода от водоползватели за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b/>
          <w:sz w:val="24"/>
          <w:szCs w:val="24"/>
        </w:rPr>
        <w:t>Мандренски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реки 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само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340335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340335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340335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340335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340335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340335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0,53%</w:t>
            </w:r>
          </w:p>
        </w:tc>
      </w:tr>
      <w:tr w:rsidR="00517128" w:rsidRPr="00340335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95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99,46%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99,47%</w:t>
            </w:r>
          </w:p>
        </w:tc>
      </w:tr>
      <w:tr w:rsidR="00517128" w:rsidRPr="00340335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340335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340335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34033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274C4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274C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</w:tbl>
    <w:p w:rsidR="00517128" w:rsidRDefault="00517128" w:rsidP="00517128">
      <w:pPr>
        <w:spacing w:after="12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517128" w:rsidRPr="006D2747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20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8557D9">
        <w:rPr>
          <w:rFonts w:ascii="Times New Roman" w:hAnsi="Times New Roman" w:cs="Times New Roman"/>
          <w:b/>
          <w:sz w:val="24"/>
          <w:szCs w:val="24"/>
        </w:rPr>
        <w:t>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b/>
          <w:sz w:val="24"/>
          <w:szCs w:val="24"/>
        </w:rPr>
        <w:t>Мандренски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реки </w:t>
      </w:r>
      <w:r>
        <w:rPr>
          <w:rFonts w:ascii="Times New Roman" w:hAnsi="Times New Roman" w:cs="Times New Roman"/>
          <w:b/>
          <w:sz w:val="24"/>
          <w:szCs w:val="24"/>
        </w:rPr>
        <w:t>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</w:tbl>
    <w:p w:rsidR="00517128" w:rsidRDefault="00517128" w:rsidP="003D7DBC">
      <w:pPr>
        <w:spacing w:before="120"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A2101A">
        <w:rPr>
          <w:rFonts w:ascii="Times New Roman" w:hAnsi="Times New Roman"/>
          <w:sz w:val="24"/>
          <w:szCs w:val="24"/>
        </w:rPr>
        <w:t xml:space="preserve">В </w:t>
      </w:r>
      <w:r w:rsidR="0014584D">
        <w:rPr>
          <w:rFonts w:ascii="Times New Roman" w:hAnsi="Times New Roman"/>
          <w:sz w:val="24"/>
          <w:szCs w:val="24"/>
        </w:rPr>
        <w:t>речния басейн</w:t>
      </w:r>
      <w:r w:rsidR="0014584D" w:rsidRPr="00A2101A">
        <w:rPr>
          <w:rFonts w:ascii="Times New Roman" w:hAnsi="Times New Roman"/>
          <w:sz w:val="24"/>
          <w:szCs w:val="24"/>
        </w:rPr>
        <w:t xml:space="preserve"> </w:t>
      </w:r>
      <w:r w:rsidRPr="00A2101A">
        <w:rPr>
          <w:rFonts w:ascii="Times New Roman" w:hAnsi="Times New Roman"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sz w:val="24"/>
          <w:szCs w:val="24"/>
        </w:rPr>
        <w:t>Мандренски</w:t>
      </w:r>
      <w:proofErr w:type="spellEnd"/>
      <w:r>
        <w:rPr>
          <w:rFonts w:ascii="Times New Roman" w:hAnsi="Times New Roman"/>
          <w:sz w:val="24"/>
          <w:szCs w:val="24"/>
        </w:rPr>
        <w:t xml:space="preserve"> реки</w:t>
      </w:r>
      <w:r w:rsidRPr="00A2101A">
        <w:rPr>
          <w:rFonts w:ascii="Times New Roman" w:hAnsi="Times New Roman"/>
          <w:sz w:val="24"/>
          <w:szCs w:val="24"/>
        </w:rPr>
        <w:t xml:space="preserve"> няма промяна в статута на анализираните водоползватели в периода 2003-2007 г. и 2008-2013 г. – индустрията</w:t>
      </w:r>
      <w:r>
        <w:rPr>
          <w:rFonts w:ascii="Times New Roman" w:hAnsi="Times New Roman"/>
          <w:sz w:val="24"/>
          <w:szCs w:val="24"/>
        </w:rPr>
        <w:t xml:space="preserve"> и </w:t>
      </w:r>
      <w:r w:rsidRPr="00A2101A">
        <w:rPr>
          <w:rFonts w:ascii="Times New Roman" w:hAnsi="Times New Roman"/>
          <w:sz w:val="24"/>
          <w:szCs w:val="24"/>
        </w:rPr>
        <w:t>домакинствата са особено значими водоползватели.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517128" w:rsidRDefault="00517128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Pr="00517128" w:rsidRDefault="00A87230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r w:rsidR="00336456">
        <w:rPr>
          <w:rFonts w:ascii="Times New Roman" w:hAnsi="Times New Roman" w:cs="Times New Roman"/>
          <w:sz w:val="24"/>
          <w:szCs w:val="24"/>
          <w:lang w:val="bg-BG"/>
        </w:rPr>
        <w:t xml:space="preserve">на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Южнобургаски</w:t>
      </w:r>
      <w:proofErr w:type="spellEnd"/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реки</w:t>
      </w:r>
      <w:proofErr w:type="spellEnd"/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E75B49">
        <w:rPr>
          <w:rFonts w:ascii="Times New Roman" w:hAnsi="Times New Roman"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sz w:val="24"/>
          <w:szCs w:val="24"/>
        </w:rPr>
        <w:t>Южнобургаски</w:t>
      </w:r>
      <w:proofErr w:type="spellEnd"/>
      <w:r>
        <w:rPr>
          <w:rFonts w:ascii="Times New Roman" w:hAnsi="Times New Roman"/>
          <w:sz w:val="24"/>
          <w:szCs w:val="24"/>
        </w:rPr>
        <w:t xml:space="preserve"> реки</w:t>
      </w:r>
      <w:r w:rsidRPr="008D70E7">
        <w:rPr>
          <w:rFonts w:ascii="Times New Roman" w:hAnsi="Times New Roman"/>
          <w:sz w:val="24"/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rFonts w:ascii="Times New Roman" w:hAnsi="Times New Roman"/>
          <w:sz w:val="24"/>
          <w:szCs w:val="24"/>
        </w:rPr>
        <w:t>ащата таблица.</w:t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21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/>
          <w:b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b/>
          <w:sz w:val="24"/>
          <w:szCs w:val="24"/>
        </w:rPr>
        <w:t>Южнобургаски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реки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BF3850" w:rsidTr="006C2251">
        <w:trPr>
          <w:trHeight w:val="765"/>
          <w:tblHeader/>
          <w:jc w:val="center"/>
        </w:trPr>
        <w:tc>
          <w:tcPr>
            <w:tcW w:w="944" w:type="pct"/>
            <w:vMerge w:val="restart"/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BF3850" w:rsidTr="006C2251">
        <w:trPr>
          <w:trHeight w:val="300"/>
          <w:tblHeader/>
          <w:jc w:val="center"/>
        </w:trPr>
        <w:tc>
          <w:tcPr>
            <w:tcW w:w="944" w:type="pct"/>
            <w:vMerge/>
            <w:shd w:val="clear" w:color="auto" w:fill="auto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4 187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4 126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3 829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4 960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5 710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3 995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3 504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4 468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232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1,26%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3,08%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1,26%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3,08%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shd w:val="clear" w:color="auto" w:fill="auto"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1 210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1 749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513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0,63%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11,49%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2 356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2 253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1 931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1 828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1 947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1 883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1 783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2 033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50,89%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45,50%</w:t>
            </w:r>
          </w:p>
        </w:tc>
      </w:tr>
      <w:tr w:rsidR="00517128" w:rsidRPr="00BF3850" w:rsidTr="006C2251">
        <w:trPr>
          <w:trHeight w:val="70"/>
          <w:jc w:val="center"/>
        </w:trPr>
        <w:tc>
          <w:tcPr>
            <w:tcW w:w="944" w:type="pct"/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1 804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1 848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1 745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1 717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1 802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1 788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1 663</w:t>
            </w:r>
          </w:p>
        </w:tc>
        <w:tc>
          <w:tcPr>
            <w:tcW w:w="41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1 784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47,47%</w:t>
            </w:r>
          </w:p>
        </w:tc>
        <w:tc>
          <w:tcPr>
            <w:tcW w:w="390" w:type="pct"/>
            <w:shd w:val="clear" w:color="auto" w:fill="auto"/>
            <w:noWrap/>
            <w:vAlign w:val="bottom"/>
          </w:tcPr>
          <w:p w:rsidR="00517128" w:rsidRPr="00B50D93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50D9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39,93%</w:t>
            </w:r>
          </w:p>
        </w:tc>
      </w:tr>
    </w:tbl>
    <w:p w:rsidR="00517128" w:rsidRDefault="00517128" w:rsidP="00517128">
      <w:pPr>
        <w:spacing w:after="120" w:line="240" w:lineRule="auto"/>
        <w:jc w:val="center"/>
        <w:rPr>
          <w:rFonts w:ascii="Times New Roman" w:hAnsi="Times New Roman"/>
          <w:i/>
          <w:szCs w:val="24"/>
        </w:rPr>
      </w:pPr>
      <w:r w:rsidRPr="00F54D0C">
        <w:rPr>
          <w:rFonts w:ascii="Times New Roman" w:hAnsi="Times New Roman" w:cs="Times New Roman"/>
          <w:i/>
          <w:szCs w:val="24"/>
        </w:rPr>
        <w:t xml:space="preserve">Забележка: Няма отчетени води за охлаждане в </w:t>
      </w:r>
      <w:r w:rsidR="00A87230">
        <w:rPr>
          <w:rFonts w:ascii="Times New Roman" w:hAnsi="Times New Roman" w:cs="Times New Roman"/>
          <w:i/>
          <w:szCs w:val="24"/>
        </w:rPr>
        <w:t>РБ</w:t>
      </w:r>
      <w:r w:rsidRPr="00F54D0C">
        <w:rPr>
          <w:rFonts w:ascii="Times New Roman" w:hAnsi="Times New Roman" w:cs="Times New Roman"/>
          <w:i/>
          <w:szCs w:val="24"/>
        </w:rPr>
        <w:t xml:space="preserve"> </w:t>
      </w:r>
      <w:r w:rsidR="00E75B49">
        <w:rPr>
          <w:rFonts w:ascii="Times New Roman" w:hAnsi="Times New Roman" w:cs="Times New Roman"/>
          <w:i/>
          <w:szCs w:val="24"/>
        </w:rPr>
        <w:t xml:space="preserve">на </w:t>
      </w:r>
      <w:proofErr w:type="spellStart"/>
      <w:r w:rsidRPr="00F54D0C">
        <w:rPr>
          <w:rFonts w:ascii="Times New Roman" w:hAnsi="Times New Roman"/>
          <w:i/>
          <w:szCs w:val="24"/>
        </w:rPr>
        <w:t>Южнобургаски</w:t>
      </w:r>
      <w:proofErr w:type="spellEnd"/>
      <w:r w:rsidRPr="00F54D0C">
        <w:rPr>
          <w:rFonts w:ascii="Times New Roman" w:hAnsi="Times New Roman"/>
          <w:i/>
          <w:szCs w:val="24"/>
        </w:rPr>
        <w:t xml:space="preserve"> реки</w:t>
      </w:r>
    </w:p>
    <w:p w:rsidR="00517128" w:rsidRPr="006D2747" w:rsidRDefault="00517128" w:rsidP="00B120D3">
      <w:pPr>
        <w:spacing w:before="240"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22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8557D9">
        <w:rPr>
          <w:rFonts w:ascii="Times New Roman" w:hAnsi="Times New Roman" w:cs="Times New Roman"/>
          <w:b/>
          <w:sz w:val="24"/>
          <w:szCs w:val="24"/>
        </w:rPr>
        <w:t>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b/>
          <w:sz w:val="24"/>
          <w:szCs w:val="24"/>
        </w:rPr>
        <w:t>Южнобургаски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реки </w:t>
      </w:r>
      <w:r>
        <w:rPr>
          <w:rFonts w:ascii="Times New Roman" w:hAnsi="Times New Roman" w:cs="Times New Roman"/>
          <w:b/>
          <w:sz w:val="24"/>
          <w:szCs w:val="24"/>
        </w:rPr>
        <w:t>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55F9E" w:rsidRPr="008727A4" w:rsidTr="00780513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55F9E" w:rsidRPr="008727A4" w:rsidRDefault="00355F9E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55F9E" w:rsidRPr="00D27A5B" w:rsidRDefault="00355F9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55F9E" w:rsidRPr="008727A4" w:rsidRDefault="00355F9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55F9E" w:rsidRPr="008727A4" w:rsidRDefault="00355F9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55F9E" w:rsidRPr="00355F9E" w:rsidRDefault="00355F9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513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55F9E" w:rsidRPr="00355F9E" w:rsidRDefault="00355F9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355F9E" w:rsidRPr="00355F9E" w:rsidRDefault="00355F9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513"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</w:tbl>
    <w:p w:rsidR="00517128" w:rsidRPr="00517128" w:rsidRDefault="00517128" w:rsidP="003D7DBC">
      <w:pPr>
        <w:spacing w:before="120"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A2101A">
        <w:rPr>
          <w:rFonts w:ascii="Times New Roman" w:hAnsi="Times New Roman"/>
          <w:sz w:val="24"/>
          <w:szCs w:val="24"/>
        </w:rPr>
        <w:t xml:space="preserve">В </w:t>
      </w:r>
      <w:r w:rsidR="0014584D">
        <w:rPr>
          <w:rFonts w:ascii="Times New Roman" w:hAnsi="Times New Roman"/>
          <w:sz w:val="24"/>
          <w:szCs w:val="24"/>
        </w:rPr>
        <w:t>речния басейн</w:t>
      </w:r>
      <w:r w:rsidR="0014584D" w:rsidRPr="00A2101A">
        <w:rPr>
          <w:rFonts w:ascii="Times New Roman" w:hAnsi="Times New Roman"/>
          <w:sz w:val="24"/>
          <w:szCs w:val="24"/>
        </w:rPr>
        <w:t xml:space="preserve"> </w:t>
      </w:r>
      <w:r w:rsidRPr="00A2101A">
        <w:rPr>
          <w:rFonts w:ascii="Times New Roman" w:hAnsi="Times New Roman"/>
          <w:sz w:val="24"/>
          <w:szCs w:val="24"/>
        </w:rPr>
        <w:t xml:space="preserve">на </w:t>
      </w:r>
      <w:proofErr w:type="spellStart"/>
      <w:r>
        <w:rPr>
          <w:rFonts w:ascii="Times New Roman" w:hAnsi="Times New Roman"/>
          <w:sz w:val="24"/>
          <w:szCs w:val="24"/>
        </w:rPr>
        <w:t>Южнобургаски</w:t>
      </w:r>
      <w:proofErr w:type="spellEnd"/>
      <w:r>
        <w:rPr>
          <w:rFonts w:ascii="Times New Roman" w:hAnsi="Times New Roman"/>
          <w:sz w:val="24"/>
          <w:szCs w:val="24"/>
        </w:rPr>
        <w:t xml:space="preserve"> реки</w:t>
      </w:r>
      <w:r w:rsidRPr="00A2101A">
        <w:rPr>
          <w:rFonts w:ascii="Times New Roman" w:hAnsi="Times New Roman"/>
          <w:sz w:val="24"/>
          <w:szCs w:val="24"/>
        </w:rPr>
        <w:t xml:space="preserve"> няма промяна в статута на анализираните водоползватели в периода 2003-2007 г. и 2008-2013 г. – </w:t>
      </w:r>
      <w:r>
        <w:rPr>
          <w:rFonts w:ascii="Times New Roman" w:hAnsi="Times New Roman"/>
          <w:sz w:val="24"/>
          <w:szCs w:val="24"/>
        </w:rPr>
        <w:t xml:space="preserve">услугите и </w:t>
      </w:r>
      <w:r w:rsidRPr="00A2101A">
        <w:rPr>
          <w:rFonts w:ascii="Times New Roman" w:hAnsi="Times New Roman"/>
          <w:sz w:val="24"/>
          <w:szCs w:val="24"/>
        </w:rPr>
        <w:t xml:space="preserve">домакинствата са </w:t>
      </w:r>
      <w:r w:rsidRPr="00517128">
        <w:rPr>
          <w:rFonts w:ascii="Times New Roman" w:hAnsi="Times New Roman"/>
          <w:sz w:val="24"/>
          <w:szCs w:val="24"/>
        </w:rPr>
        <w:t xml:space="preserve">особено значими водоползватели, като този резултат е напълно очакван предвид факта, че в този </w:t>
      </w:r>
      <w:r w:rsidR="0014584D">
        <w:rPr>
          <w:rFonts w:ascii="Times New Roman" w:hAnsi="Times New Roman"/>
          <w:sz w:val="24"/>
          <w:szCs w:val="24"/>
        </w:rPr>
        <w:t xml:space="preserve">речен </w:t>
      </w:r>
      <w:r w:rsidR="0014584D" w:rsidRPr="00517128">
        <w:rPr>
          <w:rFonts w:ascii="Times New Roman" w:hAnsi="Times New Roman"/>
          <w:sz w:val="24"/>
          <w:szCs w:val="24"/>
        </w:rPr>
        <w:t xml:space="preserve">басейн </w:t>
      </w:r>
      <w:r w:rsidRPr="00517128">
        <w:rPr>
          <w:rFonts w:ascii="Times New Roman" w:hAnsi="Times New Roman"/>
          <w:sz w:val="24"/>
          <w:szCs w:val="24"/>
        </w:rPr>
        <w:t xml:space="preserve">попадат черноморски курорти Созопол, Царево, Приморско, Китен, Ахтопол и др.    </w:t>
      </w:r>
    </w:p>
    <w:p w:rsidR="00517128" w:rsidRDefault="00517128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120D3" w:rsidRPr="00517128" w:rsidRDefault="00B120D3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Pr="00517128" w:rsidRDefault="00A87230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7128">
        <w:rPr>
          <w:rFonts w:ascii="Times New Roman" w:hAnsi="Times New Roman" w:cs="Times New Roman"/>
          <w:sz w:val="24"/>
          <w:szCs w:val="24"/>
        </w:rPr>
        <w:t>на</w:t>
      </w:r>
      <w:proofErr w:type="spellEnd"/>
      <w:r w:rsidR="00517128">
        <w:rPr>
          <w:rFonts w:ascii="Times New Roman" w:hAnsi="Times New Roman" w:cs="Times New Roman"/>
          <w:sz w:val="24"/>
          <w:szCs w:val="24"/>
        </w:rPr>
        <w:t xml:space="preserve"> р.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Велека</w:t>
      </w:r>
      <w:proofErr w:type="spellEnd"/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E75B49">
        <w:rPr>
          <w:rFonts w:ascii="Times New Roman" w:hAnsi="Times New Roman"/>
          <w:sz w:val="24"/>
          <w:szCs w:val="24"/>
        </w:rPr>
        <w:t xml:space="preserve">на р. </w:t>
      </w:r>
      <w:r>
        <w:rPr>
          <w:rFonts w:ascii="Times New Roman" w:hAnsi="Times New Roman"/>
          <w:sz w:val="24"/>
          <w:szCs w:val="24"/>
        </w:rPr>
        <w:t>Велека</w:t>
      </w:r>
      <w:r w:rsidRPr="008D70E7">
        <w:rPr>
          <w:rFonts w:ascii="Times New Roman" w:hAnsi="Times New Roman"/>
          <w:sz w:val="24"/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rFonts w:ascii="Times New Roman" w:hAnsi="Times New Roman"/>
          <w:sz w:val="24"/>
          <w:szCs w:val="24"/>
        </w:rPr>
        <w:t>ащата таблица.</w:t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23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/>
          <w:b/>
          <w:sz w:val="24"/>
          <w:szCs w:val="24"/>
        </w:rPr>
        <w:t xml:space="preserve">на р. </w:t>
      </w:r>
      <w:r>
        <w:rPr>
          <w:rFonts w:ascii="Times New Roman" w:hAnsi="Times New Roman"/>
          <w:b/>
          <w:sz w:val="24"/>
          <w:szCs w:val="24"/>
        </w:rPr>
        <w:t xml:space="preserve">Велека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BF3850" w:rsidTr="00EA082E">
        <w:trPr>
          <w:trHeight w:val="765"/>
          <w:tblHeader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BF3850" w:rsidTr="00EA082E">
        <w:trPr>
          <w:trHeight w:val="300"/>
          <w:tblHeader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969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975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676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828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3,69%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63,76%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3,69%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63,76%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3,36%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0,39%</w:t>
            </w:r>
          </w:p>
        </w:tc>
      </w:tr>
      <w:tr w:rsidR="00517128" w:rsidRPr="00BF3850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14,02%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13,29%</w:t>
            </w:r>
          </w:p>
        </w:tc>
      </w:tr>
      <w:tr w:rsidR="00517128" w:rsidRPr="00BF3850" w:rsidTr="006C2251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79,67%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BC28D5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C28D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22,56%</w:t>
            </w:r>
          </w:p>
        </w:tc>
      </w:tr>
    </w:tbl>
    <w:p w:rsidR="00517128" w:rsidRPr="00F54D0C" w:rsidRDefault="00517128" w:rsidP="00517128">
      <w:pPr>
        <w:spacing w:after="120" w:line="240" w:lineRule="auto"/>
        <w:jc w:val="center"/>
        <w:rPr>
          <w:rFonts w:ascii="Times New Roman" w:hAnsi="Times New Roman"/>
          <w:i/>
          <w:szCs w:val="24"/>
        </w:rPr>
      </w:pPr>
      <w:r w:rsidRPr="00F54D0C">
        <w:rPr>
          <w:rFonts w:ascii="Times New Roman" w:hAnsi="Times New Roman" w:cs="Times New Roman"/>
          <w:i/>
          <w:szCs w:val="24"/>
        </w:rPr>
        <w:t xml:space="preserve">Забележка: Няма отчетени води за охлаждане в </w:t>
      </w:r>
      <w:r w:rsidR="00A87230">
        <w:rPr>
          <w:rFonts w:ascii="Times New Roman" w:hAnsi="Times New Roman" w:cs="Times New Roman"/>
          <w:i/>
          <w:szCs w:val="24"/>
        </w:rPr>
        <w:t>РБ</w:t>
      </w:r>
      <w:r w:rsidRPr="00F54D0C">
        <w:rPr>
          <w:rFonts w:ascii="Times New Roman" w:hAnsi="Times New Roman" w:cs="Times New Roman"/>
          <w:i/>
          <w:szCs w:val="24"/>
        </w:rPr>
        <w:t xml:space="preserve"> </w:t>
      </w:r>
      <w:r w:rsidR="00E75B49">
        <w:rPr>
          <w:rFonts w:ascii="Times New Roman" w:hAnsi="Times New Roman" w:cs="Times New Roman"/>
          <w:i/>
          <w:szCs w:val="24"/>
        </w:rPr>
        <w:t xml:space="preserve">на р. </w:t>
      </w:r>
      <w:r w:rsidRPr="00F54D0C">
        <w:rPr>
          <w:rFonts w:ascii="Times New Roman" w:hAnsi="Times New Roman"/>
          <w:i/>
          <w:szCs w:val="24"/>
        </w:rPr>
        <w:t>Велека</w:t>
      </w:r>
    </w:p>
    <w:p w:rsidR="00517128" w:rsidRPr="006D2747" w:rsidRDefault="00517128" w:rsidP="00B120D3">
      <w:pPr>
        <w:spacing w:before="240"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24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8557D9">
        <w:rPr>
          <w:rFonts w:ascii="Times New Roman" w:hAnsi="Times New Roman" w:cs="Times New Roman"/>
          <w:b/>
          <w:sz w:val="24"/>
          <w:szCs w:val="24"/>
        </w:rPr>
        <w:t>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 р. Велека</w:t>
      </w:r>
      <w:r>
        <w:rPr>
          <w:rFonts w:ascii="Times New Roman" w:hAnsi="Times New Roman" w:cs="Times New Roman"/>
          <w:b/>
          <w:sz w:val="24"/>
          <w:szCs w:val="24"/>
        </w:rPr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F25CE" w:rsidRPr="008727A4" w:rsidTr="00780513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F25CE" w:rsidRPr="008727A4" w:rsidRDefault="00FF25CE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25CE" w:rsidRPr="00D27A5B" w:rsidRDefault="00FF25C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F25CE" w:rsidRPr="008727A4" w:rsidRDefault="00FF25C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FF25CE" w:rsidRPr="008727A4" w:rsidRDefault="00FF25C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F25CE" w:rsidRPr="00FF25CE" w:rsidRDefault="00FF25C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513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F25CE" w:rsidRPr="00FF25CE" w:rsidRDefault="00FF25C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513"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F25CE" w:rsidRPr="00FF25CE" w:rsidRDefault="00FF25CE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80513"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</w:tbl>
    <w:p w:rsidR="00517128" w:rsidRDefault="00517128" w:rsidP="003D7DBC">
      <w:pPr>
        <w:spacing w:before="120"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6E72FB">
        <w:rPr>
          <w:rFonts w:ascii="Times New Roman" w:hAnsi="Times New Roman"/>
          <w:sz w:val="24"/>
          <w:szCs w:val="24"/>
        </w:rPr>
        <w:t xml:space="preserve">В </w:t>
      </w:r>
      <w:r w:rsidR="0014584D">
        <w:rPr>
          <w:rFonts w:ascii="Times New Roman" w:hAnsi="Times New Roman"/>
          <w:sz w:val="24"/>
          <w:szCs w:val="24"/>
        </w:rPr>
        <w:t>речния басейн</w:t>
      </w:r>
      <w:r w:rsidR="0014584D" w:rsidRPr="00A2101A">
        <w:rPr>
          <w:rFonts w:ascii="Times New Roman" w:hAnsi="Times New Roman"/>
          <w:sz w:val="24"/>
          <w:szCs w:val="24"/>
        </w:rPr>
        <w:t xml:space="preserve"> </w:t>
      </w:r>
      <w:r w:rsidRPr="006E72FB">
        <w:rPr>
          <w:rFonts w:ascii="Times New Roman" w:hAnsi="Times New Roman"/>
          <w:sz w:val="24"/>
          <w:szCs w:val="24"/>
        </w:rPr>
        <w:t xml:space="preserve">на р. Велека </w:t>
      </w:r>
      <w:r>
        <w:rPr>
          <w:rFonts w:ascii="Times New Roman" w:hAnsi="Times New Roman"/>
          <w:sz w:val="24"/>
          <w:szCs w:val="24"/>
        </w:rPr>
        <w:t>в периода 2008-2013 г. селското стопанство - животновъдството и услугите са особено значими водоползватели, а домакинствата – значим. В сравнение с 2003-2007 г. водопотреблението в селското стопанство бележи значителен скок и като дял във общото водопотребление и като водни количества. Вероятното обяснение за тази промяна е, че данните за потребителите извън ВиК и Напоителни системи се набавят от НСИ чрез с</w:t>
      </w:r>
      <w:r w:rsidRPr="006B38A7">
        <w:rPr>
          <w:rFonts w:ascii="Times New Roman" w:hAnsi="Times New Roman"/>
          <w:sz w:val="24"/>
          <w:szCs w:val="24"/>
        </w:rPr>
        <w:t>татистическо наблюдение "</w:t>
      </w:r>
      <w:proofErr w:type="spellStart"/>
      <w:r w:rsidRPr="006B38A7">
        <w:rPr>
          <w:rFonts w:ascii="Times New Roman" w:hAnsi="Times New Roman"/>
          <w:sz w:val="24"/>
          <w:szCs w:val="24"/>
        </w:rPr>
        <w:t>Водопотребление</w:t>
      </w:r>
      <w:proofErr w:type="spellEnd"/>
      <w:r w:rsidRPr="006B38A7">
        <w:rPr>
          <w:rFonts w:ascii="Times New Roman" w:hAnsi="Times New Roman"/>
          <w:sz w:val="24"/>
          <w:szCs w:val="24"/>
        </w:rPr>
        <w:t>"</w:t>
      </w:r>
      <w:r>
        <w:rPr>
          <w:rFonts w:ascii="Times New Roman" w:hAnsi="Times New Roman"/>
          <w:sz w:val="24"/>
          <w:szCs w:val="24"/>
        </w:rPr>
        <w:t>, което представляват</w:t>
      </w:r>
      <w:r w:rsidRPr="006B38A7">
        <w:rPr>
          <w:rFonts w:ascii="Times New Roman" w:hAnsi="Times New Roman"/>
          <w:sz w:val="24"/>
          <w:szCs w:val="24"/>
        </w:rPr>
        <w:t xml:space="preserve"> частично статистическо наблюдение, т.нар. изучаване на основния масив, което обхваща част от единиците на съвкупността. </w:t>
      </w:r>
      <w:r>
        <w:rPr>
          <w:rFonts w:ascii="Times New Roman" w:hAnsi="Times New Roman"/>
          <w:sz w:val="24"/>
          <w:szCs w:val="24"/>
        </w:rPr>
        <w:t xml:space="preserve">Предвид ниското общо потребление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48166A">
        <w:rPr>
          <w:rFonts w:ascii="Times New Roman" w:hAnsi="Times New Roman"/>
          <w:sz w:val="24"/>
          <w:szCs w:val="24"/>
        </w:rPr>
        <w:t xml:space="preserve">на р. </w:t>
      </w:r>
      <w:r>
        <w:rPr>
          <w:rFonts w:ascii="Times New Roman" w:hAnsi="Times New Roman"/>
          <w:sz w:val="24"/>
          <w:szCs w:val="24"/>
        </w:rPr>
        <w:t xml:space="preserve">Велека се допуска, че в периода 2008-2012 г. в наблюдението е включена статическа единица, която силно променя тенденциите, наблюдавани през предходния период. </w:t>
      </w:r>
    </w:p>
    <w:p w:rsidR="00517128" w:rsidRPr="006E72FB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:rsidR="00517128" w:rsidRPr="00517128" w:rsidRDefault="00A87230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7128">
        <w:rPr>
          <w:rFonts w:ascii="Times New Roman" w:hAnsi="Times New Roman" w:cs="Times New Roman"/>
          <w:sz w:val="24"/>
          <w:szCs w:val="24"/>
        </w:rPr>
        <w:t>на</w:t>
      </w:r>
      <w:proofErr w:type="spellEnd"/>
      <w:r w:rsidR="00517128">
        <w:rPr>
          <w:rFonts w:ascii="Times New Roman" w:hAnsi="Times New Roman" w:cs="Times New Roman"/>
          <w:sz w:val="24"/>
          <w:szCs w:val="24"/>
        </w:rPr>
        <w:t xml:space="preserve"> р.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Резовска</w:t>
      </w:r>
      <w:proofErr w:type="spellEnd"/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48166A">
        <w:rPr>
          <w:rFonts w:ascii="Times New Roman" w:hAnsi="Times New Roman"/>
          <w:sz w:val="24"/>
          <w:szCs w:val="24"/>
        </w:rPr>
        <w:t xml:space="preserve">на р. </w:t>
      </w:r>
      <w:r>
        <w:rPr>
          <w:rFonts w:ascii="Times New Roman" w:hAnsi="Times New Roman"/>
          <w:sz w:val="24"/>
          <w:szCs w:val="24"/>
        </w:rPr>
        <w:t>Резовска</w:t>
      </w:r>
      <w:r w:rsidRPr="008D70E7">
        <w:rPr>
          <w:rFonts w:ascii="Times New Roman" w:hAnsi="Times New Roman"/>
          <w:sz w:val="24"/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rFonts w:ascii="Times New Roman" w:hAnsi="Times New Roman"/>
          <w:sz w:val="24"/>
          <w:szCs w:val="24"/>
        </w:rPr>
        <w:t>ащата таблица.</w:t>
      </w:r>
    </w:p>
    <w:p w:rsidR="003D7DBC" w:rsidRDefault="003D7DB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25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 w:rsidR="0048166A">
        <w:rPr>
          <w:rFonts w:ascii="Times New Roman" w:hAnsi="Times New Roman"/>
          <w:b/>
          <w:sz w:val="24"/>
          <w:szCs w:val="24"/>
        </w:rPr>
        <w:t xml:space="preserve"> на р. </w:t>
      </w:r>
      <w:r>
        <w:rPr>
          <w:rFonts w:ascii="Times New Roman" w:hAnsi="Times New Roman"/>
          <w:b/>
          <w:sz w:val="24"/>
          <w:szCs w:val="24"/>
        </w:rPr>
        <w:t xml:space="preserve">Резовска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BF3850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BF3850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BF3850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6,64%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6,64%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1,83%</w:t>
            </w:r>
          </w:p>
        </w:tc>
      </w:tr>
      <w:tr w:rsidR="00517128" w:rsidRPr="00BF3850" w:rsidTr="002045EC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47,04%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47,33%</w:t>
            </w:r>
          </w:p>
        </w:tc>
      </w:tr>
      <w:tr w:rsidR="00517128" w:rsidRPr="00BF3850" w:rsidTr="002045EC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BF3850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BF3850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52,96%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92410E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92410E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47,94%</w:t>
            </w:r>
          </w:p>
        </w:tc>
      </w:tr>
    </w:tbl>
    <w:p w:rsidR="00517128" w:rsidRPr="00F54D0C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i/>
          <w:szCs w:val="24"/>
        </w:rPr>
      </w:pPr>
      <w:r w:rsidRPr="00F54D0C">
        <w:rPr>
          <w:rFonts w:ascii="Times New Roman" w:hAnsi="Times New Roman" w:cs="Times New Roman"/>
          <w:i/>
          <w:szCs w:val="24"/>
        </w:rPr>
        <w:t xml:space="preserve">Забележка: Няма отчетени води за охлаждане в </w:t>
      </w:r>
      <w:r w:rsidR="00A87230">
        <w:rPr>
          <w:rFonts w:ascii="Times New Roman" w:hAnsi="Times New Roman" w:cs="Times New Roman"/>
          <w:i/>
          <w:szCs w:val="24"/>
        </w:rPr>
        <w:t>РБ</w:t>
      </w:r>
      <w:r w:rsidRPr="00F54D0C">
        <w:rPr>
          <w:rFonts w:ascii="Times New Roman" w:hAnsi="Times New Roman" w:cs="Times New Roman"/>
          <w:i/>
          <w:szCs w:val="24"/>
        </w:rPr>
        <w:t xml:space="preserve"> </w:t>
      </w:r>
      <w:r w:rsidR="00E75B49">
        <w:rPr>
          <w:rFonts w:ascii="Times New Roman" w:hAnsi="Times New Roman" w:cs="Times New Roman"/>
          <w:i/>
          <w:szCs w:val="24"/>
        </w:rPr>
        <w:t xml:space="preserve">на р. </w:t>
      </w:r>
      <w:r w:rsidRPr="00F54D0C">
        <w:rPr>
          <w:rFonts w:ascii="Times New Roman" w:hAnsi="Times New Roman"/>
          <w:i/>
          <w:szCs w:val="24"/>
        </w:rPr>
        <w:t>Резовска</w:t>
      </w:r>
    </w:p>
    <w:p w:rsidR="00517128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17128" w:rsidRPr="006D2747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26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8557D9">
        <w:rPr>
          <w:rFonts w:ascii="Times New Roman" w:hAnsi="Times New Roman" w:cs="Times New Roman"/>
          <w:b/>
          <w:sz w:val="24"/>
          <w:szCs w:val="24"/>
        </w:rPr>
        <w:t>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на р. </w:t>
      </w:r>
      <w:r>
        <w:rPr>
          <w:rFonts w:ascii="Times New Roman" w:hAnsi="Times New Roman" w:cs="Times New Roman"/>
          <w:b/>
          <w:sz w:val="24"/>
          <w:szCs w:val="24"/>
        </w:rPr>
        <w:t>Резовска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</w:tbl>
    <w:p w:rsidR="00517128" w:rsidRPr="00661727" w:rsidRDefault="00517128" w:rsidP="00F54D0C">
      <w:pPr>
        <w:spacing w:before="120"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653FDF">
        <w:rPr>
          <w:rFonts w:ascii="Times New Roman" w:hAnsi="Times New Roman"/>
          <w:sz w:val="24"/>
          <w:szCs w:val="24"/>
        </w:rPr>
        <w:t xml:space="preserve">Структурата на водоползвателите в </w:t>
      </w:r>
      <w:r w:rsidR="00A87230">
        <w:rPr>
          <w:rFonts w:ascii="Times New Roman" w:hAnsi="Times New Roman"/>
          <w:sz w:val="24"/>
          <w:szCs w:val="24"/>
        </w:rPr>
        <w:t>РБ</w:t>
      </w:r>
      <w:r w:rsidRPr="00653FDF">
        <w:rPr>
          <w:rFonts w:ascii="Times New Roman" w:hAnsi="Times New Roman"/>
          <w:sz w:val="24"/>
          <w:szCs w:val="24"/>
        </w:rPr>
        <w:t xml:space="preserve"> </w:t>
      </w:r>
      <w:r w:rsidR="0048166A">
        <w:rPr>
          <w:rFonts w:ascii="Times New Roman" w:hAnsi="Times New Roman"/>
          <w:sz w:val="24"/>
          <w:szCs w:val="24"/>
        </w:rPr>
        <w:t xml:space="preserve">на р. </w:t>
      </w:r>
      <w:r w:rsidRPr="00653FDF">
        <w:rPr>
          <w:rFonts w:ascii="Times New Roman" w:hAnsi="Times New Roman"/>
          <w:sz w:val="24"/>
          <w:szCs w:val="24"/>
        </w:rPr>
        <w:t>Резовска е еднаква за двата периода на анализ – услугите и домакинствата са особено значими водоползватели.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517128" w:rsidRDefault="00517128" w:rsidP="00517128"/>
    <w:p w:rsidR="00517128" w:rsidRPr="00517128" w:rsidRDefault="00A87230" w:rsidP="003D7DBC">
      <w:pPr>
        <w:pStyle w:val="Heading1"/>
        <w:numPr>
          <w:ilvl w:val="1"/>
          <w:numId w:val="25"/>
        </w:numPr>
        <w:spacing w:before="120" w:after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r w:rsidR="00336456">
        <w:rPr>
          <w:rFonts w:ascii="Times New Roman" w:hAnsi="Times New Roman" w:cs="Times New Roman"/>
          <w:sz w:val="24"/>
          <w:szCs w:val="24"/>
          <w:lang w:val="bg-BG"/>
        </w:rPr>
        <w:t xml:space="preserve">на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Дерета</w:t>
      </w:r>
      <w:proofErr w:type="spellEnd"/>
      <w:r w:rsidR="00517128" w:rsidRPr="005171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Приселци</w:t>
      </w:r>
      <w:proofErr w:type="spellEnd"/>
      <w:r w:rsidR="00517128" w:rsidRPr="00517128">
        <w:rPr>
          <w:rFonts w:ascii="Times New Roman" w:hAnsi="Times New Roman" w:cs="Times New Roman"/>
          <w:sz w:val="24"/>
          <w:szCs w:val="24"/>
        </w:rPr>
        <w:t xml:space="preserve"> -  </w:t>
      </w:r>
      <w:proofErr w:type="spellStart"/>
      <w:r w:rsidR="00517128" w:rsidRPr="00517128">
        <w:rPr>
          <w:rFonts w:ascii="Times New Roman" w:hAnsi="Times New Roman" w:cs="Times New Roman"/>
          <w:sz w:val="24"/>
          <w:szCs w:val="24"/>
        </w:rPr>
        <w:t>Черноморец</w:t>
      </w:r>
      <w:proofErr w:type="spellEnd"/>
    </w:p>
    <w:p w:rsidR="00517128" w:rsidRDefault="00517128" w:rsidP="00517128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8D70E7">
        <w:rPr>
          <w:rFonts w:ascii="Times New Roman" w:hAnsi="Times New Roman"/>
          <w:sz w:val="24"/>
          <w:szCs w:val="24"/>
        </w:rPr>
        <w:t xml:space="preserve">Идентифицирането на значимите водоползватели в </w:t>
      </w:r>
      <w:r w:rsidR="00A87230">
        <w:rPr>
          <w:rFonts w:ascii="Times New Roman" w:hAnsi="Times New Roman"/>
          <w:sz w:val="24"/>
          <w:szCs w:val="24"/>
        </w:rPr>
        <w:t>РБ</w:t>
      </w:r>
      <w:r>
        <w:rPr>
          <w:rFonts w:ascii="Times New Roman" w:hAnsi="Times New Roman"/>
          <w:sz w:val="24"/>
          <w:szCs w:val="24"/>
        </w:rPr>
        <w:t xml:space="preserve"> </w:t>
      </w:r>
      <w:r w:rsidR="0048166A">
        <w:rPr>
          <w:rFonts w:ascii="Times New Roman" w:hAnsi="Times New Roman"/>
          <w:sz w:val="24"/>
          <w:szCs w:val="24"/>
        </w:rPr>
        <w:t xml:space="preserve">на </w:t>
      </w:r>
      <w:r>
        <w:rPr>
          <w:rFonts w:ascii="Times New Roman" w:hAnsi="Times New Roman"/>
          <w:sz w:val="24"/>
          <w:szCs w:val="24"/>
        </w:rPr>
        <w:t>Дерета Приселци - Черноморец</w:t>
      </w:r>
      <w:r w:rsidRPr="008D70E7">
        <w:rPr>
          <w:rFonts w:ascii="Times New Roman" w:hAnsi="Times New Roman"/>
          <w:sz w:val="24"/>
          <w:szCs w:val="24"/>
        </w:rPr>
        <w:t xml:space="preserve"> е извършено въз основа на данните за структурата на водопотреблението по сектори и отрасли, представени в следв</w:t>
      </w:r>
      <w:r>
        <w:rPr>
          <w:rFonts w:ascii="Times New Roman" w:hAnsi="Times New Roman"/>
          <w:sz w:val="24"/>
          <w:szCs w:val="24"/>
        </w:rPr>
        <w:t>ащата таблица.</w:t>
      </w:r>
    </w:p>
    <w:p w:rsidR="00F54D0C" w:rsidRDefault="00F54D0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517128" w:rsidRPr="00FB6CBD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27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 w:rsidRPr="006B64F7">
        <w:rPr>
          <w:rFonts w:ascii="Times New Roman" w:hAnsi="Times New Roman" w:cs="Times New Roman"/>
          <w:b/>
          <w:sz w:val="24"/>
          <w:szCs w:val="24"/>
        </w:rPr>
        <w:t>.</w:t>
      </w:r>
      <w:r w:rsidRPr="00FB6C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B6CBD">
        <w:rPr>
          <w:rFonts w:ascii="Times New Roman" w:hAnsi="Times New Roman"/>
          <w:b/>
          <w:sz w:val="24"/>
          <w:szCs w:val="24"/>
        </w:rPr>
        <w:t xml:space="preserve">Количества и дялове на използвана вода от водоползватели за </w:t>
      </w:r>
      <w:r w:rsidR="00A87230">
        <w:rPr>
          <w:rFonts w:ascii="Times New Roman" w:hAnsi="Times New Roman"/>
          <w:b/>
          <w:sz w:val="24"/>
          <w:szCs w:val="24"/>
        </w:rPr>
        <w:t>РБ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/>
          <w:b/>
          <w:sz w:val="24"/>
          <w:szCs w:val="24"/>
        </w:rPr>
        <w:t xml:space="preserve">на </w:t>
      </w:r>
      <w:r>
        <w:rPr>
          <w:rFonts w:ascii="Times New Roman" w:hAnsi="Times New Roman"/>
          <w:b/>
          <w:sz w:val="24"/>
          <w:szCs w:val="24"/>
        </w:rPr>
        <w:t xml:space="preserve">Дерета Приселци - Черноморец </w:t>
      </w:r>
      <w:r w:rsidRPr="00FB6CBD">
        <w:rPr>
          <w:rFonts w:ascii="Times New Roman" w:hAnsi="Times New Roman"/>
          <w:b/>
          <w:sz w:val="24"/>
          <w:szCs w:val="24"/>
        </w:rPr>
        <w:t xml:space="preserve">– </w:t>
      </w:r>
      <w:r>
        <w:rPr>
          <w:rFonts w:ascii="Times New Roman" w:hAnsi="Times New Roman"/>
          <w:b/>
          <w:sz w:val="24"/>
          <w:szCs w:val="24"/>
        </w:rPr>
        <w:t>без</w:t>
      </w:r>
      <w:r w:rsidRPr="00FB6CBD">
        <w:rPr>
          <w:rFonts w:ascii="Times New Roman" w:hAnsi="Times New Roman"/>
          <w:b/>
          <w:sz w:val="24"/>
          <w:szCs w:val="24"/>
        </w:rPr>
        <w:t xml:space="preserve"> охлаждане</w:t>
      </w:r>
    </w:p>
    <w:tbl>
      <w:tblPr>
        <w:tblW w:w="5971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7"/>
        <w:gridCol w:w="901"/>
        <w:gridCol w:w="901"/>
        <w:gridCol w:w="901"/>
        <w:gridCol w:w="901"/>
        <w:gridCol w:w="901"/>
        <w:gridCol w:w="901"/>
        <w:gridCol w:w="901"/>
        <w:gridCol w:w="902"/>
        <w:gridCol w:w="858"/>
        <w:gridCol w:w="857"/>
      </w:tblGrid>
      <w:tr w:rsidR="005C0E6D" w:rsidRPr="0000311F" w:rsidTr="00EA082E">
        <w:trPr>
          <w:trHeight w:val="765"/>
          <w:jc w:val="center"/>
        </w:trPr>
        <w:tc>
          <w:tcPr>
            <w:tcW w:w="94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00311F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2008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2009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2010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2011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2012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2013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2003-2007 г.</w:t>
            </w:r>
          </w:p>
        </w:tc>
        <w:tc>
          <w:tcPr>
            <w:tcW w:w="4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Средно за 2008-2013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2003-2007 г.</w:t>
            </w:r>
          </w:p>
        </w:tc>
        <w:tc>
          <w:tcPr>
            <w:tcW w:w="3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Дял средно за 2008-2013 г.</w:t>
            </w:r>
          </w:p>
        </w:tc>
      </w:tr>
      <w:tr w:rsidR="005C0E6D" w:rsidRPr="0000311F" w:rsidTr="00EA082E">
        <w:trPr>
          <w:trHeight w:val="300"/>
          <w:jc w:val="center"/>
        </w:trPr>
        <w:tc>
          <w:tcPr>
            <w:tcW w:w="94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163C3D" w:rsidRDefault="005C0E6D" w:rsidP="00EA08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хил.м</w:t>
            </w:r>
            <w:r w:rsidRPr="00015E6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vertAlign w:val="superscript"/>
                <w:lang w:eastAsia="bg-BG"/>
              </w:rPr>
              <w:t>3</w:t>
            </w:r>
            <w:r w:rsidRPr="00163C3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/г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5C0E6D" w:rsidRPr="0000311F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%</w:t>
            </w:r>
          </w:p>
        </w:tc>
      </w:tr>
      <w:tr w:rsidR="00517128" w:rsidRPr="0000311F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0311F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Общо използвана вода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100,00%</w:t>
            </w:r>
          </w:p>
        </w:tc>
      </w:tr>
      <w:tr w:rsidR="00517128" w:rsidRPr="0000311F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0311F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Селско стопанство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00311F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0311F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517128" w:rsidRPr="0000311F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0311F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00311F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0311F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0,00%</w:t>
            </w:r>
          </w:p>
        </w:tc>
      </w:tr>
      <w:tr w:rsidR="00517128" w:rsidRPr="0000311F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00311F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8,25%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19,33%</w:t>
            </w:r>
          </w:p>
        </w:tc>
      </w:tr>
      <w:tr w:rsidR="00517128" w:rsidRPr="0000311F" w:rsidTr="006C2251">
        <w:trPr>
          <w:trHeight w:val="30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0311F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31,98%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11,82%</w:t>
            </w:r>
          </w:p>
        </w:tc>
      </w:tr>
      <w:tr w:rsidR="00517128" w:rsidRPr="0000311F" w:rsidTr="006C2251">
        <w:trPr>
          <w:trHeight w:val="70"/>
          <w:jc w:val="center"/>
        </w:trPr>
        <w:tc>
          <w:tcPr>
            <w:tcW w:w="94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00311F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00311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107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106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98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59,76%</w:t>
            </w:r>
          </w:p>
        </w:tc>
        <w:tc>
          <w:tcPr>
            <w:tcW w:w="3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17128" w:rsidRPr="0000311F" w:rsidRDefault="00517128" w:rsidP="002045E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031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68,84%</w:t>
            </w:r>
          </w:p>
        </w:tc>
      </w:tr>
    </w:tbl>
    <w:p w:rsidR="00517128" w:rsidRPr="00F54D0C" w:rsidRDefault="00517128" w:rsidP="00517128">
      <w:pPr>
        <w:spacing w:after="120" w:line="240" w:lineRule="auto"/>
        <w:jc w:val="center"/>
        <w:rPr>
          <w:rFonts w:ascii="Times New Roman" w:hAnsi="Times New Roman" w:cs="Times New Roman"/>
          <w:i/>
          <w:szCs w:val="24"/>
        </w:rPr>
      </w:pPr>
      <w:r w:rsidRPr="00F54D0C">
        <w:rPr>
          <w:rFonts w:ascii="Times New Roman" w:hAnsi="Times New Roman" w:cs="Times New Roman"/>
          <w:i/>
          <w:szCs w:val="24"/>
        </w:rPr>
        <w:t xml:space="preserve">Забележка: Няма отчетени води за охлаждане в </w:t>
      </w:r>
      <w:r w:rsidR="00A87230">
        <w:rPr>
          <w:rFonts w:ascii="Times New Roman" w:hAnsi="Times New Roman" w:cs="Times New Roman"/>
          <w:i/>
          <w:szCs w:val="24"/>
        </w:rPr>
        <w:t>РБ</w:t>
      </w:r>
      <w:r w:rsidRPr="00F54D0C">
        <w:rPr>
          <w:rFonts w:ascii="Times New Roman" w:hAnsi="Times New Roman" w:cs="Times New Roman"/>
          <w:i/>
          <w:szCs w:val="24"/>
        </w:rPr>
        <w:t xml:space="preserve"> </w:t>
      </w:r>
      <w:r w:rsidR="00E75B49">
        <w:rPr>
          <w:rFonts w:ascii="Times New Roman" w:hAnsi="Times New Roman" w:cs="Times New Roman"/>
          <w:i/>
          <w:szCs w:val="24"/>
        </w:rPr>
        <w:t xml:space="preserve">на </w:t>
      </w:r>
      <w:r w:rsidRPr="00F54D0C">
        <w:rPr>
          <w:rFonts w:ascii="Times New Roman" w:hAnsi="Times New Roman"/>
          <w:i/>
          <w:szCs w:val="24"/>
        </w:rPr>
        <w:t>Дерета Приселци - Черноморец</w:t>
      </w:r>
    </w:p>
    <w:p w:rsidR="00517128" w:rsidRPr="0048166A" w:rsidRDefault="00517128" w:rsidP="00B120D3">
      <w:pPr>
        <w:spacing w:before="240"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B64F7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 w:rsidR="00E7740D">
        <w:rPr>
          <w:rFonts w:ascii="Times New Roman" w:hAnsi="Times New Roman" w:cs="Times New Roman"/>
          <w:b/>
          <w:sz w:val="24"/>
          <w:szCs w:val="24"/>
        </w:rPr>
        <w:t>1-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begin"/>
      </w:r>
      <w:r w:rsidRPr="006B64F7">
        <w:rPr>
          <w:rFonts w:ascii="Times New Roman" w:hAnsi="Times New Roman" w:cs="Times New Roman"/>
          <w:b/>
          <w:sz w:val="24"/>
          <w:szCs w:val="24"/>
        </w:rPr>
        <w:instrText xml:space="preserve"> SEQ Таблица \* ARABIC </w:instrTex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separate"/>
      </w:r>
      <w:r w:rsidR="00F821CC">
        <w:rPr>
          <w:rFonts w:ascii="Times New Roman" w:hAnsi="Times New Roman" w:cs="Times New Roman"/>
          <w:b/>
          <w:noProof/>
          <w:sz w:val="24"/>
          <w:szCs w:val="24"/>
        </w:rPr>
        <w:t>28</w:t>
      </w:r>
      <w:r w:rsidRPr="006B64F7">
        <w:rPr>
          <w:rFonts w:ascii="Times New Roman" w:hAnsi="Times New Roman" w:cs="Times New Roman"/>
          <w:b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8557D9">
        <w:rPr>
          <w:rFonts w:ascii="Times New Roman" w:hAnsi="Times New Roman" w:cs="Times New Roman"/>
          <w:b/>
          <w:sz w:val="24"/>
          <w:szCs w:val="24"/>
        </w:rPr>
        <w:t>Значими водоползватели</w:t>
      </w:r>
      <w:r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A87230">
        <w:rPr>
          <w:rFonts w:ascii="Times New Roman" w:hAnsi="Times New Roman" w:cs="Times New Roman"/>
          <w:b/>
          <w:sz w:val="24"/>
          <w:szCs w:val="24"/>
        </w:rPr>
        <w:t>РБ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166A">
        <w:rPr>
          <w:rFonts w:ascii="Times New Roman" w:hAnsi="Times New Roman" w:cs="Times New Roman"/>
          <w:b/>
          <w:sz w:val="24"/>
          <w:szCs w:val="24"/>
        </w:rPr>
        <w:t xml:space="preserve">на </w:t>
      </w:r>
      <w:r w:rsidRPr="0048166A">
        <w:rPr>
          <w:rFonts w:ascii="Times New Roman" w:hAnsi="Times New Roman" w:cs="Times New Roman"/>
          <w:b/>
          <w:sz w:val="24"/>
          <w:szCs w:val="24"/>
        </w:rPr>
        <w:t>Дерета Приселци - Черноморец</w:t>
      </w:r>
      <w:r>
        <w:rPr>
          <w:rFonts w:ascii="Times New Roman" w:hAnsi="Times New Roman" w:cs="Times New Roman"/>
          <w:b/>
          <w:sz w:val="24"/>
          <w:szCs w:val="24"/>
        </w:rPr>
        <w:t xml:space="preserve"> за периодите 2003-2007 г. и 2008-2013 г.</w:t>
      </w:r>
    </w:p>
    <w:tbl>
      <w:tblPr>
        <w:tblW w:w="941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9"/>
        <w:gridCol w:w="1134"/>
        <w:gridCol w:w="1134"/>
        <w:gridCol w:w="1321"/>
        <w:gridCol w:w="1321"/>
        <w:gridCol w:w="1321"/>
        <w:gridCol w:w="1321"/>
      </w:tblGrid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015E6C" w:rsidRDefault="005C0E6D" w:rsidP="005C0E6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</w:pPr>
            <w:proofErr w:type="spellStart"/>
            <w:r w:rsidRPr="00015E6C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bg-BG"/>
              </w:rPr>
              <w:t>Водоползватели</w:t>
            </w:r>
            <w:proofErr w:type="spellEnd"/>
          </w:p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358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2003-2007 г.</w:t>
            </w:r>
          </w:p>
        </w:tc>
        <w:tc>
          <w:tcPr>
            <w:tcW w:w="396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2008-2013 г.</w:t>
            </w:r>
          </w:p>
        </w:tc>
      </w:tr>
      <w:tr w:rsidR="005C0E6D" w:rsidRPr="008727A4" w:rsidTr="00EA082E">
        <w:trPr>
          <w:trHeight w:val="587"/>
          <w:tblHeader/>
          <w:jc w:val="center"/>
        </w:trPr>
        <w:tc>
          <w:tcPr>
            <w:tcW w:w="18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C0E6D" w:rsidRPr="008727A4" w:rsidRDefault="005C0E6D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F64C38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 xml:space="preserve">Критерий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US" w:eastAsia="bg-BG"/>
              </w:rPr>
              <w:t>II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0E6D" w:rsidRPr="008727A4" w:rsidRDefault="005C0E6D" w:rsidP="002045E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bg-BG"/>
              </w:rPr>
              <w:t>Определение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Сел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ско </w:t>
            </w: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стопанство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5D3ECA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5D3ECA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в т.ч.: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5D3ECA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517128" w:rsidRPr="005D3ECA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растениевъдство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 xml:space="preserve">   животновъдство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Индустрия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Услуги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  <w:tr w:rsidR="00517128" w:rsidRPr="008727A4" w:rsidTr="002045EC">
        <w:trPr>
          <w:trHeight w:val="300"/>
          <w:jc w:val="center"/>
        </w:trPr>
        <w:tc>
          <w:tcPr>
            <w:tcW w:w="18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7128" w:rsidRPr="008727A4" w:rsidRDefault="00517128" w:rsidP="002045E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</w:pPr>
            <w:r w:rsidRPr="008727A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bg-BG"/>
              </w:rPr>
              <w:t>Домакинства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D27A5B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FC08ED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17128" w:rsidRPr="008727A4" w:rsidRDefault="00517128" w:rsidP="002045E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Особено значим</w:t>
            </w:r>
          </w:p>
        </w:tc>
      </w:tr>
    </w:tbl>
    <w:p w:rsidR="00517128" w:rsidRPr="000C6F83" w:rsidRDefault="00517128" w:rsidP="00336456">
      <w:pPr>
        <w:spacing w:before="120"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двата анализирани периода в </w:t>
      </w:r>
      <w:r w:rsidR="00A87230">
        <w:rPr>
          <w:rFonts w:ascii="Times New Roman" w:hAnsi="Times New Roman"/>
          <w:sz w:val="24"/>
          <w:szCs w:val="24"/>
        </w:rPr>
        <w:t>РБ</w:t>
      </w:r>
      <w:r w:rsidRPr="000C6F83">
        <w:rPr>
          <w:rFonts w:ascii="Times New Roman" w:hAnsi="Times New Roman"/>
          <w:sz w:val="24"/>
          <w:szCs w:val="24"/>
        </w:rPr>
        <w:t xml:space="preserve"> </w:t>
      </w:r>
      <w:r w:rsidR="0048166A">
        <w:rPr>
          <w:rFonts w:ascii="Times New Roman" w:hAnsi="Times New Roman"/>
          <w:sz w:val="24"/>
          <w:szCs w:val="24"/>
        </w:rPr>
        <w:t xml:space="preserve">на </w:t>
      </w:r>
      <w:r w:rsidRPr="000C6F83">
        <w:rPr>
          <w:rFonts w:ascii="Times New Roman" w:hAnsi="Times New Roman"/>
          <w:sz w:val="24"/>
          <w:szCs w:val="24"/>
        </w:rPr>
        <w:t>Дерета Приселци - Черноморец</w:t>
      </w:r>
      <w:r>
        <w:rPr>
          <w:rFonts w:ascii="Times New Roman" w:hAnsi="Times New Roman"/>
          <w:sz w:val="24"/>
          <w:szCs w:val="24"/>
        </w:rPr>
        <w:t xml:space="preserve"> услугите и домакинствата са особено значим </w:t>
      </w:r>
      <w:proofErr w:type="spellStart"/>
      <w:r>
        <w:rPr>
          <w:rFonts w:ascii="Times New Roman" w:hAnsi="Times New Roman"/>
          <w:sz w:val="24"/>
          <w:szCs w:val="24"/>
        </w:rPr>
        <w:t>водоползвател</w:t>
      </w:r>
      <w:proofErr w:type="spellEnd"/>
      <w:r>
        <w:rPr>
          <w:rFonts w:ascii="Times New Roman" w:hAnsi="Times New Roman"/>
          <w:sz w:val="24"/>
          <w:szCs w:val="24"/>
        </w:rPr>
        <w:t xml:space="preserve">. След 2007 г. индустрията увеличава своето водопотребление и става значим </w:t>
      </w:r>
      <w:proofErr w:type="spellStart"/>
      <w:r>
        <w:rPr>
          <w:rFonts w:ascii="Times New Roman" w:hAnsi="Times New Roman"/>
          <w:sz w:val="24"/>
          <w:szCs w:val="24"/>
        </w:rPr>
        <w:t>водоползвател</w:t>
      </w:r>
      <w:proofErr w:type="spellEnd"/>
      <w:r>
        <w:rPr>
          <w:rFonts w:ascii="Times New Roman" w:hAnsi="Times New Roman"/>
          <w:sz w:val="24"/>
          <w:szCs w:val="24"/>
        </w:rPr>
        <w:t xml:space="preserve"> в периода 2008-2013 г.  </w:t>
      </w:r>
    </w:p>
    <w:p w:rsidR="00517128" w:rsidRPr="00661727" w:rsidRDefault="00517128" w:rsidP="0051712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517128" w:rsidRDefault="00517128" w:rsidP="00425FB9">
      <w:pPr>
        <w:widowControl w:val="0"/>
        <w:shd w:val="clear" w:color="auto" w:fill="FFFFFF"/>
        <w:spacing w:after="120"/>
        <w:ind w:right="-49"/>
        <w:jc w:val="both"/>
        <w:rPr>
          <w:rFonts w:ascii="Times New Roman" w:hAnsi="Times New Roman" w:cs="Times New Roman"/>
          <w:sz w:val="24"/>
          <w:szCs w:val="24"/>
        </w:rPr>
      </w:pPr>
    </w:p>
    <w:p w:rsidR="00621DE3" w:rsidRPr="00425FB9" w:rsidRDefault="00621DE3" w:rsidP="00425FB9">
      <w:pPr>
        <w:widowControl w:val="0"/>
        <w:shd w:val="clear" w:color="auto" w:fill="FFFFFF"/>
        <w:spacing w:after="120"/>
        <w:ind w:right="-49"/>
        <w:jc w:val="both"/>
        <w:rPr>
          <w:rFonts w:ascii="Times New Roman" w:hAnsi="Times New Roman" w:cs="Times New Roman"/>
          <w:sz w:val="24"/>
          <w:szCs w:val="24"/>
        </w:rPr>
      </w:pPr>
    </w:p>
    <w:sectPr w:rsidR="00621DE3" w:rsidRPr="00425FB9" w:rsidSect="00252352">
      <w:footerReference w:type="default" r:id="rId13"/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2064" w:rsidRDefault="00202064" w:rsidP="00621DE3">
      <w:pPr>
        <w:spacing w:after="0" w:line="240" w:lineRule="auto"/>
      </w:pPr>
      <w:r>
        <w:separator/>
      </w:r>
    </w:p>
  </w:endnote>
  <w:endnote w:type="continuationSeparator" w:id="0">
    <w:p w:rsidR="00202064" w:rsidRDefault="00202064" w:rsidP="00621D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imesNewRoman0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0576115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:rsidR="00202064" w:rsidRPr="00252352" w:rsidRDefault="00202064">
        <w:pPr>
          <w:pStyle w:val="Footer"/>
          <w:jc w:val="center"/>
          <w:rPr>
            <w:rFonts w:ascii="Times New Roman" w:hAnsi="Times New Roman" w:cs="Times New Roman"/>
          </w:rPr>
        </w:pPr>
        <w:r w:rsidRPr="00252352">
          <w:rPr>
            <w:rFonts w:ascii="Times New Roman" w:hAnsi="Times New Roman" w:cs="Times New Roman"/>
          </w:rPr>
          <w:fldChar w:fldCharType="begin"/>
        </w:r>
        <w:r w:rsidRPr="00252352">
          <w:rPr>
            <w:rFonts w:ascii="Times New Roman" w:hAnsi="Times New Roman" w:cs="Times New Roman"/>
          </w:rPr>
          <w:instrText xml:space="preserve"> PAGE   \* MERGEFORMAT </w:instrText>
        </w:r>
        <w:r w:rsidRPr="00252352">
          <w:rPr>
            <w:rFonts w:ascii="Times New Roman" w:hAnsi="Times New Roman" w:cs="Times New Roman"/>
          </w:rPr>
          <w:fldChar w:fldCharType="separate"/>
        </w:r>
        <w:r w:rsidR="001C0886">
          <w:rPr>
            <w:rFonts w:ascii="Times New Roman" w:hAnsi="Times New Roman" w:cs="Times New Roman"/>
            <w:noProof/>
          </w:rPr>
          <w:t>22</w:t>
        </w:r>
        <w:r w:rsidRPr="00252352">
          <w:rPr>
            <w:rFonts w:ascii="Times New Roman" w:hAnsi="Times New Roman" w:cs="Times New Roman"/>
            <w:noProof/>
          </w:rPr>
          <w:fldChar w:fldCharType="end"/>
        </w:r>
      </w:p>
    </w:sdtContent>
  </w:sdt>
  <w:p w:rsidR="00202064" w:rsidRDefault="00202064" w:rsidP="003D0C8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2064" w:rsidRDefault="00202064" w:rsidP="00621DE3">
      <w:pPr>
        <w:spacing w:after="0" w:line="240" w:lineRule="auto"/>
      </w:pPr>
      <w:r>
        <w:separator/>
      </w:r>
    </w:p>
  </w:footnote>
  <w:footnote w:type="continuationSeparator" w:id="0">
    <w:p w:rsidR="00202064" w:rsidRDefault="00202064" w:rsidP="00621DE3">
      <w:pPr>
        <w:spacing w:after="0" w:line="240" w:lineRule="auto"/>
      </w:pPr>
      <w:r>
        <w:continuationSeparator/>
      </w:r>
    </w:p>
  </w:footnote>
  <w:footnote w:id="1">
    <w:p w:rsidR="00202064" w:rsidRPr="00BC3CD5" w:rsidRDefault="00202064" w:rsidP="00517128">
      <w:pPr>
        <w:pStyle w:val="FootnoteText"/>
        <w:spacing w:after="120"/>
        <w:rPr>
          <w:rFonts w:ascii="Times New Roman" w:hAnsi="Times New Roman"/>
        </w:rPr>
      </w:pPr>
      <w:r w:rsidRPr="00BC3CD5">
        <w:rPr>
          <w:rStyle w:val="FootnoteReference"/>
          <w:rFonts w:ascii="Times New Roman" w:hAnsi="Times New Roman"/>
        </w:rPr>
        <w:footnoteRef/>
      </w:r>
      <w:r w:rsidRPr="00BC3CD5">
        <w:rPr>
          <w:rFonts w:ascii="Times New Roman" w:hAnsi="Times New Roman"/>
        </w:rPr>
        <w:t xml:space="preserve"> COMMISSION STAFF WORKING DOCUMENT  - </w:t>
      </w:r>
      <w:r>
        <w:rPr>
          <w:rFonts w:ascii="Times New Roman" w:hAnsi="Times New Roman"/>
        </w:rPr>
        <w:t xml:space="preserve">Member state: Bulgaria,  </w:t>
      </w:r>
      <w:r w:rsidRPr="00BC3CD5">
        <w:rPr>
          <w:rFonts w:ascii="Times New Roman" w:hAnsi="Times New Roman"/>
        </w:rPr>
        <w:t>REPORT FROM THE COMMISSION TO THE EUROPEAN PARLIAMENT AND THE COUNCIL on the Implementation of the Water Framework Directive (2000/60/EC)</w:t>
      </w:r>
      <w:r>
        <w:rPr>
          <w:rFonts w:ascii="Times New Roman" w:hAnsi="Times New Roman"/>
        </w:rPr>
        <w:t>,</w:t>
      </w:r>
      <w:r w:rsidRPr="00BC3CD5">
        <w:rPr>
          <w:rFonts w:ascii="Times New Roman" w:hAnsi="Times New Roman"/>
        </w:rPr>
        <w:t xml:space="preserve"> River Basin Management Plans {COM(2012) 670 final}</w:t>
      </w:r>
    </w:p>
  </w:footnote>
  <w:footnote w:id="2">
    <w:p w:rsidR="00202064" w:rsidRPr="008E731C" w:rsidRDefault="00202064" w:rsidP="00517128">
      <w:pPr>
        <w:pStyle w:val="FootnoteText"/>
        <w:rPr>
          <w:rFonts w:ascii="Times New Roman" w:hAnsi="Times New Roman"/>
        </w:rPr>
      </w:pPr>
      <w:r w:rsidRPr="008E731C">
        <w:rPr>
          <w:rStyle w:val="FootnoteReference"/>
          <w:rFonts w:ascii="Times New Roman" w:hAnsi="Times New Roman"/>
        </w:rPr>
        <w:footnoteRef/>
      </w:r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За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периода</w:t>
      </w:r>
      <w:proofErr w:type="spellEnd"/>
      <w:r w:rsidRPr="008E731C">
        <w:rPr>
          <w:rFonts w:ascii="Times New Roman" w:hAnsi="Times New Roman"/>
        </w:rPr>
        <w:t xml:space="preserve"> 2003-2007 г. </w:t>
      </w:r>
      <w:proofErr w:type="spellStart"/>
      <w:r w:rsidRPr="008E731C">
        <w:rPr>
          <w:rFonts w:ascii="Times New Roman" w:hAnsi="Times New Roman"/>
        </w:rPr>
        <w:t>се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използват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данни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на</w:t>
      </w:r>
      <w:proofErr w:type="spellEnd"/>
      <w:r w:rsidRPr="008E731C">
        <w:rPr>
          <w:rFonts w:ascii="Times New Roman" w:hAnsi="Times New Roman"/>
        </w:rPr>
        <w:t xml:space="preserve"> НСИ, </w:t>
      </w:r>
      <w:proofErr w:type="spellStart"/>
      <w:r w:rsidRPr="008E731C">
        <w:rPr>
          <w:rFonts w:ascii="Times New Roman" w:hAnsi="Times New Roman"/>
        </w:rPr>
        <w:t>които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са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преизчислени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съгласно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променените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граници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на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районите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за</w:t>
      </w:r>
      <w:proofErr w:type="spellEnd"/>
      <w:r w:rsidRPr="008E731C">
        <w:rPr>
          <w:rFonts w:ascii="Times New Roman" w:hAnsi="Times New Roman"/>
        </w:rPr>
        <w:t xml:space="preserve"> басейново </w:t>
      </w:r>
      <w:proofErr w:type="spellStart"/>
      <w:r w:rsidRPr="008E731C">
        <w:rPr>
          <w:rFonts w:ascii="Times New Roman" w:hAnsi="Times New Roman"/>
        </w:rPr>
        <w:t>управление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на</w:t>
      </w:r>
      <w:proofErr w:type="spellEnd"/>
      <w:r w:rsidRPr="008E731C">
        <w:rPr>
          <w:rFonts w:ascii="Times New Roman" w:hAnsi="Times New Roman"/>
        </w:rPr>
        <w:t xml:space="preserve"> </w:t>
      </w:r>
      <w:proofErr w:type="spellStart"/>
      <w:r w:rsidRPr="008E731C">
        <w:rPr>
          <w:rFonts w:ascii="Times New Roman" w:hAnsi="Times New Roman"/>
        </w:rPr>
        <w:t>водите</w:t>
      </w:r>
      <w:proofErr w:type="spellEnd"/>
      <w:r w:rsidRPr="008E731C">
        <w:rPr>
          <w:rFonts w:ascii="Times New Roman" w:hAnsi="Times New Roman"/>
        </w:rPr>
        <w:t xml:space="preserve">. 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A352E0"/>
    <w:multiLevelType w:val="multilevel"/>
    <w:tmpl w:val="854AF210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C276A6B"/>
    <w:multiLevelType w:val="multilevel"/>
    <w:tmpl w:val="91AE593E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>
    <w:nsid w:val="0D9E2905"/>
    <w:multiLevelType w:val="multilevel"/>
    <w:tmpl w:val="99224F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0E4947B3"/>
    <w:multiLevelType w:val="multilevel"/>
    <w:tmpl w:val="EFA40574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Restart w:val="1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>
    <w:nsid w:val="0E7972FF"/>
    <w:multiLevelType w:val="hybridMultilevel"/>
    <w:tmpl w:val="EC82E466"/>
    <w:lvl w:ilvl="0" w:tplc="A39AC83E">
      <w:start w:val="1"/>
      <w:numFmt w:val="bullet"/>
      <w:lvlText w:val="-"/>
      <w:lvlJc w:val="left"/>
      <w:pPr>
        <w:tabs>
          <w:tab w:val="num" w:pos="1140"/>
        </w:tabs>
        <w:ind w:left="1140" w:hanging="360"/>
      </w:pPr>
      <w:rPr>
        <w:rFonts w:ascii="Arial" w:hAnsi="Aria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5">
    <w:nsid w:val="19673FC2"/>
    <w:multiLevelType w:val="hybridMultilevel"/>
    <w:tmpl w:val="54D0454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F96DF0"/>
    <w:multiLevelType w:val="hybridMultilevel"/>
    <w:tmpl w:val="D31EB4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5729E1"/>
    <w:multiLevelType w:val="hybridMultilevel"/>
    <w:tmpl w:val="83A03A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493FD4"/>
    <w:multiLevelType w:val="hybridMultilevel"/>
    <w:tmpl w:val="EFD6701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C63436"/>
    <w:multiLevelType w:val="hybridMultilevel"/>
    <w:tmpl w:val="14F8DA32"/>
    <w:lvl w:ilvl="0" w:tplc="0E4E4B3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E3B7B54"/>
    <w:multiLevelType w:val="hybridMultilevel"/>
    <w:tmpl w:val="3BB038E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096552F"/>
    <w:multiLevelType w:val="hybridMultilevel"/>
    <w:tmpl w:val="F4F01DF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4075CA0"/>
    <w:multiLevelType w:val="hybridMultilevel"/>
    <w:tmpl w:val="46CC701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5B96EF7"/>
    <w:multiLevelType w:val="multilevel"/>
    <w:tmpl w:val="9684DBDE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4">
    <w:nsid w:val="57504F8C"/>
    <w:multiLevelType w:val="hybridMultilevel"/>
    <w:tmpl w:val="DF1A7CD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7B90B7B"/>
    <w:multiLevelType w:val="hybridMultilevel"/>
    <w:tmpl w:val="58FA07C6"/>
    <w:lvl w:ilvl="0" w:tplc="B48E551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D961AEB"/>
    <w:multiLevelType w:val="multilevel"/>
    <w:tmpl w:val="99CE09A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7">
    <w:nsid w:val="61FB1F2D"/>
    <w:multiLevelType w:val="hybridMultilevel"/>
    <w:tmpl w:val="9332639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82B0E49"/>
    <w:multiLevelType w:val="multilevel"/>
    <w:tmpl w:val="785E3F1C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>
    <w:nsid w:val="736D6DBA"/>
    <w:multiLevelType w:val="hybridMultilevel"/>
    <w:tmpl w:val="00E0D060"/>
    <w:lvl w:ilvl="0" w:tplc="52EE0EA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A850B8B"/>
    <w:multiLevelType w:val="hybridMultilevel"/>
    <w:tmpl w:val="E676D8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B1A6F57"/>
    <w:multiLevelType w:val="multilevel"/>
    <w:tmpl w:val="14B00D5A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19"/>
  </w:num>
  <w:num w:numId="2">
    <w:abstractNumId w:val="2"/>
  </w:num>
  <w:num w:numId="3">
    <w:abstractNumId w:val="14"/>
  </w:num>
  <w:num w:numId="4">
    <w:abstractNumId w:val="4"/>
  </w:num>
  <w:num w:numId="5">
    <w:abstractNumId w:val="18"/>
  </w:num>
  <w:num w:numId="6">
    <w:abstractNumId w:val="11"/>
  </w:num>
  <w:num w:numId="7">
    <w:abstractNumId w:val="7"/>
  </w:num>
  <w:num w:numId="8">
    <w:abstractNumId w:val="15"/>
  </w:num>
  <w:num w:numId="9">
    <w:abstractNumId w:val="12"/>
  </w:num>
  <w:num w:numId="10">
    <w:abstractNumId w:val="20"/>
  </w:num>
  <w:num w:numId="11">
    <w:abstractNumId w:val="17"/>
  </w:num>
  <w:num w:numId="12">
    <w:abstractNumId w:val="10"/>
  </w:num>
  <w:num w:numId="13">
    <w:abstractNumId w:val="6"/>
  </w:num>
  <w:num w:numId="14">
    <w:abstractNumId w:val="9"/>
  </w:num>
  <w:num w:numId="15">
    <w:abstractNumId w:val="13"/>
  </w:num>
  <w:num w:numId="16">
    <w:abstractNumId w:val="16"/>
  </w:num>
  <w:num w:numId="17">
    <w:abstractNumId w:val="3"/>
  </w:num>
  <w:num w:numId="18">
    <w:abstractNumId w:val="1"/>
  </w:num>
  <w:num w:numId="19">
    <w:abstractNumId w:val="21"/>
  </w:num>
  <w:num w:numId="20">
    <w:abstractNumId w:val="0"/>
  </w:num>
  <w:num w:numId="2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3"/>
  </w:num>
  <w:num w:numId="23">
    <w:abstractNumId w:val="13"/>
  </w:num>
  <w:num w:numId="24">
    <w:abstractNumId w:val="13"/>
  </w:num>
  <w:num w:numId="2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3"/>
  </w:num>
  <w:num w:numId="28">
    <w:abstractNumId w:val="13"/>
  </w:num>
  <w:num w:numId="29">
    <w:abstractNumId w:val="13"/>
  </w:num>
  <w:num w:numId="30">
    <w:abstractNumId w:val="13"/>
  </w:num>
  <w:num w:numId="31">
    <w:abstractNumId w:val="13"/>
  </w:num>
  <w:num w:numId="32">
    <w:abstractNumId w:val="13"/>
  </w:num>
  <w:num w:numId="33">
    <w:abstractNumId w:val="13"/>
  </w:num>
  <w:num w:numId="34">
    <w:abstractNumId w:val="13"/>
  </w:num>
  <w:num w:numId="35">
    <w:abstractNumId w:val="13"/>
  </w:num>
  <w:num w:numId="36">
    <w:abstractNumId w:val="13"/>
  </w:num>
  <w:num w:numId="37">
    <w:abstractNumId w:val="5"/>
  </w:num>
  <w:num w:numId="38">
    <w:abstractNumId w:val="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hideGrammaticalError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978"/>
    <w:rsid w:val="00006978"/>
    <w:rsid w:val="00015E6C"/>
    <w:rsid w:val="000439AA"/>
    <w:rsid w:val="000512CC"/>
    <w:rsid w:val="00054E91"/>
    <w:rsid w:val="0005586C"/>
    <w:rsid w:val="00060594"/>
    <w:rsid w:val="00066AB2"/>
    <w:rsid w:val="000675E3"/>
    <w:rsid w:val="000724F4"/>
    <w:rsid w:val="000771DC"/>
    <w:rsid w:val="000F1CA2"/>
    <w:rsid w:val="001031D4"/>
    <w:rsid w:val="0011057C"/>
    <w:rsid w:val="0014584D"/>
    <w:rsid w:val="001638EB"/>
    <w:rsid w:val="001717D9"/>
    <w:rsid w:val="001C0886"/>
    <w:rsid w:val="00202064"/>
    <w:rsid w:val="002045EC"/>
    <w:rsid w:val="00222247"/>
    <w:rsid w:val="002301BB"/>
    <w:rsid w:val="002344C5"/>
    <w:rsid w:val="00252352"/>
    <w:rsid w:val="0028448D"/>
    <w:rsid w:val="002A4B4A"/>
    <w:rsid w:val="002B0B0B"/>
    <w:rsid w:val="002B64AA"/>
    <w:rsid w:val="002D38D8"/>
    <w:rsid w:val="002F32B2"/>
    <w:rsid w:val="00305C6A"/>
    <w:rsid w:val="00334216"/>
    <w:rsid w:val="00336456"/>
    <w:rsid w:val="003529B5"/>
    <w:rsid w:val="00355F9E"/>
    <w:rsid w:val="00357EB2"/>
    <w:rsid w:val="00365057"/>
    <w:rsid w:val="00385371"/>
    <w:rsid w:val="00386D16"/>
    <w:rsid w:val="00392977"/>
    <w:rsid w:val="003A3DE5"/>
    <w:rsid w:val="003B3041"/>
    <w:rsid w:val="003B3089"/>
    <w:rsid w:val="003C783A"/>
    <w:rsid w:val="003D0C81"/>
    <w:rsid w:val="003D14BC"/>
    <w:rsid w:val="003D7DBC"/>
    <w:rsid w:val="003E0C34"/>
    <w:rsid w:val="003E2318"/>
    <w:rsid w:val="00425FB9"/>
    <w:rsid w:val="0043330C"/>
    <w:rsid w:val="0044542C"/>
    <w:rsid w:val="00455A97"/>
    <w:rsid w:val="004610CA"/>
    <w:rsid w:val="00476CFC"/>
    <w:rsid w:val="0048166A"/>
    <w:rsid w:val="0048491D"/>
    <w:rsid w:val="004B5F4A"/>
    <w:rsid w:val="004C460A"/>
    <w:rsid w:val="004D2F1C"/>
    <w:rsid w:val="004E1035"/>
    <w:rsid w:val="004E1ACC"/>
    <w:rsid w:val="00517128"/>
    <w:rsid w:val="00531875"/>
    <w:rsid w:val="00546252"/>
    <w:rsid w:val="00572095"/>
    <w:rsid w:val="00572743"/>
    <w:rsid w:val="0059658A"/>
    <w:rsid w:val="005A0C26"/>
    <w:rsid w:val="005A3D78"/>
    <w:rsid w:val="005B02D3"/>
    <w:rsid w:val="005C0E6D"/>
    <w:rsid w:val="005D6242"/>
    <w:rsid w:val="005F65EB"/>
    <w:rsid w:val="005F7BC9"/>
    <w:rsid w:val="00604FB7"/>
    <w:rsid w:val="00621DE3"/>
    <w:rsid w:val="00652406"/>
    <w:rsid w:val="0069358C"/>
    <w:rsid w:val="006C2251"/>
    <w:rsid w:val="006F115C"/>
    <w:rsid w:val="007165AA"/>
    <w:rsid w:val="00721A75"/>
    <w:rsid w:val="00730B89"/>
    <w:rsid w:val="0073737A"/>
    <w:rsid w:val="00750450"/>
    <w:rsid w:val="00762FC7"/>
    <w:rsid w:val="00770359"/>
    <w:rsid w:val="00780513"/>
    <w:rsid w:val="007E1D4F"/>
    <w:rsid w:val="007E4860"/>
    <w:rsid w:val="008079F3"/>
    <w:rsid w:val="00820098"/>
    <w:rsid w:val="008247E1"/>
    <w:rsid w:val="00832F6F"/>
    <w:rsid w:val="008549A3"/>
    <w:rsid w:val="008F0A85"/>
    <w:rsid w:val="00913F1E"/>
    <w:rsid w:val="00921364"/>
    <w:rsid w:val="0093149C"/>
    <w:rsid w:val="0095113F"/>
    <w:rsid w:val="0095189C"/>
    <w:rsid w:val="009552B9"/>
    <w:rsid w:val="0096279B"/>
    <w:rsid w:val="00980423"/>
    <w:rsid w:val="00993CED"/>
    <w:rsid w:val="009B571E"/>
    <w:rsid w:val="009D5CE8"/>
    <w:rsid w:val="009E5533"/>
    <w:rsid w:val="009E5C16"/>
    <w:rsid w:val="00A04F28"/>
    <w:rsid w:val="00A33EDB"/>
    <w:rsid w:val="00A435EA"/>
    <w:rsid w:val="00A5518B"/>
    <w:rsid w:val="00A72399"/>
    <w:rsid w:val="00A87230"/>
    <w:rsid w:val="00A97ABB"/>
    <w:rsid w:val="00AA0F49"/>
    <w:rsid w:val="00AA2C85"/>
    <w:rsid w:val="00AF2774"/>
    <w:rsid w:val="00AF3DF5"/>
    <w:rsid w:val="00AF662F"/>
    <w:rsid w:val="00B120D3"/>
    <w:rsid w:val="00B25638"/>
    <w:rsid w:val="00B43167"/>
    <w:rsid w:val="00B56555"/>
    <w:rsid w:val="00B6262D"/>
    <w:rsid w:val="00B647E0"/>
    <w:rsid w:val="00B80028"/>
    <w:rsid w:val="00B92DA3"/>
    <w:rsid w:val="00BA4833"/>
    <w:rsid w:val="00BC1E66"/>
    <w:rsid w:val="00BD05E1"/>
    <w:rsid w:val="00BE4DF1"/>
    <w:rsid w:val="00C3321D"/>
    <w:rsid w:val="00C53DDD"/>
    <w:rsid w:val="00C62E0A"/>
    <w:rsid w:val="00C70C4F"/>
    <w:rsid w:val="00C7764A"/>
    <w:rsid w:val="00C92FE0"/>
    <w:rsid w:val="00CA273B"/>
    <w:rsid w:val="00CA4FB1"/>
    <w:rsid w:val="00CA513B"/>
    <w:rsid w:val="00CB5596"/>
    <w:rsid w:val="00CB6245"/>
    <w:rsid w:val="00CB774E"/>
    <w:rsid w:val="00CC2D67"/>
    <w:rsid w:val="00CF1549"/>
    <w:rsid w:val="00D03CE0"/>
    <w:rsid w:val="00D142A6"/>
    <w:rsid w:val="00D30F99"/>
    <w:rsid w:val="00D513AD"/>
    <w:rsid w:val="00D55AF8"/>
    <w:rsid w:val="00D575A7"/>
    <w:rsid w:val="00D60491"/>
    <w:rsid w:val="00D72731"/>
    <w:rsid w:val="00D9098A"/>
    <w:rsid w:val="00DE7D81"/>
    <w:rsid w:val="00E220D0"/>
    <w:rsid w:val="00E4038A"/>
    <w:rsid w:val="00E42D62"/>
    <w:rsid w:val="00E47B72"/>
    <w:rsid w:val="00E51EB7"/>
    <w:rsid w:val="00E525BC"/>
    <w:rsid w:val="00E65F0F"/>
    <w:rsid w:val="00E75B49"/>
    <w:rsid w:val="00E7740D"/>
    <w:rsid w:val="00E9155A"/>
    <w:rsid w:val="00E9157E"/>
    <w:rsid w:val="00EA082E"/>
    <w:rsid w:val="00EB3629"/>
    <w:rsid w:val="00EC0C58"/>
    <w:rsid w:val="00ED078E"/>
    <w:rsid w:val="00ED0B49"/>
    <w:rsid w:val="00ED2277"/>
    <w:rsid w:val="00ED67A5"/>
    <w:rsid w:val="00EF67B1"/>
    <w:rsid w:val="00EF746B"/>
    <w:rsid w:val="00F161D8"/>
    <w:rsid w:val="00F3132A"/>
    <w:rsid w:val="00F54D0C"/>
    <w:rsid w:val="00F56719"/>
    <w:rsid w:val="00F77782"/>
    <w:rsid w:val="00F821CC"/>
    <w:rsid w:val="00F97CD6"/>
    <w:rsid w:val="00FD2CB4"/>
    <w:rsid w:val="00FD4527"/>
    <w:rsid w:val="00FF20F2"/>
    <w:rsid w:val="00FF25CE"/>
    <w:rsid w:val="00FF2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able of figures" w:uiPriority="0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CC2D67"/>
    <w:pPr>
      <w:keepNext/>
      <w:numPr>
        <w:numId w:val="23"/>
      </w:numPr>
      <w:spacing w:before="240" w:after="60" w:line="240" w:lineRule="auto"/>
      <w:jc w:val="both"/>
      <w:outlineLvl w:val="0"/>
    </w:pPr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E220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spacing w:before="240" w:after="60" w:line="240" w:lineRule="auto"/>
      <w:jc w:val="both"/>
      <w:outlineLvl w:val="3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1Char">
    <w:name w:val="Heading 1 Char"/>
    <w:basedOn w:val="DefaultParagraphFont"/>
    <w:link w:val="Heading1"/>
    <w:rsid w:val="00CC2D67"/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2Char">
    <w:name w:val="Heading 2 Char"/>
    <w:basedOn w:val="DefaultParagraphFont"/>
    <w:link w:val="Heading2"/>
    <w:rsid w:val="00E220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customStyle="1" w:styleId="selectbox1">
    <w:name w:val="selectbox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 w:cs="Times New Roman"/>
      <w:lang w:val="en-US"/>
    </w:rPr>
  </w:style>
  <w:style w:type="character" w:styleId="Hyperlink">
    <w:name w:val="Hyperlink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 w:val="24"/>
      <w:szCs w:val="24"/>
      <w:lang w:eastAsia="bg-BG"/>
    </w:rPr>
  </w:style>
  <w:style w:type="character" w:styleId="Strong">
    <w:name w:val="Strong"/>
    <w:qFormat/>
    <w:rsid w:val="001638EB"/>
    <w:rPr>
      <w:b/>
      <w:bCs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B5655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B5655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0">
    <w:name w:val="Char"/>
    <w:basedOn w:val="Normal"/>
    <w:rsid w:val="00B5655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B5655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NormalWeb">
    <w:name w:val="Normal (Web)"/>
    <w:basedOn w:val="Normal"/>
    <w:semiHidden/>
    <w:unhideWhenUsed/>
    <w:rsid w:val="00B56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har1CharCharCharCharChar3">
    <w:name w:val="Char1 Char Char Знак Char Char Знак Char"/>
    <w:basedOn w:val="Normal"/>
    <w:rsid w:val="00ED2277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D2277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">
    <w:name w:val="Char"/>
    <w:basedOn w:val="Normal"/>
    <w:rsid w:val="00ED2277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D2277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laceholderText">
    <w:name w:val="Placeholder Text"/>
    <w:basedOn w:val="DefaultParagraphFont"/>
    <w:uiPriority w:val="99"/>
    <w:semiHidden/>
    <w:rsid w:val="00517128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able of figures" w:uiPriority="0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CC2D67"/>
    <w:pPr>
      <w:keepNext/>
      <w:numPr>
        <w:numId w:val="23"/>
      </w:numPr>
      <w:spacing w:before="240" w:after="60" w:line="240" w:lineRule="auto"/>
      <w:jc w:val="both"/>
      <w:outlineLvl w:val="0"/>
    </w:pPr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E220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spacing w:before="240" w:after="60" w:line="240" w:lineRule="auto"/>
      <w:jc w:val="both"/>
      <w:outlineLvl w:val="3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1Char">
    <w:name w:val="Heading 1 Char"/>
    <w:basedOn w:val="DefaultParagraphFont"/>
    <w:link w:val="Heading1"/>
    <w:rsid w:val="00CC2D67"/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Heading2Char">
    <w:name w:val="Heading 2 Char"/>
    <w:basedOn w:val="DefaultParagraphFont"/>
    <w:link w:val="Heading2"/>
    <w:rsid w:val="00E220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customStyle="1" w:styleId="selectbox1">
    <w:name w:val="selectbox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 w:cs="Times New Roman"/>
      <w:lang w:val="en-US"/>
    </w:rPr>
  </w:style>
  <w:style w:type="character" w:styleId="Hyperlink">
    <w:name w:val="Hyperlink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 w:val="24"/>
      <w:szCs w:val="24"/>
      <w:lang w:eastAsia="bg-BG"/>
    </w:rPr>
  </w:style>
  <w:style w:type="character" w:styleId="Strong">
    <w:name w:val="Strong"/>
    <w:qFormat/>
    <w:rsid w:val="001638EB"/>
    <w:rPr>
      <w:b/>
      <w:bCs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B5655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B5655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0">
    <w:name w:val="Char"/>
    <w:basedOn w:val="Normal"/>
    <w:rsid w:val="00B5655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B5655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NormalWeb">
    <w:name w:val="Normal (Web)"/>
    <w:basedOn w:val="Normal"/>
    <w:semiHidden/>
    <w:unhideWhenUsed/>
    <w:rsid w:val="00B56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har1CharCharCharCharChar3">
    <w:name w:val="Char1 Char Char Знак Char Char Знак Char"/>
    <w:basedOn w:val="Normal"/>
    <w:rsid w:val="00ED2277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D2277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">
    <w:name w:val="Char"/>
    <w:basedOn w:val="Normal"/>
    <w:rsid w:val="00ED2277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D2277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laceholderText">
    <w:name w:val="Placeholder Text"/>
    <w:basedOn w:val="DefaultParagraphFont"/>
    <w:uiPriority w:val="99"/>
    <w:semiHidden/>
    <w:rsid w:val="0051712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474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6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6E0D23-02DE-4C08-AFB2-200BAA5445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22</Pages>
  <Words>5526</Words>
  <Characters>31503</Characters>
  <Application>Microsoft Office Word</Application>
  <DocSecurity>0</DocSecurity>
  <Lines>262</Lines>
  <Paragraphs>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aaa</dc:creator>
  <cp:lastModifiedBy>aaa</cp:lastModifiedBy>
  <cp:revision>5</cp:revision>
  <cp:lastPrinted>2015-02-16T08:07:00Z</cp:lastPrinted>
  <dcterms:created xsi:type="dcterms:W3CDTF">2015-04-02T12:26:00Z</dcterms:created>
  <dcterms:modified xsi:type="dcterms:W3CDTF">2015-11-19T10:56:00Z</dcterms:modified>
</cp:coreProperties>
</file>