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32B2" w:rsidRPr="00EA2D90" w:rsidRDefault="002F32B2" w:rsidP="00133144">
      <w:pPr>
        <w:pStyle w:val="Heading1"/>
        <w:shd w:val="clear" w:color="auto" w:fill="8DB3E2" w:themeFill="text2" w:themeFillTint="66"/>
        <w:spacing w:after="240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Обща информация за Д</w:t>
      </w:r>
      <w:r w:rsidRPr="002F32B2">
        <w:rPr>
          <w:rFonts w:ascii="Times New Roman" w:hAnsi="Times New Roman" w:cs="Times New Roman"/>
          <w:lang w:val="bg-BG"/>
        </w:rPr>
        <w:t xml:space="preserve">унавски район за басейново </w:t>
      </w:r>
      <w:r w:rsidR="00E962BE">
        <w:rPr>
          <w:rFonts w:ascii="Times New Roman" w:hAnsi="Times New Roman" w:cs="Times New Roman"/>
          <w:lang w:val="bg-BG"/>
        </w:rPr>
        <w:t xml:space="preserve">управление на водите </w:t>
      </w:r>
      <w:r w:rsidRPr="002F32B2">
        <w:rPr>
          <w:rFonts w:ascii="Times New Roman" w:hAnsi="Times New Roman" w:cs="Times New Roman"/>
          <w:lang w:val="bg-BG"/>
        </w:rPr>
        <w:t xml:space="preserve"> </w:t>
      </w:r>
    </w:p>
    <w:p w:rsidR="00A97ABB" w:rsidRPr="00A97ABB" w:rsidRDefault="00A97ABB" w:rsidP="006E13EE">
      <w:pPr>
        <w:spacing w:after="120" w:line="240" w:lineRule="auto"/>
        <w:jc w:val="both"/>
        <w:rPr>
          <w:szCs w:val="24"/>
        </w:rPr>
      </w:pPr>
      <w:r w:rsidRPr="00A97ABB">
        <w:rPr>
          <w:szCs w:val="24"/>
        </w:rPr>
        <w:t>Дунавски район за басейново управление на водите (ДРБУВ) е част от международния речен басейн на река Дунав. На север граничи с Р. Румъния, на изток с Черноморския район за басейново управление на водите, на запад с Р. Сърбия и на юг с Източнобеломорски и Западнобеломорски райони за басейново управление на водите.</w:t>
      </w:r>
    </w:p>
    <w:p w:rsidR="002F32B2" w:rsidRPr="00A97ABB" w:rsidRDefault="00A97ABB" w:rsidP="00B66AA0">
      <w:pPr>
        <w:pStyle w:val="a"/>
      </w:pPr>
      <w:r w:rsidRPr="00A97ABB">
        <w:t xml:space="preserve">Фигура </w:t>
      </w:r>
      <w:r w:rsidR="00133144">
        <w:t>1</w:t>
      </w:r>
      <w:r w:rsidRPr="00A97ABB">
        <w:t>. Местонахождение и очертание на българската част на басейна на река Дунав</w:t>
      </w:r>
    </w:p>
    <w:p w:rsidR="002F32B2" w:rsidRDefault="00A97ABB" w:rsidP="00A97ABB">
      <w:pPr>
        <w:jc w:val="center"/>
        <w:rPr>
          <w:lang w:val="en-US"/>
        </w:rPr>
      </w:pPr>
      <w:r>
        <w:rPr>
          <w:rFonts w:ascii="TimesNewRomanPSMT" w:hAnsi="TimesNewRomanPSMT" w:cs="TimesNewRomanPSMT"/>
          <w:noProof/>
          <w:lang w:eastAsia="bg-BG"/>
        </w:rPr>
        <w:drawing>
          <wp:inline distT="0" distB="0" distL="0" distR="0" wp14:anchorId="602F45AC" wp14:editId="1090B1B4">
            <wp:extent cx="5469797" cy="3848431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4243" cy="3858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2C85" w:rsidRDefault="00AA2C85">
      <w:pPr>
        <w:rPr>
          <w:lang w:val="en-US"/>
        </w:rPr>
      </w:pPr>
      <w:r>
        <w:rPr>
          <w:lang w:val="en-US"/>
        </w:rPr>
        <w:br w:type="page"/>
      </w:r>
    </w:p>
    <w:p w:rsidR="002F32B2" w:rsidRPr="00AA2C85" w:rsidRDefault="00AA2C85" w:rsidP="00B66AA0">
      <w:pPr>
        <w:pStyle w:val="a"/>
      </w:pPr>
      <w:r w:rsidRPr="00AA2C85">
        <w:lastRenderedPageBreak/>
        <w:t xml:space="preserve">Фигура </w:t>
      </w:r>
      <w:r w:rsidR="00133144">
        <w:t>2</w:t>
      </w:r>
      <w:r w:rsidRPr="00AA2C85">
        <w:t>. Граници на районите за басейново управление на водите в България</w:t>
      </w:r>
    </w:p>
    <w:p w:rsidR="00AA2C85" w:rsidRDefault="00AA2C85">
      <w:pPr>
        <w:rPr>
          <w:szCs w:val="24"/>
        </w:rPr>
      </w:pPr>
    </w:p>
    <w:p w:rsidR="00FE23CA" w:rsidRPr="000A7076" w:rsidRDefault="00FE23CA">
      <w:pPr>
        <w:rPr>
          <w:szCs w:val="24"/>
        </w:rPr>
      </w:pPr>
      <w:r>
        <w:rPr>
          <w:noProof/>
          <w:szCs w:val="24"/>
          <w:lang w:eastAsia="bg-BG"/>
        </w:rPr>
        <w:drawing>
          <wp:inline distT="0" distB="0" distL="0" distR="0" wp14:anchorId="78F26160" wp14:editId="058E8A21">
            <wp:extent cx="5760720" cy="424878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hoto_14_720_t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48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3DF5" w:rsidRDefault="00AF3DF5" w:rsidP="00E962BE">
      <w:pPr>
        <w:spacing w:after="120" w:line="240" w:lineRule="auto"/>
        <w:jc w:val="both"/>
        <w:rPr>
          <w:szCs w:val="24"/>
          <w:lang w:val="en-US"/>
        </w:rPr>
      </w:pPr>
      <w:r w:rsidRPr="00AF3DF5">
        <w:rPr>
          <w:szCs w:val="24"/>
        </w:rPr>
        <w:t xml:space="preserve">Площта на ДРБУВ е 47 235 кв. км. или 42,5% от територията на България. Районът обединява </w:t>
      </w:r>
      <w:r w:rsidR="001D148E">
        <w:rPr>
          <w:szCs w:val="24"/>
        </w:rPr>
        <w:t xml:space="preserve">речните </w:t>
      </w:r>
      <w:r w:rsidR="00133144">
        <w:rPr>
          <w:szCs w:val="24"/>
        </w:rPr>
        <w:t>басейн</w:t>
      </w:r>
      <w:r w:rsidRPr="00AF3DF5">
        <w:rPr>
          <w:szCs w:val="24"/>
        </w:rPr>
        <w:t xml:space="preserve">и на 11 реки: Дунав, Реки западно от Огоста, </w:t>
      </w:r>
      <w:proofErr w:type="spellStart"/>
      <w:r w:rsidRPr="00AF3DF5">
        <w:rPr>
          <w:szCs w:val="24"/>
        </w:rPr>
        <w:t>Огоста</w:t>
      </w:r>
      <w:proofErr w:type="spellEnd"/>
      <w:r w:rsidRPr="00AF3DF5">
        <w:rPr>
          <w:szCs w:val="24"/>
        </w:rPr>
        <w:t xml:space="preserve">, Искър, Вит, Осъм, Янтра, Русенски Лом, Дунавски добруджански реки, Ерма и Нишава. Териториите на съставните </w:t>
      </w:r>
      <w:r w:rsidR="001D148E">
        <w:rPr>
          <w:szCs w:val="24"/>
        </w:rPr>
        <w:t xml:space="preserve">речни </w:t>
      </w:r>
      <w:r w:rsidR="00133144">
        <w:rPr>
          <w:szCs w:val="24"/>
        </w:rPr>
        <w:t>басейн</w:t>
      </w:r>
      <w:r w:rsidRPr="00AF3DF5">
        <w:rPr>
          <w:szCs w:val="24"/>
        </w:rPr>
        <w:t>и са представени в следващата таблица.</w:t>
      </w:r>
    </w:p>
    <w:p w:rsidR="00AF3DF5" w:rsidRPr="00AF3DF5" w:rsidRDefault="00AF3DF5" w:rsidP="00B66AA0">
      <w:pPr>
        <w:pStyle w:val="a"/>
      </w:pPr>
      <w:r w:rsidRPr="00AF3DF5">
        <w:t xml:space="preserve">Таблица </w:t>
      </w:r>
      <w:r w:rsidR="00133144">
        <w:t>1</w:t>
      </w:r>
      <w:r w:rsidRPr="00AF3DF5">
        <w:t xml:space="preserve">. Територия на ДРБУВ – общо и по </w:t>
      </w:r>
      <w:r w:rsidR="00D3592F">
        <w:t xml:space="preserve">речни </w:t>
      </w:r>
      <w:r w:rsidR="00133144">
        <w:t>басейн</w:t>
      </w:r>
      <w:r w:rsidRPr="00AF3DF5">
        <w:t>и</w:t>
      </w:r>
    </w:p>
    <w:tbl>
      <w:tblPr>
        <w:tblW w:w="4875" w:type="dxa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55"/>
        <w:gridCol w:w="1620"/>
      </w:tblGrid>
      <w:tr w:rsidR="00AF3DF5" w:rsidRPr="00ED0B49" w:rsidTr="000A7076">
        <w:trPr>
          <w:jc w:val="center"/>
        </w:trPr>
        <w:tc>
          <w:tcPr>
            <w:tcW w:w="3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AF3DF5" w:rsidRPr="00ED0B49" w:rsidRDefault="001D148E" w:rsidP="000A7076">
            <w:pPr>
              <w:spacing w:after="0" w:line="240" w:lineRule="auto"/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 xml:space="preserve">Речни </w:t>
            </w:r>
            <w:r w:rsidR="00133144">
              <w:rPr>
                <w:b/>
                <w:szCs w:val="24"/>
              </w:rPr>
              <w:t>басейн</w:t>
            </w:r>
            <w:r w:rsidR="00AF3DF5" w:rsidRPr="00ED0B49">
              <w:rPr>
                <w:b/>
                <w:szCs w:val="24"/>
              </w:rPr>
              <w:t>и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AF3DF5" w:rsidRPr="00ED0B49" w:rsidRDefault="00AF3DF5" w:rsidP="000A7076">
            <w:pPr>
              <w:spacing w:after="0" w:line="240" w:lineRule="auto"/>
              <w:jc w:val="center"/>
              <w:rPr>
                <w:b/>
                <w:szCs w:val="24"/>
              </w:rPr>
            </w:pPr>
            <w:r w:rsidRPr="00ED0B49">
              <w:rPr>
                <w:b/>
                <w:szCs w:val="24"/>
              </w:rPr>
              <w:t xml:space="preserve">Обща площ </w:t>
            </w:r>
            <w:r w:rsidR="00066933">
              <w:rPr>
                <w:b/>
                <w:szCs w:val="24"/>
              </w:rPr>
              <w:t>км</w:t>
            </w:r>
            <w:r w:rsidRPr="00ED0B49">
              <w:rPr>
                <w:b/>
                <w:szCs w:val="24"/>
              </w:rPr>
              <w:t>²</w:t>
            </w:r>
          </w:p>
        </w:tc>
      </w:tr>
      <w:tr w:rsidR="00AF3DF5" w:rsidRPr="00ED0B49" w:rsidTr="000A7076">
        <w:trPr>
          <w:jc w:val="center"/>
        </w:trPr>
        <w:tc>
          <w:tcPr>
            <w:tcW w:w="32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F3DF5" w:rsidRPr="00ED0B49" w:rsidRDefault="00AF3DF5" w:rsidP="000A7076">
            <w:pPr>
              <w:spacing w:after="0" w:line="240" w:lineRule="auto"/>
              <w:rPr>
                <w:szCs w:val="24"/>
              </w:rPr>
            </w:pPr>
            <w:r w:rsidRPr="00ED0B49">
              <w:rPr>
                <w:szCs w:val="24"/>
              </w:rPr>
              <w:t>Ерма и Нишава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F3DF5" w:rsidRPr="00ED0B49" w:rsidRDefault="00AF3DF5" w:rsidP="000A7076">
            <w:pPr>
              <w:spacing w:after="0" w:line="240" w:lineRule="auto"/>
              <w:jc w:val="right"/>
              <w:rPr>
                <w:szCs w:val="24"/>
              </w:rPr>
            </w:pPr>
            <w:r w:rsidRPr="00ED0B49">
              <w:rPr>
                <w:szCs w:val="24"/>
              </w:rPr>
              <w:t>1137</w:t>
            </w:r>
          </w:p>
        </w:tc>
      </w:tr>
      <w:tr w:rsidR="00AF3DF5" w:rsidRPr="00ED0B49" w:rsidTr="000A7076">
        <w:trPr>
          <w:jc w:val="center"/>
        </w:trPr>
        <w:tc>
          <w:tcPr>
            <w:tcW w:w="32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F3DF5" w:rsidRPr="00ED0B49" w:rsidRDefault="00AF3DF5" w:rsidP="000A7076">
            <w:pPr>
              <w:spacing w:after="0" w:line="240" w:lineRule="auto"/>
              <w:rPr>
                <w:szCs w:val="24"/>
              </w:rPr>
            </w:pPr>
            <w:r w:rsidRPr="00ED0B49">
              <w:rPr>
                <w:szCs w:val="24"/>
              </w:rPr>
              <w:t>Огоста и Реки западно от Огоста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F3DF5" w:rsidRPr="00ED0B49" w:rsidRDefault="00AF3DF5" w:rsidP="000A7076">
            <w:pPr>
              <w:spacing w:after="0" w:line="240" w:lineRule="auto"/>
              <w:jc w:val="right"/>
              <w:rPr>
                <w:szCs w:val="24"/>
              </w:rPr>
            </w:pPr>
            <w:r w:rsidRPr="00ED0B49">
              <w:rPr>
                <w:szCs w:val="24"/>
              </w:rPr>
              <w:t>8193</w:t>
            </w:r>
          </w:p>
        </w:tc>
      </w:tr>
      <w:tr w:rsidR="00AF3DF5" w:rsidRPr="00ED0B49" w:rsidTr="000A7076">
        <w:trPr>
          <w:jc w:val="center"/>
        </w:trPr>
        <w:tc>
          <w:tcPr>
            <w:tcW w:w="32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F3DF5" w:rsidRPr="00ED0B49" w:rsidRDefault="00AF3DF5" w:rsidP="000A7076">
            <w:pPr>
              <w:spacing w:after="0" w:line="240" w:lineRule="auto"/>
              <w:rPr>
                <w:szCs w:val="24"/>
              </w:rPr>
            </w:pPr>
            <w:r w:rsidRPr="00ED0B49">
              <w:rPr>
                <w:szCs w:val="24"/>
              </w:rPr>
              <w:t xml:space="preserve">Искър 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F3DF5" w:rsidRPr="00ED0B49" w:rsidRDefault="00AF3DF5" w:rsidP="000A7076">
            <w:pPr>
              <w:spacing w:after="0" w:line="240" w:lineRule="auto"/>
              <w:jc w:val="right"/>
              <w:rPr>
                <w:szCs w:val="24"/>
              </w:rPr>
            </w:pPr>
            <w:r w:rsidRPr="00ED0B49">
              <w:rPr>
                <w:szCs w:val="24"/>
              </w:rPr>
              <w:t>8634</w:t>
            </w:r>
          </w:p>
        </w:tc>
      </w:tr>
      <w:tr w:rsidR="00AF3DF5" w:rsidRPr="00ED0B49" w:rsidTr="000A7076">
        <w:trPr>
          <w:jc w:val="center"/>
        </w:trPr>
        <w:tc>
          <w:tcPr>
            <w:tcW w:w="32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F3DF5" w:rsidRPr="00ED0B49" w:rsidRDefault="00AF3DF5" w:rsidP="000A7076">
            <w:pPr>
              <w:spacing w:after="0" w:line="240" w:lineRule="auto"/>
              <w:rPr>
                <w:szCs w:val="24"/>
              </w:rPr>
            </w:pPr>
            <w:r w:rsidRPr="00ED0B49">
              <w:rPr>
                <w:szCs w:val="24"/>
              </w:rPr>
              <w:t>Вит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F3DF5" w:rsidRPr="00ED0B49" w:rsidRDefault="00AF3DF5" w:rsidP="000A7076">
            <w:pPr>
              <w:spacing w:after="0" w:line="240" w:lineRule="auto"/>
              <w:jc w:val="right"/>
              <w:rPr>
                <w:szCs w:val="24"/>
              </w:rPr>
            </w:pPr>
            <w:r w:rsidRPr="00ED0B49">
              <w:rPr>
                <w:szCs w:val="24"/>
              </w:rPr>
              <w:t>3228</w:t>
            </w:r>
          </w:p>
        </w:tc>
      </w:tr>
      <w:tr w:rsidR="00AF3DF5" w:rsidRPr="00ED0B49" w:rsidTr="000A7076">
        <w:trPr>
          <w:jc w:val="center"/>
        </w:trPr>
        <w:tc>
          <w:tcPr>
            <w:tcW w:w="32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F3DF5" w:rsidRPr="00ED0B49" w:rsidRDefault="00AF3DF5" w:rsidP="000A7076">
            <w:pPr>
              <w:spacing w:after="0" w:line="240" w:lineRule="auto"/>
              <w:rPr>
                <w:szCs w:val="24"/>
              </w:rPr>
            </w:pPr>
            <w:r w:rsidRPr="00ED0B49">
              <w:rPr>
                <w:szCs w:val="24"/>
              </w:rPr>
              <w:t>Осъм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F3DF5" w:rsidRPr="00ED0B49" w:rsidRDefault="00AF3DF5" w:rsidP="000A7076">
            <w:pPr>
              <w:spacing w:after="0" w:line="240" w:lineRule="auto"/>
              <w:jc w:val="right"/>
              <w:rPr>
                <w:szCs w:val="24"/>
              </w:rPr>
            </w:pPr>
            <w:r w:rsidRPr="00ED0B49">
              <w:rPr>
                <w:szCs w:val="24"/>
              </w:rPr>
              <w:t>2838</w:t>
            </w:r>
          </w:p>
        </w:tc>
      </w:tr>
      <w:tr w:rsidR="00AF3DF5" w:rsidRPr="00ED0B49" w:rsidTr="000A7076">
        <w:trPr>
          <w:jc w:val="center"/>
        </w:trPr>
        <w:tc>
          <w:tcPr>
            <w:tcW w:w="32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F3DF5" w:rsidRPr="00ED0B49" w:rsidRDefault="00AF3DF5" w:rsidP="000A7076">
            <w:pPr>
              <w:spacing w:after="0" w:line="240" w:lineRule="auto"/>
              <w:rPr>
                <w:szCs w:val="24"/>
              </w:rPr>
            </w:pPr>
            <w:r w:rsidRPr="00ED0B49">
              <w:rPr>
                <w:szCs w:val="24"/>
              </w:rPr>
              <w:t xml:space="preserve">Янтра 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F3DF5" w:rsidRPr="00ED0B49" w:rsidRDefault="00AF3DF5" w:rsidP="000A7076">
            <w:pPr>
              <w:spacing w:after="0" w:line="240" w:lineRule="auto"/>
              <w:jc w:val="right"/>
              <w:rPr>
                <w:szCs w:val="24"/>
              </w:rPr>
            </w:pPr>
            <w:r w:rsidRPr="00ED0B49">
              <w:rPr>
                <w:szCs w:val="24"/>
              </w:rPr>
              <w:t>7862</w:t>
            </w:r>
          </w:p>
        </w:tc>
      </w:tr>
      <w:tr w:rsidR="00AF3DF5" w:rsidRPr="00ED0B49" w:rsidTr="000A7076">
        <w:trPr>
          <w:jc w:val="center"/>
        </w:trPr>
        <w:tc>
          <w:tcPr>
            <w:tcW w:w="32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F3DF5" w:rsidRPr="00ED0B49" w:rsidRDefault="00AF3DF5" w:rsidP="000A7076">
            <w:pPr>
              <w:spacing w:after="0" w:line="240" w:lineRule="auto"/>
              <w:rPr>
                <w:szCs w:val="24"/>
              </w:rPr>
            </w:pPr>
            <w:r w:rsidRPr="00ED0B49">
              <w:rPr>
                <w:szCs w:val="24"/>
              </w:rPr>
              <w:t>Русенски Лом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F3DF5" w:rsidRPr="00ED0B49" w:rsidRDefault="00AF3DF5" w:rsidP="000A7076">
            <w:pPr>
              <w:spacing w:after="0" w:line="240" w:lineRule="auto"/>
              <w:jc w:val="right"/>
              <w:rPr>
                <w:szCs w:val="24"/>
              </w:rPr>
            </w:pPr>
            <w:r w:rsidRPr="00ED0B49">
              <w:rPr>
                <w:szCs w:val="24"/>
              </w:rPr>
              <w:t>2950</w:t>
            </w:r>
          </w:p>
        </w:tc>
      </w:tr>
      <w:tr w:rsidR="00AF3DF5" w:rsidRPr="00ED0B49" w:rsidTr="000A7076">
        <w:trPr>
          <w:jc w:val="center"/>
        </w:trPr>
        <w:tc>
          <w:tcPr>
            <w:tcW w:w="32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F3DF5" w:rsidRPr="00ED0B49" w:rsidRDefault="00AF3DF5" w:rsidP="000A7076">
            <w:pPr>
              <w:spacing w:after="0" w:line="240" w:lineRule="auto"/>
              <w:rPr>
                <w:szCs w:val="24"/>
              </w:rPr>
            </w:pPr>
            <w:r w:rsidRPr="00ED0B49">
              <w:rPr>
                <w:szCs w:val="24"/>
              </w:rPr>
              <w:t xml:space="preserve">Дунавски добруджански реки 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F3DF5" w:rsidRPr="00ED0B49" w:rsidRDefault="00AF3DF5" w:rsidP="000A7076">
            <w:pPr>
              <w:spacing w:after="0" w:line="240" w:lineRule="auto"/>
              <w:jc w:val="right"/>
              <w:rPr>
                <w:szCs w:val="24"/>
              </w:rPr>
            </w:pPr>
            <w:r w:rsidRPr="00ED0B49">
              <w:rPr>
                <w:szCs w:val="24"/>
              </w:rPr>
              <w:t>4398</w:t>
            </w:r>
          </w:p>
        </w:tc>
      </w:tr>
      <w:tr w:rsidR="00AF3DF5" w:rsidRPr="00ED0B49" w:rsidTr="000A7076">
        <w:trPr>
          <w:jc w:val="center"/>
        </w:trPr>
        <w:tc>
          <w:tcPr>
            <w:tcW w:w="32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F3DF5" w:rsidRPr="00ED0B49" w:rsidRDefault="00AF3DF5" w:rsidP="000A7076">
            <w:pPr>
              <w:spacing w:after="0" w:line="240" w:lineRule="auto"/>
              <w:rPr>
                <w:szCs w:val="24"/>
              </w:rPr>
            </w:pPr>
            <w:r w:rsidRPr="00ED0B49">
              <w:rPr>
                <w:szCs w:val="24"/>
              </w:rPr>
              <w:t>Дунав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F3DF5" w:rsidRPr="00ED0B49" w:rsidRDefault="00AF3DF5" w:rsidP="000A7076">
            <w:pPr>
              <w:spacing w:after="0" w:line="240" w:lineRule="auto"/>
              <w:jc w:val="right"/>
              <w:rPr>
                <w:szCs w:val="24"/>
              </w:rPr>
            </w:pPr>
            <w:r w:rsidRPr="00ED0B49">
              <w:rPr>
                <w:szCs w:val="24"/>
              </w:rPr>
              <w:t>5638</w:t>
            </w:r>
          </w:p>
        </w:tc>
      </w:tr>
      <w:tr w:rsidR="00AF3DF5" w:rsidRPr="00ED0B49" w:rsidTr="000A7076">
        <w:trPr>
          <w:jc w:val="center"/>
        </w:trPr>
        <w:tc>
          <w:tcPr>
            <w:tcW w:w="32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F3DF5" w:rsidRPr="00ED0B49" w:rsidRDefault="00AF3DF5" w:rsidP="000A7076">
            <w:pPr>
              <w:spacing w:after="0" w:line="240" w:lineRule="auto"/>
              <w:rPr>
                <w:b/>
                <w:szCs w:val="24"/>
              </w:rPr>
            </w:pPr>
            <w:r w:rsidRPr="00ED0B49">
              <w:rPr>
                <w:b/>
                <w:szCs w:val="24"/>
              </w:rPr>
              <w:t xml:space="preserve">Общо 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F3DF5" w:rsidRPr="00ED0B49" w:rsidRDefault="00AF3DF5" w:rsidP="000A7076">
            <w:pPr>
              <w:spacing w:after="0" w:line="240" w:lineRule="auto"/>
              <w:jc w:val="right"/>
              <w:rPr>
                <w:b/>
                <w:szCs w:val="24"/>
              </w:rPr>
            </w:pPr>
            <w:r w:rsidRPr="00ED0B49">
              <w:rPr>
                <w:b/>
                <w:szCs w:val="24"/>
              </w:rPr>
              <w:t>47235</w:t>
            </w:r>
          </w:p>
        </w:tc>
      </w:tr>
    </w:tbl>
    <w:p w:rsidR="00E962BE" w:rsidRDefault="00E962BE" w:rsidP="00546252">
      <w:pPr>
        <w:pStyle w:val="Caption"/>
        <w:spacing w:after="120"/>
        <w:jc w:val="center"/>
        <w:rPr>
          <w:rFonts w:ascii="Times New Roman" w:hAnsi="Times New Roman"/>
          <w:sz w:val="24"/>
          <w:szCs w:val="24"/>
        </w:rPr>
      </w:pPr>
    </w:p>
    <w:p w:rsidR="00E962BE" w:rsidRDefault="00E962BE">
      <w:pPr>
        <w:rPr>
          <w:rFonts w:eastAsia="Calibri"/>
          <w:b/>
          <w:bCs w:val="0"/>
          <w:szCs w:val="24"/>
          <w:lang w:val="en-US"/>
        </w:rPr>
      </w:pPr>
      <w:r>
        <w:rPr>
          <w:szCs w:val="24"/>
        </w:rPr>
        <w:br w:type="page"/>
      </w:r>
    </w:p>
    <w:p w:rsidR="00546252" w:rsidRPr="00546252" w:rsidRDefault="00546252" w:rsidP="00B66AA0">
      <w:pPr>
        <w:pStyle w:val="a"/>
      </w:pPr>
      <w:r w:rsidRPr="00546252">
        <w:lastRenderedPageBreak/>
        <w:t xml:space="preserve">Фигура </w:t>
      </w:r>
      <w:r w:rsidR="00133144">
        <w:t>3</w:t>
      </w:r>
      <w:r w:rsidRPr="00546252">
        <w:t xml:space="preserve">. Разпределение на територията на ДРБУВ по </w:t>
      </w:r>
      <w:r w:rsidR="00D3592F">
        <w:t xml:space="preserve">речни </w:t>
      </w:r>
      <w:r w:rsidR="00133144">
        <w:t>басейн</w:t>
      </w:r>
      <w:r w:rsidRPr="00546252">
        <w:t>и</w:t>
      </w:r>
    </w:p>
    <w:p w:rsidR="00546252" w:rsidRDefault="00546252" w:rsidP="00546252">
      <w:pPr>
        <w:pStyle w:val="Caption"/>
        <w:jc w:val="center"/>
        <w:rPr>
          <w:rFonts w:ascii="Times New Roman" w:hAnsi="Times New Roman"/>
          <w:sz w:val="24"/>
          <w:szCs w:val="24"/>
          <w:lang w:val="bg-BG"/>
        </w:rPr>
      </w:pPr>
      <w:r>
        <w:rPr>
          <w:rFonts w:ascii="Times New Roman" w:hAnsi="Times New Roman"/>
          <w:noProof/>
          <w:sz w:val="24"/>
          <w:szCs w:val="24"/>
          <w:lang w:val="bg-BG" w:eastAsia="bg-BG"/>
        </w:rPr>
        <w:drawing>
          <wp:inline distT="0" distB="0" distL="0" distR="0" wp14:anchorId="03C03EED" wp14:editId="013AADFE">
            <wp:extent cx="4810760" cy="2950210"/>
            <wp:effectExtent l="0" t="0" r="8890" b="254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760" cy="2950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62BE" w:rsidRDefault="00E962BE" w:rsidP="00E962BE">
      <w:pPr>
        <w:spacing w:after="120" w:line="240" w:lineRule="auto"/>
        <w:rPr>
          <w:szCs w:val="24"/>
          <w:lang w:val="en-US"/>
        </w:rPr>
      </w:pPr>
    </w:p>
    <w:p w:rsidR="00A33EDB" w:rsidRDefault="00A33EDB" w:rsidP="00E962BE">
      <w:pPr>
        <w:spacing w:after="120" w:line="240" w:lineRule="auto"/>
        <w:rPr>
          <w:szCs w:val="24"/>
        </w:rPr>
      </w:pPr>
      <w:r w:rsidRPr="00EA2D90">
        <w:rPr>
          <w:szCs w:val="24"/>
        </w:rPr>
        <w:t>Административно-териториалните единици, попадащи в ДРБУВ, са предс</w:t>
      </w:r>
      <w:r>
        <w:rPr>
          <w:szCs w:val="24"/>
        </w:rPr>
        <w:t>тавени на следващата таблица.</w:t>
      </w:r>
    </w:p>
    <w:p w:rsidR="00A33EDB" w:rsidRPr="00A33EDB" w:rsidRDefault="00A33EDB" w:rsidP="00B66AA0">
      <w:pPr>
        <w:pStyle w:val="a"/>
      </w:pPr>
      <w:r w:rsidRPr="00A33EDB">
        <w:t xml:space="preserve">Таблица </w:t>
      </w:r>
      <w:r w:rsidR="00133144">
        <w:t>2</w:t>
      </w:r>
      <w:r w:rsidRPr="00A33EDB">
        <w:t>. Административно-териториални единици, попадащи в ДРБУВ</w:t>
      </w:r>
    </w:p>
    <w:tbl>
      <w:tblPr>
        <w:tblW w:w="9523" w:type="dxa"/>
        <w:jc w:val="center"/>
        <w:tblInd w:w="-83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54"/>
        <w:gridCol w:w="1457"/>
        <w:gridCol w:w="1456"/>
        <w:gridCol w:w="1456"/>
        <w:gridCol w:w="1456"/>
        <w:gridCol w:w="1444"/>
      </w:tblGrid>
      <w:tr w:rsidR="00A33EDB" w:rsidRPr="00FD2CB4" w:rsidTr="00386D16">
        <w:trPr>
          <w:trHeight w:val="721"/>
          <w:jc w:val="center"/>
        </w:trPr>
        <w:tc>
          <w:tcPr>
            <w:tcW w:w="2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33EDB" w:rsidRPr="00FD2CB4" w:rsidRDefault="00A33EDB" w:rsidP="00E962BE">
            <w:pPr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 w:rsidRPr="00FD2CB4">
              <w:rPr>
                <w:b/>
                <w:sz w:val="20"/>
                <w:szCs w:val="20"/>
              </w:rPr>
              <w:t xml:space="preserve">РБУВ и </w:t>
            </w:r>
            <w:r w:rsidR="005A2C54">
              <w:rPr>
                <w:b/>
                <w:sz w:val="20"/>
                <w:szCs w:val="20"/>
              </w:rPr>
              <w:t>РБ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33EDB" w:rsidRPr="00FD2CB4" w:rsidRDefault="00A33EDB" w:rsidP="00E962BE">
            <w:pPr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 w:rsidRPr="00FD2CB4">
              <w:rPr>
                <w:b/>
                <w:sz w:val="20"/>
                <w:szCs w:val="20"/>
              </w:rPr>
              <w:t>Брой области, попадащи изцяло</w:t>
            </w:r>
          </w:p>
        </w:tc>
        <w:tc>
          <w:tcPr>
            <w:tcW w:w="14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33EDB" w:rsidRPr="00FD2CB4" w:rsidRDefault="00A33EDB" w:rsidP="00E962BE">
            <w:pPr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 w:rsidRPr="00FD2CB4">
              <w:rPr>
                <w:b/>
                <w:sz w:val="20"/>
                <w:szCs w:val="20"/>
              </w:rPr>
              <w:t>Брой области, попадащи частично</w:t>
            </w:r>
          </w:p>
        </w:tc>
        <w:tc>
          <w:tcPr>
            <w:tcW w:w="14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33EDB" w:rsidRPr="00FD2CB4" w:rsidRDefault="00A33EDB" w:rsidP="00E962BE">
            <w:pPr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 w:rsidRPr="00FD2CB4">
              <w:rPr>
                <w:b/>
                <w:sz w:val="20"/>
                <w:szCs w:val="20"/>
              </w:rPr>
              <w:t>Брой общини, попадащи изцяло</w:t>
            </w:r>
          </w:p>
        </w:tc>
        <w:tc>
          <w:tcPr>
            <w:tcW w:w="14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33EDB" w:rsidRPr="00FD2CB4" w:rsidRDefault="00A33EDB" w:rsidP="00E962BE">
            <w:pPr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 w:rsidRPr="00FD2CB4">
              <w:rPr>
                <w:b/>
                <w:sz w:val="20"/>
                <w:szCs w:val="20"/>
              </w:rPr>
              <w:t>Брой общини, попадащи частично</w:t>
            </w:r>
          </w:p>
        </w:tc>
        <w:tc>
          <w:tcPr>
            <w:tcW w:w="14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33EDB" w:rsidRPr="00FD2CB4" w:rsidRDefault="00A33EDB" w:rsidP="00E962BE">
            <w:pPr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 w:rsidRPr="00FD2CB4">
              <w:rPr>
                <w:b/>
                <w:sz w:val="20"/>
                <w:szCs w:val="20"/>
              </w:rPr>
              <w:t>Брой населени места</w:t>
            </w:r>
          </w:p>
        </w:tc>
      </w:tr>
      <w:tr w:rsidR="00FD2CB4" w:rsidRPr="00FD2CB4" w:rsidTr="00767B5E">
        <w:trPr>
          <w:trHeight w:val="787"/>
          <w:jc w:val="center"/>
        </w:trPr>
        <w:tc>
          <w:tcPr>
            <w:tcW w:w="22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D2CB4" w:rsidRPr="00FD2CB4" w:rsidRDefault="00FD2CB4" w:rsidP="00E962BE">
            <w:pPr>
              <w:spacing w:after="0" w:line="240" w:lineRule="auto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Дунавски район за басейново управление на водите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1C787D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1C787D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1C787D" w:rsidP="001C787D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10</w:t>
            </w:r>
            <w:r>
              <w:rPr>
                <w:sz w:val="20"/>
                <w:szCs w:val="20"/>
              </w:rPr>
              <w:t>5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1C787D" w:rsidP="001C787D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1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2278</w:t>
            </w:r>
          </w:p>
        </w:tc>
      </w:tr>
      <w:tr w:rsidR="00FD2CB4" w:rsidRPr="00FD2CB4" w:rsidTr="00767B5E">
        <w:trPr>
          <w:trHeight w:val="297"/>
          <w:jc w:val="center"/>
        </w:trPr>
        <w:tc>
          <w:tcPr>
            <w:tcW w:w="22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D2CB4" w:rsidRPr="00FD2CB4" w:rsidRDefault="005A2C54" w:rsidP="00E962BE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РБ</w:t>
            </w:r>
            <w:r w:rsidR="00FD2CB4" w:rsidRPr="00FD2CB4">
              <w:rPr>
                <w:sz w:val="20"/>
                <w:szCs w:val="20"/>
              </w:rPr>
              <w:t xml:space="preserve"> р.Дунав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0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7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2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19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93</w:t>
            </w:r>
          </w:p>
        </w:tc>
      </w:tr>
      <w:tr w:rsidR="00FD2CB4" w:rsidRPr="00FD2CB4" w:rsidTr="00E962BE">
        <w:trPr>
          <w:trHeight w:val="288"/>
          <w:jc w:val="center"/>
        </w:trPr>
        <w:tc>
          <w:tcPr>
            <w:tcW w:w="22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D2CB4" w:rsidRPr="00FD2CB4" w:rsidRDefault="005A2C54" w:rsidP="00E962BE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РБ</w:t>
            </w:r>
            <w:r w:rsidR="00FD2CB4" w:rsidRPr="00FD2CB4">
              <w:rPr>
                <w:sz w:val="20"/>
                <w:szCs w:val="20"/>
              </w:rPr>
              <w:t xml:space="preserve"> Реки, западно от Огоста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0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2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10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6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155</w:t>
            </w:r>
          </w:p>
        </w:tc>
      </w:tr>
      <w:tr w:rsidR="00FD2CB4" w:rsidRPr="00FD2CB4" w:rsidTr="00E962BE">
        <w:trPr>
          <w:trHeight w:val="126"/>
          <w:jc w:val="center"/>
        </w:trPr>
        <w:tc>
          <w:tcPr>
            <w:tcW w:w="22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D2CB4" w:rsidRPr="00FD2CB4" w:rsidRDefault="005A2C54" w:rsidP="00E962BE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РБ</w:t>
            </w:r>
            <w:r w:rsidR="00FD2CB4" w:rsidRPr="00FD2CB4">
              <w:rPr>
                <w:sz w:val="20"/>
                <w:szCs w:val="20"/>
              </w:rPr>
              <w:t xml:space="preserve"> р.Огоста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0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2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9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6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151</w:t>
            </w:r>
          </w:p>
        </w:tc>
      </w:tr>
      <w:tr w:rsidR="00FD2CB4" w:rsidRPr="00FD2CB4" w:rsidTr="00E962BE">
        <w:trPr>
          <w:trHeight w:val="204"/>
          <w:jc w:val="center"/>
        </w:trPr>
        <w:tc>
          <w:tcPr>
            <w:tcW w:w="22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D2CB4" w:rsidRPr="00FD2CB4" w:rsidRDefault="005A2C54" w:rsidP="00E962BE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РБ</w:t>
            </w:r>
            <w:r w:rsidR="00FD2CB4" w:rsidRPr="00FD2CB4">
              <w:rPr>
                <w:sz w:val="20"/>
                <w:szCs w:val="20"/>
              </w:rPr>
              <w:t xml:space="preserve"> р.Искър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0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6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12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15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322</w:t>
            </w:r>
          </w:p>
        </w:tc>
      </w:tr>
      <w:tr w:rsidR="00FD2CB4" w:rsidRPr="00FD2CB4" w:rsidTr="00E962BE">
        <w:trPr>
          <w:trHeight w:val="108"/>
          <w:jc w:val="center"/>
        </w:trPr>
        <w:tc>
          <w:tcPr>
            <w:tcW w:w="22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D2CB4" w:rsidRPr="00FD2CB4" w:rsidRDefault="005A2C54" w:rsidP="00E962BE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РБ</w:t>
            </w:r>
            <w:r w:rsidR="00FD2CB4" w:rsidRPr="00FD2CB4">
              <w:rPr>
                <w:sz w:val="20"/>
                <w:szCs w:val="20"/>
              </w:rPr>
              <w:t xml:space="preserve"> р.Вит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0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2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1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9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78</w:t>
            </w:r>
          </w:p>
        </w:tc>
      </w:tr>
      <w:tr w:rsidR="00FD2CB4" w:rsidRPr="00FD2CB4" w:rsidTr="00E962BE">
        <w:trPr>
          <w:trHeight w:val="140"/>
          <w:jc w:val="center"/>
        </w:trPr>
        <w:tc>
          <w:tcPr>
            <w:tcW w:w="22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D2CB4" w:rsidRPr="00FD2CB4" w:rsidRDefault="005A2C54" w:rsidP="00E962BE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РБ</w:t>
            </w:r>
            <w:r w:rsidR="00FD2CB4" w:rsidRPr="00FD2CB4">
              <w:rPr>
                <w:sz w:val="20"/>
                <w:szCs w:val="20"/>
              </w:rPr>
              <w:t xml:space="preserve"> р.Осъм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0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3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2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8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88</w:t>
            </w:r>
          </w:p>
        </w:tc>
      </w:tr>
      <w:tr w:rsidR="00FD2CB4" w:rsidRPr="00FD2CB4" w:rsidTr="00E962BE">
        <w:trPr>
          <w:trHeight w:val="64"/>
          <w:jc w:val="center"/>
        </w:trPr>
        <w:tc>
          <w:tcPr>
            <w:tcW w:w="22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D2CB4" w:rsidRPr="00FD2CB4" w:rsidRDefault="005A2C54" w:rsidP="00E962BE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РБ</w:t>
            </w:r>
            <w:r w:rsidR="00FD2CB4" w:rsidRPr="00FD2CB4">
              <w:rPr>
                <w:sz w:val="20"/>
                <w:szCs w:val="20"/>
              </w:rPr>
              <w:t xml:space="preserve"> р.Янтра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0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6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10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14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783</w:t>
            </w:r>
          </w:p>
        </w:tc>
      </w:tr>
      <w:tr w:rsidR="00FD2CB4" w:rsidRPr="00FD2CB4" w:rsidTr="00E962BE">
        <w:trPr>
          <w:trHeight w:val="90"/>
          <w:jc w:val="center"/>
        </w:trPr>
        <w:tc>
          <w:tcPr>
            <w:tcW w:w="22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D2CB4" w:rsidRPr="00FD2CB4" w:rsidRDefault="005A2C54" w:rsidP="00E962BE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РБ</w:t>
            </w:r>
            <w:r w:rsidR="00FD2CB4" w:rsidRPr="00FD2CB4">
              <w:rPr>
                <w:sz w:val="20"/>
                <w:szCs w:val="20"/>
              </w:rPr>
              <w:t xml:space="preserve"> р. Русенски Лом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0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4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3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13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118</w:t>
            </w:r>
          </w:p>
        </w:tc>
      </w:tr>
      <w:tr w:rsidR="00FD2CB4" w:rsidRPr="00FD2CB4" w:rsidTr="00767B5E">
        <w:trPr>
          <w:trHeight w:val="477"/>
          <w:jc w:val="center"/>
        </w:trPr>
        <w:tc>
          <w:tcPr>
            <w:tcW w:w="22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D2CB4" w:rsidRPr="00FD2CB4" w:rsidRDefault="005A2C54" w:rsidP="00E962BE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РБ</w:t>
            </w:r>
            <w:r w:rsidR="00E357BA">
              <w:rPr>
                <w:sz w:val="20"/>
                <w:szCs w:val="20"/>
              </w:rPr>
              <w:t xml:space="preserve"> Дунавски добруджански реки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0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6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8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19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392</w:t>
            </w:r>
          </w:p>
        </w:tc>
      </w:tr>
      <w:tr w:rsidR="00FD2CB4" w:rsidRPr="00FD2CB4" w:rsidTr="00E962BE">
        <w:trPr>
          <w:trHeight w:val="166"/>
          <w:jc w:val="center"/>
        </w:trPr>
        <w:tc>
          <w:tcPr>
            <w:tcW w:w="22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D2CB4" w:rsidRPr="00FD2CB4" w:rsidRDefault="005A2C54" w:rsidP="00E962BE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РБ</w:t>
            </w:r>
            <w:r w:rsidR="00FD2CB4" w:rsidRPr="00FD2CB4">
              <w:rPr>
                <w:sz w:val="20"/>
                <w:szCs w:val="20"/>
              </w:rPr>
              <w:t xml:space="preserve"> р.Ерма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0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1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0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1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41</w:t>
            </w:r>
          </w:p>
        </w:tc>
      </w:tr>
      <w:tr w:rsidR="00FD2CB4" w:rsidRPr="00FD2CB4" w:rsidTr="00E962BE">
        <w:trPr>
          <w:trHeight w:val="64"/>
          <w:jc w:val="center"/>
        </w:trPr>
        <w:tc>
          <w:tcPr>
            <w:tcW w:w="22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D2CB4" w:rsidRPr="00FD2CB4" w:rsidRDefault="005A2C54" w:rsidP="00E962BE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РБ</w:t>
            </w:r>
            <w:r w:rsidR="00FD2CB4" w:rsidRPr="00FD2CB4">
              <w:rPr>
                <w:sz w:val="20"/>
                <w:szCs w:val="20"/>
              </w:rPr>
              <w:t xml:space="preserve"> р.Нишава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0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2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0</w:t>
            </w:r>
          </w:p>
        </w:tc>
        <w:tc>
          <w:tcPr>
            <w:tcW w:w="1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4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2CB4" w:rsidRPr="00FD2CB4" w:rsidRDefault="00FD2CB4" w:rsidP="00E962BE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FD2CB4">
              <w:rPr>
                <w:sz w:val="20"/>
                <w:szCs w:val="20"/>
              </w:rPr>
              <w:t>57</w:t>
            </w:r>
          </w:p>
        </w:tc>
      </w:tr>
    </w:tbl>
    <w:p w:rsidR="00E962BE" w:rsidRDefault="00E962BE" w:rsidP="004E1035">
      <w:pPr>
        <w:pStyle w:val="Caption"/>
        <w:spacing w:after="120"/>
        <w:jc w:val="center"/>
        <w:rPr>
          <w:rFonts w:ascii="Times New Roman" w:hAnsi="Times New Roman"/>
          <w:sz w:val="24"/>
          <w:szCs w:val="24"/>
        </w:rPr>
      </w:pPr>
    </w:p>
    <w:p w:rsidR="00E962BE" w:rsidRDefault="00E962BE">
      <w:pPr>
        <w:rPr>
          <w:rFonts w:eastAsia="Calibri"/>
          <w:b/>
          <w:bCs w:val="0"/>
          <w:szCs w:val="24"/>
          <w:lang w:val="en-US"/>
        </w:rPr>
      </w:pPr>
      <w:r>
        <w:rPr>
          <w:szCs w:val="24"/>
        </w:rPr>
        <w:br w:type="page"/>
      </w:r>
    </w:p>
    <w:p w:rsidR="00546252" w:rsidRPr="004E1035" w:rsidRDefault="004E1035" w:rsidP="00B66AA0">
      <w:pPr>
        <w:pStyle w:val="a"/>
      </w:pPr>
      <w:r w:rsidRPr="004E1035">
        <w:lastRenderedPageBreak/>
        <w:t xml:space="preserve">Фигура </w:t>
      </w:r>
      <w:r w:rsidR="00133144">
        <w:t>4</w:t>
      </w:r>
      <w:r w:rsidRPr="004E1035">
        <w:t>. Административно деление на ДРБУВ</w:t>
      </w:r>
    </w:p>
    <w:p w:rsidR="00546252" w:rsidRDefault="004E1035" w:rsidP="00546252">
      <w:pPr>
        <w:pStyle w:val="Caption"/>
        <w:rPr>
          <w:rFonts w:ascii="Times New Roman" w:hAnsi="Times New Roman"/>
          <w:sz w:val="24"/>
          <w:szCs w:val="24"/>
          <w:lang w:val="bg-BG"/>
        </w:rPr>
      </w:pPr>
      <w:r>
        <w:rPr>
          <w:rFonts w:ascii="Times New Roman" w:hAnsi="Times New Roman"/>
          <w:noProof/>
          <w:sz w:val="24"/>
          <w:szCs w:val="24"/>
          <w:lang w:val="bg-BG" w:eastAsia="bg-BG"/>
        </w:rPr>
        <w:drawing>
          <wp:inline distT="0" distB="0" distL="0" distR="0" wp14:anchorId="54992C02" wp14:editId="133A227E">
            <wp:extent cx="5645150" cy="3761105"/>
            <wp:effectExtent l="0" t="0" r="0" b="0"/>
            <wp:docPr id="22" name="Picture 22" descr="map-ab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map-about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5150" cy="3761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157E" w:rsidRPr="0010746C" w:rsidRDefault="00E9157E" w:rsidP="00E962BE">
      <w:pPr>
        <w:spacing w:before="120" w:after="120" w:line="240" w:lineRule="auto"/>
        <w:jc w:val="both"/>
        <w:rPr>
          <w:szCs w:val="24"/>
        </w:rPr>
      </w:pPr>
      <w:r w:rsidRPr="00EA2D90">
        <w:rPr>
          <w:szCs w:val="24"/>
        </w:rPr>
        <w:t>Към 31.12.20</w:t>
      </w:r>
      <w:r w:rsidRPr="00E016D5">
        <w:rPr>
          <w:szCs w:val="24"/>
        </w:rPr>
        <w:t>12</w:t>
      </w:r>
      <w:r w:rsidRPr="00EA2D90">
        <w:rPr>
          <w:szCs w:val="24"/>
        </w:rPr>
        <w:t xml:space="preserve"> г. населението, живеещо в ДРБУВ е </w:t>
      </w:r>
      <w:r w:rsidRPr="009D5639">
        <w:rPr>
          <w:szCs w:val="24"/>
        </w:rPr>
        <w:t>3</w:t>
      </w:r>
      <w:r w:rsidR="009552B9">
        <w:rPr>
          <w:szCs w:val="24"/>
        </w:rPr>
        <w:t xml:space="preserve"> </w:t>
      </w:r>
      <w:r w:rsidRPr="009D5639">
        <w:rPr>
          <w:szCs w:val="24"/>
        </w:rPr>
        <w:t>389</w:t>
      </w:r>
      <w:r w:rsidR="009552B9">
        <w:rPr>
          <w:szCs w:val="24"/>
        </w:rPr>
        <w:t xml:space="preserve"> </w:t>
      </w:r>
      <w:r w:rsidRPr="009D5639">
        <w:rPr>
          <w:szCs w:val="24"/>
        </w:rPr>
        <w:t>034</w:t>
      </w:r>
      <w:r>
        <w:rPr>
          <w:szCs w:val="24"/>
        </w:rPr>
        <w:t xml:space="preserve"> </w:t>
      </w:r>
      <w:r w:rsidRPr="00EA2D90">
        <w:rPr>
          <w:szCs w:val="24"/>
        </w:rPr>
        <w:t>души, което представлява 4</w:t>
      </w:r>
      <w:r w:rsidRPr="00E016D5">
        <w:rPr>
          <w:szCs w:val="24"/>
        </w:rPr>
        <w:t>7</w:t>
      </w:r>
      <w:r w:rsidRPr="00EA2D90">
        <w:rPr>
          <w:szCs w:val="24"/>
        </w:rPr>
        <w:t xml:space="preserve">% от общото население на страната. Това е районът с най-голям дял от населението на страната. </w:t>
      </w:r>
      <w:r w:rsidR="009552B9">
        <w:rPr>
          <w:szCs w:val="24"/>
        </w:rPr>
        <w:t>Наблюдава се</w:t>
      </w:r>
      <w:r w:rsidRPr="0010746C">
        <w:rPr>
          <w:szCs w:val="24"/>
        </w:rPr>
        <w:t xml:space="preserve"> ясна тенденция към намаляване броя на населението в района в периода 200</w:t>
      </w:r>
      <w:r w:rsidRPr="00E016D5">
        <w:rPr>
          <w:szCs w:val="24"/>
        </w:rPr>
        <w:t>8</w:t>
      </w:r>
      <w:r w:rsidRPr="0010746C">
        <w:rPr>
          <w:szCs w:val="24"/>
        </w:rPr>
        <w:t xml:space="preserve"> – 20</w:t>
      </w:r>
      <w:r w:rsidRPr="00E016D5">
        <w:rPr>
          <w:szCs w:val="24"/>
        </w:rPr>
        <w:t>12</w:t>
      </w:r>
      <w:r w:rsidRPr="0010746C">
        <w:rPr>
          <w:szCs w:val="24"/>
        </w:rPr>
        <w:t xml:space="preserve"> г.</w:t>
      </w:r>
    </w:p>
    <w:p w:rsidR="00E9157E" w:rsidRPr="00EA2D90" w:rsidRDefault="00E9157E" w:rsidP="00E962BE">
      <w:pPr>
        <w:spacing w:after="120" w:line="240" w:lineRule="auto"/>
        <w:jc w:val="both"/>
        <w:rPr>
          <w:szCs w:val="24"/>
        </w:rPr>
      </w:pPr>
      <w:r w:rsidRPr="0010746C">
        <w:rPr>
          <w:szCs w:val="24"/>
        </w:rPr>
        <w:t>Б</w:t>
      </w:r>
      <w:r w:rsidR="00A4210A">
        <w:rPr>
          <w:szCs w:val="24"/>
        </w:rPr>
        <w:t>ВП</w:t>
      </w:r>
      <w:r w:rsidRPr="0010746C">
        <w:rPr>
          <w:szCs w:val="24"/>
        </w:rPr>
        <w:t xml:space="preserve"> на </w:t>
      </w:r>
      <w:r w:rsidRPr="00EA2D90">
        <w:rPr>
          <w:szCs w:val="24"/>
        </w:rPr>
        <w:t xml:space="preserve">ДРБУВ </w:t>
      </w:r>
      <w:r w:rsidRPr="0010746C">
        <w:rPr>
          <w:szCs w:val="24"/>
        </w:rPr>
        <w:t>за 20</w:t>
      </w:r>
      <w:r w:rsidRPr="00E016D5">
        <w:rPr>
          <w:szCs w:val="24"/>
        </w:rPr>
        <w:t>12</w:t>
      </w:r>
      <w:r w:rsidRPr="0010746C">
        <w:rPr>
          <w:szCs w:val="24"/>
        </w:rPr>
        <w:t xml:space="preserve"> г. е с най-високи </w:t>
      </w:r>
      <w:r w:rsidR="00A4210A">
        <w:rPr>
          <w:szCs w:val="24"/>
        </w:rPr>
        <w:t xml:space="preserve">абсолютни </w:t>
      </w:r>
      <w:r w:rsidR="009552B9">
        <w:rPr>
          <w:szCs w:val="24"/>
        </w:rPr>
        <w:t>стойности</w:t>
      </w:r>
      <w:r w:rsidRPr="0010746C">
        <w:rPr>
          <w:szCs w:val="24"/>
        </w:rPr>
        <w:t xml:space="preserve"> спрямо останалите райони</w:t>
      </w:r>
      <w:r w:rsidR="00A4210A">
        <w:rPr>
          <w:szCs w:val="24"/>
        </w:rPr>
        <w:t xml:space="preserve">, като районът формира </w:t>
      </w:r>
      <w:r w:rsidRPr="00E016D5">
        <w:rPr>
          <w:szCs w:val="24"/>
        </w:rPr>
        <w:t>58,62</w:t>
      </w:r>
      <w:r w:rsidRPr="0010746C">
        <w:rPr>
          <w:szCs w:val="24"/>
        </w:rPr>
        <w:t>% от общия БВП за страната.</w:t>
      </w:r>
    </w:p>
    <w:p w:rsidR="00E9157E" w:rsidRDefault="00A4210A" w:rsidP="00E962BE">
      <w:pPr>
        <w:spacing w:after="120" w:line="240" w:lineRule="auto"/>
        <w:jc w:val="both"/>
        <w:rPr>
          <w:szCs w:val="24"/>
        </w:rPr>
      </w:pPr>
      <w:r>
        <w:rPr>
          <w:szCs w:val="24"/>
        </w:rPr>
        <w:t>През 2012 г. р</w:t>
      </w:r>
      <w:r w:rsidRPr="0010746C">
        <w:rPr>
          <w:szCs w:val="24"/>
        </w:rPr>
        <w:t>айон</w:t>
      </w:r>
      <w:r>
        <w:rPr>
          <w:szCs w:val="24"/>
        </w:rPr>
        <w:t>ът формира</w:t>
      </w:r>
      <w:r w:rsidR="00E9157E" w:rsidRPr="0010746C">
        <w:rPr>
          <w:szCs w:val="24"/>
        </w:rPr>
        <w:t xml:space="preserve"> </w:t>
      </w:r>
      <w:r w:rsidR="00E9157E" w:rsidRPr="00E016D5">
        <w:rPr>
          <w:szCs w:val="24"/>
        </w:rPr>
        <w:t>58,62</w:t>
      </w:r>
      <w:r w:rsidR="00E9157E" w:rsidRPr="0010746C">
        <w:rPr>
          <w:szCs w:val="24"/>
        </w:rPr>
        <w:t xml:space="preserve">% от </w:t>
      </w:r>
      <w:r>
        <w:rPr>
          <w:szCs w:val="24"/>
        </w:rPr>
        <w:t>произведената в</w:t>
      </w:r>
      <w:r w:rsidR="00E9157E" w:rsidRPr="0010746C">
        <w:rPr>
          <w:szCs w:val="24"/>
        </w:rPr>
        <w:t xml:space="preserve"> страната</w:t>
      </w:r>
      <w:r>
        <w:rPr>
          <w:szCs w:val="24"/>
        </w:rPr>
        <w:t xml:space="preserve"> БДС. С най-високи дялове са секторите услуги и индустрия – съответно 70,8% и 25,2%. Районът се отличава и с най-висок дял на услугите в БДС в сравнение с останалите три района за басейново управление на водите. </w:t>
      </w:r>
    </w:p>
    <w:p w:rsidR="00E9157E" w:rsidRPr="002D38D8" w:rsidRDefault="002D38D8" w:rsidP="00B66AA0">
      <w:pPr>
        <w:pStyle w:val="a"/>
      </w:pPr>
      <w:r w:rsidRPr="002D38D8">
        <w:t xml:space="preserve">Таблица </w:t>
      </w:r>
      <w:r w:rsidR="00133144" w:rsidRPr="00133144">
        <w:t>3</w:t>
      </w:r>
      <w:r w:rsidRPr="002D38D8">
        <w:t xml:space="preserve">. Основни демографски и икономически показатели на ДРБУВ </w:t>
      </w:r>
    </w:p>
    <w:tbl>
      <w:tblPr>
        <w:tblW w:w="7801" w:type="dxa"/>
        <w:jc w:val="center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11"/>
        <w:gridCol w:w="1138"/>
        <w:gridCol w:w="1138"/>
        <w:gridCol w:w="1138"/>
        <w:gridCol w:w="1138"/>
        <w:gridCol w:w="1138"/>
      </w:tblGrid>
      <w:tr w:rsidR="00E9157E" w:rsidRPr="002B7539" w:rsidTr="009552B9">
        <w:trPr>
          <w:trHeight w:val="255"/>
          <w:jc w:val="center"/>
        </w:trPr>
        <w:tc>
          <w:tcPr>
            <w:tcW w:w="2111" w:type="dxa"/>
            <w:shd w:val="clear" w:color="auto" w:fill="auto"/>
            <w:noWrap/>
            <w:vAlign w:val="bottom"/>
          </w:tcPr>
          <w:p w:rsidR="00E9157E" w:rsidRPr="002B7539" w:rsidRDefault="00066933" w:rsidP="002D38D8">
            <w:pPr>
              <w:spacing w:after="12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  <w:t>Показатели</w:t>
            </w:r>
          </w:p>
        </w:tc>
        <w:tc>
          <w:tcPr>
            <w:tcW w:w="1138" w:type="dxa"/>
            <w:shd w:val="clear" w:color="auto" w:fill="auto"/>
            <w:noWrap/>
          </w:tcPr>
          <w:p w:rsidR="00E9157E" w:rsidRPr="00D11592" w:rsidRDefault="00E9157E" w:rsidP="002D38D8">
            <w:pPr>
              <w:spacing w:after="12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r w:rsidRPr="00D11592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2008 г.</w:t>
            </w:r>
          </w:p>
        </w:tc>
        <w:tc>
          <w:tcPr>
            <w:tcW w:w="1138" w:type="dxa"/>
            <w:shd w:val="clear" w:color="auto" w:fill="auto"/>
            <w:noWrap/>
          </w:tcPr>
          <w:p w:rsidR="00E9157E" w:rsidRPr="00D11592" w:rsidRDefault="00E9157E" w:rsidP="002D38D8">
            <w:pPr>
              <w:spacing w:after="12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r w:rsidRPr="00D11592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2009 г.</w:t>
            </w:r>
          </w:p>
        </w:tc>
        <w:tc>
          <w:tcPr>
            <w:tcW w:w="1138" w:type="dxa"/>
            <w:shd w:val="clear" w:color="auto" w:fill="auto"/>
            <w:noWrap/>
          </w:tcPr>
          <w:p w:rsidR="00E9157E" w:rsidRPr="00D11592" w:rsidRDefault="00E9157E" w:rsidP="002D38D8">
            <w:pPr>
              <w:spacing w:after="12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r w:rsidRPr="00D11592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2010 г.</w:t>
            </w:r>
          </w:p>
        </w:tc>
        <w:tc>
          <w:tcPr>
            <w:tcW w:w="1138" w:type="dxa"/>
            <w:shd w:val="clear" w:color="auto" w:fill="auto"/>
            <w:noWrap/>
          </w:tcPr>
          <w:p w:rsidR="00E9157E" w:rsidRPr="00D11592" w:rsidRDefault="00E9157E" w:rsidP="002D38D8">
            <w:pPr>
              <w:spacing w:after="12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r w:rsidRPr="00D11592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2011 г.</w:t>
            </w:r>
          </w:p>
        </w:tc>
        <w:tc>
          <w:tcPr>
            <w:tcW w:w="1138" w:type="dxa"/>
            <w:shd w:val="clear" w:color="auto" w:fill="auto"/>
            <w:noWrap/>
          </w:tcPr>
          <w:p w:rsidR="00E9157E" w:rsidRPr="00D11592" w:rsidRDefault="00E9157E" w:rsidP="002D38D8">
            <w:pPr>
              <w:spacing w:after="12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r w:rsidRPr="00D11592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2012г.</w:t>
            </w:r>
          </w:p>
        </w:tc>
      </w:tr>
      <w:tr w:rsidR="00E9157E" w:rsidRPr="002B7539" w:rsidTr="009552B9">
        <w:trPr>
          <w:trHeight w:val="255"/>
          <w:jc w:val="center"/>
        </w:trPr>
        <w:tc>
          <w:tcPr>
            <w:tcW w:w="2111" w:type="dxa"/>
            <w:shd w:val="clear" w:color="auto" w:fill="auto"/>
            <w:noWrap/>
            <w:vAlign w:val="bottom"/>
          </w:tcPr>
          <w:p w:rsidR="00E9157E" w:rsidRPr="009552B9" w:rsidRDefault="00E9157E" w:rsidP="002D38D8">
            <w:pPr>
              <w:spacing w:after="12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9552B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Население на ДРБУВ (бр.)</w:t>
            </w:r>
          </w:p>
        </w:tc>
        <w:tc>
          <w:tcPr>
            <w:tcW w:w="1138" w:type="dxa"/>
            <w:shd w:val="clear" w:color="auto" w:fill="auto"/>
            <w:noWrap/>
            <w:vAlign w:val="center"/>
          </w:tcPr>
          <w:p w:rsidR="00E9157E" w:rsidRPr="002B7539" w:rsidRDefault="00E9157E" w:rsidP="002D38D8">
            <w:pPr>
              <w:spacing w:after="12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E016D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3 535 154</w:t>
            </w:r>
          </w:p>
        </w:tc>
        <w:tc>
          <w:tcPr>
            <w:tcW w:w="1138" w:type="dxa"/>
            <w:shd w:val="clear" w:color="auto" w:fill="auto"/>
            <w:noWrap/>
            <w:vAlign w:val="center"/>
          </w:tcPr>
          <w:p w:rsidR="00E9157E" w:rsidRPr="002B7539" w:rsidRDefault="00E9157E" w:rsidP="002D38D8">
            <w:pPr>
              <w:spacing w:after="12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E016D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3 511 450</w:t>
            </w:r>
          </w:p>
        </w:tc>
        <w:tc>
          <w:tcPr>
            <w:tcW w:w="1138" w:type="dxa"/>
            <w:shd w:val="clear" w:color="auto" w:fill="auto"/>
            <w:noWrap/>
            <w:vAlign w:val="center"/>
          </w:tcPr>
          <w:p w:rsidR="00E9157E" w:rsidRPr="002B7539" w:rsidRDefault="00E9157E" w:rsidP="002D38D8">
            <w:pPr>
              <w:spacing w:after="12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E016D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3 487 560</w:t>
            </w:r>
          </w:p>
        </w:tc>
        <w:tc>
          <w:tcPr>
            <w:tcW w:w="1138" w:type="dxa"/>
            <w:shd w:val="clear" w:color="auto" w:fill="auto"/>
            <w:noWrap/>
            <w:vAlign w:val="center"/>
          </w:tcPr>
          <w:p w:rsidR="00E9157E" w:rsidRPr="002B7539" w:rsidRDefault="00E9157E" w:rsidP="002D38D8">
            <w:pPr>
              <w:spacing w:after="12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E016D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3 409 272</w:t>
            </w:r>
          </w:p>
        </w:tc>
        <w:tc>
          <w:tcPr>
            <w:tcW w:w="1138" w:type="dxa"/>
            <w:shd w:val="clear" w:color="auto" w:fill="auto"/>
            <w:noWrap/>
            <w:vAlign w:val="center"/>
          </w:tcPr>
          <w:p w:rsidR="00E9157E" w:rsidRPr="002B7539" w:rsidRDefault="00E9157E" w:rsidP="002D38D8">
            <w:pPr>
              <w:spacing w:after="12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E016D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3 389 034</w:t>
            </w:r>
          </w:p>
        </w:tc>
      </w:tr>
      <w:tr w:rsidR="00E9157E" w:rsidRPr="002B7539" w:rsidTr="009552B9">
        <w:trPr>
          <w:trHeight w:val="255"/>
          <w:jc w:val="center"/>
        </w:trPr>
        <w:tc>
          <w:tcPr>
            <w:tcW w:w="2111" w:type="dxa"/>
            <w:shd w:val="clear" w:color="auto" w:fill="auto"/>
            <w:noWrap/>
            <w:vAlign w:val="bottom"/>
          </w:tcPr>
          <w:p w:rsidR="00E9157E" w:rsidRPr="009552B9" w:rsidRDefault="00E9157E" w:rsidP="002D38D8">
            <w:pPr>
              <w:spacing w:after="12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9552B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БВП на ДРБУВ (хил.лв.)</w:t>
            </w:r>
          </w:p>
        </w:tc>
        <w:tc>
          <w:tcPr>
            <w:tcW w:w="1138" w:type="dxa"/>
            <w:shd w:val="clear" w:color="auto" w:fill="auto"/>
            <w:noWrap/>
            <w:vAlign w:val="center"/>
          </w:tcPr>
          <w:p w:rsidR="00E9157E" w:rsidRPr="002B7539" w:rsidRDefault="00E9157E" w:rsidP="002D38D8">
            <w:pPr>
              <w:spacing w:after="12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40</w:t>
            </w:r>
            <w:r w:rsidR="009552B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</w:t>
            </w:r>
            <w:r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136</w:t>
            </w:r>
            <w:r w:rsidR="009552B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</w:t>
            </w:r>
            <w:r w:rsidRPr="00F854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107</w:t>
            </w:r>
          </w:p>
        </w:tc>
        <w:tc>
          <w:tcPr>
            <w:tcW w:w="1138" w:type="dxa"/>
            <w:shd w:val="clear" w:color="auto" w:fill="auto"/>
            <w:noWrap/>
            <w:vAlign w:val="center"/>
          </w:tcPr>
          <w:p w:rsidR="00E9157E" w:rsidRPr="002B7539" w:rsidRDefault="00E9157E" w:rsidP="002D38D8">
            <w:pPr>
              <w:spacing w:after="12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40</w:t>
            </w:r>
            <w:r w:rsidR="009552B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</w:t>
            </w:r>
            <w:r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533</w:t>
            </w:r>
            <w:r w:rsidR="009552B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</w:t>
            </w:r>
            <w:r w:rsidRPr="00F854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250</w:t>
            </w:r>
          </w:p>
        </w:tc>
        <w:tc>
          <w:tcPr>
            <w:tcW w:w="1138" w:type="dxa"/>
            <w:shd w:val="clear" w:color="auto" w:fill="auto"/>
            <w:noWrap/>
            <w:vAlign w:val="center"/>
          </w:tcPr>
          <w:p w:rsidR="00E9157E" w:rsidRPr="002B7539" w:rsidRDefault="00E9157E" w:rsidP="002D38D8">
            <w:pPr>
              <w:spacing w:after="12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42</w:t>
            </w:r>
            <w:r w:rsidR="009552B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</w:t>
            </w:r>
            <w:r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115</w:t>
            </w:r>
            <w:r w:rsidR="009552B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</w:t>
            </w:r>
            <w:r w:rsidRPr="00F854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185</w:t>
            </w:r>
          </w:p>
        </w:tc>
        <w:tc>
          <w:tcPr>
            <w:tcW w:w="1138" w:type="dxa"/>
            <w:shd w:val="clear" w:color="auto" w:fill="auto"/>
            <w:noWrap/>
            <w:vAlign w:val="center"/>
          </w:tcPr>
          <w:p w:rsidR="00E9157E" w:rsidRPr="002B7539" w:rsidRDefault="00E9157E" w:rsidP="002D38D8">
            <w:pPr>
              <w:spacing w:after="12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45</w:t>
            </w:r>
            <w:r w:rsidR="009552B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</w:t>
            </w:r>
            <w:r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000</w:t>
            </w:r>
            <w:r w:rsidR="009552B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</w:t>
            </w:r>
            <w:r w:rsidRPr="00F854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298</w:t>
            </w:r>
          </w:p>
        </w:tc>
        <w:tc>
          <w:tcPr>
            <w:tcW w:w="1138" w:type="dxa"/>
            <w:shd w:val="clear" w:color="auto" w:fill="auto"/>
            <w:noWrap/>
            <w:vAlign w:val="center"/>
          </w:tcPr>
          <w:p w:rsidR="00E9157E" w:rsidRPr="002B7539" w:rsidRDefault="00E9157E" w:rsidP="002D38D8">
            <w:pPr>
              <w:spacing w:after="12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45</w:t>
            </w:r>
            <w:r w:rsidR="009552B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</w:t>
            </w:r>
            <w:r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779</w:t>
            </w:r>
            <w:r w:rsidR="009552B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</w:t>
            </w:r>
            <w:r w:rsidRPr="00F854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349</w:t>
            </w:r>
          </w:p>
        </w:tc>
      </w:tr>
      <w:tr w:rsidR="00E9157E" w:rsidRPr="002B7539" w:rsidTr="009552B9">
        <w:trPr>
          <w:trHeight w:val="255"/>
          <w:jc w:val="center"/>
        </w:trPr>
        <w:tc>
          <w:tcPr>
            <w:tcW w:w="2111" w:type="dxa"/>
            <w:shd w:val="clear" w:color="auto" w:fill="auto"/>
            <w:noWrap/>
            <w:vAlign w:val="bottom"/>
          </w:tcPr>
          <w:p w:rsidR="00E9157E" w:rsidRPr="009552B9" w:rsidRDefault="00E9157E" w:rsidP="002D38D8">
            <w:pPr>
              <w:spacing w:after="12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9552B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БДС на ДРБУВ (хил.лв.)</w:t>
            </w:r>
          </w:p>
        </w:tc>
        <w:tc>
          <w:tcPr>
            <w:tcW w:w="1138" w:type="dxa"/>
            <w:shd w:val="clear" w:color="auto" w:fill="auto"/>
            <w:noWrap/>
            <w:vAlign w:val="center"/>
          </w:tcPr>
          <w:p w:rsidR="00E9157E" w:rsidRPr="002B7539" w:rsidRDefault="00E9157E" w:rsidP="002D38D8">
            <w:pPr>
              <w:spacing w:after="12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33</w:t>
            </w:r>
            <w:r w:rsidR="009552B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</w:t>
            </w:r>
            <w:r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439</w:t>
            </w:r>
            <w:r w:rsidR="009552B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</w:t>
            </w:r>
            <w:r w:rsidRPr="00F854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214</w:t>
            </w:r>
          </w:p>
        </w:tc>
        <w:tc>
          <w:tcPr>
            <w:tcW w:w="1138" w:type="dxa"/>
            <w:shd w:val="clear" w:color="auto" w:fill="auto"/>
            <w:noWrap/>
            <w:vAlign w:val="center"/>
          </w:tcPr>
          <w:p w:rsidR="00E9157E" w:rsidRPr="002B7539" w:rsidRDefault="00E9157E" w:rsidP="002D38D8">
            <w:pPr>
              <w:spacing w:after="12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34</w:t>
            </w:r>
            <w:r w:rsidR="009552B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</w:t>
            </w:r>
            <w:r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822</w:t>
            </w:r>
            <w:r w:rsidR="009552B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</w:t>
            </w:r>
            <w:r w:rsidRPr="00F854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722</w:t>
            </w:r>
          </w:p>
        </w:tc>
        <w:tc>
          <w:tcPr>
            <w:tcW w:w="1138" w:type="dxa"/>
            <w:shd w:val="clear" w:color="auto" w:fill="auto"/>
            <w:noWrap/>
            <w:vAlign w:val="center"/>
          </w:tcPr>
          <w:p w:rsidR="00E9157E" w:rsidRPr="002B7539" w:rsidRDefault="00E9157E" w:rsidP="002D38D8">
            <w:pPr>
              <w:spacing w:after="12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36</w:t>
            </w:r>
            <w:r w:rsidR="009552B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</w:t>
            </w:r>
            <w:r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264</w:t>
            </w:r>
            <w:r w:rsidR="009552B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</w:t>
            </w:r>
            <w:r w:rsidRPr="00F854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731</w:t>
            </w:r>
          </w:p>
        </w:tc>
        <w:tc>
          <w:tcPr>
            <w:tcW w:w="1138" w:type="dxa"/>
            <w:shd w:val="clear" w:color="auto" w:fill="auto"/>
            <w:noWrap/>
            <w:vAlign w:val="center"/>
          </w:tcPr>
          <w:p w:rsidR="00E9157E" w:rsidRPr="002B7539" w:rsidRDefault="00E9157E" w:rsidP="002D38D8">
            <w:pPr>
              <w:spacing w:after="12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38</w:t>
            </w:r>
            <w:r w:rsidR="009552B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</w:t>
            </w:r>
            <w:r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944</w:t>
            </w:r>
            <w:r w:rsidR="009552B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</w:t>
            </w:r>
            <w:r w:rsidRPr="00F854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613</w:t>
            </w:r>
          </w:p>
        </w:tc>
        <w:tc>
          <w:tcPr>
            <w:tcW w:w="1138" w:type="dxa"/>
            <w:shd w:val="clear" w:color="auto" w:fill="auto"/>
            <w:noWrap/>
            <w:vAlign w:val="center"/>
          </w:tcPr>
          <w:p w:rsidR="00E9157E" w:rsidRPr="002B7539" w:rsidRDefault="00E9157E" w:rsidP="002D38D8">
            <w:pPr>
              <w:spacing w:after="12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39323</w:t>
            </w:r>
            <w:r w:rsidRPr="00F854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406</w:t>
            </w:r>
          </w:p>
        </w:tc>
      </w:tr>
    </w:tbl>
    <w:p w:rsidR="002315AE" w:rsidRDefault="002315AE" w:rsidP="002D38D8">
      <w:pPr>
        <w:tabs>
          <w:tab w:val="left" w:pos="2181"/>
          <w:tab w:val="left" w:pos="3319"/>
          <w:tab w:val="left" w:pos="4457"/>
          <w:tab w:val="left" w:pos="5595"/>
          <w:tab w:val="left" w:pos="6733"/>
        </w:tabs>
        <w:spacing w:after="120" w:line="240" w:lineRule="auto"/>
        <w:ind w:left="70"/>
        <w:rPr>
          <w:rFonts w:eastAsia="Times New Roman"/>
          <w:color w:val="000000"/>
          <w:sz w:val="20"/>
          <w:szCs w:val="20"/>
          <w:lang w:eastAsia="bg-BG"/>
        </w:rPr>
      </w:pPr>
      <w:r w:rsidRPr="009552B9">
        <w:rPr>
          <w:rFonts w:eastAsia="Times New Roman"/>
          <w:color w:val="000000"/>
          <w:sz w:val="20"/>
          <w:szCs w:val="20"/>
          <w:lang w:eastAsia="bg-BG"/>
        </w:rPr>
        <w:tab/>
      </w:r>
      <w:r>
        <w:rPr>
          <w:rFonts w:eastAsia="Times New Roman"/>
          <w:color w:val="000000"/>
          <w:sz w:val="20"/>
          <w:szCs w:val="20"/>
          <w:lang w:eastAsia="bg-BG"/>
        </w:rPr>
        <w:tab/>
      </w:r>
      <w:r>
        <w:rPr>
          <w:rFonts w:eastAsia="Times New Roman"/>
          <w:color w:val="000000"/>
          <w:sz w:val="20"/>
          <w:szCs w:val="20"/>
          <w:lang w:eastAsia="bg-BG"/>
        </w:rPr>
        <w:tab/>
      </w:r>
      <w:r>
        <w:rPr>
          <w:rFonts w:eastAsia="Times New Roman"/>
          <w:color w:val="000000"/>
          <w:sz w:val="20"/>
          <w:szCs w:val="20"/>
          <w:lang w:eastAsia="bg-BG"/>
        </w:rPr>
        <w:tab/>
      </w:r>
      <w:r>
        <w:rPr>
          <w:rFonts w:eastAsia="Times New Roman"/>
          <w:color w:val="000000"/>
          <w:sz w:val="20"/>
          <w:szCs w:val="20"/>
          <w:lang w:eastAsia="bg-BG"/>
        </w:rPr>
        <w:tab/>
      </w:r>
    </w:p>
    <w:p w:rsidR="00E962BE" w:rsidRDefault="00E962BE">
      <w:pPr>
        <w:rPr>
          <w:rFonts w:eastAsia="Calibri"/>
          <w:b/>
          <w:bCs w:val="0"/>
          <w:sz w:val="32"/>
        </w:rPr>
      </w:pPr>
      <w:r>
        <w:br w:type="page"/>
      </w:r>
    </w:p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2453"/>
        <w:gridCol w:w="6475"/>
      </w:tblGrid>
      <w:tr w:rsidR="00133144" w:rsidRPr="00EE1FA5" w:rsidTr="00133144">
        <w:tc>
          <w:tcPr>
            <w:tcW w:w="2300" w:type="dxa"/>
            <w:tcBorders>
              <w:top w:val="single" w:sz="18" w:space="0" w:color="5F497A" w:themeColor="accent4" w:themeShade="BF"/>
              <w:left w:val="single" w:sz="18" w:space="0" w:color="5F497A" w:themeColor="accent4" w:themeShade="BF"/>
              <w:bottom w:val="single" w:sz="18" w:space="0" w:color="5F497A" w:themeColor="accent4" w:themeShade="BF"/>
              <w:right w:val="single" w:sz="18" w:space="0" w:color="5F497A" w:themeColor="accent4" w:themeShade="BF"/>
            </w:tcBorders>
          </w:tcPr>
          <w:p w:rsidR="00133144" w:rsidRPr="00EE1FA5" w:rsidRDefault="00133144" w:rsidP="00133144">
            <w:pPr>
              <w:jc w:val="center"/>
              <w:rPr>
                <w:b/>
                <w:sz w:val="80"/>
                <w:szCs w:val="80"/>
              </w:rPr>
            </w:pPr>
          </w:p>
          <w:p w:rsidR="00133144" w:rsidRPr="00EE1FA5" w:rsidRDefault="00133144" w:rsidP="00133144">
            <w:pPr>
              <w:jc w:val="center"/>
              <w:rPr>
                <w:b/>
                <w:sz w:val="80"/>
                <w:szCs w:val="80"/>
              </w:rPr>
            </w:pPr>
            <w:r w:rsidRPr="00EE1FA5">
              <w:rPr>
                <w:b/>
                <w:sz w:val="80"/>
                <w:szCs w:val="80"/>
              </w:rPr>
              <w:t>ЧАСТ 1</w:t>
            </w:r>
          </w:p>
        </w:tc>
        <w:tc>
          <w:tcPr>
            <w:tcW w:w="6628" w:type="dxa"/>
            <w:tcBorders>
              <w:top w:val="single" w:sz="18" w:space="0" w:color="5F497A" w:themeColor="accent4" w:themeShade="BF"/>
              <w:left w:val="single" w:sz="18" w:space="0" w:color="5F497A" w:themeColor="accent4" w:themeShade="BF"/>
              <w:bottom w:val="single" w:sz="18" w:space="0" w:color="5F497A" w:themeColor="accent4" w:themeShade="BF"/>
              <w:right w:val="single" w:sz="18" w:space="0" w:color="5F497A" w:themeColor="accent4" w:themeShade="BF"/>
            </w:tcBorders>
            <w:shd w:val="clear" w:color="auto" w:fill="EAF1DD" w:themeFill="accent3" w:themeFillTint="33"/>
          </w:tcPr>
          <w:p w:rsidR="00133144" w:rsidRPr="00EE1FA5" w:rsidRDefault="00133144" w:rsidP="00133144">
            <w:pPr>
              <w:rPr>
                <w:b/>
                <w:sz w:val="50"/>
                <w:szCs w:val="50"/>
              </w:rPr>
            </w:pPr>
          </w:p>
          <w:p w:rsidR="00133144" w:rsidRPr="00EE1FA5" w:rsidRDefault="00133144" w:rsidP="00133144">
            <w:pPr>
              <w:rPr>
                <w:b/>
                <w:sz w:val="50"/>
                <w:szCs w:val="50"/>
              </w:rPr>
            </w:pPr>
          </w:p>
          <w:p w:rsidR="00133144" w:rsidRPr="00EE1FA5" w:rsidRDefault="00133144" w:rsidP="00133144">
            <w:pPr>
              <w:rPr>
                <w:b/>
                <w:sz w:val="50"/>
                <w:szCs w:val="50"/>
              </w:rPr>
            </w:pPr>
          </w:p>
          <w:p w:rsidR="00133144" w:rsidRPr="00EE1FA5" w:rsidRDefault="00133144" w:rsidP="00133144">
            <w:pPr>
              <w:rPr>
                <w:b/>
                <w:sz w:val="50"/>
                <w:szCs w:val="50"/>
              </w:rPr>
            </w:pPr>
          </w:p>
          <w:p w:rsidR="00133144" w:rsidRPr="00EE1FA5" w:rsidRDefault="00133144" w:rsidP="00133144">
            <w:pPr>
              <w:rPr>
                <w:b/>
                <w:sz w:val="50"/>
                <w:szCs w:val="50"/>
              </w:rPr>
            </w:pPr>
          </w:p>
        </w:tc>
      </w:tr>
      <w:tr w:rsidR="00133144" w:rsidRPr="00EE1FA5" w:rsidTr="00133144">
        <w:tc>
          <w:tcPr>
            <w:tcW w:w="2300" w:type="dxa"/>
            <w:tcBorders>
              <w:top w:val="single" w:sz="18" w:space="0" w:color="5F497A" w:themeColor="accent4" w:themeShade="BF"/>
              <w:left w:val="single" w:sz="18" w:space="0" w:color="5F497A" w:themeColor="accent4" w:themeShade="BF"/>
              <w:bottom w:val="single" w:sz="18" w:space="0" w:color="5F497A" w:themeColor="accent4" w:themeShade="BF"/>
              <w:right w:val="single" w:sz="18" w:space="0" w:color="5F497A" w:themeColor="accent4" w:themeShade="BF"/>
            </w:tcBorders>
            <w:shd w:val="clear" w:color="auto" w:fill="DBE5F1" w:themeFill="accent1" w:themeFillTint="33"/>
          </w:tcPr>
          <w:p w:rsidR="00133144" w:rsidRPr="00EE1FA5" w:rsidRDefault="00133144" w:rsidP="00133144">
            <w:pPr>
              <w:rPr>
                <w:b/>
                <w:sz w:val="50"/>
                <w:szCs w:val="50"/>
              </w:rPr>
            </w:pPr>
          </w:p>
        </w:tc>
        <w:tc>
          <w:tcPr>
            <w:tcW w:w="6628" w:type="dxa"/>
            <w:tcBorders>
              <w:top w:val="single" w:sz="18" w:space="0" w:color="5F497A" w:themeColor="accent4" w:themeShade="BF"/>
              <w:left w:val="single" w:sz="18" w:space="0" w:color="5F497A" w:themeColor="accent4" w:themeShade="BF"/>
              <w:bottom w:val="single" w:sz="18" w:space="0" w:color="5F497A" w:themeColor="accent4" w:themeShade="BF"/>
              <w:right w:val="single" w:sz="18" w:space="0" w:color="5F497A" w:themeColor="accent4" w:themeShade="BF"/>
            </w:tcBorders>
          </w:tcPr>
          <w:p w:rsidR="00133144" w:rsidRPr="00EE1FA5" w:rsidRDefault="00133144" w:rsidP="00133144">
            <w:pPr>
              <w:rPr>
                <w:b/>
                <w:sz w:val="50"/>
                <w:szCs w:val="50"/>
              </w:rPr>
            </w:pPr>
          </w:p>
          <w:p w:rsidR="00133144" w:rsidRPr="00EE1FA5" w:rsidRDefault="00133144" w:rsidP="00133144">
            <w:pPr>
              <w:jc w:val="center"/>
              <w:rPr>
                <w:b/>
                <w:sz w:val="56"/>
                <w:szCs w:val="56"/>
              </w:rPr>
            </w:pPr>
          </w:p>
          <w:p w:rsidR="00133144" w:rsidRPr="00EE1FA5" w:rsidRDefault="00133144" w:rsidP="00133144">
            <w:pPr>
              <w:jc w:val="center"/>
              <w:rPr>
                <w:b/>
                <w:sz w:val="56"/>
                <w:szCs w:val="56"/>
              </w:rPr>
            </w:pPr>
            <w:r w:rsidRPr="00EE1FA5">
              <w:rPr>
                <w:b/>
                <w:sz w:val="56"/>
                <w:szCs w:val="56"/>
              </w:rPr>
              <w:t>Актуализация на икономическата информация от първите ПУРБ за всеки район за басейново управление в страната. Оценка на икономическото и социално значение на водоползването</w:t>
            </w:r>
          </w:p>
          <w:p w:rsidR="00133144" w:rsidRPr="00EE1FA5" w:rsidRDefault="00133144" w:rsidP="00133144">
            <w:pPr>
              <w:jc w:val="center"/>
              <w:rPr>
                <w:b/>
                <w:sz w:val="56"/>
                <w:szCs w:val="56"/>
              </w:rPr>
            </w:pPr>
          </w:p>
          <w:p w:rsidR="00133144" w:rsidRPr="00EE1FA5" w:rsidRDefault="00133144" w:rsidP="00133144">
            <w:pPr>
              <w:rPr>
                <w:b/>
                <w:sz w:val="50"/>
                <w:szCs w:val="50"/>
              </w:rPr>
            </w:pPr>
          </w:p>
        </w:tc>
      </w:tr>
    </w:tbl>
    <w:p w:rsidR="00133144" w:rsidRDefault="00133144">
      <w:pPr>
        <w:rPr>
          <w:lang w:val="en-US"/>
        </w:rPr>
      </w:pPr>
    </w:p>
    <w:p w:rsidR="00133144" w:rsidRDefault="00133144">
      <w:pPr>
        <w:rPr>
          <w:rFonts w:eastAsia="Calibri"/>
          <w:b/>
          <w:bCs w:val="0"/>
          <w:sz w:val="32"/>
        </w:rPr>
      </w:pPr>
      <w:r>
        <w:br w:type="page"/>
      </w:r>
    </w:p>
    <w:p w:rsidR="00133144" w:rsidRPr="00133144" w:rsidRDefault="00133144" w:rsidP="00E54C73">
      <w:pPr>
        <w:pStyle w:val="Heading1"/>
        <w:numPr>
          <w:ilvl w:val="0"/>
          <w:numId w:val="23"/>
        </w:numPr>
        <w:shd w:val="clear" w:color="auto" w:fill="8DB3E2" w:themeFill="text2" w:themeFillTint="66"/>
        <w:tabs>
          <w:tab w:val="left" w:pos="426"/>
        </w:tabs>
        <w:spacing w:after="240"/>
        <w:ind w:hanging="720"/>
        <w:rPr>
          <w:rFonts w:ascii="Times New Roman" w:hAnsi="Times New Roman" w:cs="Times New Roman"/>
          <w:lang w:val="bg-BG"/>
        </w:rPr>
      </w:pPr>
      <w:r w:rsidRPr="00133144">
        <w:rPr>
          <w:rFonts w:ascii="Times New Roman" w:hAnsi="Times New Roman" w:cs="Times New Roman"/>
          <w:lang w:val="bg-BG"/>
        </w:rPr>
        <w:lastRenderedPageBreak/>
        <w:t>Идентифициране на значимите водоползватели по икономически сектори, подсектори и отрасли в отделните райони за басейново управление</w:t>
      </w:r>
    </w:p>
    <w:p w:rsidR="007E4860" w:rsidRDefault="007E4860" w:rsidP="007E4860">
      <w:pPr>
        <w:autoSpaceDE w:val="0"/>
        <w:autoSpaceDN w:val="0"/>
        <w:adjustRightInd w:val="0"/>
        <w:spacing w:after="0" w:line="240" w:lineRule="auto"/>
        <w:jc w:val="both"/>
        <w:rPr>
          <w:szCs w:val="24"/>
        </w:rPr>
      </w:pPr>
    </w:p>
    <w:p w:rsidR="00E73385" w:rsidRPr="00D15FC3" w:rsidRDefault="00E73385" w:rsidP="00E73385">
      <w:pPr>
        <w:spacing w:after="120" w:line="240" w:lineRule="auto"/>
        <w:jc w:val="both"/>
        <w:rPr>
          <w:b/>
          <w:szCs w:val="24"/>
        </w:rPr>
      </w:pPr>
      <w:bookmarkStart w:id="0" w:name="_GoBack"/>
      <w:bookmarkEnd w:id="0"/>
      <w:r w:rsidRPr="00D15FC3">
        <w:rPr>
          <w:b/>
          <w:szCs w:val="24"/>
        </w:rPr>
        <w:t>Целта на анализа е да отговори на следните въпроси:</w:t>
      </w:r>
    </w:p>
    <w:p w:rsidR="00E73385" w:rsidRDefault="00E73385" w:rsidP="00E73385">
      <w:pPr>
        <w:pStyle w:val="ListParagraph"/>
        <w:numPr>
          <w:ilvl w:val="0"/>
          <w:numId w:val="6"/>
        </w:numPr>
        <w:contextualSpacing w:val="0"/>
        <w:jc w:val="both"/>
        <w:rPr>
          <w:szCs w:val="24"/>
        </w:rPr>
      </w:pPr>
      <w:r>
        <w:rPr>
          <w:szCs w:val="24"/>
        </w:rPr>
        <w:t xml:space="preserve">Кои са значимите водоползватели в Дунавски район за басейново управление и съставните му </w:t>
      </w:r>
      <w:r w:rsidR="00D3592F">
        <w:rPr>
          <w:szCs w:val="24"/>
        </w:rPr>
        <w:t xml:space="preserve">речни </w:t>
      </w:r>
      <w:r>
        <w:rPr>
          <w:szCs w:val="24"/>
        </w:rPr>
        <w:t>басейни</w:t>
      </w:r>
    </w:p>
    <w:p w:rsidR="00E73385" w:rsidRPr="001B4844" w:rsidRDefault="00133144" w:rsidP="00E73385">
      <w:pPr>
        <w:pStyle w:val="ListParagraph"/>
        <w:numPr>
          <w:ilvl w:val="0"/>
          <w:numId w:val="6"/>
        </w:numPr>
        <w:contextualSpacing w:val="0"/>
        <w:jc w:val="both"/>
        <w:rPr>
          <w:szCs w:val="24"/>
        </w:rPr>
      </w:pPr>
      <w:r>
        <w:rPr>
          <w:szCs w:val="24"/>
        </w:rPr>
        <w:t>Има ли про</w:t>
      </w:r>
      <w:r w:rsidR="00E73385">
        <w:rPr>
          <w:szCs w:val="24"/>
        </w:rPr>
        <w:t>мени в значимите и особено значимите водоползватели спрямо предходния анализиран период 2003 – 2007 г. и ако да – какви са причините.</w:t>
      </w:r>
    </w:p>
    <w:p w:rsidR="001B4844" w:rsidRDefault="001B4844" w:rsidP="00096FEE">
      <w:pPr>
        <w:pStyle w:val="ListParagraph"/>
        <w:contextualSpacing w:val="0"/>
        <w:jc w:val="both"/>
        <w:rPr>
          <w:szCs w:val="24"/>
        </w:rPr>
      </w:pPr>
    </w:p>
    <w:p w:rsidR="00E73385" w:rsidRPr="00133144" w:rsidRDefault="00E73385" w:rsidP="00133144">
      <w:pPr>
        <w:pStyle w:val="Heading3"/>
        <w:numPr>
          <w:ilvl w:val="1"/>
          <w:numId w:val="22"/>
        </w:numPr>
        <w:spacing w:before="120" w:after="120" w:line="240" w:lineRule="auto"/>
        <w:rPr>
          <w:rFonts w:ascii="Times New Roman" w:hAnsi="Times New Roman" w:cs="Times New Roman"/>
          <w:bCs/>
          <w:color w:val="auto"/>
          <w:kern w:val="0"/>
          <w:szCs w:val="24"/>
        </w:rPr>
      </w:pPr>
      <w:r w:rsidRPr="00133144">
        <w:rPr>
          <w:rFonts w:ascii="Times New Roman" w:hAnsi="Times New Roman" w:cs="Times New Roman"/>
          <w:bCs/>
          <w:color w:val="auto"/>
          <w:kern w:val="0"/>
          <w:szCs w:val="24"/>
        </w:rPr>
        <w:t xml:space="preserve"> Методологически бележки</w:t>
      </w:r>
    </w:p>
    <w:p w:rsidR="00E73385" w:rsidRDefault="00E73385" w:rsidP="00E73385">
      <w:pPr>
        <w:spacing w:after="120" w:line="240" w:lineRule="auto"/>
        <w:jc w:val="both"/>
        <w:rPr>
          <w:szCs w:val="24"/>
        </w:rPr>
      </w:pPr>
      <w:r w:rsidRPr="00143BB6">
        <w:rPr>
          <w:szCs w:val="24"/>
        </w:rPr>
        <w:t>Идентифициране</w:t>
      </w:r>
      <w:r>
        <w:rPr>
          <w:szCs w:val="24"/>
        </w:rPr>
        <w:t>то</w:t>
      </w:r>
      <w:r w:rsidRPr="00143BB6">
        <w:rPr>
          <w:szCs w:val="24"/>
        </w:rPr>
        <w:t xml:space="preserve"> на значимите водоползватели по икономически сектори, подсектори и отрасли в район</w:t>
      </w:r>
      <w:r>
        <w:rPr>
          <w:szCs w:val="24"/>
        </w:rPr>
        <w:t>а</w:t>
      </w:r>
      <w:r w:rsidRPr="00143BB6">
        <w:rPr>
          <w:szCs w:val="24"/>
        </w:rPr>
        <w:t xml:space="preserve"> за басейново управление на водите</w:t>
      </w:r>
      <w:r>
        <w:rPr>
          <w:szCs w:val="24"/>
        </w:rPr>
        <w:t xml:space="preserve"> и </w:t>
      </w:r>
      <w:r w:rsidR="00D3592F">
        <w:rPr>
          <w:szCs w:val="24"/>
        </w:rPr>
        <w:t xml:space="preserve">речните </w:t>
      </w:r>
      <w:r>
        <w:rPr>
          <w:szCs w:val="24"/>
        </w:rPr>
        <w:t xml:space="preserve">басейни се основава на </w:t>
      </w:r>
      <w:proofErr w:type="spellStart"/>
      <w:r>
        <w:rPr>
          <w:szCs w:val="24"/>
        </w:rPr>
        <w:t>методологическия</w:t>
      </w:r>
      <w:proofErr w:type="spellEnd"/>
      <w:r>
        <w:rPr>
          <w:szCs w:val="24"/>
        </w:rPr>
        <w:t xml:space="preserve"> подход, прилаган при проект „Актуализацията на икономическия анализ на водоползването“, изпълнен през 2009-2010 г. и представен по-долу. </w:t>
      </w:r>
    </w:p>
    <w:p w:rsidR="00E73385" w:rsidRDefault="00E73385" w:rsidP="00E73385">
      <w:pPr>
        <w:spacing w:after="120" w:line="240" w:lineRule="auto"/>
        <w:jc w:val="both"/>
        <w:rPr>
          <w:szCs w:val="24"/>
        </w:rPr>
      </w:pPr>
      <w:r>
        <w:rPr>
          <w:szCs w:val="24"/>
        </w:rPr>
        <w:t xml:space="preserve">Идентифицирането на значимите водоползватели в районите за басейново управление и </w:t>
      </w:r>
      <w:r w:rsidR="00D3592F">
        <w:rPr>
          <w:szCs w:val="24"/>
        </w:rPr>
        <w:t xml:space="preserve">речните </w:t>
      </w:r>
      <w:r>
        <w:rPr>
          <w:szCs w:val="24"/>
        </w:rPr>
        <w:t>басейни е изготвено по икономически сектори, под-сектори и отрасли, както следва:</w:t>
      </w:r>
    </w:p>
    <w:p w:rsidR="00E73385" w:rsidRPr="007B06A0" w:rsidRDefault="00E73385" w:rsidP="00E73385">
      <w:pPr>
        <w:pStyle w:val="ListParagraph"/>
        <w:numPr>
          <w:ilvl w:val="0"/>
          <w:numId w:val="6"/>
        </w:numPr>
        <w:spacing w:after="120" w:line="240" w:lineRule="auto"/>
        <w:ind w:left="714" w:hanging="357"/>
        <w:contextualSpacing w:val="0"/>
        <w:jc w:val="both"/>
        <w:rPr>
          <w:szCs w:val="24"/>
        </w:rPr>
      </w:pPr>
      <w:r w:rsidRPr="007B06A0">
        <w:rPr>
          <w:szCs w:val="24"/>
        </w:rPr>
        <w:t>Селско, горско, рибно стопанство</w:t>
      </w:r>
      <w:r>
        <w:rPr>
          <w:szCs w:val="24"/>
        </w:rPr>
        <w:t>,</w:t>
      </w:r>
      <w:r w:rsidRPr="007B06A0">
        <w:rPr>
          <w:szCs w:val="24"/>
        </w:rPr>
        <w:t xml:space="preserve"> вкл. напояване</w:t>
      </w:r>
    </w:p>
    <w:p w:rsidR="00E73385" w:rsidRDefault="00E73385" w:rsidP="00E73385">
      <w:pPr>
        <w:pStyle w:val="ListParagraph"/>
        <w:numPr>
          <w:ilvl w:val="0"/>
          <w:numId w:val="6"/>
        </w:numPr>
        <w:spacing w:after="120" w:line="240" w:lineRule="auto"/>
        <w:ind w:left="714" w:hanging="357"/>
        <w:contextualSpacing w:val="0"/>
        <w:jc w:val="both"/>
        <w:rPr>
          <w:szCs w:val="24"/>
        </w:rPr>
      </w:pPr>
      <w:r w:rsidRPr="007B06A0">
        <w:rPr>
          <w:szCs w:val="24"/>
        </w:rPr>
        <w:t xml:space="preserve">Индустрия: </w:t>
      </w:r>
      <w:proofErr w:type="spellStart"/>
      <w:r w:rsidRPr="007B06A0">
        <w:rPr>
          <w:szCs w:val="24"/>
        </w:rPr>
        <w:t>добивна</w:t>
      </w:r>
      <w:proofErr w:type="spellEnd"/>
      <w:r w:rsidRPr="007B06A0">
        <w:rPr>
          <w:szCs w:val="24"/>
        </w:rPr>
        <w:t xml:space="preserve"> промишленост, преработваща промишленост, производство и разпределение на електрическа, топлоенергия и газ и строителство</w:t>
      </w:r>
      <w:r>
        <w:rPr>
          <w:szCs w:val="24"/>
        </w:rPr>
        <w:t xml:space="preserve">. </w:t>
      </w:r>
      <w:r w:rsidRPr="00D15FC3">
        <w:rPr>
          <w:i/>
          <w:szCs w:val="24"/>
        </w:rPr>
        <w:t xml:space="preserve">На национално </w:t>
      </w:r>
      <w:r w:rsidR="00D3592F">
        <w:rPr>
          <w:i/>
          <w:szCs w:val="24"/>
        </w:rPr>
        <w:t xml:space="preserve">ниво </w:t>
      </w:r>
      <w:r w:rsidRPr="00D15FC3">
        <w:rPr>
          <w:i/>
          <w:szCs w:val="24"/>
        </w:rPr>
        <w:t xml:space="preserve">и </w:t>
      </w:r>
      <w:r w:rsidRPr="00D3592F">
        <w:rPr>
          <w:i/>
          <w:szCs w:val="24"/>
        </w:rPr>
        <w:t xml:space="preserve">ниво </w:t>
      </w:r>
      <w:r w:rsidR="00D3592F" w:rsidRPr="000A7076">
        <w:rPr>
          <w:i/>
          <w:szCs w:val="24"/>
        </w:rPr>
        <w:t>район за басейново управление на водите</w:t>
      </w:r>
      <w:r w:rsidR="00D3592F">
        <w:rPr>
          <w:szCs w:val="24"/>
        </w:rPr>
        <w:t xml:space="preserve"> </w:t>
      </w:r>
      <w:r w:rsidRPr="00D15FC3">
        <w:rPr>
          <w:i/>
          <w:szCs w:val="24"/>
        </w:rPr>
        <w:t xml:space="preserve">анализът на използването на вода от индустрията е изготвен по отрасли, докато на ниво </w:t>
      </w:r>
      <w:r w:rsidR="00D3592F">
        <w:rPr>
          <w:i/>
          <w:szCs w:val="24"/>
        </w:rPr>
        <w:t xml:space="preserve">речен </w:t>
      </w:r>
      <w:r w:rsidRPr="00D15FC3">
        <w:rPr>
          <w:i/>
          <w:szCs w:val="24"/>
        </w:rPr>
        <w:t>басейн анализът е изготвен общо за сектора, поради липса на официална статистическа информация.</w:t>
      </w:r>
    </w:p>
    <w:p w:rsidR="00E73385" w:rsidRPr="007B06A0" w:rsidRDefault="00E73385" w:rsidP="00E73385">
      <w:pPr>
        <w:pStyle w:val="ListParagraph"/>
        <w:numPr>
          <w:ilvl w:val="0"/>
          <w:numId w:val="6"/>
        </w:numPr>
        <w:spacing w:after="120" w:line="240" w:lineRule="auto"/>
        <w:ind w:left="714" w:hanging="357"/>
        <w:contextualSpacing w:val="0"/>
        <w:jc w:val="both"/>
        <w:rPr>
          <w:szCs w:val="24"/>
        </w:rPr>
      </w:pPr>
      <w:r>
        <w:rPr>
          <w:szCs w:val="24"/>
        </w:rPr>
        <w:t>Услуги</w:t>
      </w:r>
    </w:p>
    <w:p w:rsidR="00E73385" w:rsidRPr="007B06A0" w:rsidRDefault="00E73385" w:rsidP="00E73385">
      <w:pPr>
        <w:pStyle w:val="ListParagraph"/>
        <w:numPr>
          <w:ilvl w:val="0"/>
          <w:numId w:val="6"/>
        </w:numPr>
        <w:spacing w:after="120" w:line="240" w:lineRule="auto"/>
        <w:ind w:left="714" w:hanging="357"/>
        <w:contextualSpacing w:val="0"/>
        <w:jc w:val="both"/>
        <w:rPr>
          <w:szCs w:val="24"/>
        </w:rPr>
      </w:pPr>
      <w:r w:rsidRPr="007B06A0">
        <w:rPr>
          <w:szCs w:val="24"/>
        </w:rPr>
        <w:t>Домакинства</w:t>
      </w:r>
    </w:p>
    <w:p w:rsidR="00E73385" w:rsidRPr="00AB73ED" w:rsidRDefault="00E73385" w:rsidP="00E73385">
      <w:pPr>
        <w:pStyle w:val="ListParagraph"/>
        <w:numPr>
          <w:ilvl w:val="0"/>
          <w:numId w:val="6"/>
        </w:numPr>
        <w:spacing w:after="120" w:line="240" w:lineRule="auto"/>
        <w:ind w:left="714" w:hanging="357"/>
        <w:contextualSpacing w:val="0"/>
        <w:jc w:val="both"/>
        <w:rPr>
          <w:szCs w:val="24"/>
        </w:rPr>
      </w:pPr>
      <w:r w:rsidRPr="00AB73ED">
        <w:rPr>
          <w:szCs w:val="24"/>
        </w:rPr>
        <w:t>Корабоплаване</w:t>
      </w:r>
    </w:p>
    <w:p w:rsidR="00E73385" w:rsidRPr="007B06A0" w:rsidRDefault="00E73385" w:rsidP="00E73385">
      <w:pPr>
        <w:pStyle w:val="ListParagraph"/>
        <w:numPr>
          <w:ilvl w:val="0"/>
          <w:numId w:val="6"/>
        </w:numPr>
        <w:spacing w:after="120" w:line="240" w:lineRule="auto"/>
        <w:ind w:left="714" w:hanging="357"/>
        <w:contextualSpacing w:val="0"/>
        <w:jc w:val="both"/>
        <w:rPr>
          <w:szCs w:val="24"/>
        </w:rPr>
      </w:pPr>
      <w:r w:rsidRPr="007B06A0">
        <w:rPr>
          <w:szCs w:val="24"/>
        </w:rPr>
        <w:t xml:space="preserve">Други характерни за дадения </w:t>
      </w:r>
      <w:r>
        <w:rPr>
          <w:szCs w:val="24"/>
        </w:rPr>
        <w:t>район за басейново управление/</w:t>
      </w:r>
      <w:r w:rsidRPr="007B06A0">
        <w:rPr>
          <w:szCs w:val="24"/>
        </w:rPr>
        <w:t>речен басейн (напр. повторно използване на непречистени води или пречистени отпадъчни води).</w:t>
      </w:r>
    </w:p>
    <w:p w:rsidR="00E73385" w:rsidRDefault="00E73385" w:rsidP="00E73385">
      <w:pPr>
        <w:spacing w:before="120" w:after="120" w:line="240" w:lineRule="auto"/>
        <w:jc w:val="both"/>
        <w:rPr>
          <w:szCs w:val="24"/>
        </w:rPr>
      </w:pPr>
      <w:r w:rsidRPr="004A305B">
        <w:rPr>
          <w:szCs w:val="24"/>
        </w:rPr>
        <w:t xml:space="preserve">С изключение на корабоплаването, тази структура съответства на структурата, използвана при проект „Актуализацията на икономическия анализ на водоползването“, изпълнен през 2009-2010 г. Включването на корабоплаването </w:t>
      </w:r>
      <w:r>
        <w:rPr>
          <w:szCs w:val="24"/>
        </w:rPr>
        <w:t>в икономическия анализ</w:t>
      </w:r>
      <w:r w:rsidRPr="004A305B">
        <w:rPr>
          <w:szCs w:val="24"/>
        </w:rPr>
        <w:t xml:space="preserve"> произтича от отправена бележка на ЕК при оценката на ПУРБ на страните-членки</w:t>
      </w:r>
      <w:r w:rsidRPr="004A305B">
        <w:rPr>
          <w:rStyle w:val="FootnoteReference"/>
          <w:szCs w:val="24"/>
        </w:rPr>
        <w:footnoteReference w:id="1"/>
      </w:r>
      <w:r w:rsidRPr="004A305B">
        <w:rPr>
          <w:szCs w:val="24"/>
        </w:rPr>
        <w:t xml:space="preserve"> и се </w:t>
      </w:r>
      <w:r w:rsidRPr="004A305B">
        <w:rPr>
          <w:szCs w:val="24"/>
        </w:rPr>
        <w:lastRenderedPageBreak/>
        <w:t>отнася за районите за басейново управление, където съществува този вид водоползване - Черноморски и Дунавски. Корабоплаването е типично „неконсумативно водоползване“ и неговото значение би трябва да се оцени въз основа на данни за използвана вода от кораби за питейно-битови нужди и технологични нужди, вкл. охлаждане на двигателите. Към момента не е  налична официална статистическа информация, което възпрепятства оценката на водоползването на корабоплаването.</w:t>
      </w:r>
    </w:p>
    <w:p w:rsidR="00E73385" w:rsidRDefault="00E73385" w:rsidP="00E73385">
      <w:pPr>
        <w:spacing w:after="120" w:line="240" w:lineRule="auto"/>
        <w:jc w:val="both"/>
        <w:rPr>
          <w:szCs w:val="24"/>
        </w:rPr>
      </w:pPr>
      <w:r>
        <w:rPr>
          <w:szCs w:val="24"/>
        </w:rPr>
        <w:t xml:space="preserve">Анализът на значимите водоползватели е изготвен на база на официална статистическа информация от НСИ за </w:t>
      </w:r>
      <w:r w:rsidRPr="00F67A9C">
        <w:rPr>
          <w:szCs w:val="24"/>
        </w:rPr>
        <w:t>използвана вода по категории водоснабдяване и основни икономически дейности за период</w:t>
      </w:r>
      <w:r>
        <w:rPr>
          <w:szCs w:val="24"/>
        </w:rPr>
        <w:t>ите 2003-2007 г.</w:t>
      </w:r>
      <w:r>
        <w:rPr>
          <w:rStyle w:val="FootnoteReference"/>
          <w:szCs w:val="24"/>
        </w:rPr>
        <w:footnoteReference w:id="2"/>
      </w:r>
      <w:r>
        <w:rPr>
          <w:szCs w:val="24"/>
        </w:rPr>
        <w:t xml:space="preserve"> и </w:t>
      </w:r>
      <w:r w:rsidRPr="00F67A9C">
        <w:rPr>
          <w:szCs w:val="24"/>
        </w:rPr>
        <w:t>2008-201</w:t>
      </w:r>
      <w:r>
        <w:rPr>
          <w:szCs w:val="24"/>
        </w:rPr>
        <w:t>3</w:t>
      </w:r>
      <w:r w:rsidRPr="00F67A9C">
        <w:rPr>
          <w:szCs w:val="24"/>
        </w:rPr>
        <w:t xml:space="preserve"> </w:t>
      </w:r>
      <w:r>
        <w:rPr>
          <w:szCs w:val="24"/>
        </w:rPr>
        <w:t xml:space="preserve">г. </w:t>
      </w:r>
      <w:r w:rsidRPr="00F67A9C">
        <w:rPr>
          <w:szCs w:val="24"/>
        </w:rPr>
        <w:t xml:space="preserve">по </w:t>
      </w:r>
      <w:r>
        <w:rPr>
          <w:szCs w:val="24"/>
        </w:rPr>
        <w:t xml:space="preserve">райони за басейново управление на водите и </w:t>
      </w:r>
      <w:r w:rsidR="00D3592F">
        <w:rPr>
          <w:szCs w:val="24"/>
        </w:rPr>
        <w:t xml:space="preserve">речни </w:t>
      </w:r>
      <w:r w:rsidRPr="00F67A9C">
        <w:rPr>
          <w:szCs w:val="24"/>
        </w:rPr>
        <w:t>басейни</w:t>
      </w:r>
      <w:r>
        <w:rPr>
          <w:szCs w:val="24"/>
        </w:rPr>
        <w:t xml:space="preserve">. </w:t>
      </w:r>
    </w:p>
    <w:p w:rsidR="00E73385" w:rsidRDefault="00E73385" w:rsidP="00E73385">
      <w:pPr>
        <w:spacing w:after="120" w:line="240" w:lineRule="auto"/>
        <w:jc w:val="both"/>
        <w:rPr>
          <w:szCs w:val="24"/>
        </w:rPr>
      </w:pPr>
      <w:r>
        <w:rPr>
          <w:szCs w:val="24"/>
        </w:rPr>
        <w:t>При анализа на значимите водоползватели е използван  следния</w:t>
      </w:r>
      <w:r w:rsidR="00D3592F">
        <w:rPr>
          <w:szCs w:val="24"/>
        </w:rPr>
        <w:t>т</w:t>
      </w:r>
      <w:r>
        <w:rPr>
          <w:szCs w:val="24"/>
        </w:rPr>
        <w:t xml:space="preserve"> подход:</w:t>
      </w:r>
    </w:p>
    <w:p w:rsidR="00E73385" w:rsidRPr="009C379D" w:rsidRDefault="00E73385" w:rsidP="00E73385">
      <w:pPr>
        <w:pStyle w:val="ListParagraph"/>
        <w:numPr>
          <w:ilvl w:val="0"/>
          <w:numId w:val="6"/>
        </w:numPr>
        <w:spacing w:after="120" w:line="240" w:lineRule="auto"/>
        <w:ind w:left="714" w:hanging="357"/>
        <w:contextualSpacing w:val="0"/>
        <w:jc w:val="both"/>
        <w:rPr>
          <w:szCs w:val="24"/>
        </w:rPr>
      </w:pPr>
      <w:proofErr w:type="spellStart"/>
      <w:r>
        <w:rPr>
          <w:rFonts w:eastAsia="Times New Roman"/>
          <w:color w:val="000000"/>
          <w:szCs w:val="24"/>
          <w:lang w:eastAsia="bg-BG"/>
        </w:rPr>
        <w:t>Водоползването</w:t>
      </w:r>
      <w:proofErr w:type="spellEnd"/>
      <w:r>
        <w:rPr>
          <w:rFonts w:eastAsia="Times New Roman"/>
          <w:color w:val="000000"/>
          <w:szCs w:val="24"/>
          <w:lang w:eastAsia="bg-BG"/>
        </w:rPr>
        <w:t xml:space="preserve"> е разгледано в два разреза - с отчитане на водоползването за охлаждане и без него. </w:t>
      </w:r>
      <w:r>
        <w:rPr>
          <w:szCs w:val="24"/>
        </w:rPr>
        <w:t>Причината е</w:t>
      </w:r>
      <w:r w:rsidRPr="009C379D">
        <w:rPr>
          <w:szCs w:val="24"/>
        </w:rPr>
        <w:t xml:space="preserve">, че количествата вода за охлаждане са изключително големи, което силно деформира структурата на водоползването по отрасли и подотрасли и </w:t>
      </w:r>
      <w:r>
        <w:rPr>
          <w:szCs w:val="24"/>
        </w:rPr>
        <w:t>не дава ясна</w:t>
      </w:r>
      <w:r w:rsidRPr="009C379D">
        <w:rPr>
          <w:szCs w:val="24"/>
        </w:rPr>
        <w:t xml:space="preserve"> представата за значимостта на отделните сектори.</w:t>
      </w:r>
    </w:p>
    <w:p w:rsidR="00E73385" w:rsidRDefault="00E73385" w:rsidP="00E73385">
      <w:pPr>
        <w:pStyle w:val="ListParagraph"/>
        <w:numPr>
          <w:ilvl w:val="0"/>
          <w:numId w:val="6"/>
        </w:numPr>
        <w:spacing w:after="120" w:line="240" w:lineRule="auto"/>
        <w:ind w:left="714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При анализа на сектор „Селско, горско и рибно стопанство“ е възприет подход, при който водните количества, използвани за напояване, да се отнасят за растениевъдство, а разликата между водните количества за селско стопанство и за растениевъдство да бъде отнесена за животновъдство. </w:t>
      </w:r>
    </w:p>
    <w:p w:rsidR="00E73385" w:rsidRDefault="00E73385" w:rsidP="00E73385">
      <w:pPr>
        <w:pStyle w:val="ListParagraph"/>
        <w:numPr>
          <w:ilvl w:val="0"/>
          <w:numId w:val="6"/>
        </w:numPr>
        <w:spacing w:after="120" w:line="240" w:lineRule="auto"/>
        <w:ind w:left="714" w:hanging="357"/>
        <w:contextualSpacing w:val="0"/>
        <w:jc w:val="both"/>
        <w:rPr>
          <w:szCs w:val="24"/>
        </w:rPr>
      </w:pPr>
      <w:r>
        <w:rPr>
          <w:szCs w:val="24"/>
        </w:rPr>
        <w:t>За определянето на значимите водоползватели са приложени два критерия:</w:t>
      </w:r>
    </w:p>
    <w:p w:rsidR="00E73385" w:rsidRDefault="00E73385" w:rsidP="00E73385">
      <w:pPr>
        <w:pStyle w:val="ListParagraph"/>
        <w:numPr>
          <w:ilvl w:val="1"/>
          <w:numId w:val="6"/>
        </w:numPr>
        <w:spacing w:after="120" w:line="240" w:lineRule="auto"/>
        <w:contextualSpacing w:val="0"/>
        <w:jc w:val="both"/>
        <w:rPr>
          <w:szCs w:val="24"/>
        </w:rPr>
      </w:pPr>
      <w:r>
        <w:rPr>
          <w:szCs w:val="24"/>
        </w:rPr>
        <w:t xml:space="preserve">Използване на повече от 10% от осредненото количество използвана вода в </w:t>
      </w:r>
      <w:r w:rsidR="005A2C54">
        <w:rPr>
          <w:szCs w:val="24"/>
        </w:rPr>
        <w:t xml:space="preserve">района за басейново управление или </w:t>
      </w:r>
      <w:r>
        <w:rPr>
          <w:szCs w:val="24"/>
        </w:rPr>
        <w:t xml:space="preserve">речния басейн спрямо общото количество вода, използвана в </w:t>
      </w:r>
      <w:r w:rsidR="005A2C54">
        <w:rPr>
          <w:szCs w:val="24"/>
        </w:rPr>
        <w:t>района за басейново управление или речния басейн</w:t>
      </w:r>
      <w:r>
        <w:rPr>
          <w:szCs w:val="24"/>
        </w:rPr>
        <w:t>.</w:t>
      </w:r>
    </w:p>
    <w:p w:rsidR="00E73385" w:rsidRDefault="00E73385" w:rsidP="00E73385">
      <w:pPr>
        <w:pStyle w:val="ListParagraph"/>
        <w:numPr>
          <w:ilvl w:val="1"/>
          <w:numId w:val="6"/>
        </w:numPr>
        <w:spacing w:after="120" w:line="240" w:lineRule="auto"/>
        <w:contextualSpacing w:val="0"/>
        <w:jc w:val="both"/>
        <w:rPr>
          <w:szCs w:val="24"/>
        </w:rPr>
      </w:pPr>
      <w:r>
        <w:rPr>
          <w:szCs w:val="24"/>
        </w:rPr>
        <w:t>Използване на минимум 1 п.</w:t>
      </w:r>
      <w:proofErr w:type="spellStart"/>
      <w:r>
        <w:rPr>
          <w:szCs w:val="24"/>
        </w:rPr>
        <w:t>п</w:t>
      </w:r>
      <w:proofErr w:type="spellEnd"/>
      <w:r>
        <w:rPr>
          <w:szCs w:val="24"/>
        </w:rPr>
        <w:t xml:space="preserve">. повече вода в района </w:t>
      </w:r>
      <w:r w:rsidR="005A2C54">
        <w:rPr>
          <w:szCs w:val="24"/>
        </w:rPr>
        <w:t xml:space="preserve">за басейново управление </w:t>
      </w:r>
      <w:r>
        <w:rPr>
          <w:szCs w:val="24"/>
        </w:rPr>
        <w:t xml:space="preserve">или съответния </w:t>
      </w:r>
      <w:r w:rsidR="005A2C54">
        <w:rPr>
          <w:szCs w:val="24"/>
        </w:rPr>
        <w:t xml:space="preserve">речен басейн </w:t>
      </w:r>
      <w:r>
        <w:rPr>
          <w:szCs w:val="24"/>
        </w:rPr>
        <w:t xml:space="preserve">спрямо процента на използваната вода от същия </w:t>
      </w:r>
      <w:proofErr w:type="spellStart"/>
      <w:r>
        <w:rPr>
          <w:szCs w:val="24"/>
        </w:rPr>
        <w:t>водоползвател</w:t>
      </w:r>
      <w:proofErr w:type="spellEnd"/>
      <w:r>
        <w:rPr>
          <w:szCs w:val="24"/>
        </w:rPr>
        <w:t xml:space="preserve"> на национално равнище.</w:t>
      </w:r>
    </w:p>
    <w:p w:rsidR="00E73385" w:rsidRDefault="00E73385" w:rsidP="00E73385">
      <w:pPr>
        <w:spacing w:after="120" w:line="240" w:lineRule="auto"/>
        <w:ind w:left="709"/>
        <w:jc w:val="both"/>
        <w:rPr>
          <w:szCs w:val="24"/>
        </w:rPr>
      </w:pPr>
      <w:r>
        <w:rPr>
          <w:szCs w:val="24"/>
        </w:rPr>
        <w:t xml:space="preserve">Тези два критерия дават възможност да се откроят както основните, така и характерните водоползватели за съответния </w:t>
      </w:r>
      <w:r w:rsidR="005A2C54">
        <w:rPr>
          <w:szCs w:val="24"/>
        </w:rPr>
        <w:t>район за басейново управление или речен басейн</w:t>
      </w:r>
      <w:r>
        <w:rPr>
          <w:szCs w:val="24"/>
        </w:rPr>
        <w:t xml:space="preserve">. Покриването на един от критериите определя дадения </w:t>
      </w:r>
      <w:proofErr w:type="spellStart"/>
      <w:r>
        <w:rPr>
          <w:szCs w:val="24"/>
        </w:rPr>
        <w:t>водоползвател</w:t>
      </w:r>
      <w:proofErr w:type="spellEnd"/>
      <w:r>
        <w:rPr>
          <w:szCs w:val="24"/>
        </w:rPr>
        <w:t xml:space="preserve"> като значим, а съчетаването на двата критерия определя </w:t>
      </w:r>
      <w:proofErr w:type="spellStart"/>
      <w:r>
        <w:rPr>
          <w:szCs w:val="24"/>
        </w:rPr>
        <w:t>водоползвателя</w:t>
      </w:r>
      <w:proofErr w:type="spellEnd"/>
      <w:r>
        <w:rPr>
          <w:szCs w:val="24"/>
        </w:rPr>
        <w:t xml:space="preserve"> като особено значим на територията, за която се извършва анализа.</w:t>
      </w:r>
    </w:p>
    <w:p w:rsidR="00E73385" w:rsidRDefault="00E73385" w:rsidP="00E73385">
      <w:pPr>
        <w:spacing w:after="120" w:line="240" w:lineRule="auto"/>
        <w:ind w:left="709"/>
        <w:jc w:val="both"/>
        <w:rPr>
          <w:szCs w:val="24"/>
        </w:rPr>
      </w:pPr>
      <w:r>
        <w:rPr>
          <w:szCs w:val="24"/>
        </w:rPr>
        <w:t xml:space="preserve">Изчисляването на стойностите на посочените показатели се извършва както за осреднените стойности на използваната вода за съответния </w:t>
      </w:r>
      <w:r w:rsidR="005A2C54">
        <w:rPr>
          <w:szCs w:val="24"/>
        </w:rPr>
        <w:t>район за басейново управление/речен басейн</w:t>
      </w:r>
      <w:r>
        <w:rPr>
          <w:szCs w:val="24"/>
        </w:rPr>
        <w:t xml:space="preserve"> за периода 2008-2013 г., така и за осреднените стойности за използваната вода за периода 2003-2007 г. По този начин могат да се идентифицират настъпилите промени при значимите </w:t>
      </w:r>
      <w:proofErr w:type="spellStart"/>
      <w:r>
        <w:rPr>
          <w:szCs w:val="24"/>
        </w:rPr>
        <w:t>водопозватели</w:t>
      </w:r>
      <w:proofErr w:type="spellEnd"/>
      <w:r>
        <w:rPr>
          <w:szCs w:val="24"/>
        </w:rPr>
        <w:t xml:space="preserve"> за съответния </w:t>
      </w:r>
      <w:r w:rsidR="005A2C54">
        <w:rPr>
          <w:szCs w:val="24"/>
        </w:rPr>
        <w:t>район за басейново управление/речен басейн</w:t>
      </w:r>
      <w:r>
        <w:rPr>
          <w:szCs w:val="24"/>
        </w:rPr>
        <w:t xml:space="preserve">. Изводите относно това дали даден </w:t>
      </w:r>
      <w:proofErr w:type="spellStart"/>
      <w:r>
        <w:rPr>
          <w:szCs w:val="24"/>
        </w:rPr>
        <w:t>водоползвател</w:t>
      </w:r>
      <w:proofErr w:type="spellEnd"/>
      <w:r>
        <w:rPr>
          <w:szCs w:val="24"/>
        </w:rPr>
        <w:t xml:space="preserve"> е значим/особено значим са формулирани на базата на стойностите на водопотреблението без охлаждане.</w:t>
      </w:r>
    </w:p>
    <w:p w:rsidR="00E73385" w:rsidRDefault="00E73385" w:rsidP="00E73385">
      <w:pPr>
        <w:spacing w:after="120" w:line="240" w:lineRule="auto"/>
        <w:ind w:left="709"/>
        <w:jc w:val="both"/>
        <w:rPr>
          <w:szCs w:val="24"/>
        </w:rPr>
      </w:pPr>
      <w:r>
        <w:rPr>
          <w:szCs w:val="24"/>
        </w:rPr>
        <w:lastRenderedPageBreak/>
        <w:t xml:space="preserve">Структурата на водопотребление за България, която ще се използва като еталон при определянето на особената значимост на даден </w:t>
      </w:r>
      <w:proofErr w:type="spellStart"/>
      <w:r>
        <w:rPr>
          <w:szCs w:val="24"/>
        </w:rPr>
        <w:t>водоползвател</w:t>
      </w:r>
      <w:proofErr w:type="spellEnd"/>
      <w:r>
        <w:rPr>
          <w:szCs w:val="24"/>
        </w:rPr>
        <w:t xml:space="preserve"> на ниво </w:t>
      </w:r>
      <w:r w:rsidR="005A2C54">
        <w:rPr>
          <w:szCs w:val="24"/>
        </w:rPr>
        <w:t xml:space="preserve">район за басейново управление/речен </w:t>
      </w:r>
      <w:proofErr w:type="spellStart"/>
      <w:r w:rsidR="005A2C54">
        <w:rPr>
          <w:szCs w:val="24"/>
        </w:rPr>
        <w:t>басейн</w:t>
      </w:r>
      <w:r>
        <w:rPr>
          <w:szCs w:val="24"/>
        </w:rPr>
        <w:t>е</w:t>
      </w:r>
      <w:proofErr w:type="spellEnd"/>
      <w:r>
        <w:rPr>
          <w:szCs w:val="24"/>
        </w:rPr>
        <w:t xml:space="preserve"> представена в следващата таблица.</w:t>
      </w:r>
    </w:p>
    <w:p w:rsidR="00133144" w:rsidRPr="00EE1FA5" w:rsidRDefault="00133144" w:rsidP="00E357BA">
      <w:pPr>
        <w:pStyle w:val="a"/>
      </w:pPr>
      <w:r w:rsidRPr="00EE1FA5"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 w:rsidR="00E357BA">
        <w:rPr>
          <w:noProof/>
        </w:rPr>
        <w:t>1</w:t>
      </w:r>
      <w:r w:rsidR="009670B3">
        <w:rPr>
          <w:noProof/>
        </w:rPr>
        <w:fldChar w:fldCharType="end"/>
      </w:r>
      <w:r w:rsidRPr="00EE1FA5">
        <w:t>. Количества и дялове на използвана вода от водоползватели за Р.България – без охлаждане</w:t>
      </w:r>
    </w:p>
    <w:tbl>
      <w:tblPr>
        <w:tblW w:w="6139" w:type="pct"/>
        <w:jc w:val="center"/>
        <w:tblInd w:w="167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40"/>
        <w:gridCol w:w="940"/>
        <w:gridCol w:w="940"/>
        <w:gridCol w:w="940"/>
        <w:gridCol w:w="940"/>
        <w:gridCol w:w="940"/>
        <w:gridCol w:w="940"/>
        <w:gridCol w:w="940"/>
        <w:gridCol w:w="857"/>
        <w:gridCol w:w="857"/>
      </w:tblGrid>
      <w:tr w:rsidR="00066933" w:rsidRPr="00163C3D" w:rsidTr="00066933">
        <w:trPr>
          <w:trHeight w:val="765"/>
          <w:jc w:val="center"/>
        </w:trPr>
        <w:tc>
          <w:tcPr>
            <w:tcW w:w="91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066933" w:rsidRDefault="00066933" w:rsidP="003C49ED">
            <w:pPr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066933" w:rsidRPr="00163C3D" w:rsidTr="00066933">
        <w:trPr>
          <w:trHeight w:val="300"/>
          <w:jc w:val="center"/>
        </w:trPr>
        <w:tc>
          <w:tcPr>
            <w:tcW w:w="91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163C3D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E73385" w:rsidRPr="00163C3D" w:rsidTr="00066933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1 242 473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1 229 468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1 214 253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1 290 384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1 177 757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1 202 237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1 077 886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1 155 849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100,00%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100,00%</w:t>
            </w:r>
          </w:p>
        </w:tc>
      </w:tr>
      <w:tr w:rsidR="00E73385" w:rsidRPr="00163C3D" w:rsidTr="00066933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290 931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326 266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308 879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348 399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295 803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296 150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188 929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311 067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17,53%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26,91%</w:t>
            </w:r>
          </w:p>
        </w:tc>
      </w:tr>
      <w:tr w:rsidR="00E73385" w:rsidRPr="00163C3D" w:rsidTr="00066933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</w:tr>
      <w:tr w:rsidR="00E73385" w:rsidRPr="00163C3D" w:rsidTr="00066933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272 335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295 851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283 275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322 459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261 569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269 272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177 290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287 098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16,45%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24,84%</w:t>
            </w:r>
          </w:p>
        </w:tc>
      </w:tr>
      <w:tr w:rsidR="00E73385" w:rsidRPr="00163C3D" w:rsidTr="00066933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18 596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30 415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25 604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25 940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34 234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26 877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11 639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23 969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1,08%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2,07%</w:t>
            </w:r>
          </w:p>
        </w:tc>
      </w:tr>
      <w:tr w:rsidR="00E73385" w:rsidRPr="00163C3D" w:rsidTr="00066933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604 385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564 935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574 069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610 357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546 226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568 087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547 765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507 490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50,82%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43,91%</w:t>
            </w:r>
          </w:p>
        </w:tc>
      </w:tr>
      <w:tr w:rsidR="00E73385" w:rsidRPr="00163C3D" w:rsidTr="00066933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</w:tr>
      <w:tr w:rsidR="00E73385" w:rsidRPr="00163C3D" w:rsidTr="00066933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</w:t>
            </w:r>
            <w:proofErr w:type="spellStart"/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добивна</w:t>
            </w:r>
            <w:proofErr w:type="spellEnd"/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промишленост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55 080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21 306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34 855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28 721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29 750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30 944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38 974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33 450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3,6%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2,9%</w:t>
            </w:r>
          </w:p>
        </w:tc>
      </w:tr>
      <w:tr w:rsidR="00E73385" w:rsidRPr="00163C3D" w:rsidTr="00066933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преработваща промишленост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160 461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128 534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121 175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119 034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121 765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103 392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166 696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122 293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15,5%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10,6%</w:t>
            </w:r>
          </w:p>
        </w:tc>
      </w:tr>
      <w:tr w:rsidR="00E73385" w:rsidRPr="00163C3D" w:rsidTr="00066933">
        <w:trPr>
          <w:trHeight w:val="6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производство и </w:t>
            </w:r>
            <w:proofErr w:type="spellStart"/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разпр</w:t>
            </w:r>
            <w:proofErr w:type="spellEnd"/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. на ел.енергия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385 307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394 667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389 751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448 991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383 077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396 136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338 956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332 837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31,4%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28,8%</w:t>
            </w:r>
          </w:p>
        </w:tc>
      </w:tr>
      <w:tr w:rsidR="00E73385" w:rsidRPr="00163C3D" w:rsidTr="00066933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строителство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2 793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3 507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4 627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2 693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2 623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1 472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3 139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2 912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0,3%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0,3%</w:t>
            </w:r>
          </w:p>
        </w:tc>
      </w:tr>
      <w:tr w:rsidR="00E73385" w:rsidRPr="00163C3D" w:rsidTr="00066933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76 372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68 608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68 296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67 155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66 594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82 011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74 633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71 229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6,92%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6,16%</w:t>
            </w:r>
          </w:p>
        </w:tc>
      </w:tr>
      <w:tr w:rsidR="00E73385" w:rsidRPr="00163C3D" w:rsidTr="00066933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271 372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271 045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264 354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266 326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271 010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260 726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266 901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267 472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24,76%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23,14%</w:t>
            </w:r>
          </w:p>
        </w:tc>
      </w:tr>
    </w:tbl>
    <w:p w:rsidR="00E73385" w:rsidRDefault="00E73385" w:rsidP="00E73385">
      <w:pPr>
        <w:spacing w:after="120" w:line="240" w:lineRule="auto"/>
        <w:jc w:val="center"/>
        <w:rPr>
          <w:b/>
          <w:szCs w:val="24"/>
        </w:rPr>
      </w:pPr>
    </w:p>
    <w:p w:rsidR="00E73385" w:rsidRPr="00FB6CBD" w:rsidRDefault="00133144" w:rsidP="00E357BA">
      <w:pPr>
        <w:pStyle w:val="a"/>
      </w:pPr>
      <w:r w:rsidRPr="00EE1FA5"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 w:rsidR="00E357BA">
        <w:rPr>
          <w:noProof/>
        </w:rPr>
        <w:t>2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FB6CBD">
        <w:t>Количества и дялове на използвана вода от водоползватели за Р.България –</w:t>
      </w:r>
      <w:r w:rsidR="00E73385">
        <w:t xml:space="preserve"> само </w:t>
      </w:r>
      <w:r w:rsidR="00E73385" w:rsidRPr="00FB6CBD">
        <w:t>охлаждане</w:t>
      </w:r>
      <w:r w:rsidR="00E73385">
        <w:t xml:space="preserve"> </w:t>
      </w:r>
    </w:p>
    <w:tbl>
      <w:tblPr>
        <w:tblW w:w="614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9"/>
        <w:gridCol w:w="940"/>
        <w:gridCol w:w="940"/>
        <w:gridCol w:w="940"/>
        <w:gridCol w:w="940"/>
        <w:gridCol w:w="940"/>
        <w:gridCol w:w="940"/>
        <w:gridCol w:w="940"/>
        <w:gridCol w:w="940"/>
        <w:gridCol w:w="857"/>
        <w:gridCol w:w="858"/>
      </w:tblGrid>
      <w:tr w:rsidR="000A7076" w:rsidRPr="00163C3D" w:rsidTr="000A7076">
        <w:trPr>
          <w:jc w:val="center"/>
        </w:trPr>
        <w:tc>
          <w:tcPr>
            <w:tcW w:w="91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0A7076" w:rsidRPr="00163C3D" w:rsidTr="000A7076">
        <w:trPr>
          <w:jc w:val="center"/>
        </w:trPr>
        <w:tc>
          <w:tcPr>
            <w:tcW w:w="91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163C3D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E73385" w:rsidRPr="00163C3D" w:rsidTr="000A7076">
        <w:trPr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3 925 545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3 681 156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3 607 023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3 887 391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3 381 665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3 275 078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4 287 076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3 696 556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100,00%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100,00%</w:t>
            </w:r>
          </w:p>
        </w:tc>
      </w:tr>
      <w:tr w:rsidR="00E73385" w:rsidRPr="00163C3D" w:rsidTr="000A7076">
        <w:trPr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27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23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24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26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26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57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25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0,00%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0,00%</w:t>
            </w:r>
          </w:p>
        </w:tc>
      </w:tr>
      <w:tr w:rsidR="00E73385" w:rsidRPr="00163C3D" w:rsidTr="000A7076">
        <w:trPr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3 925 225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3 680 440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3 606 327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3 886 438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3 380 700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3 272 709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4 286 848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3 695 826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99,99%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99,98%</w:t>
            </w:r>
          </w:p>
        </w:tc>
      </w:tr>
      <w:tr w:rsidR="00E73385" w:rsidRPr="00163C3D" w:rsidTr="000A7076">
        <w:trPr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</w:tr>
      <w:tr w:rsidR="00E73385" w:rsidRPr="00163C3D" w:rsidTr="000A7076">
        <w:trPr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</w:t>
            </w:r>
            <w:proofErr w:type="spellStart"/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добивна</w:t>
            </w:r>
            <w:proofErr w:type="spellEnd"/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промишленост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4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5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87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90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74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24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0,0%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0,0%</w:t>
            </w:r>
          </w:p>
        </w:tc>
      </w:tr>
      <w:tr w:rsidR="00E73385" w:rsidRPr="00163C3D" w:rsidTr="000A7076">
        <w:trPr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преработваща промишленост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167 117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110 706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98 787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91 110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88 342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90 607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178 673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111 212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4,2%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3,0%</w:t>
            </w:r>
          </w:p>
        </w:tc>
      </w:tr>
      <w:tr w:rsidR="00E73385" w:rsidRPr="00163C3D" w:rsidTr="000A7076">
        <w:trPr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производство и </w:t>
            </w:r>
            <w:proofErr w:type="spellStart"/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разпр</w:t>
            </w:r>
            <w:proofErr w:type="spellEnd"/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. на ел.енергия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3 757 823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3 569 620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3 507 426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3 795 322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3 283 955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3 181 923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4 108 074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3 582 829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95,8%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96,9%</w:t>
            </w:r>
          </w:p>
        </w:tc>
      </w:tr>
      <w:tr w:rsidR="00E73385" w:rsidRPr="00163C3D" w:rsidTr="000A7076">
        <w:trPr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строителство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17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114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114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82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0,0%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0,0%</w:t>
            </w:r>
          </w:p>
        </w:tc>
      </w:tr>
      <w:tr w:rsidR="00E73385" w:rsidRPr="00163C3D" w:rsidTr="000A7076">
        <w:trPr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293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693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672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927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938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2 369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171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705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0,00%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0,02%</w:t>
            </w:r>
          </w:p>
        </w:tc>
      </w:tr>
      <w:tr w:rsidR="00E73385" w:rsidRPr="00163C3D" w:rsidTr="000A7076">
        <w:trPr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0,00%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63C3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0,00%</w:t>
            </w:r>
          </w:p>
        </w:tc>
      </w:tr>
    </w:tbl>
    <w:p w:rsidR="00E73385" w:rsidRDefault="00E73385" w:rsidP="00E73385">
      <w:pPr>
        <w:jc w:val="both"/>
        <w:rPr>
          <w:szCs w:val="24"/>
        </w:rPr>
      </w:pPr>
    </w:p>
    <w:p w:rsidR="00E73385" w:rsidRDefault="00E73385" w:rsidP="00E73385">
      <w:pPr>
        <w:spacing w:after="120" w:line="240" w:lineRule="auto"/>
        <w:jc w:val="both"/>
        <w:rPr>
          <w:szCs w:val="24"/>
        </w:rPr>
      </w:pPr>
      <w:r>
        <w:rPr>
          <w:szCs w:val="24"/>
        </w:rPr>
        <w:t>Въз основа на данните от таблиците могат да се направят следните по-важни изводи:</w:t>
      </w:r>
    </w:p>
    <w:p w:rsidR="00E73385" w:rsidRDefault="00E73385" w:rsidP="00E73385">
      <w:pPr>
        <w:pStyle w:val="ListParagraph"/>
        <w:numPr>
          <w:ilvl w:val="0"/>
          <w:numId w:val="6"/>
        </w:numPr>
        <w:spacing w:after="120" w:line="240" w:lineRule="auto"/>
        <w:ind w:left="714" w:hanging="357"/>
        <w:contextualSpacing w:val="0"/>
        <w:jc w:val="both"/>
        <w:rPr>
          <w:szCs w:val="24"/>
        </w:rPr>
      </w:pPr>
      <w:r w:rsidRPr="00BA00CA">
        <w:rPr>
          <w:szCs w:val="24"/>
        </w:rPr>
        <w:lastRenderedPageBreak/>
        <w:t xml:space="preserve">Независимо от намаляващия си дял в общото количество на използваната вода спрямо средното за периода 2003-2007 г., в национален мащаб индустрията остава секторът с най-високо потребление на вода. </w:t>
      </w:r>
      <w:r>
        <w:rPr>
          <w:szCs w:val="24"/>
        </w:rPr>
        <w:t xml:space="preserve">В рамките на индустрията най-голям потребител на вода е производството и разпределението на електроенергия. </w:t>
      </w:r>
    </w:p>
    <w:p w:rsidR="00E73385" w:rsidRDefault="00E73385" w:rsidP="00E73385">
      <w:pPr>
        <w:pStyle w:val="ListParagraph"/>
        <w:numPr>
          <w:ilvl w:val="0"/>
          <w:numId w:val="6"/>
        </w:numPr>
        <w:spacing w:after="120" w:line="240" w:lineRule="auto"/>
        <w:ind w:left="714" w:hanging="357"/>
        <w:contextualSpacing w:val="0"/>
        <w:jc w:val="both"/>
        <w:rPr>
          <w:szCs w:val="24"/>
        </w:rPr>
      </w:pPr>
      <w:r>
        <w:rPr>
          <w:szCs w:val="24"/>
        </w:rPr>
        <w:t>Средно за периода 2008-2013 г. делът на селското стопанство в общото количество на използваните води нараства спрямо средното за 2003-2007 г. като така този сектор изпреварва домакинствата и излиза на второ място по потребление на вода в национален мащаб.</w:t>
      </w:r>
    </w:p>
    <w:p w:rsidR="00E73385" w:rsidRDefault="00E73385" w:rsidP="00E73385">
      <w:pPr>
        <w:pStyle w:val="ListParagraph"/>
        <w:numPr>
          <w:ilvl w:val="0"/>
          <w:numId w:val="6"/>
        </w:numPr>
        <w:spacing w:after="120" w:line="240" w:lineRule="auto"/>
        <w:ind w:left="714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Делът на домакинствата в общото количество на използваната вода намалява спрямо средното за периода 2003-2007 г. като те се придвижват на трето място в общото подреждане. </w:t>
      </w:r>
    </w:p>
    <w:p w:rsidR="00E73385" w:rsidRDefault="00E73385" w:rsidP="00E73385">
      <w:pPr>
        <w:pStyle w:val="ListParagraph"/>
        <w:numPr>
          <w:ilvl w:val="0"/>
          <w:numId w:val="6"/>
        </w:numPr>
        <w:spacing w:after="120" w:line="240" w:lineRule="auto"/>
        <w:ind w:left="714" w:hanging="357"/>
        <w:contextualSpacing w:val="0"/>
        <w:jc w:val="both"/>
        <w:rPr>
          <w:szCs w:val="24"/>
        </w:rPr>
      </w:pPr>
      <w:r>
        <w:rPr>
          <w:szCs w:val="24"/>
        </w:rPr>
        <w:t>Делът на сектора на услугите  в общото количество на използваната вода също намалява спрямо средното за периода 2003-2007 г. като те запазват последната си позиция в общото подреждане на секторите по водопотребление.</w:t>
      </w:r>
    </w:p>
    <w:p w:rsidR="00E73385" w:rsidRDefault="00E73385" w:rsidP="00E73385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szCs w:val="24"/>
        </w:rPr>
      </w:pPr>
      <w:r>
        <w:rPr>
          <w:szCs w:val="24"/>
        </w:rPr>
        <w:t xml:space="preserve">Анализът на данните за използваната вода за охлаждане показва </w:t>
      </w:r>
      <w:proofErr w:type="spellStart"/>
      <w:r>
        <w:rPr>
          <w:szCs w:val="24"/>
        </w:rPr>
        <w:t>моносекторно</w:t>
      </w:r>
      <w:proofErr w:type="spellEnd"/>
      <w:r>
        <w:rPr>
          <w:szCs w:val="24"/>
        </w:rPr>
        <w:t xml:space="preserve"> потребление от индустрията и основно от отрасъл производство и разпределение </w:t>
      </w:r>
      <w:r w:rsidRPr="00902711">
        <w:rPr>
          <w:szCs w:val="24"/>
        </w:rPr>
        <w:t>на електрическа и топлинна енергия и на газообразни горива</w:t>
      </w:r>
      <w:r>
        <w:rPr>
          <w:szCs w:val="24"/>
        </w:rPr>
        <w:t>.</w:t>
      </w:r>
      <w:r w:rsidRPr="00902711">
        <w:rPr>
          <w:szCs w:val="24"/>
        </w:rPr>
        <w:t xml:space="preserve"> </w:t>
      </w:r>
    </w:p>
    <w:p w:rsidR="00E73385" w:rsidRPr="00BA00CA" w:rsidRDefault="00E73385" w:rsidP="00E73385">
      <w:pPr>
        <w:pStyle w:val="ListParagraph"/>
        <w:spacing w:after="120" w:line="240" w:lineRule="auto"/>
        <w:ind w:left="714"/>
        <w:contextualSpacing w:val="0"/>
        <w:jc w:val="both"/>
        <w:rPr>
          <w:szCs w:val="24"/>
        </w:rPr>
      </w:pPr>
    </w:p>
    <w:p w:rsidR="00E73385" w:rsidRPr="00096FEE" w:rsidRDefault="00B66AA0" w:rsidP="00133144">
      <w:pPr>
        <w:pStyle w:val="Heading3"/>
        <w:numPr>
          <w:ilvl w:val="1"/>
          <w:numId w:val="22"/>
        </w:numPr>
        <w:rPr>
          <w:rFonts w:ascii="Times New Roman" w:hAnsi="Times New Roman" w:cs="Times New Roman"/>
          <w:color w:val="auto"/>
          <w:szCs w:val="24"/>
        </w:rPr>
      </w:pPr>
      <w:r>
        <w:rPr>
          <w:rFonts w:ascii="Times New Roman" w:hAnsi="Times New Roman" w:cs="Times New Roman"/>
          <w:color w:val="auto"/>
          <w:szCs w:val="24"/>
        </w:rPr>
        <w:t xml:space="preserve"> </w:t>
      </w:r>
      <w:r w:rsidR="00E73385" w:rsidRPr="00096FEE">
        <w:rPr>
          <w:rFonts w:ascii="Times New Roman" w:hAnsi="Times New Roman" w:cs="Times New Roman"/>
          <w:color w:val="auto"/>
          <w:szCs w:val="24"/>
        </w:rPr>
        <w:t>Дунавски район за басейново управление на водите</w:t>
      </w:r>
    </w:p>
    <w:p w:rsidR="00E73385" w:rsidRPr="00D40B65" w:rsidRDefault="00E73385" w:rsidP="00E73385">
      <w:pPr>
        <w:spacing w:after="120" w:line="240" w:lineRule="auto"/>
        <w:jc w:val="both"/>
        <w:rPr>
          <w:szCs w:val="24"/>
        </w:rPr>
      </w:pPr>
      <w:r w:rsidRPr="00D40B65">
        <w:rPr>
          <w:szCs w:val="24"/>
        </w:rPr>
        <w:t xml:space="preserve">Идентифицирането на значимите водоползватели в </w:t>
      </w:r>
      <w:r>
        <w:rPr>
          <w:szCs w:val="24"/>
        </w:rPr>
        <w:t>Д</w:t>
      </w:r>
      <w:r w:rsidRPr="00D40B65">
        <w:rPr>
          <w:szCs w:val="24"/>
        </w:rPr>
        <w:t>РБУВ е извършено въз основа на данните за структурата на водопотреблението по сектори и отрасли, представени в следващите таблици.</w:t>
      </w:r>
    </w:p>
    <w:p w:rsidR="00E73385" w:rsidRPr="00FB6CBD" w:rsidRDefault="00133144" w:rsidP="00E357BA">
      <w:pPr>
        <w:pStyle w:val="a"/>
      </w:pPr>
      <w:r w:rsidRPr="00EE1FA5"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 w:rsidR="00E357BA">
        <w:rPr>
          <w:noProof/>
        </w:rPr>
        <w:t>3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FB6CBD">
        <w:t xml:space="preserve">Количества и дялове на използвана вода от водоползватели за </w:t>
      </w:r>
      <w:r w:rsidR="00E73385">
        <w:t>ДРБУВ</w:t>
      </w:r>
      <w:r w:rsidR="00E73385" w:rsidRPr="00FB6CBD">
        <w:t xml:space="preserve"> – </w:t>
      </w:r>
      <w:r w:rsidR="00E73385">
        <w:t>без</w:t>
      </w:r>
      <w:r w:rsidR="00E73385" w:rsidRPr="00FB6CBD"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066933" w:rsidRPr="00021D57" w:rsidTr="00066933">
        <w:trPr>
          <w:trHeight w:val="765"/>
          <w:tblHeader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021D57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021D5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021D5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021D5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021D5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021D5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021D5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021D5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021D57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021D5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021D57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021D5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021D57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021D5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021D57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066933" w:rsidRPr="00021D57" w:rsidTr="00066933">
        <w:trPr>
          <w:trHeight w:val="300"/>
          <w:tblHeader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21D57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021D5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021D5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E73385" w:rsidRPr="00021D57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021D57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270 422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240 816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236 845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223 333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229 879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233 458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278 337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239 125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100,00%</w:t>
            </w:r>
          </w:p>
        </w:tc>
      </w:tr>
      <w:tr w:rsidR="00E73385" w:rsidRPr="00021D57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021D57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15 645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14 314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9 374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11 257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18 144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11 888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12 089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13 437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4,34%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5,62%</w:t>
            </w:r>
          </w:p>
        </w:tc>
      </w:tr>
      <w:tr w:rsidR="00E73385" w:rsidRPr="00021D57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021D57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 </w:t>
            </w:r>
          </w:p>
        </w:tc>
      </w:tr>
      <w:tr w:rsidR="00E73385" w:rsidRPr="00021D57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021D57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8 389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5 895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2 201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3 647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4 761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4 442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7 381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4 979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2,65%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2,08%</w:t>
            </w:r>
          </w:p>
        </w:tc>
      </w:tr>
      <w:tr w:rsidR="00E73385" w:rsidRPr="00021D57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021D57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7 256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8 418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7 173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7 610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13 382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7 446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4 708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8 458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1,69%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3,54%</w:t>
            </w:r>
          </w:p>
        </w:tc>
      </w:tr>
      <w:tr w:rsidR="00E73385" w:rsidRPr="00021D57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021D57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89 279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67 431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71 956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55 263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54 752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67 377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101 203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67 676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36,36%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28,30%</w:t>
            </w:r>
          </w:p>
        </w:tc>
      </w:tr>
      <w:tr w:rsidR="00E73385" w:rsidRPr="00021D57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021D57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 </w:t>
            </w:r>
          </w:p>
        </w:tc>
      </w:tr>
      <w:tr w:rsidR="00E73385" w:rsidRPr="00021D57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021D57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</w:t>
            </w:r>
            <w:proofErr w:type="spellStart"/>
            <w:r w:rsidRPr="00021D5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добивна</w:t>
            </w:r>
            <w:proofErr w:type="spellEnd"/>
            <w:r w:rsidRPr="00021D5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промишленост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26 400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7 177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10 800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7 151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8 106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8 526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11 148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11 358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4,0%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4,7%</w:t>
            </w:r>
          </w:p>
        </w:tc>
      </w:tr>
      <w:tr w:rsidR="00E73385" w:rsidRPr="00021D57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021D57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преработваща промишленост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43 147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30 575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31 767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27 677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27 257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23 127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55 899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30 592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20,1%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12,8%</w:t>
            </w:r>
          </w:p>
        </w:tc>
      </w:tr>
      <w:tr w:rsidR="00E73385" w:rsidRPr="00021D57" w:rsidTr="00066933">
        <w:trPr>
          <w:trHeight w:val="6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021D57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производство и </w:t>
            </w:r>
            <w:proofErr w:type="spellStart"/>
            <w:r w:rsidRPr="00021D5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разпр</w:t>
            </w:r>
            <w:proofErr w:type="spellEnd"/>
            <w:r w:rsidRPr="00021D5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. на ел.енергия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18 224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16 778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18 335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17 796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13 925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16 848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33 052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16 984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11,9%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7,1%</w:t>
            </w:r>
          </w:p>
        </w:tc>
      </w:tr>
      <w:tr w:rsidR="00E73385" w:rsidRPr="00021D57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021D57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строителство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1 094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1 538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1 365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828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1 210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637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1 074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1 107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0,4%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0,5%</w:t>
            </w:r>
          </w:p>
        </w:tc>
      </w:tr>
      <w:tr w:rsidR="00E73385" w:rsidRPr="00021D57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021D57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28 185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23 166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22 444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23 331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21 059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24 513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27 456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23 783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9,86%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9,95%</w:t>
            </w:r>
          </w:p>
        </w:tc>
      </w:tr>
      <w:tr w:rsidR="00E73385" w:rsidRPr="00021D57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021D57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137 313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135 906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133 070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133 482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135 924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129 680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137 590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134 229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49,43%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16E66">
              <w:rPr>
                <w:color w:val="000000"/>
                <w:sz w:val="20"/>
                <w:szCs w:val="20"/>
              </w:rPr>
              <w:t>56,13%</w:t>
            </w:r>
          </w:p>
        </w:tc>
      </w:tr>
    </w:tbl>
    <w:p w:rsidR="00E73385" w:rsidRDefault="00E73385" w:rsidP="00E73385">
      <w:pPr>
        <w:spacing w:after="120" w:line="240" w:lineRule="auto"/>
        <w:jc w:val="center"/>
        <w:rPr>
          <w:b/>
          <w:szCs w:val="24"/>
        </w:rPr>
      </w:pPr>
    </w:p>
    <w:p w:rsidR="00E73385" w:rsidRPr="00FB6CBD" w:rsidRDefault="00133144" w:rsidP="00E357BA">
      <w:pPr>
        <w:pStyle w:val="a"/>
      </w:pPr>
      <w:r w:rsidRPr="00EE1FA5"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 w:rsidR="00E357BA">
        <w:rPr>
          <w:noProof/>
        </w:rPr>
        <w:t>4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FB6CBD">
        <w:t xml:space="preserve">Количества и дялове на използвана вода от водоползватели за </w:t>
      </w:r>
      <w:r w:rsidR="00E73385">
        <w:t>ДРБУВ</w:t>
      </w:r>
      <w:r w:rsidR="00E73385" w:rsidRPr="00FB6CBD">
        <w:t xml:space="preserve"> – </w:t>
      </w:r>
      <w:r w:rsidR="00E73385">
        <w:t>само</w:t>
      </w:r>
      <w:r w:rsidR="00E73385" w:rsidRPr="00FB6CBD">
        <w:t xml:space="preserve"> охлаждане</w:t>
      </w:r>
    </w:p>
    <w:tbl>
      <w:tblPr>
        <w:tblW w:w="6139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40"/>
        <w:gridCol w:w="940"/>
        <w:gridCol w:w="940"/>
        <w:gridCol w:w="940"/>
        <w:gridCol w:w="940"/>
        <w:gridCol w:w="940"/>
        <w:gridCol w:w="940"/>
        <w:gridCol w:w="940"/>
        <w:gridCol w:w="857"/>
        <w:gridCol w:w="857"/>
      </w:tblGrid>
      <w:tr w:rsidR="00066933" w:rsidRPr="00D46D22" w:rsidTr="00066933">
        <w:trPr>
          <w:trHeight w:val="765"/>
          <w:jc w:val="center"/>
        </w:trPr>
        <w:tc>
          <w:tcPr>
            <w:tcW w:w="91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D46D22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D46D22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D46D22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D46D22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D46D22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D46D22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D46D22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D46D22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D46D22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D46D22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D46D22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D46D22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D46D22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D46D22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D46D22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066933" w:rsidRPr="00D46D22" w:rsidTr="00066933">
        <w:trPr>
          <w:trHeight w:val="300"/>
          <w:jc w:val="center"/>
        </w:trPr>
        <w:tc>
          <w:tcPr>
            <w:tcW w:w="91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D46D22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D46D22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D46D22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E73385" w:rsidRPr="00D46D22" w:rsidTr="00066933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D46D22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2 723 629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2 671 812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2 625 516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2 717 271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2 448 557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2 279 313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3 255 656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2 577 683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100,00%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100,00%</w:t>
            </w:r>
          </w:p>
        </w:tc>
      </w:tr>
      <w:tr w:rsidR="00E73385" w:rsidRPr="00D46D22" w:rsidTr="00066933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D46D22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0,00%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0,00%</w:t>
            </w:r>
          </w:p>
        </w:tc>
      </w:tr>
      <w:tr w:rsidR="00E73385" w:rsidRPr="00D46D22" w:rsidTr="00066933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D46D22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2 723 426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2 671 404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2 625 208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2 716 810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2 448 173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2 277 336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3 255 515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2 577 060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100,00%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99,98%</w:t>
            </w:r>
          </w:p>
        </w:tc>
      </w:tr>
      <w:tr w:rsidR="00E73385" w:rsidRPr="00D46D22" w:rsidTr="00066933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D46D22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</w:tr>
      <w:tr w:rsidR="00E73385" w:rsidRPr="00D46D22" w:rsidTr="00066933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D46D22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</w:t>
            </w:r>
            <w:proofErr w:type="spellStart"/>
            <w:r w:rsidRPr="00D46D22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добивна</w:t>
            </w:r>
            <w:proofErr w:type="spellEnd"/>
            <w:r w:rsidRPr="00D46D22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промишленост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41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5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0,0%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0,0%</w:t>
            </w:r>
          </w:p>
        </w:tc>
      </w:tr>
      <w:tr w:rsidR="00E73385" w:rsidRPr="00D46D22" w:rsidTr="00066933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D46D22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преработваща промишленост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62 140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34 215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17 488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13 843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12 292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10 567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76 291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25 091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2,3%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1,0%</w:t>
            </w:r>
          </w:p>
        </w:tc>
      </w:tr>
      <w:tr w:rsidR="00E73385" w:rsidRPr="00D46D22" w:rsidTr="00066933">
        <w:trPr>
          <w:trHeight w:val="6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D46D22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производство и </w:t>
            </w:r>
            <w:proofErr w:type="spellStart"/>
            <w:r w:rsidRPr="00D46D22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разпр</w:t>
            </w:r>
            <w:proofErr w:type="spellEnd"/>
            <w:r w:rsidRPr="00D46D22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. на ел.енергия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2 661 146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2 637 182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2 607 720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2 702 964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2 435 472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2 266 751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3 179 181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2 551 872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97,7%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99,0%</w:t>
            </w:r>
          </w:p>
        </w:tc>
      </w:tr>
      <w:tr w:rsidR="00E73385" w:rsidRPr="00D46D22" w:rsidTr="00066933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D46D22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строителство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8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31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8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0,0%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0,0%</w:t>
            </w:r>
          </w:p>
        </w:tc>
      </w:tr>
      <w:tr w:rsidR="00E73385" w:rsidRPr="00D46D22" w:rsidTr="00066933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D46D22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203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408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308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461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384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1 977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124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623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0,00%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0,02%</w:t>
            </w:r>
          </w:p>
        </w:tc>
      </w:tr>
      <w:tr w:rsidR="00E73385" w:rsidRPr="00D46D22" w:rsidTr="00066933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D46D22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0,00%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16E66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716E66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0,00%</w:t>
            </w:r>
          </w:p>
        </w:tc>
      </w:tr>
    </w:tbl>
    <w:p w:rsidR="00E73385" w:rsidRDefault="00E73385" w:rsidP="00E73385">
      <w:pPr>
        <w:rPr>
          <w:lang w:val="en-US"/>
        </w:rPr>
      </w:pPr>
    </w:p>
    <w:p w:rsidR="00E73385" w:rsidRPr="008557D9" w:rsidRDefault="00133144" w:rsidP="00E357BA">
      <w:pPr>
        <w:pStyle w:val="a"/>
      </w:pPr>
      <w:r w:rsidRPr="00EE1FA5"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 w:rsidR="00E357BA">
        <w:rPr>
          <w:noProof/>
        </w:rPr>
        <w:t>5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8557D9">
        <w:t>Значими водоползватели</w:t>
      </w:r>
      <w:r w:rsidR="00E73385">
        <w:t xml:space="preserve"> в ДРБУВ за периодите 2003-2007 г.</w:t>
      </w:r>
      <w:r w:rsidR="00E73385" w:rsidRPr="000E5520">
        <w:t xml:space="preserve"> </w:t>
      </w:r>
      <w:r w:rsidR="00E73385">
        <w:t xml:space="preserve">и 2008-2013 г. </w:t>
      </w:r>
    </w:p>
    <w:tbl>
      <w:tblPr>
        <w:tblW w:w="9411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59"/>
        <w:gridCol w:w="1134"/>
        <w:gridCol w:w="1134"/>
        <w:gridCol w:w="1321"/>
        <w:gridCol w:w="1321"/>
        <w:gridCol w:w="1321"/>
        <w:gridCol w:w="1321"/>
      </w:tblGrid>
      <w:tr w:rsidR="00066933" w:rsidRPr="008727A4" w:rsidTr="00066933">
        <w:trPr>
          <w:trHeight w:val="587"/>
          <w:tblHeader/>
          <w:jc w:val="center"/>
        </w:trPr>
        <w:tc>
          <w:tcPr>
            <w:tcW w:w="18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8727A4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35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b/>
                <w:szCs w:val="24"/>
              </w:rPr>
              <w:t>2003-2007 г.</w:t>
            </w:r>
          </w:p>
        </w:tc>
        <w:tc>
          <w:tcPr>
            <w:tcW w:w="396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b/>
                <w:szCs w:val="24"/>
              </w:rPr>
              <w:t>2008-201</w:t>
            </w:r>
            <w:r>
              <w:rPr>
                <w:b/>
                <w:szCs w:val="24"/>
                <w:lang w:val="en-US"/>
              </w:rPr>
              <w:t>3</w:t>
            </w:r>
            <w:r>
              <w:rPr>
                <w:b/>
                <w:szCs w:val="24"/>
              </w:rPr>
              <w:t xml:space="preserve"> г.</w:t>
            </w:r>
          </w:p>
        </w:tc>
      </w:tr>
      <w:tr w:rsidR="00066933" w:rsidRPr="008727A4" w:rsidTr="00066933">
        <w:trPr>
          <w:trHeight w:val="587"/>
          <w:tblHeader/>
          <w:jc w:val="center"/>
        </w:trPr>
        <w:tc>
          <w:tcPr>
            <w:tcW w:w="18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8727A4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8727A4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8727A4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D15FC3" w:rsidRDefault="00E73385" w:rsidP="003C49ED">
            <w:pPr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r w:rsidRPr="00D15FC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D15FC3" w:rsidRDefault="00E73385" w:rsidP="003C49ED">
            <w:pPr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r w:rsidRPr="00D15FC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BE637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Значим</w:t>
            </w: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8727A4" w:rsidRDefault="00E73385" w:rsidP="003C49ED">
            <w:pPr>
              <w:spacing w:after="0" w:line="240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8727A4" w:rsidRDefault="00E73385" w:rsidP="003C49ED">
            <w:pPr>
              <w:spacing w:after="0" w:line="240" w:lineRule="auto"/>
              <w:jc w:val="right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преработваща промишленост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</w:tr>
      <w:tr w:rsidR="00E73385" w:rsidRPr="008727A4" w:rsidTr="003C49ED">
        <w:trPr>
          <w:trHeight w:val="6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произв</w:t>
            </w:r>
            <w:proofErr w:type="spellEnd"/>
            <w:r w:rsidRPr="008727A4">
              <w:rPr>
                <w:rFonts w:eastAsia="Times New Roman"/>
                <w:color w:val="000000"/>
                <w:sz w:val="20"/>
                <w:szCs w:val="20"/>
                <w:lang w:val="en-US" w:eastAsia="bg-BG"/>
              </w:rPr>
              <w:t>.</w:t>
            </w: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и </w:t>
            </w:r>
            <w:proofErr w:type="spellStart"/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разпр</w:t>
            </w:r>
            <w:proofErr w:type="spellEnd"/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. на ел.енергия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D15FC3" w:rsidRDefault="00E73385" w:rsidP="003C49ED">
            <w:pPr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r w:rsidRPr="00D15FC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D15FC3" w:rsidRDefault="00E73385" w:rsidP="003C49ED">
            <w:pPr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r w:rsidRPr="00D15FC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</w:tr>
    </w:tbl>
    <w:p w:rsidR="00E73385" w:rsidRDefault="00E73385" w:rsidP="00E73385">
      <w:pPr>
        <w:spacing w:before="120" w:after="120" w:line="240" w:lineRule="auto"/>
        <w:jc w:val="both"/>
        <w:rPr>
          <w:szCs w:val="24"/>
        </w:rPr>
      </w:pPr>
      <w:r>
        <w:rPr>
          <w:szCs w:val="24"/>
        </w:rPr>
        <w:t>В съответствие с предложената методика, значим</w:t>
      </w:r>
      <w:r w:rsidRPr="00A159A4">
        <w:rPr>
          <w:szCs w:val="24"/>
        </w:rPr>
        <w:t xml:space="preserve"> </w:t>
      </w:r>
      <w:proofErr w:type="spellStart"/>
      <w:r w:rsidRPr="00A159A4">
        <w:rPr>
          <w:szCs w:val="24"/>
        </w:rPr>
        <w:t>водоползвател</w:t>
      </w:r>
      <w:proofErr w:type="spellEnd"/>
      <w:r w:rsidRPr="00A159A4">
        <w:rPr>
          <w:szCs w:val="24"/>
        </w:rPr>
        <w:t xml:space="preserve"> за </w:t>
      </w:r>
      <w:r>
        <w:rPr>
          <w:szCs w:val="24"/>
        </w:rPr>
        <w:t>Д</w:t>
      </w:r>
      <w:r w:rsidRPr="00A159A4">
        <w:rPr>
          <w:szCs w:val="24"/>
        </w:rPr>
        <w:t xml:space="preserve">РБУВ </w:t>
      </w:r>
      <w:r>
        <w:rPr>
          <w:szCs w:val="24"/>
        </w:rPr>
        <w:t>в периода 2008-2013 г. е индустрията, а особено значими са преработващата промишленост и домакинствата, като няма промяна в статута и подреждането на водоползвателите спрямо 2003-2007 г.</w:t>
      </w:r>
    </w:p>
    <w:p w:rsidR="00E73385" w:rsidRDefault="00E73385" w:rsidP="00E73385">
      <w:pPr>
        <w:spacing w:after="120" w:line="240" w:lineRule="auto"/>
        <w:jc w:val="both"/>
        <w:rPr>
          <w:szCs w:val="24"/>
        </w:rPr>
      </w:pPr>
    </w:p>
    <w:p w:rsidR="00E73385" w:rsidRPr="00096FEE" w:rsidRDefault="00E73385" w:rsidP="00133144">
      <w:pPr>
        <w:pStyle w:val="Heading3"/>
        <w:numPr>
          <w:ilvl w:val="1"/>
          <w:numId w:val="22"/>
        </w:numPr>
        <w:rPr>
          <w:rFonts w:ascii="Times New Roman" w:hAnsi="Times New Roman" w:cs="Times New Roman"/>
          <w:color w:val="auto"/>
          <w:szCs w:val="24"/>
        </w:rPr>
      </w:pPr>
      <w:r w:rsidRPr="00096FEE">
        <w:rPr>
          <w:rFonts w:ascii="Times New Roman" w:hAnsi="Times New Roman" w:cs="Times New Roman"/>
          <w:color w:val="auto"/>
          <w:szCs w:val="24"/>
        </w:rPr>
        <w:lastRenderedPageBreak/>
        <w:t xml:space="preserve"> </w:t>
      </w:r>
      <w:r w:rsidR="005A2C54">
        <w:rPr>
          <w:rFonts w:ascii="Times New Roman" w:hAnsi="Times New Roman" w:cs="Times New Roman"/>
          <w:color w:val="auto"/>
          <w:szCs w:val="24"/>
        </w:rPr>
        <w:t>РБ</w:t>
      </w:r>
      <w:r w:rsidRPr="00096FEE">
        <w:rPr>
          <w:rFonts w:ascii="Times New Roman" w:hAnsi="Times New Roman" w:cs="Times New Roman"/>
          <w:color w:val="auto"/>
          <w:szCs w:val="24"/>
        </w:rPr>
        <w:t xml:space="preserve"> </w:t>
      </w:r>
      <w:r w:rsidR="00133144">
        <w:rPr>
          <w:rFonts w:ascii="Times New Roman" w:hAnsi="Times New Roman" w:cs="Times New Roman"/>
          <w:color w:val="auto"/>
          <w:szCs w:val="24"/>
        </w:rPr>
        <w:t xml:space="preserve">на р. </w:t>
      </w:r>
      <w:r w:rsidRPr="00096FEE">
        <w:rPr>
          <w:rFonts w:ascii="Times New Roman" w:hAnsi="Times New Roman" w:cs="Times New Roman"/>
          <w:color w:val="auto"/>
          <w:szCs w:val="24"/>
        </w:rPr>
        <w:t>Дунав</w:t>
      </w:r>
    </w:p>
    <w:p w:rsidR="00E73385" w:rsidRDefault="00E73385" w:rsidP="00E73385">
      <w:pPr>
        <w:spacing w:after="120" w:line="240" w:lineRule="auto"/>
        <w:jc w:val="both"/>
        <w:rPr>
          <w:szCs w:val="24"/>
        </w:rPr>
      </w:pPr>
      <w:r w:rsidRPr="008D70E7">
        <w:rPr>
          <w:szCs w:val="24"/>
        </w:rPr>
        <w:t xml:space="preserve">Идентифицирането на значимите водоползватели в </w:t>
      </w:r>
      <w:r w:rsidR="005A2C54">
        <w:rPr>
          <w:szCs w:val="24"/>
        </w:rPr>
        <w:t>РБ</w:t>
      </w:r>
      <w:r w:rsidR="00E357BA">
        <w:rPr>
          <w:szCs w:val="24"/>
        </w:rPr>
        <w:t xml:space="preserve"> на р. Дунав</w:t>
      </w:r>
      <w:r w:rsidRPr="008D70E7">
        <w:rPr>
          <w:szCs w:val="24"/>
        </w:rPr>
        <w:t xml:space="preserve"> е извършено въз основа на данните за структурата на водопотреблението по сектори и отрасли, представени в следващите таблици.</w:t>
      </w:r>
    </w:p>
    <w:p w:rsidR="00E73385" w:rsidRDefault="00133144" w:rsidP="00E357BA">
      <w:pPr>
        <w:pStyle w:val="a"/>
        <w:rPr>
          <w:lang w:val="en-US"/>
        </w:rPr>
      </w:pPr>
      <w:r w:rsidRPr="00EE1FA5"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 w:rsidR="00E357BA">
        <w:rPr>
          <w:noProof/>
        </w:rPr>
        <w:t>6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FB6CBD">
        <w:t xml:space="preserve">Количества и дялове на използвана вода от водоползватели за </w:t>
      </w:r>
      <w:r w:rsidR="005A2C54">
        <w:t>РБ</w:t>
      </w:r>
      <w:r w:rsidR="00E357BA">
        <w:t xml:space="preserve"> на р. Дунав</w:t>
      </w:r>
      <w:r w:rsidR="00E73385" w:rsidRPr="00FB6CBD">
        <w:t xml:space="preserve"> – </w:t>
      </w:r>
      <w:r w:rsidR="00E73385">
        <w:t>без</w:t>
      </w:r>
      <w:r w:rsidR="00E73385" w:rsidRPr="00FB6CBD">
        <w:t xml:space="preserve"> охлаждане</w:t>
      </w:r>
    </w:p>
    <w:tbl>
      <w:tblPr>
        <w:tblW w:w="5695" w:type="pct"/>
        <w:tblInd w:w="-639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92"/>
        <w:gridCol w:w="859"/>
        <w:gridCol w:w="859"/>
        <w:gridCol w:w="858"/>
        <w:gridCol w:w="858"/>
        <w:gridCol w:w="858"/>
        <w:gridCol w:w="858"/>
        <w:gridCol w:w="837"/>
        <w:gridCol w:w="839"/>
        <w:gridCol w:w="837"/>
        <w:gridCol w:w="837"/>
      </w:tblGrid>
      <w:tr w:rsidR="00066933" w:rsidRPr="00243177" w:rsidTr="00066933">
        <w:trPr>
          <w:trHeight w:val="765"/>
        </w:trPr>
        <w:tc>
          <w:tcPr>
            <w:tcW w:w="9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243177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24317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24317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24317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24317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24317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24317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3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24317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24317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24317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24317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066933" w:rsidRPr="00243177" w:rsidTr="00066933">
        <w:trPr>
          <w:trHeight w:val="300"/>
        </w:trPr>
        <w:tc>
          <w:tcPr>
            <w:tcW w:w="9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243177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18"/>
                <w:szCs w:val="18"/>
                <w:lang w:eastAsia="bg-BG"/>
              </w:rPr>
            </w:pPr>
            <w:r w:rsidRPr="00066933">
              <w:rPr>
                <w:rFonts w:eastAsia="Times New Roman"/>
                <w:b/>
                <w:color w:val="000000"/>
                <w:sz w:val="18"/>
                <w:szCs w:val="18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18"/>
                <w:szCs w:val="18"/>
                <w:vertAlign w:val="superscript"/>
                <w:lang w:eastAsia="bg-BG"/>
              </w:rPr>
              <w:t>3</w:t>
            </w:r>
            <w:r w:rsidRPr="00066933">
              <w:rPr>
                <w:rFonts w:eastAsia="Times New Roman"/>
                <w:b/>
                <w:color w:val="000000"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18"/>
                <w:szCs w:val="18"/>
                <w:lang w:eastAsia="bg-BG"/>
              </w:rPr>
            </w:pPr>
            <w:r w:rsidRPr="00066933">
              <w:rPr>
                <w:rFonts w:eastAsia="Times New Roman"/>
                <w:b/>
                <w:color w:val="000000"/>
                <w:sz w:val="18"/>
                <w:szCs w:val="18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18"/>
                <w:szCs w:val="18"/>
                <w:vertAlign w:val="superscript"/>
                <w:lang w:eastAsia="bg-BG"/>
              </w:rPr>
              <w:t>3</w:t>
            </w:r>
            <w:r w:rsidRPr="00066933">
              <w:rPr>
                <w:rFonts w:eastAsia="Times New Roman"/>
                <w:b/>
                <w:color w:val="000000"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18"/>
                <w:szCs w:val="18"/>
                <w:lang w:eastAsia="bg-BG"/>
              </w:rPr>
            </w:pPr>
            <w:r w:rsidRPr="00066933">
              <w:rPr>
                <w:rFonts w:eastAsia="Times New Roman"/>
                <w:b/>
                <w:color w:val="000000"/>
                <w:sz w:val="18"/>
                <w:szCs w:val="18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18"/>
                <w:szCs w:val="18"/>
                <w:vertAlign w:val="superscript"/>
                <w:lang w:eastAsia="bg-BG"/>
              </w:rPr>
              <w:t>3</w:t>
            </w:r>
            <w:r w:rsidRPr="00066933">
              <w:rPr>
                <w:rFonts w:eastAsia="Times New Roman"/>
                <w:b/>
                <w:color w:val="000000"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18"/>
                <w:szCs w:val="18"/>
                <w:lang w:eastAsia="bg-BG"/>
              </w:rPr>
            </w:pPr>
            <w:r w:rsidRPr="00066933">
              <w:rPr>
                <w:rFonts w:eastAsia="Times New Roman"/>
                <w:b/>
                <w:color w:val="000000"/>
                <w:sz w:val="18"/>
                <w:szCs w:val="18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18"/>
                <w:szCs w:val="18"/>
                <w:vertAlign w:val="superscript"/>
                <w:lang w:eastAsia="bg-BG"/>
              </w:rPr>
              <w:t>3</w:t>
            </w:r>
            <w:r w:rsidRPr="00066933">
              <w:rPr>
                <w:rFonts w:eastAsia="Times New Roman"/>
                <w:b/>
                <w:color w:val="000000"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18"/>
                <w:szCs w:val="18"/>
                <w:lang w:eastAsia="bg-BG"/>
              </w:rPr>
            </w:pPr>
            <w:r w:rsidRPr="00066933">
              <w:rPr>
                <w:rFonts w:eastAsia="Times New Roman"/>
                <w:b/>
                <w:color w:val="000000"/>
                <w:sz w:val="18"/>
                <w:szCs w:val="18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18"/>
                <w:szCs w:val="18"/>
                <w:vertAlign w:val="superscript"/>
                <w:lang w:eastAsia="bg-BG"/>
              </w:rPr>
              <w:t>3</w:t>
            </w:r>
            <w:r w:rsidRPr="00066933">
              <w:rPr>
                <w:rFonts w:eastAsia="Times New Roman"/>
                <w:b/>
                <w:color w:val="000000"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18"/>
                <w:szCs w:val="18"/>
                <w:lang w:eastAsia="bg-BG"/>
              </w:rPr>
            </w:pPr>
            <w:r w:rsidRPr="00066933">
              <w:rPr>
                <w:rFonts w:eastAsia="Times New Roman"/>
                <w:b/>
                <w:color w:val="000000"/>
                <w:sz w:val="18"/>
                <w:szCs w:val="18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18"/>
                <w:szCs w:val="18"/>
                <w:vertAlign w:val="superscript"/>
                <w:lang w:eastAsia="bg-BG"/>
              </w:rPr>
              <w:t>3</w:t>
            </w:r>
            <w:r w:rsidRPr="00066933">
              <w:rPr>
                <w:rFonts w:eastAsia="Times New Roman"/>
                <w:b/>
                <w:color w:val="000000"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18"/>
                <w:szCs w:val="18"/>
                <w:lang w:eastAsia="bg-BG"/>
              </w:rPr>
            </w:pPr>
            <w:r w:rsidRPr="00066933">
              <w:rPr>
                <w:rFonts w:eastAsia="Times New Roman"/>
                <w:b/>
                <w:color w:val="000000"/>
                <w:sz w:val="18"/>
                <w:szCs w:val="18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18"/>
                <w:szCs w:val="18"/>
                <w:vertAlign w:val="superscript"/>
                <w:lang w:eastAsia="bg-BG"/>
              </w:rPr>
              <w:t>3</w:t>
            </w:r>
            <w:r w:rsidRPr="00066933">
              <w:rPr>
                <w:rFonts w:eastAsia="Times New Roman"/>
                <w:b/>
                <w:color w:val="000000"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18"/>
                <w:szCs w:val="18"/>
                <w:lang w:eastAsia="bg-BG"/>
              </w:rPr>
            </w:pPr>
            <w:r w:rsidRPr="00066933">
              <w:rPr>
                <w:rFonts w:eastAsia="Times New Roman"/>
                <w:b/>
                <w:color w:val="000000"/>
                <w:sz w:val="18"/>
                <w:szCs w:val="18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18"/>
                <w:szCs w:val="18"/>
                <w:vertAlign w:val="superscript"/>
                <w:lang w:eastAsia="bg-BG"/>
              </w:rPr>
              <w:t>3</w:t>
            </w:r>
            <w:r w:rsidRPr="00066933">
              <w:rPr>
                <w:rFonts w:eastAsia="Times New Roman"/>
                <w:b/>
                <w:color w:val="000000"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24317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18"/>
                <w:szCs w:val="18"/>
                <w:lang w:eastAsia="bg-BG"/>
              </w:rPr>
            </w:pPr>
            <w:r w:rsidRPr="00243177">
              <w:rPr>
                <w:rFonts w:eastAsia="Times New Roman"/>
                <w:b/>
                <w:color w:val="000000"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24317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18"/>
                <w:szCs w:val="18"/>
                <w:lang w:eastAsia="bg-BG"/>
              </w:rPr>
            </w:pPr>
            <w:r w:rsidRPr="00243177">
              <w:rPr>
                <w:rFonts w:eastAsia="Times New Roman"/>
                <w:b/>
                <w:color w:val="000000"/>
                <w:sz w:val="18"/>
                <w:szCs w:val="18"/>
                <w:lang w:eastAsia="bg-BG"/>
              </w:rPr>
              <w:t>%</w:t>
            </w:r>
          </w:p>
        </w:tc>
      </w:tr>
      <w:tr w:rsidR="00E73385" w:rsidRPr="00243177" w:rsidTr="003C49ED">
        <w:trPr>
          <w:trHeight w:val="300"/>
        </w:trPr>
        <w:tc>
          <w:tcPr>
            <w:tcW w:w="94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43177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47 990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40 322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43 905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40 918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38 040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36 607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67 177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41 297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100,0%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100,0%</w:t>
            </w:r>
          </w:p>
        </w:tc>
      </w:tr>
      <w:tr w:rsidR="00E73385" w:rsidRPr="00243177" w:rsidTr="003C49ED">
        <w:trPr>
          <w:trHeight w:val="300"/>
        </w:trPr>
        <w:tc>
          <w:tcPr>
            <w:tcW w:w="94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43177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1 269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1 158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687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1 334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815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337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1 367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933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2,03%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2,26%</w:t>
            </w:r>
          </w:p>
        </w:tc>
      </w:tr>
      <w:tr w:rsidR="00E73385" w:rsidRPr="00243177" w:rsidTr="003C49ED">
        <w:trPr>
          <w:trHeight w:val="300"/>
        </w:trPr>
        <w:tc>
          <w:tcPr>
            <w:tcW w:w="94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43177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 </w:t>
            </w:r>
          </w:p>
        </w:tc>
      </w:tr>
      <w:tr w:rsidR="00E73385" w:rsidRPr="00243177" w:rsidTr="003C49ED">
        <w:trPr>
          <w:trHeight w:val="300"/>
        </w:trPr>
        <w:tc>
          <w:tcPr>
            <w:tcW w:w="94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43177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703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534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155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415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640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121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603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490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0,90%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1,19%</w:t>
            </w:r>
          </w:p>
        </w:tc>
      </w:tr>
      <w:tr w:rsidR="00E73385" w:rsidRPr="00243177" w:rsidTr="003C49ED">
        <w:trPr>
          <w:trHeight w:val="300"/>
        </w:trPr>
        <w:tc>
          <w:tcPr>
            <w:tcW w:w="94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43177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565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624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533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918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174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215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764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444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1,14%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1,07%</w:t>
            </w:r>
          </w:p>
        </w:tc>
      </w:tr>
      <w:tr w:rsidR="00E73385" w:rsidRPr="00243177" w:rsidTr="003C49ED">
        <w:trPr>
          <w:trHeight w:val="300"/>
        </w:trPr>
        <w:tc>
          <w:tcPr>
            <w:tcW w:w="94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243177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28 809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22 130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26 816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22 566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19 984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20 300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48 204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23 434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71,76%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56,75%</w:t>
            </w:r>
          </w:p>
        </w:tc>
      </w:tr>
      <w:tr w:rsidR="00E73385" w:rsidRPr="00243177" w:rsidTr="003C49ED">
        <w:trPr>
          <w:trHeight w:val="300"/>
        </w:trPr>
        <w:tc>
          <w:tcPr>
            <w:tcW w:w="94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43177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3 322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2 441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2 380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3 171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3 039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2 597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3 012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2 808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4,48%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6,80%</w:t>
            </w:r>
          </w:p>
        </w:tc>
      </w:tr>
      <w:tr w:rsidR="00E73385" w:rsidRPr="00243177" w:rsidTr="003C49ED">
        <w:trPr>
          <w:trHeight w:val="300"/>
        </w:trPr>
        <w:tc>
          <w:tcPr>
            <w:tcW w:w="94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43177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14 590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14 593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14 022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13 847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14 202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13 374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14 594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14 105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21,73%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34,15%</w:t>
            </w:r>
          </w:p>
        </w:tc>
      </w:tr>
    </w:tbl>
    <w:p w:rsidR="00E73385" w:rsidRDefault="00E73385" w:rsidP="00E73385">
      <w:pPr>
        <w:spacing w:after="120" w:line="240" w:lineRule="auto"/>
        <w:jc w:val="center"/>
        <w:rPr>
          <w:b/>
          <w:szCs w:val="24"/>
          <w:lang w:val="en-US"/>
        </w:rPr>
      </w:pPr>
    </w:p>
    <w:p w:rsidR="00E73385" w:rsidRPr="00FB6CBD" w:rsidRDefault="00133144" w:rsidP="00E357BA">
      <w:pPr>
        <w:pStyle w:val="a"/>
      </w:pPr>
      <w:r w:rsidRPr="00EE1FA5"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 w:rsidR="00E357BA">
        <w:rPr>
          <w:noProof/>
        </w:rPr>
        <w:t>7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FB6CBD">
        <w:t xml:space="preserve">Количества и дялове на използвана вода от водоползватели за </w:t>
      </w:r>
      <w:r w:rsidR="005A2C54">
        <w:t>РБ</w:t>
      </w:r>
      <w:r w:rsidR="00E357BA">
        <w:t xml:space="preserve"> на р. Дунав</w:t>
      </w:r>
      <w:r w:rsidR="00E73385" w:rsidRPr="00FB6CBD">
        <w:t xml:space="preserve"> – </w:t>
      </w:r>
      <w:r w:rsidR="00E73385">
        <w:t>само</w:t>
      </w:r>
      <w:r w:rsidR="00E73385" w:rsidRPr="00FB6CBD">
        <w:t xml:space="preserve"> охлаждане</w:t>
      </w:r>
    </w:p>
    <w:tbl>
      <w:tblPr>
        <w:tblW w:w="6139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40"/>
        <w:gridCol w:w="940"/>
        <w:gridCol w:w="940"/>
        <w:gridCol w:w="940"/>
        <w:gridCol w:w="940"/>
        <w:gridCol w:w="940"/>
        <w:gridCol w:w="940"/>
        <w:gridCol w:w="940"/>
        <w:gridCol w:w="857"/>
        <w:gridCol w:w="857"/>
      </w:tblGrid>
      <w:tr w:rsidR="00066933" w:rsidRPr="00243177" w:rsidTr="00066933">
        <w:trPr>
          <w:trHeight w:val="765"/>
          <w:jc w:val="center"/>
        </w:trPr>
        <w:tc>
          <w:tcPr>
            <w:tcW w:w="91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243177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24317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24317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24317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24317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24317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24317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24317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24317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24317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24317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066933" w:rsidRPr="00243177" w:rsidTr="00066933">
        <w:trPr>
          <w:trHeight w:val="300"/>
          <w:jc w:val="center"/>
        </w:trPr>
        <w:tc>
          <w:tcPr>
            <w:tcW w:w="91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243177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24317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243177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E73385" w:rsidRPr="00243177" w:rsidTr="00066933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43177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2 676 328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2 638 040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2 606 951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2 702 559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2 433 961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2 265 576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3 202 847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2 553 903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100,00%</w:t>
            </w:r>
          </w:p>
        </w:tc>
      </w:tr>
      <w:tr w:rsidR="00E73385" w:rsidRPr="00243177" w:rsidTr="00066933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43177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0,00%</w:t>
            </w:r>
          </w:p>
        </w:tc>
      </w:tr>
      <w:tr w:rsidR="00E73385" w:rsidRPr="00243177" w:rsidTr="00066933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243177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2 676 315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2 638 040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2 606 947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2 702 551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2 433 820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2 265 233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3 202 840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2 553 818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100,00%</w:t>
            </w:r>
          </w:p>
        </w:tc>
      </w:tr>
      <w:tr w:rsidR="00E73385" w:rsidRPr="00243177" w:rsidTr="00066933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43177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13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141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343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102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0,00%</w:t>
            </w:r>
          </w:p>
        </w:tc>
      </w:tr>
      <w:tr w:rsidR="00E73385" w:rsidRPr="00243177" w:rsidTr="00066933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43177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455B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455B6">
              <w:rPr>
                <w:color w:val="000000"/>
                <w:sz w:val="20"/>
                <w:szCs w:val="20"/>
              </w:rPr>
              <w:t>0,00%</w:t>
            </w:r>
          </w:p>
        </w:tc>
      </w:tr>
    </w:tbl>
    <w:p w:rsidR="00E73385" w:rsidRDefault="00E73385" w:rsidP="00E73385">
      <w:pPr>
        <w:rPr>
          <w:lang w:val="en-US"/>
        </w:rPr>
      </w:pPr>
    </w:p>
    <w:p w:rsidR="002E6FCD" w:rsidRDefault="002E6FCD">
      <w:pPr>
        <w:rPr>
          <w:b/>
          <w:szCs w:val="24"/>
        </w:rPr>
      </w:pPr>
      <w:r>
        <w:br w:type="page"/>
      </w:r>
    </w:p>
    <w:p w:rsidR="00E73385" w:rsidRDefault="00133144" w:rsidP="00E357BA">
      <w:pPr>
        <w:pStyle w:val="a"/>
      </w:pPr>
      <w:r w:rsidRPr="00EE1FA5">
        <w:lastRenderedPageBreak/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 w:rsidR="00E357BA">
        <w:rPr>
          <w:noProof/>
        </w:rPr>
        <w:t>8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8557D9">
        <w:t>Значими водоползватели</w:t>
      </w:r>
      <w:r w:rsidR="00E73385">
        <w:t xml:space="preserve"> в </w:t>
      </w:r>
      <w:r w:rsidR="005A2C54">
        <w:t>РБ</w:t>
      </w:r>
      <w:r w:rsidR="00E357BA">
        <w:t xml:space="preserve"> на р. Дунав</w:t>
      </w:r>
      <w:r w:rsidR="00E73385">
        <w:t xml:space="preserve"> за периодите 2003-2007 г. и 2008-2013 г.</w:t>
      </w:r>
    </w:p>
    <w:tbl>
      <w:tblPr>
        <w:tblW w:w="9411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59"/>
        <w:gridCol w:w="1134"/>
        <w:gridCol w:w="1134"/>
        <w:gridCol w:w="1321"/>
        <w:gridCol w:w="1321"/>
        <w:gridCol w:w="1321"/>
        <w:gridCol w:w="1321"/>
      </w:tblGrid>
      <w:tr w:rsidR="00066933" w:rsidRPr="008727A4" w:rsidTr="00066933">
        <w:trPr>
          <w:trHeight w:val="587"/>
          <w:tblHeader/>
          <w:jc w:val="center"/>
        </w:trPr>
        <w:tc>
          <w:tcPr>
            <w:tcW w:w="18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8727A4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35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b/>
                <w:szCs w:val="24"/>
              </w:rPr>
              <w:t>2003-2007 г.</w:t>
            </w:r>
          </w:p>
        </w:tc>
        <w:tc>
          <w:tcPr>
            <w:tcW w:w="396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b/>
                <w:szCs w:val="24"/>
              </w:rPr>
              <w:t>2008-2013 г.</w:t>
            </w:r>
          </w:p>
        </w:tc>
      </w:tr>
      <w:tr w:rsidR="00066933" w:rsidRPr="008727A4" w:rsidTr="00066933">
        <w:trPr>
          <w:trHeight w:val="587"/>
          <w:tblHeader/>
          <w:jc w:val="center"/>
        </w:trPr>
        <w:tc>
          <w:tcPr>
            <w:tcW w:w="18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8727A4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8727A4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8727A4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</w:t>
            </w:r>
            <w:r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ско </w:t>
            </w: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стопанство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</w:tr>
    </w:tbl>
    <w:p w:rsidR="00E73385" w:rsidRDefault="00E73385" w:rsidP="00E73385">
      <w:pPr>
        <w:spacing w:after="120" w:line="240" w:lineRule="auto"/>
        <w:jc w:val="center"/>
        <w:rPr>
          <w:b/>
          <w:szCs w:val="24"/>
        </w:rPr>
      </w:pPr>
    </w:p>
    <w:p w:rsidR="00E73385" w:rsidRDefault="00E73385" w:rsidP="00E73385">
      <w:pPr>
        <w:spacing w:after="120" w:line="240" w:lineRule="auto"/>
        <w:jc w:val="both"/>
        <w:rPr>
          <w:szCs w:val="24"/>
        </w:rPr>
      </w:pPr>
      <w:r>
        <w:rPr>
          <w:szCs w:val="24"/>
        </w:rPr>
        <w:t xml:space="preserve">Индустрията представлява особено значим </w:t>
      </w:r>
      <w:proofErr w:type="spellStart"/>
      <w:r>
        <w:rPr>
          <w:szCs w:val="24"/>
        </w:rPr>
        <w:t>водоползвател</w:t>
      </w:r>
      <w:proofErr w:type="spellEnd"/>
      <w:r>
        <w:rPr>
          <w:szCs w:val="24"/>
        </w:rPr>
        <w:t xml:space="preserve"> в </w:t>
      </w:r>
      <w:r w:rsidR="005A2C54">
        <w:rPr>
          <w:szCs w:val="24"/>
        </w:rPr>
        <w:t>РБ</w:t>
      </w:r>
      <w:r w:rsidR="00E357BA">
        <w:rPr>
          <w:szCs w:val="24"/>
        </w:rPr>
        <w:t xml:space="preserve"> на р. Дунав</w:t>
      </w:r>
      <w:r>
        <w:rPr>
          <w:szCs w:val="24"/>
        </w:rPr>
        <w:t xml:space="preserve"> и в двата периода на анализ. Домакинствата са значим </w:t>
      </w:r>
      <w:proofErr w:type="spellStart"/>
      <w:r>
        <w:rPr>
          <w:szCs w:val="24"/>
        </w:rPr>
        <w:t>водоползвател</w:t>
      </w:r>
      <w:proofErr w:type="spellEnd"/>
      <w:r>
        <w:rPr>
          <w:szCs w:val="24"/>
        </w:rPr>
        <w:t xml:space="preserve"> в периода 2003-2007 г. и въпреки по-малкото използвано количество вода през 2007-2013 г. този сектор се превръща в особено значим в резултат на по-голямо намаление на общото количество използвана вода в </w:t>
      </w:r>
      <w:r w:rsidR="005A2C54">
        <w:rPr>
          <w:szCs w:val="24"/>
        </w:rPr>
        <w:t>РБ</w:t>
      </w:r>
      <w:r w:rsidR="00E357BA">
        <w:rPr>
          <w:szCs w:val="24"/>
        </w:rPr>
        <w:t xml:space="preserve"> на р. Дунав</w:t>
      </w:r>
      <w:r>
        <w:rPr>
          <w:szCs w:val="24"/>
        </w:rPr>
        <w:t xml:space="preserve">. </w:t>
      </w:r>
    </w:p>
    <w:p w:rsidR="00E73385" w:rsidRDefault="00E73385" w:rsidP="00E73385">
      <w:pPr>
        <w:spacing w:after="120" w:line="240" w:lineRule="auto"/>
        <w:jc w:val="both"/>
        <w:rPr>
          <w:szCs w:val="24"/>
        </w:rPr>
      </w:pPr>
    </w:p>
    <w:p w:rsidR="00E73385" w:rsidRPr="00096FEE" w:rsidRDefault="00E73385" w:rsidP="00133144">
      <w:pPr>
        <w:pStyle w:val="Heading3"/>
        <w:numPr>
          <w:ilvl w:val="1"/>
          <w:numId w:val="22"/>
        </w:numPr>
        <w:rPr>
          <w:rFonts w:ascii="Times New Roman" w:hAnsi="Times New Roman" w:cs="Times New Roman"/>
          <w:color w:val="auto"/>
          <w:szCs w:val="24"/>
        </w:rPr>
      </w:pPr>
      <w:r w:rsidRPr="00096FEE">
        <w:rPr>
          <w:rFonts w:ascii="Times New Roman" w:hAnsi="Times New Roman" w:cs="Times New Roman"/>
          <w:color w:val="auto"/>
          <w:szCs w:val="24"/>
        </w:rPr>
        <w:t xml:space="preserve"> </w:t>
      </w:r>
      <w:r w:rsidR="005A2C54">
        <w:rPr>
          <w:rFonts w:ascii="Times New Roman" w:hAnsi="Times New Roman" w:cs="Times New Roman"/>
          <w:color w:val="auto"/>
          <w:szCs w:val="24"/>
        </w:rPr>
        <w:t>РБ</w:t>
      </w:r>
      <w:r w:rsidRPr="00096FEE">
        <w:rPr>
          <w:rFonts w:ascii="Times New Roman" w:hAnsi="Times New Roman" w:cs="Times New Roman"/>
          <w:color w:val="auto"/>
          <w:szCs w:val="24"/>
        </w:rPr>
        <w:t xml:space="preserve"> Реки, западно от Огоста </w:t>
      </w:r>
    </w:p>
    <w:p w:rsidR="00E73385" w:rsidRDefault="00E73385" w:rsidP="00E73385">
      <w:pPr>
        <w:spacing w:after="120" w:line="240" w:lineRule="auto"/>
        <w:jc w:val="both"/>
        <w:rPr>
          <w:szCs w:val="24"/>
        </w:rPr>
      </w:pPr>
      <w:r w:rsidRPr="008D70E7">
        <w:rPr>
          <w:szCs w:val="24"/>
        </w:rPr>
        <w:t xml:space="preserve">Идентифицирането на значимите водоползватели в </w:t>
      </w:r>
      <w:r w:rsidR="005A2C54">
        <w:rPr>
          <w:szCs w:val="24"/>
        </w:rPr>
        <w:t>РБ</w:t>
      </w:r>
      <w:r>
        <w:rPr>
          <w:szCs w:val="24"/>
        </w:rPr>
        <w:t xml:space="preserve"> Реки, западно от Огоста </w:t>
      </w:r>
      <w:r w:rsidRPr="008D70E7">
        <w:rPr>
          <w:szCs w:val="24"/>
        </w:rPr>
        <w:t>е извършено въз основа на данните за структурата на водопотреблението по сектори и отрасли, представени в следващите таблици.</w:t>
      </w:r>
    </w:p>
    <w:p w:rsidR="00E73385" w:rsidRPr="00FB6CBD" w:rsidRDefault="00133144" w:rsidP="00E357BA">
      <w:pPr>
        <w:pStyle w:val="a"/>
      </w:pPr>
      <w:r w:rsidRPr="00EE1FA5"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 w:rsidR="00E357BA">
        <w:rPr>
          <w:noProof/>
        </w:rPr>
        <w:t>9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FB6CBD">
        <w:t xml:space="preserve">Количества и дялове на използвана вода от водоползватели за </w:t>
      </w:r>
      <w:r w:rsidR="005A2C54">
        <w:t>РБ</w:t>
      </w:r>
      <w:r w:rsidR="00E73385">
        <w:t xml:space="preserve"> Реки, западно от Огоста </w:t>
      </w:r>
      <w:r w:rsidR="00E73385" w:rsidRPr="00FB6CBD">
        <w:t xml:space="preserve">– </w:t>
      </w:r>
      <w:r w:rsidR="00E73385">
        <w:t>без</w:t>
      </w:r>
      <w:r w:rsidR="00E73385" w:rsidRPr="00FB6CBD"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066933" w:rsidRPr="00DC23DC" w:rsidTr="00066933">
        <w:trPr>
          <w:trHeight w:val="765"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DC23DC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DC23DC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DC23DC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DC23DC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DC23DC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DC23DC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DC23DC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DC23DC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DC23DC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DC23DC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DC23DC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066933" w:rsidRPr="00DC23DC" w:rsidTr="00066933">
        <w:trPr>
          <w:trHeight w:val="300"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DC23DC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DC23DC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DC23DC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E73385" w:rsidRPr="00DC23DC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DC23DC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2 731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2 995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2 529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2 444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2 587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2 505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2 890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2 632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100,00%</w:t>
            </w:r>
          </w:p>
        </w:tc>
      </w:tr>
      <w:tr w:rsidR="00E73385" w:rsidRPr="00DC23DC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DC23DC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300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701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52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109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118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276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319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259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11,04%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9,86%</w:t>
            </w:r>
          </w:p>
        </w:tc>
      </w:tr>
      <w:tr w:rsidR="00E73385" w:rsidRPr="00DC23DC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DC23DC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</w:tr>
      <w:tr w:rsidR="00E73385" w:rsidRPr="00DC23DC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DC23DC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287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421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71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234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314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158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10,87%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5,99%</w:t>
            </w:r>
          </w:p>
        </w:tc>
      </w:tr>
      <w:tr w:rsidR="00E73385" w:rsidRPr="00DC23DC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DC23DC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280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46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106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47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42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102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0,17%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3,86%</w:t>
            </w:r>
          </w:p>
        </w:tc>
      </w:tr>
      <w:tr w:rsidR="00E73385" w:rsidRPr="00DC23DC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DC23DC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103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65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62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55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56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50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190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65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6,58%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2,47%</w:t>
            </w:r>
          </w:p>
        </w:tc>
      </w:tr>
      <w:tr w:rsidR="00E73385" w:rsidRPr="00DC23DC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DC23DC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176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175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401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168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181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160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165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210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5,70%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7,99%</w:t>
            </w:r>
          </w:p>
        </w:tc>
      </w:tr>
      <w:tr w:rsidR="00E73385" w:rsidRPr="00DC23DC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DC23DC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2 152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2 053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2 014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2 113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2 232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2 020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2 216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2 097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76,67%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267E79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267E79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79,68%</w:t>
            </w:r>
          </w:p>
        </w:tc>
      </w:tr>
    </w:tbl>
    <w:p w:rsidR="00E73385" w:rsidRDefault="00E73385" w:rsidP="00E73385">
      <w:pPr>
        <w:spacing w:after="120" w:line="240" w:lineRule="auto"/>
        <w:jc w:val="center"/>
        <w:rPr>
          <w:b/>
          <w:szCs w:val="24"/>
        </w:rPr>
      </w:pPr>
    </w:p>
    <w:p w:rsidR="00E73385" w:rsidRPr="00FB6CBD" w:rsidRDefault="00133144" w:rsidP="00E357BA">
      <w:pPr>
        <w:pStyle w:val="a"/>
      </w:pPr>
      <w:r w:rsidRPr="00EE1FA5">
        <w:lastRenderedPageBreak/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 w:rsidR="00E357BA">
        <w:rPr>
          <w:noProof/>
        </w:rPr>
        <w:t>10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FB6CBD">
        <w:t xml:space="preserve">Количества и дялове на използвана вода от водоползватели за </w:t>
      </w:r>
      <w:r w:rsidR="005A2C54">
        <w:t>РБ</w:t>
      </w:r>
      <w:r w:rsidR="00E73385">
        <w:t xml:space="preserve"> Реки, западно от Огоста</w:t>
      </w:r>
      <w:r w:rsidR="00E73385" w:rsidRPr="00FB6CBD">
        <w:t xml:space="preserve"> – </w:t>
      </w:r>
      <w:r w:rsidR="00E73385">
        <w:t>само</w:t>
      </w:r>
      <w:r w:rsidR="00E73385" w:rsidRPr="00FB6CBD"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066933" w:rsidRPr="00DC23DC" w:rsidTr="00066933">
        <w:trPr>
          <w:trHeight w:val="765"/>
          <w:tblHeader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DC23DC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DC23DC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DC23DC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DC23DC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DC23DC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DC23DC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DC23DC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DC23DC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DC23DC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DC23DC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DC23DC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066933" w:rsidRPr="00DC23DC" w:rsidTr="00066933">
        <w:trPr>
          <w:trHeight w:val="300"/>
          <w:tblHeader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DC23DC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DC23DC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хил.м3/г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DC23DC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DC23DC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E73385" w:rsidRPr="00DC23DC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DC23DC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85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163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100,00%</w:t>
            </w:r>
          </w:p>
        </w:tc>
      </w:tr>
      <w:tr w:rsidR="00E73385" w:rsidRPr="00DC23DC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DC23DC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0,00%</w:t>
            </w:r>
          </w:p>
        </w:tc>
      </w:tr>
      <w:tr w:rsidR="00E73385" w:rsidRPr="00DC23DC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DC23DC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85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163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20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100,00%</w:t>
            </w:r>
          </w:p>
        </w:tc>
      </w:tr>
      <w:tr w:rsidR="00E73385" w:rsidRPr="00DC23DC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DC23DC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0,00%</w:t>
            </w:r>
          </w:p>
        </w:tc>
      </w:tr>
      <w:tr w:rsidR="00E73385" w:rsidRPr="00DC23DC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DC23DC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177F7D" w:rsidRDefault="00E73385" w:rsidP="003C49E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177F7D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0,00%</w:t>
            </w:r>
          </w:p>
        </w:tc>
      </w:tr>
    </w:tbl>
    <w:p w:rsidR="00E73385" w:rsidRDefault="00E73385" w:rsidP="00E73385"/>
    <w:p w:rsidR="00E73385" w:rsidRDefault="00133144" w:rsidP="00E357BA">
      <w:pPr>
        <w:pStyle w:val="a"/>
      </w:pPr>
      <w:r w:rsidRPr="00EE1FA5"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 w:rsidR="00E357BA">
        <w:rPr>
          <w:noProof/>
        </w:rPr>
        <w:t>11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8557D9">
        <w:t>Значими водоползватели</w:t>
      </w:r>
      <w:r w:rsidR="00E73385">
        <w:t xml:space="preserve"> в </w:t>
      </w:r>
      <w:r w:rsidR="005A2C54">
        <w:t>РБ</w:t>
      </w:r>
      <w:r w:rsidR="00E73385">
        <w:t xml:space="preserve"> Реки, западно от Огоста за периодите 2003-2007 г. и 2008-2013 г.</w:t>
      </w:r>
    </w:p>
    <w:tbl>
      <w:tblPr>
        <w:tblW w:w="9411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59"/>
        <w:gridCol w:w="1134"/>
        <w:gridCol w:w="1134"/>
        <w:gridCol w:w="1321"/>
        <w:gridCol w:w="1321"/>
        <w:gridCol w:w="1321"/>
        <w:gridCol w:w="1321"/>
      </w:tblGrid>
      <w:tr w:rsidR="00066933" w:rsidRPr="008727A4" w:rsidTr="00066933">
        <w:trPr>
          <w:trHeight w:val="587"/>
          <w:tblHeader/>
          <w:jc w:val="center"/>
        </w:trPr>
        <w:tc>
          <w:tcPr>
            <w:tcW w:w="18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8727A4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35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b/>
                <w:szCs w:val="24"/>
              </w:rPr>
              <w:t>2003-2007 г.</w:t>
            </w:r>
          </w:p>
        </w:tc>
        <w:tc>
          <w:tcPr>
            <w:tcW w:w="396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b/>
                <w:szCs w:val="24"/>
              </w:rPr>
              <w:t>2008-2013 г.</w:t>
            </w:r>
          </w:p>
        </w:tc>
      </w:tr>
      <w:tr w:rsidR="00066933" w:rsidRPr="008727A4" w:rsidTr="00066933">
        <w:trPr>
          <w:trHeight w:val="587"/>
          <w:tblHeader/>
          <w:jc w:val="center"/>
        </w:trPr>
        <w:tc>
          <w:tcPr>
            <w:tcW w:w="18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8727A4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8727A4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8727A4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</w:t>
            </w:r>
            <w:r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ско </w:t>
            </w: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стопанство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FC08ED"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</w:tr>
    </w:tbl>
    <w:p w:rsidR="00E73385" w:rsidRDefault="00E73385" w:rsidP="00E73385">
      <w:pPr>
        <w:jc w:val="both"/>
      </w:pPr>
    </w:p>
    <w:p w:rsidR="00E73385" w:rsidRDefault="00E73385" w:rsidP="00E73385">
      <w:pPr>
        <w:spacing w:after="120" w:line="240" w:lineRule="auto"/>
        <w:jc w:val="both"/>
        <w:rPr>
          <w:szCs w:val="24"/>
        </w:rPr>
      </w:pPr>
      <w:r>
        <w:rPr>
          <w:szCs w:val="24"/>
        </w:rPr>
        <w:t xml:space="preserve">В периода 2003-2007 г. селското стопанство и по-специално растениевъдството са значим </w:t>
      </w:r>
      <w:proofErr w:type="spellStart"/>
      <w:r>
        <w:rPr>
          <w:szCs w:val="24"/>
        </w:rPr>
        <w:t>водоползвател</w:t>
      </w:r>
      <w:proofErr w:type="spellEnd"/>
      <w:r>
        <w:rPr>
          <w:szCs w:val="24"/>
        </w:rPr>
        <w:t xml:space="preserve"> в </w:t>
      </w:r>
      <w:r w:rsidR="005A2C54">
        <w:rPr>
          <w:szCs w:val="24"/>
        </w:rPr>
        <w:t>РБ</w:t>
      </w:r>
      <w:r w:rsidR="00E357BA">
        <w:rPr>
          <w:szCs w:val="24"/>
        </w:rPr>
        <w:t xml:space="preserve"> на р. Дунав</w:t>
      </w:r>
      <w:r>
        <w:rPr>
          <w:szCs w:val="24"/>
        </w:rPr>
        <w:t xml:space="preserve">, а домакинствата са особено значим. В периода 2008-2012 г. делът на селското стопанство в общото потребление намалява слабо, но достатъчно, за спадне под границата от 10% и престава да бъде значим </w:t>
      </w:r>
      <w:proofErr w:type="spellStart"/>
      <w:r>
        <w:rPr>
          <w:szCs w:val="24"/>
        </w:rPr>
        <w:t>водоползвател</w:t>
      </w:r>
      <w:proofErr w:type="spellEnd"/>
      <w:r>
        <w:rPr>
          <w:szCs w:val="24"/>
        </w:rPr>
        <w:t xml:space="preserve">. Домакинствата запазват своя статут на особено значим ползвател за </w:t>
      </w:r>
      <w:r w:rsidR="00923465">
        <w:rPr>
          <w:szCs w:val="24"/>
        </w:rPr>
        <w:t xml:space="preserve">речния </w:t>
      </w:r>
      <w:r>
        <w:rPr>
          <w:szCs w:val="24"/>
        </w:rPr>
        <w:t xml:space="preserve">басейн с дял от близо 80% от общото водопотребление.  </w:t>
      </w:r>
    </w:p>
    <w:p w:rsidR="00E73385" w:rsidRDefault="00E73385" w:rsidP="00E73385">
      <w:pPr>
        <w:spacing w:after="120" w:line="240" w:lineRule="auto"/>
        <w:jc w:val="both"/>
        <w:rPr>
          <w:szCs w:val="24"/>
        </w:rPr>
      </w:pPr>
    </w:p>
    <w:p w:rsidR="00E73385" w:rsidRPr="00096FEE" w:rsidRDefault="00E73385" w:rsidP="00133144">
      <w:pPr>
        <w:pStyle w:val="Heading3"/>
        <w:numPr>
          <w:ilvl w:val="1"/>
          <w:numId w:val="22"/>
        </w:numPr>
        <w:rPr>
          <w:rFonts w:ascii="Times New Roman" w:hAnsi="Times New Roman" w:cs="Times New Roman"/>
          <w:color w:val="auto"/>
          <w:szCs w:val="24"/>
        </w:rPr>
      </w:pPr>
      <w:r w:rsidRPr="00096FEE">
        <w:rPr>
          <w:rFonts w:ascii="Times New Roman" w:hAnsi="Times New Roman" w:cs="Times New Roman"/>
          <w:color w:val="auto"/>
          <w:szCs w:val="24"/>
        </w:rPr>
        <w:t xml:space="preserve"> </w:t>
      </w:r>
      <w:r w:rsidR="005A2C54">
        <w:rPr>
          <w:rFonts w:ascii="Times New Roman" w:hAnsi="Times New Roman" w:cs="Times New Roman"/>
          <w:color w:val="auto"/>
          <w:szCs w:val="24"/>
        </w:rPr>
        <w:t>РБ</w:t>
      </w:r>
      <w:r w:rsidRPr="00096FEE">
        <w:rPr>
          <w:rFonts w:ascii="Times New Roman" w:hAnsi="Times New Roman" w:cs="Times New Roman"/>
          <w:color w:val="auto"/>
          <w:szCs w:val="24"/>
        </w:rPr>
        <w:t xml:space="preserve"> </w:t>
      </w:r>
      <w:r w:rsidR="00133144">
        <w:rPr>
          <w:rFonts w:ascii="Times New Roman" w:hAnsi="Times New Roman" w:cs="Times New Roman"/>
          <w:color w:val="auto"/>
          <w:szCs w:val="24"/>
        </w:rPr>
        <w:t xml:space="preserve">на р. </w:t>
      </w:r>
      <w:r w:rsidRPr="00096FEE">
        <w:rPr>
          <w:rFonts w:ascii="Times New Roman" w:hAnsi="Times New Roman" w:cs="Times New Roman"/>
          <w:color w:val="auto"/>
          <w:szCs w:val="24"/>
        </w:rPr>
        <w:t>Огоста</w:t>
      </w:r>
    </w:p>
    <w:p w:rsidR="00E73385" w:rsidRDefault="00E73385" w:rsidP="00E73385">
      <w:pPr>
        <w:spacing w:after="120" w:line="240" w:lineRule="auto"/>
        <w:jc w:val="both"/>
        <w:rPr>
          <w:szCs w:val="24"/>
        </w:rPr>
      </w:pPr>
      <w:r w:rsidRPr="008D70E7">
        <w:rPr>
          <w:szCs w:val="24"/>
        </w:rPr>
        <w:t xml:space="preserve">Идентифицирането на значимите водоползватели в </w:t>
      </w:r>
      <w:r w:rsidR="005A2C54">
        <w:rPr>
          <w:szCs w:val="24"/>
        </w:rPr>
        <w:t>РБ</w:t>
      </w:r>
      <w:r w:rsidR="00133144">
        <w:rPr>
          <w:szCs w:val="24"/>
        </w:rPr>
        <w:t xml:space="preserve"> на р. Огоста</w:t>
      </w:r>
      <w:r w:rsidRPr="008D70E7">
        <w:rPr>
          <w:szCs w:val="24"/>
        </w:rPr>
        <w:t xml:space="preserve"> е извършено въз основа на данните за структурата на водопотреблението по сектори и отрасли, представени в следв</w:t>
      </w:r>
      <w:r>
        <w:rPr>
          <w:szCs w:val="24"/>
        </w:rPr>
        <w:t>ащата таблица.</w:t>
      </w:r>
    </w:p>
    <w:p w:rsidR="002E6FCD" w:rsidRDefault="002E6FCD">
      <w:pPr>
        <w:rPr>
          <w:b/>
          <w:szCs w:val="24"/>
        </w:rPr>
      </w:pPr>
      <w:r>
        <w:br w:type="page"/>
      </w:r>
    </w:p>
    <w:p w:rsidR="00E73385" w:rsidRPr="00FB6CBD" w:rsidRDefault="00133144" w:rsidP="00E357BA">
      <w:pPr>
        <w:pStyle w:val="a"/>
      </w:pPr>
      <w:r w:rsidRPr="00EE1FA5">
        <w:lastRenderedPageBreak/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 w:rsidR="00E357BA">
        <w:rPr>
          <w:noProof/>
        </w:rPr>
        <w:t>12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FB6CBD">
        <w:t xml:space="preserve">Количества и дялове на използвана вода от водоползватели за </w:t>
      </w:r>
      <w:r w:rsidR="005A2C54">
        <w:t>РБ</w:t>
      </w:r>
      <w:r w:rsidR="00E73385">
        <w:t xml:space="preserve"> </w:t>
      </w:r>
      <w:r>
        <w:t xml:space="preserve">на р. </w:t>
      </w:r>
      <w:r w:rsidR="00E73385">
        <w:t xml:space="preserve">Огоста </w:t>
      </w:r>
      <w:r w:rsidR="00E73385" w:rsidRPr="00FB6CBD">
        <w:t xml:space="preserve">– </w:t>
      </w:r>
      <w:r w:rsidR="00E73385">
        <w:t>без</w:t>
      </w:r>
      <w:r w:rsidR="00E73385" w:rsidRPr="00FB6CBD"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066933" w:rsidRPr="00BF3850" w:rsidTr="00066933">
        <w:trPr>
          <w:trHeight w:val="765"/>
          <w:tblHeader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BF3850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066933" w:rsidRPr="00BF3850" w:rsidTr="00066933">
        <w:trPr>
          <w:trHeight w:val="300"/>
          <w:tblHeader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12 964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13 478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13 115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12 840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12 780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14 029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12 229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13 201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100,00%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1 130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599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441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575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525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570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686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640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5,61%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4,85%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 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1 007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352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304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459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433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485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593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511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4,85%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3,87%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123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248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138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116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92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85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93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129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0,76%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0,98%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2 410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3 666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3 584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3 459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3 621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4 640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2 165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3 563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17,70%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26,99%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1 523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1 556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1 447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1 363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901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1 399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1 539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1 354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12,59%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10,26%</w:t>
            </w:r>
          </w:p>
        </w:tc>
      </w:tr>
      <w:tr w:rsidR="00E73385" w:rsidRPr="00BF3850" w:rsidTr="003C49ED">
        <w:trPr>
          <w:trHeight w:val="7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7 901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7 657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7 643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7 443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7 734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7 420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7 839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7 633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64,10%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BF38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BF3850">
              <w:rPr>
                <w:color w:val="000000"/>
                <w:sz w:val="20"/>
                <w:szCs w:val="20"/>
              </w:rPr>
              <w:t>57,82%</w:t>
            </w:r>
          </w:p>
        </w:tc>
      </w:tr>
    </w:tbl>
    <w:p w:rsidR="00E73385" w:rsidRDefault="00E73385" w:rsidP="00E73385">
      <w:pPr>
        <w:spacing w:after="120" w:line="240" w:lineRule="auto"/>
        <w:jc w:val="center"/>
        <w:rPr>
          <w:b/>
          <w:szCs w:val="24"/>
        </w:rPr>
      </w:pPr>
    </w:p>
    <w:p w:rsidR="00E73385" w:rsidRPr="00FB6CBD" w:rsidRDefault="00E357BA" w:rsidP="00E357BA">
      <w:pPr>
        <w:pStyle w:val="a"/>
      </w:pPr>
      <w:r w:rsidRPr="00EE1FA5"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>
        <w:rPr>
          <w:noProof/>
        </w:rPr>
        <w:t>13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FB6CBD">
        <w:t xml:space="preserve">Количества и дялове на използвана вода от водоползватели за </w:t>
      </w:r>
      <w:r w:rsidR="005A2C54">
        <w:t>РБ</w:t>
      </w:r>
      <w:r w:rsidR="00133144">
        <w:t xml:space="preserve"> на р. Огоста</w:t>
      </w:r>
      <w:r w:rsidR="00E73385" w:rsidRPr="00FB6CBD">
        <w:t xml:space="preserve"> – </w:t>
      </w:r>
      <w:r w:rsidR="00E73385">
        <w:t>само</w:t>
      </w:r>
      <w:r w:rsidR="00E73385" w:rsidRPr="00FB6CBD"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066933" w:rsidRPr="00340335" w:rsidTr="00066933">
        <w:trPr>
          <w:trHeight w:val="765"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340335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066933" w:rsidRPr="00340335" w:rsidTr="00066933">
        <w:trPr>
          <w:trHeight w:val="300"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E73385" w:rsidRPr="00340335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3 711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2 492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1 946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1 981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2 122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1 757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2 329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2 335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100,00%</w:t>
            </w:r>
          </w:p>
        </w:tc>
      </w:tr>
      <w:tr w:rsidR="00E73385" w:rsidRPr="00340335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0,00%</w:t>
            </w:r>
          </w:p>
        </w:tc>
      </w:tr>
      <w:tr w:rsidR="00E73385" w:rsidRPr="00340335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3 711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2 492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1 935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1 953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2 122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1 733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2 329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2 324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99,5%</w:t>
            </w:r>
          </w:p>
        </w:tc>
      </w:tr>
      <w:tr w:rsidR="00E73385" w:rsidRPr="00340335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11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27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11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0,5%</w:t>
            </w:r>
          </w:p>
        </w:tc>
      </w:tr>
      <w:tr w:rsidR="00E73385" w:rsidRPr="00340335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34033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340335">
              <w:rPr>
                <w:color w:val="000000"/>
                <w:sz w:val="20"/>
                <w:szCs w:val="20"/>
              </w:rPr>
              <w:t>0,00%</w:t>
            </w:r>
          </w:p>
        </w:tc>
      </w:tr>
    </w:tbl>
    <w:p w:rsidR="00E73385" w:rsidRDefault="00E73385" w:rsidP="00E73385">
      <w:pPr>
        <w:spacing w:after="120" w:line="240" w:lineRule="auto"/>
        <w:jc w:val="both"/>
        <w:rPr>
          <w:i/>
          <w:szCs w:val="24"/>
        </w:rPr>
      </w:pPr>
    </w:p>
    <w:p w:rsidR="00E73385" w:rsidRPr="006D2747" w:rsidRDefault="00E357BA" w:rsidP="00E357BA">
      <w:pPr>
        <w:pStyle w:val="a"/>
        <w:rPr>
          <w:i/>
        </w:rPr>
      </w:pPr>
      <w:r w:rsidRPr="00EE1FA5"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>
        <w:rPr>
          <w:noProof/>
        </w:rPr>
        <w:t>14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8557D9">
        <w:t>Значими водоползватели</w:t>
      </w:r>
      <w:r w:rsidR="00E73385">
        <w:t xml:space="preserve"> в </w:t>
      </w:r>
      <w:r w:rsidR="005A2C54">
        <w:t>РБ</w:t>
      </w:r>
      <w:r w:rsidR="00133144">
        <w:t xml:space="preserve"> на р. Огоста</w:t>
      </w:r>
      <w:r w:rsidR="00E73385">
        <w:t xml:space="preserve"> за периодите 2003-2007 г. и 2008-2013 г.</w:t>
      </w:r>
    </w:p>
    <w:tbl>
      <w:tblPr>
        <w:tblW w:w="9411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59"/>
        <w:gridCol w:w="1134"/>
        <w:gridCol w:w="1134"/>
        <w:gridCol w:w="1321"/>
        <w:gridCol w:w="1321"/>
        <w:gridCol w:w="1321"/>
        <w:gridCol w:w="1321"/>
      </w:tblGrid>
      <w:tr w:rsidR="00066933" w:rsidRPr="008727A4" w:rsidTr="00066933">
        <w:trPr>
          <w:trHeight w:val="587"/>
          <w:tblHeader/>
          <w:jc w:val="center"/>
        </w:trPr>
        <w:tc>
          <w:tcPr>
            <w:tcW w:w="18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8727A4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35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b/>
                <w:szCs w:val="24"/>
              </w:rPr>
              <w:t>2003-2007 г.</w:t>
            </w:r>
          </w:p>
        </w:tc>
        <w:tc>
          <w:tcPr>
            <w:tcW w:w="396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b/>
                <w:szCs w:val="24"/>
              </w:rPr>
              <w:t>2008-2013 г.</w:t>
            </w:r>
          </w:p>
        </w:tc>
      </w:tr>
      <w:tr w:rsidR="00066933" w:rsidRPr="008727A4" w:rsidTr="00066933">
        <w:trPr>
          <w:trHeight w:val="587"/>
          <w:tblHeader/>
          <w:jc w:val="center"/>
        </w:trPr>
        <w:tc>
          <w:tcPr>
            <w:tcW w:w="18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8727A4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8727A4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8727A4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</w:t>
            </w:r>
            <w:r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ско </w:t>
            </w: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стопанство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Значим</w:t>
            </w: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</w:tr>
    </w:tbl>
    <w:p w:rsidR="00E73385" w:rsidRDefault="00E73385" w:rsidP="00E73385">
      <w:pPr>
        <w:spacing w:after="120" w:line="240" w:lineRule="auto"/>
        <w:jc w:val="center"/>
        <w:rPr>
          <w:b/>
          <w:szCs w:val="24"/>
        </w:rPr>
      </w:pPr>
    </w:p>
    <w:p w:rsidR="00E73385" w:rsidRDefault="00E73385" w:rsidP="00E73385">
      <w:pPr>
        <w:spacing w:after="0" w:line="240" w:lineRule="auto"/>
        <w:jc w:val="both"/>
        <w:rPr>
          <w:szCs w:val="24"/>
        </w:rPr>
      </w:pPr>
      <w:r>
        <w:rPr>
          <w:szCs w:val="24"/>
        </w:rPr>
        <w:t xml:space="preserve">Съгласно възприетата методология, индустрията е значим </w:t>
      </w:r>
      <w:proofErr w:type="spellStart"/>
      <w:r>
        <w:rPr>
          <w:szCs w:val="24"/>
        </w:rPr>
        <w:t>водоползвател</w:t>
      </w:r>
      <w:proofErr w:type="spellEnd"/>
      <w:r>
        <w:rPr>
          <w:szCs w:val="24"/>
        </w:rPr>
        <w:t xml:space="preserve"> в </w:t>
      </w:r>
      <w:r w:rsidR="005A2C54">
        <w:rPr>
          <w:szCs w:val="24"/>
        </w:rPr>
        <w:t>РБ</w:t>
      </w:r>
      <w:r w:rsidR="00133144">
        <w:rPr>
          <w:szCs w:val="24"/>
        </w:rPr>
        <w:t xml:space="preserve"> на р. Огоста</w:t>
      </w:r>
      <w:r>
        <w:rPr>
          <w:szCs w:val="24"/>
        </w:rPr>
        <w:t xml:space="preserve">, а услугите и домакинствата са особено значим и в двата периода на анализ. </w:t>
      </w:r>
    </w:p>
    <w:p w:rsidR="00E73385" w:rsidRDefault="00E73385" w:rsidP="00E73385">
      <w:pPr>
        <w:spacing w:after="0" w:line="240" w:lineRule="auto"/>
        <w:jc w:val="both"/>
        <w:rPr>
          <w:szCs w:val="24"/>
        </w:rPr>
      </w:pPr>
    </w:p>
    <w:p w:rsidR="00E73385" w:rsidRPr="00096FEE" w:rsidRDefault="00E73385" w:rsidP="00E357BA">
      <w:pPr>
        <w:pStyle w:val="Heading3"/>
        <w:numPr>
          <w:ilvl w:val="1"/>
          <w:numId w:val="22"/>
        </w:numPr>
        <w:rPr>
          <w:rFonts w:ascii="Times New Roman" w:hAnsi="Times New Roman" w:cs="Times New Roman"/>
          <w:color w:val="auto"/>
          <w:szCs w:val="24"/>
        </w:rPr>
      </w:pPr>
      <w:r w:rsidRPr="00096FEE">
        <w:rPr>
          <w:rFonts w:ascii="Times New Roman" w:hAnsi="Times New Roman" w:cs="Times New Roman"/>
          <w:color w:val="auto"/>
          <w:szCs w:val="24"/>
        </w:rPr>
        <w:t xml:space="preserve"> </w:t>
      </w:r>
      <w:r w:rsidR="005A2C54">
        <w:rPr>
          <w:rFonts w:ascii="Times New Roman" w:hAnsi="Times New Roman" w:cs="Times New Roman"/>
          <w:color w:val="auto"/>
          <w:szCs w:val="24"/>
        </w:rPr>
        <w:t>РБ</w:t>
      </w:r>
      <w:r w:rsidRPr="00096FEE">
        <w:rPr>
          <w:rFonts w:ascii="Times New Roman" w:hAnsi="Times New Roman" w:cs="Times New Roman"/>
          <w:color w:val="auto"/>
          <w:szCs w:val="24"/>
        </w:rPr>
        <w:t xml:space="preserve"> </w:t>
      </w:r>
      <w:r w:rsidR="00E357BA">
        <w:rPr>
          <w:rFonts w:ascii="Times New Roman" w:hAnsi="Times New Roman" w:cs="Times New Roman"/>
          <w:color w:val="auto"/>
          <w:szCs w:val="24"/>
        </w:rPr>
        <w:t xml:space="preserve">на р. </w:t>
      </w:r>
      <w:r w:rsidRPr="00096FEE">
        <w:rPr>
          <w:rFonts w:ascii="Times New Roman" w:hAnsi="Times New Roman" w:cs="Times New Roman"/>
          <w:color w:val="auto"/>
          <w:szCs w:val="24"/>
        </w:rPr>
        <w:t>Искър</w:t>
      </w:r>
    </w:p>
    <w:p w:rsidR="00E73385" w:rsidRDefault="00E73385" w:rsidP="00E73385">
      <w:pPr>
        <w:spacing w:after="120" w:line="240" w:lineRule="auto"/>
        <w:jc w:val="both"/>
        <w:rPr>
          <w:szCs w:val="24"/>
        </w:rPr>
      </w:pPr>
      <w:r w:rsidRPr="008D70E7">
        <w:rPr>
          <w:szCs w:val="24"/>
        </w:rPr>
        <w:t xml:space="preserve">Идентифицирането на значимите водоползватели в </w:t>
      </w:r>
      <w:r w:rsidR="005A2C54">
        <w:rPr>
          <w:szCs w:val="24"/>
        </w:rPr>
        <w:t>РБ</w:t>
      </w:r>
      <w:r w:rsidR="00E357BA">
        <w:rPr>
          <w:szCs w:val="24"/>
        </w:rPr>
        <w:t xml:space="preserve"> на р. Искър</w:t>
      </w:r>
      <w:r w:rsidRPr="008D70E7">
        <w:rPr>
          <w:szCs w:val="24"/>
        </w:rPr>
        <w:t xml:space="preserve"> е извършено въз основа на данните за структурата на водопотреблението по сектори и отрасли, представени в следв</w:t>
      </w:r>
      <w:r>
        <w:rPr>
          <w:szCs w:val="24"/>
        </w:rPr>
        <w:t>ащата таблица.</w:t>
      </w:r>
    </w:p>
    <w:p w:rsidR="00E73385" w:rsidRPr="00FB6CBD" w:rsidRDefault="00E357BA" w:rsidP="00E357BA">
      <w:pPr>
        <w:pStyle w:val="a"/>
      </w:pPr>
      <w:r w:rsidRPr="00EE1FA5"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>
        <w:rPr>
          <w:noProof/>
        </w:rPr>
        <w:t>15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FB6CBD">
        <w:t xml:space="preserve">Количества и дялове на използвана вода от водоползватели за </w:t>
      </w:r>
      <w:r w:rsidR="005A2C54">
        <w:t>РБ</w:t>
      </w:r>
      <w:r>
        <w:t xml:space="preserve"> на р. Искър</w:t>
      </w:r>
      <w:r w:rsidR="00E73385">
        <w:t xml:space="preserve"> </w:t>
      </w:r>
      <w:r w:rsidR="00E73385" w:rsidRPr="00FB6CBD">
        <w:t xml:space="preserve">– </w:t>
      </w:r>
      <w:r w:rsidR="00E73385">
        <w:t>без</w:t>
      </w:r>
      <w:r w:rsidR="00E73385" w:rsidRPr="00FB6CBD"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066933" w:rsidRPr="00BF3850" w:rsidTr="00066933">
        <w:trPr>
          <w:trHeight w:val="765"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BF3850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066933" w:rsidRPr="00BF3850" w:rsidTr="00066933">
        <w:trPr>
          <w:trHeight w:val="300"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114 102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113 889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114 446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103 583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109 786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106 120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118 802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110 321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100,00%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4 469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4 578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3 892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3 941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8 538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4 120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1 659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4 923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1,40%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4,46%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 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1 177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669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438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489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423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563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879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639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0,74%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0,58%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3 292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3 909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3 454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3 452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8 115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3 556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780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4 284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0,66%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3,88%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26 847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27 926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29 179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17 990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19 146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19 412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32 378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23 417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27,25%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21,23%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9 588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8 618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8 502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8 490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8 621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11 419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10 902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9 207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9,18%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8,35%</w:t>
            </w:r>
          </w:p>
        </w:tc>
      </w:tr>
      <w:tr w:rsidR="00E73385" w:rsidRPr="00BF3850" w:rsidTr="003C49ED">
        <w:trPr>
          <w:trHeight w:val="7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73 198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72 767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72 873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73 162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73 480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71 169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73 863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72 775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62,17%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0260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0260D">
              <w:rPr>
                <w:color w:val="000000"/>
                <w:sz w:val="20"/>
                <w:szCs w:val="20"/>
              </w:rPr>
              <w:t>65,97%</w:t>
            </w:r>
          </w:p>
        </w:tc>
      </w:tr>
    </w:tbl>
    <w:p w:rsidR="00E73385" w:rsidRDefault="00E73385" w:rsidP="00E73385">
      <w:pPr>
        <w:spacing w:after="120" w:line="240" w:lineRule="auto"/>
        <w:jc w:val="center"/>
        <w:rPr>
          <w:b/>
          <w:szCs w:val="24"/>
        </w:rPr>
      </w:pPr>
    </w:p>
    <w:p w:rsidR="00E73385" w:rsidRPr="00FB6CBD" w:rsidRDefault="00E357BA" w:rsidP="00E357BA">
      <w:pPr>
        <w:pStyle w:val="a"/>
      </w:pPr>
      <w:r w:rsidRPr="00EE1FA5"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>
        <w:rPr>
          <w:noProof/>
        </w:rPr>
        <w:t>16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FB6CBD">
        <w:t xml:space="preserve">Количества и дялове на използвана вода от водоползватели за </w:t>
      </w:r>
      <w:r w:rsidR="005A2C54">
        <w:t>РБ</w:t>
      </w:r>
      <w:r>
        <w:t xml:space="preserve"> на р. Искър</w:t>
      </w:r>
      <w:r w:rsidR="00E73385" w:rsidRPr="00FB6CBD">
        <w:t xml:space="preserve"> – </w:t>
      </w:r>
      <w:r w:rsidR="00E73385">
        <w:t>само</w:t>
      </w:r>
      <w:r w:rsidR="00E73385" w:rsidRPr="00FB6CBD"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066933" w:rsidRPr="00340335" w:rsidTr="00066933">
        <w:trPr>
          <w:trHeight w:val="765"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340335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066933" w:rsidRPr="00340335" w:rsidTr="00066933">
        <w:trPr>
          <w:trHeight w:val="300"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E73385" w:rsidRPr="00340335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36 704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25 794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12 165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8 874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7 626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7 475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41 908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16 440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100,00%</w:t>
            </w:r>
          </w:p>
        </w:tc>
      </w:tr>
      <w:tr w:rsidR="00E73385" w:rsidRPr="00340335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0,00%</w:t>
            </w:r>
          </w:p>
        </w:tc>
      </w:tr>
      <w:tr w:rsidR="00E73385" w:rsidRPr="00340335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36 529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25 515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11 926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8 602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7 412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7 264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41 823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16 208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99,80%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98,59%</w:t>
            </w:r>
          </w:p>
        </w:tc>
      </w:tr>
      <w:tr w:rsidR="00E73385" w:rsidRPr="00340335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175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279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239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272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214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211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85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232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0,20%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1,41%</w:t>
            </w:r>
          </w:p>
        </w:tc>
      </w:tr>
      <w:tr w:rsidR="00E73385" w:rsidRPr="00340335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32650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32650">
              <w:rPr>
                <w:color w:val="000000"/>
                <w:sz w:val="20"/>
                <w:szCs w:val="20"/>
              </w:rPr>
              <w:t>0,00%</w:t>
            </w:r>
          </w:p>
        </w:tc>
      </w:tr>
    </w:tbl>
    <w:p w:rsidR="00E73385" w:rsidRDefault="00E73385" w:rsidP="00E73385">
      <w:pPr>
        <w:spacing w:after="120" w:line="240" w:lineRule="auto"/>
        <w:jc w:val="both"/>
        <w:rPr>
          <w:i/>
          <w:szCs w:val="24"/>
        </w:rPr>
      </w:pPr>
    </w:p>
    <w:p w:rsidR="00E73385" w:rsidRPr="006D2747" w:rsidRDefault="00E357BA" w:rsidP="00E357BA">
      <w:pPr>
        <w:pStyle w:val="a"/>
        <w:rPr>
          <w:i/>
        </w:rPr>
      </w:pPr>
      <w:r w:rsidRPr="00EE1FA5"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>
        <w:rPr>
          <w:noProof/>
        </w:rPr>
        <w:t>17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8557D9">
        <w:t>Значими водоползватели</w:t>
      </w:r>
      <w:r w:rsidR="00E73385">
        <w:t xml:space="preserve"> в </w:t>
      </w:r>
      <w:r w:rsidR="005A2C54">
        <w:t>РБ</w:t>
      </w:r>
      <w:r>
        <w:t xml:space="preserve"> на р. Искър</w:t>
      </w:r>
      <w:r w:rsidR="00E73385">
        <w:t xml:space="preserve"> за периодите 2003-2007 г. и 2008-2013 г.</w:t>
      </w:r>
    </w:p>
    <w:tbl>
      <w:tblPr>
        <w:tblW w:w="9411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59"/>
        <w:gridCol w:w="1134"/>
        <w:gridCol w:w="1134"/>
        <w:gridCol w:w="1321"/>
        <w:gridCol w:w="1321"/>
        <w:gridCol w:w="1321"/>
        <w:gridCol w:w="1321"/>
      </w:tblGrid>
      <w:tr w:rsidR="00066933" w:rsidRPr="008727A4" w:rsidTr="00066933">
        <w:trPr>
          <w:trHeight w:val="587"/>
          <w:tblHeader/>
          <w:jc w:val="center"/>
        </w:trPr>
        <w:tc>
          <w:tcPr>
            <w:tcW w:w="18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8727A4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35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b/>
                <w:szCs w:val="24"/>
              </w:rPr>
              <w:t>2003-2007 г.</w:t>
            </w:r>
          </w:p>
        </w:tc>
        <w:tc>
          <w:tcPr>
            <w:tcW w:w="396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b/>
                <w:szCs w:val="24"/>
              </w:rPr>
              <w:t>2008-2013 г.</w:t>
            </w:r>
          </w:p>
        </w:tc>
      </w:tr>
      <w:tr w:rsidR="00066933" w:rsidRPr="008727A4" w:rsidTr="00066933">
        <w:trPr>
          <w:trHeight w:val="587"/>
          <w:tblHeader/>
          <w:jc w:val="center"/>
        </w:trPr>
        <w:tc>
          <w:tcPr>
            <w:tcW w:w="18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8727A4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8727A4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8727A4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</w:t>
            </w:r>
            <w:r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ско </w:t>
            </w: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стопанство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Значим</w:t>
            </w: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lastRenderedPageBreak/>
              <w:t>Услуги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</w:tr>
    </w:tbl>
    <w:p w:rsidR="00E73385" w:rsidRDefault="00E73385" w:rsidP="00E73385">
      <w:pPr>
        <w:spacing w:after="120" w:line="240" w:lineRule="auto"/>
        <w:jc w:val="center"/>
        <w:rPr>
          <w:b/>
          <w:szCs w:val="24"/>
        </w:rPr>
      </w:pPr>
    </w:p>
    <w:p w:rsidR="00E73385" w:rsidRDefault="00E73385" w:rsidP="00E73385">
      <w:pPr>
        <w:spacing w:after="0" w:line="240" w:lineRule="auto"/>
        <w:jc w:val="both"/>
        <w:rPr>
          <w:szCs w:val="24"/>
        </w:rPr>
      </w:pPr>
      <w:r>
        <w:rPr>
          <w:szCs w:val="24"/>
        </w:rPr>
        <w:t xml:space="preserve">Съгласно възприетата методология за анализ, индустрията е значим </w:t>
      </w:r>
      <w:proofErr w:type="spellStart"/>
      <w:r>
        <w:rPr>
          <w:szCs w:val="24"/>
        </w:rPr>
        <w:t>водоползвател</w:t>
      </w:r>
      <w:proofErr w:type="spellEnd"/>
      <w:r>
        <w:rPr>
          <w:szCs w:val="24"/>
        </w:rPr>
        <w:t xml:space="preserve"> в </w:t>
      </w:r>
      <w:r w:rsidR="005A2C54">
        <w:rPr>
          <w:szCs w:val="24"/>
        </w:rPr>
        <w:t>РБ</w:t>
      </w:r>
      <w:r w:rsidR="00E357BA">
        <w:rPr>
          <w:szCs w:val="24"/>
        </w:rPr>
        <w:t xml:space="preserve"> на р. Искър</w:t>
      </w:r>
      <w:r>
        <w:rPr>
          <w:szCs w:val="24"/>
        </w:rPr>
        <w:t xml:space="preserve">, а домакинствата са особено значим и в двата периода на анализ. </w:t>
      </w:r>
    </w:p>
    <w:p w:rsidR="00E73385" w:rsidRDefault="00E73385" w:rsidP="00E73385">
      <w:pPr>
        <w:spacing w:after="0" w:line="240" w:lineRule="auto"/>
        <w:jc w:val="both"/>
        <w:rPr>
          <w:szCs w:val="24"/>
        </w:rPr>
      </w:pPr>
    </w:p>
    <w:p w:rsidR="00E73385" w:rsidRPr="00096FEE" w:rsidRDefault="00E73385" w:rsidP="00E357BA">
      <w:pPr>
        <w:pStyle w:val="Heading3"/>
        <w:numPr>
          <w:ilvl w:val="1"/>
          <w:numId w:val="22"/>
        </w:numPr>
        <w:rPr>
          <w:rFonts w:ascii="Times New Roman" w:hAnsi="Times New Roman" w:cs="Times New Roman"/>
          <w:color w:val="auto"/>
          <w:szCs w:val="24"/>
        </w:rPr>
      </w:pPr>
      <w:r w:rsidRPr="00096FEE">
        <w:rPr>
          <w:rFonts w:ascii="Times New Roman" w:hAnsi="Times New Roman" w:cs="Times New Roman"/>
          <w:color w:val="auto"/>
          <w:szCs w:val="24"/>
        </w:rPr>
        <w:t xml:space="preserve"> </w:t>
      </w:r>
      <w:r w:rsidR="005A2C54">
        <w:rPr>
          <w:rFonts w:ascii="Times New Roman" w:hAnsi="Times New Roman" w:cs="Times New Roman"/>
          <w:color w:val="auto"/>
          <w:szCs w:val="24"/>
        </w:rPr>
        <w:t>РБ</w:t>
      </w:r>
      <w:r w:rsidRPr="00096FEE">
        <w:rPr>
          <w:rFonts w:ascii="Times New Roman" w:hAnsi="Times New Roman" w:cs="Times New Roman"/>
          <w:color w:val="auto"/>
          <w:szCs w:val="24"/>
        </w:rPr>
        <w:t xml:space="preserve"> </w:t>
      </w:r>
      <w:r w:rsidR="00E357BA">
        <w:rPr>
          <w:rFonts w:ascii="Times New Roman" w:hAnsi="Times New Roman" w:cs="Times New Roman"/>
          <w:color w:val="auto"/>
          <w:szCs w:val="24"/>
        </w:rPr>
        <w:t xml:space="preserve">на р. </w:t>
      </w:r>
      <w:r w:rsidRPr="00096FEE">
        <w:rPr>
          <w:rFonts w:ascii="Times New Roman" w:hAnsi="Times New Roman" w:cs="Times New Roman"/>
          <w:color w:val="auto"/>
          <w:szCs w:val="24"/>
        </w:rPr>
        <w:t>Вит</w:t>
      </w:r>
    </w:p>
    <w:p w:rsidR="00E73385" w:rsidRDefault="00E73385" w:rsidP="00E73385">
      <w:pPr>
        <w:spacing w:after="120" w:line="240" w:lineRule="auto"/>
        <w:jc w:val="both"/>
        <w:rPr>
          <w:szCs w:val="24"/>
        </w:rPr>
      </w:pPr>
      <w:r w:rsidRPr="008D70E7">
        <w:rPr>
          <w:szCs w:val="24"/>
        </w:rPr>
        <w:t xml:space="preserve">Идентифицирането на значимите водоползватели в </w:t>
      </w:r>
      <w:r w:rsidR="005A2C54">
        <w:rPr>
          <w:szCs w:val="24"/>
        </w:rPr>
        <w:t>РБ</w:t>
      </w:r>
      <w:r w:rsidR="00E357BA">
        <w:rPr>
          <w:szCs w:val="24"/>
        </w:rPr>
        <w:t xml:space="preserve"> на р. Вит</w:t>
      </w:r>
      <w:r w:rsidRPr="008D70E7">
        <w:rPr>
          <w:szCs w:val="24"/>
        </w:rPr>
        <w:t xml:space="preserve"> е извършено въз основа на данните за структурата на водопотреблението по сектори и отрасли, представени в следв</w:t>
      </w:r>
      <w:r>
        <w:rPr>
          <w:szCs w:val="24"/>
        </w:rPr>
        <w:t>ащата таблица.</w:t>
      </w:r>
    </w:p>
    <w:p w:rsidR="00E73385" w:rsidRPr="00FB6CBD" w:rsidRDefault="00E357BA" w:rsidP="00E357BA">
      <w:pPr>
        <w:pStyle w:val="a"/>
      </w:pPr>
      <w:r w:rsidRPr="00EE1FA5"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>
        <w:rPr>
          <w:noProof/>
        </w:rPr>
        <w:t>18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FB6CBD">
        <w:t xml:space="preserve">Количества и дялове на използвана вода от водоползватели за </w:t>
      </w:r>
      <w:r w:rsidR="005A2C54">
        <w:t>РБ</w:t>
      </w:r>
      <w:r>
        <w:t xml:space="preserve"> на р. Вит</w:t>
      </w:r>
      <w:r w:rsidR="00E73385">
        <w:t xml:space="preserve"> </w:t>
      </w:r>
      <w:r w:rsidR="00E73385" w:rsidRPr="00FB6CBD">
        <w:t xml:space="preserve">– </w:t>
      </w:r>
      <w:r w:rsidR="00E73385">
        <w:t>без</w:t>
      </w:r>
      <w:r w:rsidR="00E73385" w:rsidRPr="00FB6CBD"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066933" w:rsidRPr="00BF3850" w:rsidTr="00066933">
        <w:trPr>
          <w:trHeight w:val="765"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BF3850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066933" w:rsidRPr="00BF3850" w:rsidTr="00066933">
        <w:trPr>
          <w:trHeight w:val="300"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15 806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12 640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11 638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12 124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11 922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11 151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15 287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12 547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100,00%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2 260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1 068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429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660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899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581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1 843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983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12,06%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7,83%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 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1 268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854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235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481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853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512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937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738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6,13%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5,88%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993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215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195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179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46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69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906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245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5,93%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1,95%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3 553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2 219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2 100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2 424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2 569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2 523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2 845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2 565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18,61%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20,44%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2 950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2 417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2 275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2 283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1 616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1 520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3 408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2 177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22,29%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17,35%</w:t>
            </w:r>
          </w:p>
        </w:tc>
      </w:tr>
      <w:tr w:rsidR="00E73385" w:rsidRPr="00BF3850" w:rsidTr="003C49ED">
        <w:trPr>
          <w:trHeight w:val="7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7 042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6 936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6 834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6 757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6 839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6 527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7 184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6 822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46,99%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602BD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02BD5">
              <w:rPr>
                <w:color w:val="000000"/>
                <w:sz w:val="20"/>
                <w:szCs w:val="20"/>
              </w:rPr>
              <w:t>54,38%</w:t>
            </w:r>
          </w:p>
        </w:tc>
      </w:tr>
    </w:tbl>
    <w:p w:rsidR="00E73385" w:rsidRDefault="00E73385" w:rsidP="00E73385">
      <w:pPr>
        <w:spacing w:after="120" w:line="240" w:lineRule="auto"/>
        <w:jc w:val="center"/>
        <w:rPr>
          <w:b/>
          <w:szCs w:val="24"/>
        </w:rPr>
      </w:pPr>
    </w:p>
    <w:p w:rsidR="00E73385" w:rsidRPr="00FB6CBD" w:rsidRDefault="00E357BA" w:rsidP="00E357BA">
      <w:pPr>
        <w:pStyle w:val="a"/>
      </w:pPr>
      <w:r w:rsidRPr="00EE1FA5"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>
        <w:rPr>
          <w:noProof/>
        </w:rPr>
        <w:t>19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FB6CBD">
        <w:t xml:space="preserve">Количества и дялове на използвана вода от водоползватели за </w:t>
      </w:r>
      <w:r w:rsidR="005A2C54">
        <w:t>РБ</w:t>
      </w:r>
      <w:r>
        <w:t xml:space="preserve"> на р. Вит</w:t>
      </w:r>
      <w:r w:rsidR="00E73385" w:rsidRPr="00FB6CBD">
        <w:t xml:space="preserve"> – </w:t>
      </w:r>
      <w:r w:rsidR="00E73385">
        <w:t>само</w:t>
      </w:r>
      <w:r w:rsidR="00E73385" w:rsidRPr="00FB6CBD"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066933" w:rsidRPr="00340335" w:rsidTr="00066933">
        <w:trPr>
          <w:trHeight w:val="765"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340335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066933" w:rsidRPr="00340335" w:rsidTr="00066933">
        <w:trPr>
          <w:trHeight w:val="300"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E73385" w:rsidRPr="00340335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2 009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2 044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1 514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1 181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796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686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1 665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1 372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100,00%</w:t>
            </w:r>
          </w:p>
        </w:tc>
      </w:tr>
      <w:tr w:rsidR="00E73385" w:rsidRPr="00340335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0,00%</w:t>
            </w:r>
          </w:p>
        </w:tc>
      </w:tr>
      <w:tr w:rsidR="00E73385" w:rsidRPr="00340335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2 000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1 921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1 508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1 175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767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681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1 653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1 342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99,26%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97,85%</w:t>
            </w:r>
          </w:p>
        </w:tc>
      </w:tr>
      <w:tr w:rsidR="00E73385" w:rsidRPr="00340335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123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29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21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29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1,24%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2,15%</w:t>
            </w:r>
          </w:p>
        </w:tc>
      </w:tr>
      <w:tr w:rsidR="00E73385" w:rsidRPr="00340335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E3EB7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E3EB7">
              <w:rPr>
                <w:color w:val="000000"/>
                <w:sz w:val="20"/>
                <w:szCs w:val="20"/>
              </w:rPr>
              <w:t>0,00%</w:t>
            </w:r>
          </w:p>
        </w:tc>
      </w:tr>
    </w:tbl>
    <w:p w:rsidR="00E73385" w:rsidRDefault="00E73385" w:rsidP="00E73385">
      <w:pPr>
        <w:spacing w:after="120" w:line="240" w:lineRule="auto"/>
        <w:jc w:val="both"/>
        <w:rPr>
          <w:i/>
          <w:szCs w:val="24"/>
        </w:rPr>
      </w:pPr>
    </w:p>
    <w:p w:rsidR="00E73385" w:rsidRPr="006D2747" w:rsidRDefault="00E357BA" w:rsidP="00E357BA">
      <w:pPr>
        <w:pStyle w:val="a"/>
        <w:rPr>
          <w:i/>
        </w:rPr>
      </w:pPr>
      <w:r w:rsidRPr="00EE1FA5">
        <w:lastRenderedPageBreak/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>
        <w:rPr>
          <w:noProof/>
        </w:rPr>
        <w:t>20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8557D9">
        <w:t>Значими водоползватели</w:t>
      </w:r>
      <w:r w:rsidR="00E73385">
        <w:t xml:space="preserve"> в </w:t>
      </w:r>
      <w:r w:rsidR="005A2C54">
        <w:t>РБ</w:t>
      </w:r>
      <w:r>
        <w:t xml:space="preserve"> на р. Вит</w:t>
      </w:r>
      <w:r w:rsidR="00E73385">
        <w:t xml:space="preserve"> за периодите 2003-2007 г. и 2008-2013 г.</w:t>
      </w:r>
    </w:p>
    <w:tbl>
      <w:tblPr>
        <w:tblW w:w="9411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59"/>
        <w:gridCol w:w="1134"/>
        <w:gridCol w:w="1134"/>
        <w:gridCol w:w="1321"/>
        <w:gridCol w:w="1321"/>
        <w:gridCol w:w="1321"/>
        <w:gridCol w:w="1321"/>
      </w:tblGrid>
      <w:tr w:rsidR="00066933" w:rsidRPr="008727A4" w:rsidTr="00066933">
        <w:trPr>
          <w:trHeight w:val="587"/>
          <w:tblHeader/>
          <w:jc w:val="center"/>
        </w:trPr>
        <w:tc>
          <w:tcPr>
            <w:tcW w:w="18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8727A4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35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b/>
                <w:szCs w:val="24"/>
              </w:rPr>
              <w:t>2003-2007 г.</w:t>
            </w:r>
          </w:p>
        </w:tc>
        <w:tc>
          <w:tcPr>
            <w:tcW w:w="396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b/>
                <w:szCs w:val="24"/>
              </w:rPr>
              <w:t>2008-2013 г.</w:t>
            </w:r>
          </w:p>
        </w:tc>
      </w:tr>
      <w:tr w:rsidR="00066933" w:rsidRPr="008727A4" w:rsidTr="00066933">
        <w:trPr>
          <w:trHeight w:val="587"/>
          <w:tblHeader/>
          <w:jc w:val="center"/>
        </w:trPr>
        <w:tc>
          <w:tcPr>
            <w:tcW w:w="18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8727A4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8727A4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8727A4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</w:t>
            </w:r>
            <w:r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ско </w:t>
            </w: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стопанство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Значим</w:t>
            </w: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</w:tr>
    </w:tbl>
    <w:p w:rsidR="00E73385" w:rsidRDefault="00E73385" w:rsidP="00E73385">
      <w:pPr>
        <w:spacing w:after="120" w:line="240" w:lineRule="auto"/>
        <w:jc w:val="center"/>
        <w:rPr>
          <w:b/>
          <w:szCs w:val="24"/>
        </w:rPr>
      </w:pPr>
    </w:p>
    <w:p w:rsidR="00E73385" w:rsidRDefault="00E73385" w:rsidP="00E73385">
      <w:pPr>
        <w:spacing w:after="0" w:line="240" w:lineRule="auto"/>
        <w:jc w:val="both"/>
        <w:rPr>
          <w:szCs w:val="24"/>
        </w:rPr>
      </w:pPr>
      <w:r>
        <w:rPr>
          <w:szCs w:val="24"/>
        </w:rPr>
        <w:t xml:space="preserve">Съгласно възприетата методология за анализ, през 2008-2013 г. индустрията е значим </w:t>
      </w:r>
      <w:proofErr w:type="spellStart"/>
      <w:r>
        <w:rPr>
          <w:szCs w:val="24"/>
        </w:rPr>
        <w:t>водоползвател</w:t>
      </w:r>
      <w:proofErr w:type="spellEnd"/>
      <w:r>
        <w:rPr>
          <w:szCs w:val="24"/>
        </w:rPr>
        <w:t xml:space="preserve"> в </w:t>
      </w:r>
      <w:r w:rsidR="005A2C54">
        <w:rPr>
          <w:szCs w:val="24"/>
        </w:rPr>
        <w:t>РБ</w:t>
      </w:r>
      <w:r w:rsidR="00E357BA">
        <w:rPr>
          <w:szCs w:val="24"/>
        </w:rPr>
        <w:t xml:space="preserve"> на р. Вит</w:t>
      </w:r>
      <w:r>
        <w:rPr>
          <w:szCs w:val="24"/>
        </w:rPr>
        <w:t xml:space="preserve">, а услугите и домакинствата – особено значим. В сравнение с периода 2003-2007 г. промяната е по отношение на селското стопанство, което тогава е било значим </w:t>
      </w:r>
      <w:proofErr w:type="spellStart"/>
      <w:r>
        <w:rPr>
          <w:szCs w:val="24"/>
        </w:rPr>
        <w:t>водоползвател</w:t>
      </w:r>
      <w:proofErr w:type="spellEnd"/>
      <w:r>
        <w:rPr>
          <w:szCs w:val="24"/>
        </w:rPr>
        <w:t xml:space="preserve">, а сега не достига 10% от общото водопотребление. Причината е почти двойното намаление на използваните средногодишни количества вода в този сектор през 2008-2013 г. спрямо 2003-2007 г.     </w:t>
      </w:r>
    </w:p>
    <w:p w:rsidR="00E73385" w:rsidRDefault="00E73385" w:rsidP="00E73385"/>
    <w:p w:rsidR="00E73385" w:rsidRPr="00096FEE" w:rsidRDefault="00E73385" w:rsidP="00E357BA">
      <w:pPr>
        <w:pStyle w:val="Heading3"/>
        <w:numPr>
          <w:ilvl w:val="1"/>
          <w:numId w:val="22"/>
        </w:numPr>
        <w:rPr>
          <w:rFonts w:ascii="Times New Roman" w:hAnsi="Times New Roman" w:cs="Times New Roman"/>
          <w:color w:val="auto"/>
          <w:szCs w:val="24"/>
        </w:rPr>
      </w:pPr>
      <w:r w:rsidRPr="00096FEE">
        <w:rPr>
          <w:rFonts w:ascii="Times New Roman" w:hAnsi="Times New Roman" w:cs="Times New Roman"/>
          <w:color w:val="auto"/>
          <w:szCs w:val="24"/>
        </w:rPr>
        <w:t xml:space="preserve"> </w:t>
      </w:r>
      <w:r w:rsidR="005A2C54">
        <w:rPr>
          <w:rFonts w:ascii="Times New Roman" w:hAnsi="Times New Roman" w:cs="Times New Roman"/>
          <w:color w:val="auto"/>
          <w:szCs w:val="24"/>
        </w:rPr>
        <w:t>РБ</w:t>
      </w:r>
      <w:r w:rsidRPr="00096FEE">
        <w:rPr>
          <w:rFonts w:ascii="Times New Roman" w:hAnsi="Times New Roman" w:cs="Times New Roman"/>
          <w:color w:val="auto"/>
          <w:szCs w:val="24"/>
        </w:rPr>
        <w:t xml:space="preserve"> </w:t>
      </w:r>
      <w:r w:rsidR="00E357BA">
        <w:rPr>
          <w:rFonts w:ascii="Times New Roman" w:hAnsi="Times New Roman" w:cs="Times New Roman"/>
          <w:color w:val="auto"/>
          <w:szCs w:val="24"/>
        </w:rPr>
        <w:t xml:space="preserve">на р. </w:t>
      </w:r>
      <w:r w:rsidRPr="00096FEE">
        <w:rPr>
          <w:rFonts w:ascii="Times New Roman" w:hAnsi="Times New Roman" w:cs="Times New Roman"/>
          <w:color w:val="auto"/>
          <w:szCs w:val="24"/>
        </w:rPr>
        <w:t>Осъм</w:t>
      </w:r>
    </w:p>
    <w:p w:rsidR="00E73385" w:rsidRDefault="00E73385" w:rsidP="00E73385">
      <w:pPr>
        <w:spacing w:after="120" w:line="240" w:lineRule="auto"/>
        <w:jc w:val="both"/>
        <w:rPr>
          <w:szCs w:val="24"/>
        </w:rPr>
      </w:pPr>
      <w:r w:rsidRPr="008D70E7">
        <w:rPr>
          <w:szCs w:val="24"/>
        </w:rPr>
        <w:t xml:space="preserve">Идентифицирането на значимите водоползватели в </w:t>
      </w:r>
      <w:r w:rsidR="005A2C54">
        <w:rPr>
          <w:szCs w:val="24"/>
        </w:rPr>
        <w:t>РБ</w:t>
      </w:r>
      <w:r w:rsidR="00E357BA">
        <w:rPr>
          <w:szCs w:val="24"/>
        </w:rPr>
        <w:t xml:space="preserve"> на р. Осъм</w:t>
      </w:r>
      <w:r w:rsidRPr="008D70E7">
        <w:rPr>
          <w:szCs w:val="24"/>
        </w:rPr>
        <w:t xml:space="preserve"> е извършено въз основа на данните за структурата на водопотреблението по сектори и отрасли, представени в следв</w:t>
      </w:r>
      <w:r>
        <w:rPr>
          <w:szCs w:val="24"/>
        </w:rPr>
        <w:t>ащата таблица.</w:t>
      </w:r>
    </w:p>
    <w:p w:rsidR="00E73385" w:rsidRPr="00FB6CBD" w:rsidRDefault="00E357BA" w:rsidP="00E357BA">
      <w:pPr>
        <w:pStyle w:val="a"/>
      </w:pPr>
      <w:r w:rsidRPr="00EE1FA5"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>
        <w:rPr>
          <w:noProof/>
        </w:rPr>
        <w:t>21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FB6CBD">
        <w:t xml:space="preserve">Количества и дялове на използвана вода от водоползватели за </w:t>
      </w:r>
      <w:r w:rsidR="005A2C54">
        <w:t>РБ</w:t>
      </w:r>
      <w:r>
        <w:t xml:space="preserve"> на р. Осъм</w:t>
      </w:r>
      <w:r w:rsidR="00E73385">
        <w:t xml:space="preserve"> </w:t>
      </w:r>
      <w:r w:rsidR="00E73385" w:rsidRPr="00FB6CBD">
        <w:t xml:space="preserve">– </w:t>
      </w:r>
      <w:r w:rsidR="00E73385">
        <w:t>без</w:t>
      </w:r>
      <w:r w:rsidR="00E73385" w:rsidRPr="00FB6CBD"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066933" w:rsidRPr="00BF3850" w:rsidTr="00066933">
        <w:trPr>
          <w:trHeight w:val="765"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BF3850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066933" w:rsidRPr="00BF3850" w:rsidTr="00066933">
        <w:trPr>
          <w:trHeight w:val="300"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9 882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9 463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8 626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8 714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9 473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8 342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11 179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9 083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100,00%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582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580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166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245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1 589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460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1 610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604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14,40%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6,65%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 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300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348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80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228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536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442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1 053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298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9,42%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3,28%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282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233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87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17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1 053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17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557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306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4,98%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3,36%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2 052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1 728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1 673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1 884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2 259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1 617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3 024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1 869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27,05%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20,57%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2 518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2 556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2 405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2 070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1 066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2 038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1 714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2 109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15,33%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23,22%</w:t>
            </w:r>
          </w:p>
        </w:tc>
      </w:tr>
      <w:tr w:rsidR="00E73385" w:rsidRPr="00BF3850" w:rsidTr="003C49ED">
        <w:trPr>
          <w:trHeight w:val="7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4 731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4 599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4 382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4 515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4 560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4 227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4 822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4 502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43,13%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AF4C4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AF4C4C">
              <w:rPr>
                <w:color w:val="000000"/>
                <w:sz w:val="20"/>
                <w:szCs w:val="20"/>
              </w:rPr>
              <w:t>49,56%</w:t>
            </w:r>
          </w:p>
        </w:tc>
      </w:tr>
    </w:tbl>
    <w:p w:rsidR="00E73385" w:rsidRDefault="00E73385" w:rsidP="00E73385">
      <w:pPr>
        <w:spacing w:after="120" w:line="240" w:lineRule="auto"/>
        <w:jc w:val="center"/>
        <w:rPr>
          <w:b/>
          <w:szCs w:val="24"/>
        </w:rPr>
      </w:pPr>
    </w:p>
    <w:p w:rsidR="00E73385" w:rsidRPr="00FB6CBD" w:rsidRDefault="00E357BA" w:rsidP="00E357BA">
      <w:pPr>
        <w:pStyle w:val="a"/>
      </w:pPr>
      <w:r w:rsidRPr="00EE1FA5">
        <w:lastRenderedPageBreak/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>
        <w:rPr>
          <w:noProof/>
        </w:rPr>
        <w:t>22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FB6CBD">
        <w:t xml:space="preserve">Количества и дялове на използвана вода от водоползватели за </w:t>
      </w:r>
      <w:r w:rsidR="005A2C54">
        <w:t>РБ</w:t>
      </w:r>
      <w:r>
        <w:t xml:space="preserve"> на р. Осъм</w:t>
      </w:r>
      <w:r w:rsidR="00E73385" w:rsidRPr="00FB6CBD">
        <w:t xml:space="preserve"> – </w:t>
      </w:r>
      <w:r w:rsidR="00E73385">
        <w:t>само</w:t>
      </w:r>
      <w:r w:rsidR="00E73385" w:rsidRPr="00FB6CBD"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8"/>
        <w:gridCol w:w="902"/>
        <w:gridCol w:w="902"/>
        <w:gridCol w:w="902"/>
        <w:gridCol w:w="902"/>
        <w:gridCol w:w="902"/>
        <w:gridCol w:w="902"/>
        <w:gridCol w:w="902"/>
        <w:gridCol w:w="902"/>
        <w:gridCol w:w="858"/>
        <w:gridCol w:w="849"/>
      </w:tblGrid>
      <w:tr w:rsidR="00066933" w:rsidRPr="00340335" w:rsidTr="00066933">
        <w:trPr>
          <w:trHeight w:val="765"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340335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066933" w:rsidRPr="00340335" w:rsidTr="00066933">
        <w:trPr>
          <w:trHeight w:val="300"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E73385" w:rsidRPr="00340335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1 324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1 036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772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536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580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516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1 825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794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100,0%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100,0</w:t>
            </w:r>
            <w:r w:rsidRPr="00E30F6E">
              <w:rPr>
                <w:color w:val="000000"/>
                <w:sz w:val="20"/>
                <w:szCs w:val="20"/>
              </w:rPr>
              <w:t>%</w:t>
            </w:r>
          </w:p>
        </w:tc>
      </w:tr>
      <w:tr w:rsidR="00E73385" w:rsidRPr="00340335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0,4%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</w:t>
            </w:r>
            <w:r w:rsidRPr="00E30F6E">
              <w:rPr>
                <w:color w:val="000000"/>
                <w:sz w:val="20"/>
                <w:szCs w:val="20"/>
              </w:rPr>
              <w:t>%</w:t>
            </w:r>
          </w:p>
        </w:tc>
      </w:tr>
      <w:tr w:rsidR="00E73385" w:rsidRPr="00340335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1 324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1 036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772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536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580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516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1 814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794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99,</w:t>
            </w:r>
            <w:r>
              <w:rPr>
                <w:color w:val="000000"/>
                <w:sz w:val="20"/>
                <w:szCs w:val="20"/>
              </w:rPr>
              <w:t>1</w:t>
            </w:r>
            <w:r w:rsidRPr="00E30F6E">
              <w:rPr>
                <w:color w:val="000000"/>
                <w:sz w:val="20"/>
                <w:szCs w:val="20"/>
              </w:rPr>
              <w:t>%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100,0</w:t>
            </w:r>
            <w:r w:rsidRPr="00E30F6E">
              <w:rPr>
                <w:color w:val="000000"/>
                <w:sz w:val="20"/>
                <w:szCs w:val="20"/>
              </w:rPr>
              <w:t>%</w:t>
            </w:r>
          </w:p>
        </w:tc>
      </w:tr>
      <w:tr w:rsidR="00E73385" w:rsidRPr="00340335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12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0,</w:t>
            </w:r>
            <w:r>
              <w:rPr>
                <w:color w:val="000000"/>
                <w:sz w:val="20"/>
                <w:szCs w:val="20"/>
              </w:rPr>
              <w:t>5</w:t>
            </w:r>
            <w:r w:rsidRPr="00E30F6E">
              <w:rPr>
                <w:color w:val="000000"/>
                <w:sz w:val="20"/>
                <w:szCs w:val="20"/>
              </w:rPr>
              <w:t>%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</w:t>
            </w:r>
            <w:r w:rsidRPr="00E30F6E">
              <w:rPr>
                <w:color w:val="000000"/>
                <w:sz w:val="20"/>
                <w:szCs w:val="20"/>
              </w:rPr>
              <w:t>%</w:t>
            </w:r>
          </w:p>
        </w:tc>
      </w:tr>
      <w:tr w:rsidR="00E73385" w:rsidRPr="00340335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E30F6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</w:t>
            </w:r>
            <w:r w:rsidRPr="00E30F6E">
              <w:rPr>
                <w:color w:val="000000"/>
                <w:sz w:val="20"/>
                <w:szCs w:val="20"/>
              </w:rPr>
              <w:t>%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E30F6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</w:t>
            </w:r>
            <w:r w:rsidRPr="00E30F6E">
              <w:rPr>
                <w:color w:val="000000"/>
                <w:sz w:val="20"/>
                <w:szCs w:val="20"/>
              </w:rPr>
              <w:t>%</w:t>
            </w:r>
          </w:p>
        </w:tc>
      </w:tr>
    </w:tbl>
    <w:p w:rsidR="00E73385" w:rsidRDefault="00E73385" w:rsidP="00E73385">
      <w:pPr>
        <w:spacing w:after="120" w:line="240" w:lineRule="auto"/>
        <w:jc w:val="both"/>
        <w:rPr>
          <w:i/>
          <w:szCs w:val="24"/>
        </w:rPr>
      </w:pPr>
    </w:p>
    <w:p w:rsidR="00E73385" w:rsidRPr="006D2747" w:rsidRDefault="00E357BA" w:rsidP="00E357BA">
      <w:pPr>
        <w:pStyle w:val="a"/>
        <w:rPr>
          <w:i/>
        </w:rPr>
      </w:pPr>
      <w:r w:rsidRPr="00EE1FA5"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>
        <w:rPr>
          <w:noProof/>
        </w:rPr>
        <w:t>23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8557D9">
        <w:t>Значими водоползватели</w:t>
      </w:r>
      <w:r w:rsidR="00E73385">
        <w:t xml:space="preserve"> в </w:t>
      </w:r>
      <w:r w:rsidR="005A2C54">
        <w:t>РБ</w:t>
      </w:r>
      <w:r>
        <w:t xml:space="preserve"> на р. Осъм</w:t>
      </w:r>
      <w:r w:rsidR="00E73385">
        <w:t xml:space="preserve"> за периодите 2003-2007 г. и 2008-2013 г.</w:t>
      </w:r>
    </w:p>
    <w:tbl>
      <w:tblPr>
        <w:tblW w:w="9411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59"/>
        <w:gridCol w:w="1134"/>
        <w:gridCol w:w="1134"/>
        <w:gridCol w:w="1321"/>
        <w:gridCol w:w="1321"/>
        <w:gridCol w:w="1321"/>
        <w:gridCol w:w="1321"/>
      </w:tblGrid>
      <w:tr w:rsidR="00066933" w:rsidRPr="008727A4" w:rsidTr="00066933">
        <w:trPr>
          <w:trHeight w:val="587"/>
          <w:tblHeader/>
          <w:jc w:val="center"/>
        </w:trPr>
        <w:tc>
          <w:tcPr>
            <w:tcW w:w="18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8727A4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35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b/>
                <w:szCs w:val="24"/>
              </w:rPr>
              <w:t>2003-2007 г.</w:t>
            </w:r>
          </w:p>
        </w:tc>
        <w:tc>
          <w:tcPr>
            <w:tcW w:w="396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b/>
                <w:szCs w:val="24"/>
              </w:rPr>
              <w:t>2008-2013 г.</w:t>
            </w:r>
          </w:p>
        </w:tc>
      </w:tr>
      <w:tr w:rsidR="00066933" w:rsidRPr="008727A4" w:rsidTr="00066933">
        <w:trPr>
          <w:trHeight w:val="587"/>
          <w:tblHeader/>
          <w:jc w:val="center"/>
        </w:trPr>
        <w:tc>
          <w:tcPr>
            <w:tcW w:w="18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8727A4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8727A4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8727A4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</w:t>
            </w:r>
            <w:r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ско </w:t>
            </w: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стопанство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Значим</w:t>
            </w: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</w:tr>
    </w:tbl>
    <w:p w:rsidR="00E73385" w:rsidRDefault="00E73385" w:rsidP="00E73385">
      <w:pPr>
        <w:spacing w:after="120" w:line="240" w:lineRule="auto"/>
        <w:jc w:val="center"/>
        <w:rPr>
          <w:b/>
          <w:szCs w:val="24"/>
        </w:rPr>
      </w:pPr>
    </w:p>
    <w:p w:rsidR="00E73385" w:rsidRDefault="00E73385" w:rsidP="00E73385">
      <w:pPr>
        <w:spacing w:after="0" w:line="240" w:lineRule="auto"/>
        <w:jc w:val="both"/>
        <w:rPr>
          <w:szCs w:val="24"/>
        </w:rPr>
      </w:pPr>
      <w:r>
        <w:rPr>
          <w:szCs w:val="24"/>
        </w:rPr>
        <w:t xml:space="preserve">Съгласно възприетата методология за анализ, през 2008-2013 г. индустрията е значим </w:t>
      </w:r>
      <w:proofErr w:type="spellStart"/>
      <w:r>
        <w:rPr>
          <w:szCs w:val="24"/>
        </w:rPr>
        <w:t>водоползвател</w:t>
      </w:r>
      <w:proofErr w:type="spellEnd"/>
      <w:r>
        <w:rPr>
          <w:szCs w:val="24"/>
        </w:rPr>
        <w:t xml:space="preserve"> в </w:t>
      </w:r>
      <w:r w:rsidR="005A2C54">
        <w:rPr>
          <w:szCs w:val="24"/>
        </w:rPr>
        <w:t>РБ</w:t>
      </w:r>
      <w:r w:rsidR="00E357BA">
        <w:rPr>
          <w:szCs w:val="24"/>
        </w:rPr>
        <w:t xml:space="preserve"> на р. Осъм</w:t>
      </w:r>
      <w:r>
        <w:rPr>
          <w:szCs w:val="24"/>
        </w:rPr>
        <w:t xml:space="preserve">, а услугите и домакинствата – особено значим. В сравнение с периода 2003-2007 г. промяната е по отношение на селското стопанство, което тогава е било значим </w:t>
      </w:r>
      <w:proofErr w:type="spellStart"/>
      <w:r>
        <w:rPr>
          <w:szCs w:val="24"/>
        </w:rPr>
        <w:t>водоползвател</w:t>
      </w:r>
      <w:proofErr w:type="spellEnd"/>
      <w:r>
        <w:rPr>
          <w:szCs w:val="24"/>
        </w:rPr>
        <w:t xml:space="preserve">, а сега не достига 10% от общото водопотребление. Причината е почти тройното намаление на използваните средногодишни количества вода в този сектор през 2008-2013 г. спрямо 2003-2007 г.     </w:t>
      </w:r>
    </w:p>
    <w:p w:rsidR="00E73385" w:rsidRDefault="00E73385" w:rsidP="00E73385"/>
    <w:p w:rsidR="00E54C73" w:rsidRDefault="00E54C73" w:rsidP="00135303">
      <w:pPr>
        <w:spacing w:after="0" w:line="240" w:lineRule="auto"/>
        <w:jc w:val="both"/>
        <w:rPr>
          <w:szCs w:val="24"/>
        </w:rPr>
      </w:pPr>
    </w:p>
    <w:p w:rsidR="00E54C73" w:rsidRDefault="00E54C73">
      <w:pPr>
        <w:rPr>
          <w:rFonts w:eastAsiaTheme="majorEastAsia"/>
          <w:b/>
          <w:bCs w:val="0"/>
          <w:szCs w:val="24"/>
        </w:rPr>
      </w:pPr>
      <w:r>
        <w:rPr>
          <w:szCs w:val="24"/>
        </w:rPr>
        <w:br w:type="page"/>
      </w:r>
    </w:p>
    <w:p w:rsidR="00E357BA" w:rsidRPr="00096FEE" w:rsidRDefault="00E54C73" w:rsidP="00E357BA">
      <w:pPr>
        <w:pStyle w:val="Heading3"/>
        <w:numPr>
          <w:ilvl w:val="1"/>
          <w:numId w:val="22"/>
        </w:numPr>
        <w:rPr>
          <w:rFonts w:ascii="Times New Roman" w:hAnsi="Times New Roman" w:cs="Times New Roman"/>
          <w:color w:val="auto"/>
          <w:szCs w:val="24"/>
        </w:rPr>
      </w:pPr>
      <w:r>
        <w:rPr>
          <w:rFonts w:ascii="Times New Roman" w:hAnsi="Times New Roman" w:cs="Times New Roman"/>
          <w:color w:val="auto"/>
          <w:szCs w:val="24"/>
        </w:rPr>
        <w:lastRenderedPageBreak/>
        <w:t xml:space="preserve"> </w:t>
      </w:r>
      <w:r w:rsidR="005A2C54">
        <w:rPr>
          <w:rFonts w:ascii="Times New Roman" w:hAnsi="Times New Roman" w:cs="Times New Roman"/>
          <w:color w:val="auto"/>
          <w:szCs w:val="24"/>
        </w:rPr>
        <w:t>РБ</w:t>
      </w:r>
      <w:r w:rsidR="00E357BA" w:rsidRPr="00096FEE">
        <w:rPr>
          <w:rFonts w:ascii="Times New Roman" w:hAnsi="Times New Roman" w:cs="Times New Roman"/>
          <w:color w:val="auto"/>
          <w:szCs w:val="24"/>
        </w:rPr>
        <w:t xml:space="preserve"> </w:t>
      </w:r>
      <w:r w:rsidR="00E357BA">
        <w:rPr>
          <w:rFonts w:ascii="Times New Roman" w:hAnsi="Times New Roman" w:cs="Times New Roman"/>
          <w:color w:val="auto"/>
          <w:szCs w:val="24"/>
        </w:rPr>
        <w:t xml:space="preserve">на р. </w:t>
      </w:r>
      <w:r w:rsidR="00E357BA" w:rsidRPr="00096FEE">
        <w:rPr>
          <w:rFonts w:ascii="Times New Roman" w:hAnsi="Times New Roman" w:cs="Times New Roman"/>
          <w:color w:val="auto"/>
          <w:szCs w:val="24"/>
        </w:rPr>
        <w:t>Янтра</w:t>
      </w:r>
    </w:p>
    <w:p w:rsidR="00E73385" w:rsidRDefault="00E73385" w:rsidP="00E73385">
      <w:pPr>
        <w:spacing w:after="120" w:line="240" w:lineRule="auto"/>
        <w:jc w:val="both"/>
        <w:rPr>
          <w:szCs w:val="24"/>
        </w:rPr>
      </w:pPr>
      <w:r w:rsidRPr="008D70E7">
        <w:rPr>
          <w:szCs w:val="24"/>
        </w:rPr>
        <w:t xml:space="preserve">Идентифицирането на значимите водоползватели в </w:t>
      </w:r>
      <w:r w:rsidR="005A2C54">
        <w:rPr>
          <w:szCs w:val="24"/>
        </w:rPr>
        <w:t>РБ</w:t>
      </w:r>
      <w:r w:rsidR="00E357BA">
        <w:rPr>
          <w:szCs w:val="24"/>
        </w:rPr>
        <w:t xml:space="preserve"> на р. Янтра</w:t>
      </w:r>
      <w:r w:rsidRPr="008D70E7">
        <w:rPr>
          <w:szCs w:val="24"/>
        </w:rPr>
        <w:t xml:space="preserve"> е извършено въз основа на данните за структурата на водопотреблението по сектори и отрасли, представени в следв</w:t>
      </w:r>
      <w:r>
        <w:rPr>
          <w:szCs w:val="24"/>
        </w:rPr>
        <w:t>ащата таблица.</w:t>
      </w:r>
    </w:p>
    <w:p w:rsidR="00E73385" w:rsidRPr="00FB6CBD" w:rsidRDefault="00E357BA" w:rsidP="00E357BA">
      <w:pPr>
        <w:pStyle w:val="a"/>
      </w:pPr>
      <w:r w:rsidRPr="00EE1FA5"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>
        <w:rPr>
          <w:noProof/>
        </w:rPr>
        <w:t>24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FB6CBD">
        <w:t xml:space="preserve">Количества и дялове на използвана вода от водоползватели за </w:t>
      </w:r>
      <w:r w:rsidR="005A2C54">
        <w:t>РБ</w:t>
      </w:r>
      <w:r>
        <w:t xml:space="preserve"> на р. Янтра</w:t>
      </w:r>
      <w:r w:rsidR="00E73385">
        <w:t xml:space="preserve"> </w:t>
      </w:r>
      <w:r w:rsidR="00E73385" w:rsidRPr="00FB6CBD">
        <w:t xml:space="preserve">– </w:t>
      </w:r>
      <w:r w:rsidR="00E73385">
        <w:t>без</w:t>
      </w:r>
      <w:r w:rsidR="00E73385" w:rsidRPr="00FB6CBD"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066933" w:rsidRPr="00BF3850" w:rsidTr="00066933">
        <w:trPr>
          <w:trHeight w:val="765"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BF3850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066933" w:rsidRPr="00BF3850" w:rsidTr="00066933">
        <w:trPr>
          <w:trHeight w:val="300"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25 568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24 416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21 414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20 668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21 699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24 291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23 676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23 009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100,00%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1 798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1 961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1 544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1 550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2 230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2 100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1 407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1 864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5,94%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8,10%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 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1 237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793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318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284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132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369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994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553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4,20%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2,40%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561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1 169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1 225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1 266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2 098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1 731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413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1 311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1,74%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5,70%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4 540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5 720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4 371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2 994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3 511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7 377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4 611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4 752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19,48%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20,65%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5 817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3 515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2 989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3 556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2 998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2 495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4 670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3 508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19,72%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15,25%</w:t>
            </w:r>
          </w:p>
        </w:tc>
      </w:tr>
      <w:tr w:rsidR="00E73385" w:rsidRPr="00BF3850" w:rsidTr="003C49ED">
        <w:trPr>
          <w:trHeight w:val="7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13 412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13 220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12 511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12 568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12 960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12 319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12 956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12 832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54,72%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4D3875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4D3875">
              <w:rPr>
                <w:color w:val="000000"/>
                <w:sz w:val="20"/>
                <w:szCs w:val="20"/>
              </w:rPr>
              <w:t>55,77%</w:t>
            </w:r>
          </w:p>
        </w:tc>
      </w:tr>
    </w:tbl>
    <w:p w:rsidR="00E73385" w:rsidRDefault="00E73385" w:rsidP="00E73385">
      <w:pPr>
        <w:spacing w:after="120" w:line="240" w:lineRule="auto"/>
        <w:jc w:val="center"/>
        <w:rPr>
          <w:b/>
          <w:szCs w:val="24"/>
        </w:rPr>
      </w:pPr>
    </w:p>
    <w:p w:rsidR="00E73385" w:rsidRPr="00FB6CBD" w:rsidRDefault="00E357BA" w:rsidP="00E357BA">
      <w:pPr>
        <w:pStyle w:val="a"/>
      </w:pPr>
      <w:r w:rsidRPr="00EE1FA5"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>
        <w:rPr>
          <w:noProof/>
        </w:rPr>
        <w:t>25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FB6CBD">
        <w:t xml:space="preserve">Количества и дялове на използвана вода от водоползватели за </w:t>
      </w:r>
      <w:r w:rsidR="005A2C54">
        <w:t>РБ</w:t>
      </w:r>
      <w:r>
        <w:t xml:space="preserve"> на р. Янтра</w:t>
      </w:r>
      <w:r w:rsidR="00E73385" w:rsidRPr="00FB6CBD">
        <w:t xml:space="preserve"> – </w:t>
      </w:r>
      <w:r w:rsidR="00E73385">
        <w:t>само</w:t>
      </w:r>
      <w:r w:rsidR="00E73385" w:rsidRPr="00FB6CBD"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066933" w:rsidRPr="00340335" w:rsidTr="00066933">
        <w:trPr>
          <w:trHeight w:val="765"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340335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066933" w:rsidRPr="00340335" w:rsidTr="00066933">
        <w:trPr>
          <w:trHeight w:val="300"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E73385" w:rsidRPr="00340335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3 105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2 017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1 775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1 789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3 098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2 541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3 907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2 387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100,00%</w:t>
            </w:r>
          </w:p>
        </w:tc>
      </w:tr>
      <w:tr w:rsidR="00E73385" w:rsidRPr="00340335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40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1,02%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0,00%</w:t>
            </w:r>
          </w:p>
        </w:tc>
      </w:tr>
      <w:tr w:rsidR="00E73385" w:rsidRPr="00340335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3 099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2 011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1 727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1 641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3 098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1 147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3 882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2 120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99,37%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88,82%</w:t>
            </w:r>
          </w:p>
        </w:tc>
      </w:tr>
      <w:tr w:rsidR="00E73385" w:rsidRPr="00340335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48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148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1 394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17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320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0,43%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13,42%</w:t>
            </w:r>
          </w:p>
        </w:tc>
      </w:tr>
      <w:tr w:rsidR="00E73385" w:rsidRPr="00340335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5042C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5042CE">
              <w:rPr>
                <w:color w:val="000000"/>
                <w:sz w:val="20"/>
                <w:szCs w:val="20"/>
              </w:rPr>
              <w:t>0,00%</w:t>
            </w:r>
          </w:p>
        </w:tc>
      </w:tr>
    </w:tbl>
    <w:p w:rsidR="00E73385" w:rsidRDefault="00E73385" w:rsidP="00E73385">
      <w:pPr>
        <w:spacing w:after="120" w:line="240" w:lineRule="auto"/>
        <w:jc w:val="both"/>
        <w:rPr>
          <w:i/>
          <w:szCs w:val="24"/>
        </w:rPr>
      </w:pPr>
    </w:p>
    <w:p w:rsidR="00E73385" w:rsidRPr="006D2747" w:rsidRDefault="00E357BA" w:rsidP="00E357BA">
      <w:pPr>
        <w:pStyle w:val="a"/>
        <w:rPr>
          <w:i/>
        </w:rPr>
      </w:pPr>
      <w:r w:rsidRPr="00EE1FA5"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>
        <w:rPr>
          <w:noProof/>
        </w:rPr>
        <w:t>26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8557D9">
        <w:t>Значими водоползватели</w:t>
      </w:r>
      <w:r w:rsidR="00E73385">
        <w:t xml:space="preserve"> в </w:t>
      </w:r>
      <w:r w:rsidR="005A2C54">
        <w:t>РБ</w:t>
      </w:r>
      <w:r>
        <w:t xml:space="preserve"> на р. Янтра</w:t>
      </w:r>
      <w:r w:rsidR="00E73385">
        <w:t xml:space="preserve"> за периодите 2003-2007 г. и 2008-2013 г.</w:t>
      </w:r>
    </w:p>
    <w:tbl>
      <w:tblPr>
        <w:tblW w:w="941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59"/>
        <w:gridCol w:w="1134"/>
        <w:gridCol w:w="1134"/>
        <w:gridCol w:w="1321"/>
        <w:gridCol w:w="1321"/>
        <w:gridCol w:w="1321"/>
        <w:gridCol w:w="1321"/>
      </w:tblGrid>
      <w:tr w:rsidR="00066933" w:rsidRPr="008727A4" w:rsidTr="000A7076">
        <w:trPr>
          <w:tblHeader/>
          <w:jc w:val="center"/>
        </w:trPr>
        <w:tc>
          <w:tcPr>
            <w:tcW w:w="18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8727A4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35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b/>
                <w:szCs w:val="24"/>
              </w:rPr>
              <w:t>2003-2007 г.</w:t>
            </w:r>
          </w:p>
        </w:tc>
        <w:tc>
          <w:tcPr>
            <w:tcW w:w="396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b/>
                <w:szCs w:val="24"/>
              </w:rPr>
              <w:t>2008-2013 г.</w:t>
            </w:r>
          </w:p>
        </w:tc>
      </w:tr>
      <w:tr w:rsidR="00066933" w:rsidRPr="008727A4" w:rsidTr="000A7076">
        <w:trPr>
          <w:tblHeader/>
          <w:jc w:val="center"/>
        </w:trPr>
        <w:tc>
          <w:tcPr>
            <w:tcW w:w="18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8727A4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8727A4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8727A4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</w:tr>
      <w:tr w:rsidR="00E73385" w:rsidRPr="008727A4" w:rsidTr="000A7076">
        <w:trPr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</w:t>
            </w:r>
            <w:r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ско </w:t>
            </w: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стопанство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0A7076">
        <w:trPr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0A7076">
        <w:trPr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0A7076">
        <w:trPr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0A7076">
        <w:trPr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Значим</w:t>
            </w:r>
          </w:p>
        </w:tc>
      </w:tr>
      <w:tr w:rsidR="00E73385" w:rsidRPr="008727A4" w:rsidTr="000A7076">
        <w:trPr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</w:tr>
      <w:tr w:rsidR="00E73385" w:rsidRPr="008727A4" w:rsidTr="000A7076">
        <w:trPr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</w:tr>
    </w:tbl>
    <w:p w:rsidR="00E73385" w:rsidRDefault="00E73385" w:rsidP="00E73385">
      <w:pPr>
        <w:spacing w:after="120" w:line="240" w:lineRule="auto"/>
        <w:jc w:val="center"/>
        <w:rPr>
          <w:b/>
          <w:szCs w:val="24"/>
        </w:rPr>
      </w:pPr>
    </w:p>
    <w:p w:rsidR="00E73385" w:rsidRPr="00661727" w:rsidRDefault="00E73385" w:rsidP="00E73385">
      <w:pPr>
        <w:spacing w:after="0" w:line="240" w:lineRule="auto"/>
        <w:jc w:val="both"/>
        <w:rPr>
          <w:szCs w:val="24"/>
        </w:rPr>
      </w:pPr>
      <w:r>
        <w:rPr>
          <w:szCs w:val="24"/>
        </w:rPr>
        <w:lastRenderedPageBreak/>
        <w:t xml:space="preserve">Структурата на водоползвателите в </w:t>
      </w:r>
      <w:r w:rsidR="005A2C54">
        <w:rPr>
          <w:szCs w:val="24"/>
        </w:rPr>
        <w:t>РБ</w:t>
      </w:r>
      <w:r w:rsidR="00E357BA">
        <w:rPr>
          <w:szCs w:val="24"/>
        </w:rPr>
        <w:t xml:space="preserve"> на р. Янтра</w:t>
      </w:r>
      <w:r>
        <w:rPr>
          <w:szCs w:val="24"/>
        </w:rPr>
        <w:t xml:space="preserve"> е еднаква за двата периода на анализ – индустрията е значим ползвател, а услугите и домакинствата са особено значими ползватели на вода. </w:t>
      </w:r>
    </w:p>
    <w:p w:rsidR="00E73385" w:rsidRDefault="00E73385" w:rsidP="00E73385"/>
    <w:p w:rsidR="00E73385" w:rsidRPr="00096FEE" w:rsidRDefault="005A2C54" w:rsidP="00E357BA">
      <w:pPr>
        <w:pStyle w:val="Heading3"/>
        <w:numPr>
          <w:ilvl w:val="1"/>
          <w:numId w:val="22"/>
        </w:numPr>
        <w:rPr>
          <w:rFonts w:ascii="Times New Roman" w:hAnsi="Times New Roman" w:cs="Times New Roman"/>
          <w:color w:val="auto"/>
          <w:szCs w:val="24"/>
        </w:rPr>
      </w:pPr>
      <w:r>
        <w:rPr>
          <w:rFonts w:ascii="Times New Roman" w:hAnsi="Times New Roman" w:cs="Times New Roman"/>
          <w:color w:val="auto"/>
          <w:szCs w:val="24"/>
        </w:rPr>
        <w:t>РБ</w:t>
      </w:r>
      <w:r w:rsidR="00EF773E">
        <w:rPr>
          <w:rFonts w:ascii="Times New Roman" w:hAnsi="Times New Roman" w:cs="Times New Roman"/>
          <w:color w:val="auto"/>
          <w:szCs w:val="24"/>
        </w:rPr>
        <w:t xml:space="preserve"> на р. Русенски Лом</w:t>
      </w:r>
    </w:p>
    <w:p w:rsidR="00E73385" w:rsidRDefault="00E73385" w:rsidP="00E73385">
      <w:pPr>
        <w:spacing w:after="120" w:line="240" w:lineRule="auto"/>
        <w:jc w:val="both"/>
        <w:rPr>
          <w:szCs w:val="24"/>
        </w:rPr>
      </w:pPr>
      <w:r w:rsidRPr="008D70E7">
        <w:rPr>
          <w:szCs w:val="24"/>
        </w:rPr>
        <w:t xml:space="preserve">Идентифицирането на значимите водоползватели в </w:t>
      </w:r>
      <w:r w:rsidR="005A2C54">
        <w:rPr>
          <w:szCs w:val="24"/>
        </w:rPr>
        <w:t>РБ</w:t>
      </w:r>
      <w:r w:rsidR="00EF773E">
        <w:rPr>
          <w:szCs w:val="24"/>
        </w:rPr>
        <w:t xml:space="preserve"> на р. Русенски Лом</w:t>
      </w:r>
      <w:r w:rsidRPr="008D70E7">
        <w:rPr>
          <w:szCs w:val="24"/>
        </w:rPr>
        <w:t xml:space="preserve"> е извършено въз основа на данните за структурата на водопотреблението по сектори и отрасли, представени в следв</w:t>
      </w:r>
      <w:r>
        <w:rPr>
          <w:szCs w:val="24"/>
        </w:rPr>
        <w:t>ащата таблица.</w:t>
      </w:r>
    </w:p>
    <w:p w:rsidR="00E73385" w:rsidRPr="00FB6CBD" w:rsidRDefault="00E357BA" w:rsidP="00E357BA">
      <w:pPr>
        <w:pStyle w:val="a"/>
      </w:pPr>
      <w:r w:rsidRPr="00EE1FA5"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>
        <w:rPr>
          <w:noProof/>
        </w:rPr>
        <w:t>27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FB6CBD">
        <w:t xml:space="preserve">Количества и дялове на използвана вода от водоползватели за </w:t>
      </w:r>
      <w:r w:rsidR="005A2C54">
        <w:t>РБ</w:t>
      </w:r>
      <w:r w:rsidR="00EF773E">
        <w:t xml:space="preserve"> на р. Русенски Лом</w:t>
      </w:r>
      <w:r w:rsidR="00E73385">
        <w:t xml:space="preserve"> </w:t>
      </w:r>
      <w:r w:rsidR="00E73385" w:rsidRPr="00FB6CBD">
        <w:t xml:space="preserve">– </w:t>
      </w:r>
      <w:r w:rsidR="00E73385">
        <w:t>без</w:t>
      </w:r>
      <w:r w:rsidR="00E73385" w:rsidRPr="00FB6CBD"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066933" w:rsidRPr="00BF3850" w:rsidTr="00066933">
        <w:trPr>
          <w:trHeight w:val="765"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BF3850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066933" w:rsidRPr="00BF3850" w:rsidTr="00066933">
        <w:trPr>
          <w:trHeight w:val="300"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19 143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8 618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7 320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8 096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9 377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8 709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10 116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10 211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100,00%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2 402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1 864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762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1 352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1 573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1 349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1 659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1 550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16,40%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15,18%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 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2 281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1 707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599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1 174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1 382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1 161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1 419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1 429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14,03%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13,99%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121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157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163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178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191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188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240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122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2,37%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1,19%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12 304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2 512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2 527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2 497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2 191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1 950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4 122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3 997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40,75%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39,14%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646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322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603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702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1 726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1 854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463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976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4,58%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9,55%</w:t>
            </w:r>
          </w:p>
        </w:tc>
      </w:tr>
      <w:tr w:rsidR="00E73385" w:rsidRPr="00BF3850" w:rsidTr="003C49ED">
        <w:trPr>
          <w:trHeight w:val="7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3 791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3 920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3 428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3 545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3 887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3 557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3 872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3 688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38,27%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730F7E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30F7E">
              <w:rPr>
                <w:color w:val="000000"/>
                <w:sz w:val="20"/>
                <w:szCs w:val="20"/>
              </w:rPr>
              <w:t>36,12%</w:t>
            </w:r>
          </w:p>
        </w:tc>
      </w:tr>
    </w:tbl>
    <w:p w:rsidR="00E73385" w:rsidRDefault="00E73385" w:rsidP="00E73385">
      <w:pPr>
        <w:spacing w:after="120" w:line="240" w:lineRule="auto"/>
        <w:jc w:val="center"/>
        <w:rPr>
          <w:b/>
          <w:szCs w:val="24"/>
        </w:rPr>
      </w:pPr>
    </w:p>
    <w:p w:rsidR="00E73385" w:rsidRPr="00FB6CBD" w:rsidRDefault="00E357BA" w:rsidP="00E357BA">
      <w:pPr>
        <w:pStyle w:val="a"/>
      </w:pPr>
      <w:r w:rsidRPr="00EE1FA5"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>
        <w:rPr>
          <w:noProof/>
        </w:rPr>
        <w:t>28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FB6CBD">
        <w:t xml:space="preserve">Количества и дялове на използвана вода от водоползватели за </w:t>
      </w:r>
      <w:r w:rsidR="005A2C54">
        <w:t>РБ</w:t>
      </w:r>
      <w:r w:rsidR="00EF773E">
        <w:t xml:space="preserve"> на р. Русенски Лом</w:t>
      </w:r>
      <w:r w:rsidR="00E73385" w:rsidRPr="00FB6CBD">
        <w:t xml:space="preserve"> – </w:t>
      </w:r>
      <w:r w:rsidR="00E73385">
        <w:t>само</w:t>
      </w:r>
      <w:r w:rsidR="00E73385" w:rsidRPr="00FB6CBD"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066933" w:rsidRPr="00340335" w:rsidTr="00066933">
        <w:trPr>
          <w:trHeight w:val="765"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340335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066933" w:rsidRPr="00340335" w:rsidTr="00066933">
        <w:trPr>
          <w:trHeight w:val="300"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E73385" w:rsidRPr="00340335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263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278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299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275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293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603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399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335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100,00%</w:t>
            </w:r>
          </w:p>
        </w:tc>
      </w:tr>
      <w:tr w:rsidR="00E73385" w:rsidRPr="00340335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0,00%</w:t>
            </w:r>
          </w:p>
        </w:tc>
      </w:tr>
      <w:tr w:rsidR="00E73385" w:rsidRPr="00340335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263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278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299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275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293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603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399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335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100,00%</w:t>
            </w:r>
          </w:p>
        </w:tc>
      </w:tr>
      <w:tr w:rsidR="00E73385" w:rsidRPr="00340335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0,00%</w:t>
            </w:r>
          </w:p>
        </w:tc>
      </w:tr>
      <w:tr w:rsidR="00E73385" w:rsidRPr="00340335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144DA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144DA3">
              <w:rPr>
                <w:color w:val="000000"/>
                <w:sz w:val="20"/>
                <w:szCs w:val="20"/>
              </w:rPr>
              <w:t>0,00%</w:t>
            </w:r>
          </w:p>
        </w:tc>
      </w:tr>
    </w:tbl>
    <w:p w:rsidR="00E73385" w:rsidRDefault="00E73385" w:rsidP="00E73385">
      <w:pPr>
        <w:spacing w:after="120" w:line="240" w:lineRule="auto"/>
        <w:jc w:val="both"/>
        <w:rPr>
          <w:i/>
          <w:szCs w:val="24"/>
        </w:rPr>
      </w:pPr>
    </w:p>
    <w:p w:rsidR="002E6FCD" w:rsidRDefault="002E6FCD">
      <w:pPr>
        <w:rPr>
          <w:b/>
          <w:szCs w:val="24"/>
        </w:rPr>
      </w:pPr>
      <w:r>
        <w:br w:type="page"/>
      </w:r>
    </w:p>
    <w:p w:rsidR="00E73385" w:rsidRPr="006D2747" w:rsidRDefault="00E357BA" w:rsidP="00E357BA">
      <w:pPr>
        <w:pStyle w:val="a"/>
        <w:rPr>
          <w:i/>
        </w:rPr>
      </w:pPr>
      <w:r w:rsidRPr="00EE1FA5">
        <w:lastRenderedPageBreak/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>
        <w:rPr>
          <w:noProof/>
        </w:rPr>
        <w:t>29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8557D9">
        <w:t>Значими водоползватели</w:t>
      </w:r>
      <w:r w:rsidR="00E73385">
        <w:t xml:space="preserve"> за периодите 2003-2007 г. и 2008-2013 г.</w:t>
      </w:r>
    </w:p>
    <w:tbl>
      <w:tblPr>
        <w:tblW w:w="9411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59"/>
        <w:gridCol w:w="1134"/>
        <w:gridCol w:w="1134"/>
        <w:gridCol w:w="1321"/>
        <w:gridCol w:w="1321"/>
        <w:gridCol w:w="1321"/>
        <w:gridCol w:w="1321"/>
      </w:tblGrid>
      <w:tr w:rsidR="00066933" w:rsidRPr="008727A4" w:rsidTr="00066933">
        <w:trPr>
          <w:trHeight w:val="587"/>
          <w:tblHeader/>
          <w:jc w:val="center"/>
        </w:trPr>
        <w:tc>
          <w:tcPr>
            <w:tcW w:w="18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8727A4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35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b/>
                <w:szCs w:val="24"/>
              </w:rPr>
              <w:t>2003-2007 г.</w:t>
            </w:r>
          </w:p>
        </w:tc>
        <w:tc>
          <w:tcPr>
            <w:tcW w:w="396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b/>
                <w:szCs w:val="24"/>
              </w:rPr>
              <w:t>2008-2013 г.</w:t>
            </w:r>
          </w:p>
        </w:tc>
      </w:tr>
      <w:tr w:rsidR="00066933" w:rsidRPr="008727A4" w:rsidTr="00066933">
        <w:trPr>
          <w:trHeight w:val="587"/>
          <w:tblHeader/>
          <w:jc w:val="center"/>
        </w:trPr>
        <w:tc>
          <w:tcPr>
            <w:tcW w:w="18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8727A4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8727A4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8727A4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</w:t>
            </w:r>
            <w:r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ско </w:t>
            </w: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стопанство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5D3ECA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76752">
              <w:rPr>
                <w:sz w:val="20"/>
                <w:szCs w:val="20"/>
              </w:rPr>
              <w:t>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5D3ECA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76752">
              <w:rPr>
                <w:sz w:val="20"/>
                <w:szCs w:val="20"/>
              </w:rPr>
              <w:t>Значим</w:t>
            </w: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5D3ECA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5D3ECA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5D3ECA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76752">
              <w:rPr>
                <w:sz w:val="20"/>
                <w:szCs w:val="20"/>
              </w:rPr>
              <w:t>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5D3ECA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76752">
              <w:rPr>
                <w:sz w:val="20"/>
                <w:szCs w:val="20"/>
              </w:rPr>
              <w:t>Значим</w:t>
            </w: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Значим</w:t>
            </w: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</w:tr>
    </w:tbl>
    <w:p w:rsidR="00E73385" w:rsidRDefault="00E73385" w:rsidP="00E73385">
      <w:pPr>
        <w:spacing w:after="120" w:line="240" w:lineRule="auto"/>
        <w:jc w:val="center"/>
        <w:rPr>
          <w:b/>
          <w:szCs w:val="24"/>
        </w:rPr>
      </w:pPr>
    </w:p>
    <w:p w:rsidR="00E73385" w:rsidRPr="00661727" w:rsidRDefault="00E73385" w:rsidP="00E73385">
      <w:pPr>
        <w:spacing w:after="0" w:line="240" w:lineRule="auto"/>
        <w:jc w:val="both"/>
        <w:rPr>
          <w:szCs w:val="24"/>
        </w:rPr>
      </w:pPr>
      <w:r>
        <w:rPr>
          <w:szCs w:val="24"/>
        </w:rPr>
        <w:t xml:space="preserve">Структурата на водоползвателите в </w:t>
      </w:r>
      <w:r w:rsidR="005A2C54">
        <w:rPr>
          <w:szCs w:val="24"/>
        </w:rPr>
        <w:t>РБ</w:t>
      </w:r>
      <w:r w:rsidR="00EF773E">
        <w:rPr>
          <w:szCs w:val="24"/>
        </w:rPr>
        <w:t xml:space="preserve"> на р. Русенски Лом</w:t>
      </w:r>
      <w:r>
        <w:rPr>
          <w:szCs w:val="24"/>
        </w:rPr>
        <w:t xml:space="preserve"> е еднаква за двата периода на анализ – селското стопанство – растениевъдството и индустрията са значим ползвател, а домакинствата са особено значим ползвател на вода. </w:t>
      </w:r>
    </w:p>
    <w:p w:rsidR="00E73385" w:rsidRDefault="00E73385" w:rsidP="00E73385"/>
    <w:p w:rsidR="00E73385" w:rsidRPr="00096FEE" w:rsidRDefault="005A2C54" w:rsidP="00E357BA">
      <w:pPr>
        <w:pStyle w:val="Heading3"/>
        <w:numPr>
          <w:ilvl w:val="1"/>
          <w:numId w:val="22"/>
        </w:numPr>
        <w:rPr>
          <w:rFonts w:ascii="Times New Roman" w:hAnsi="Times New Roman" w:cs="Times New Roman"/>
          <w:color w:val="auto"/>
          <w:szCs w:val="24"/>
        </w:rPr>
      </w:pPr>
      <w:r>
        <w:rPr>
          <w:rFonts w:ascii="Times New Roman" w:hAnsi="Times New Roman" w:cs="Times New Roman"/>
          <w:color w:val="auto"/>
          <w:szCs w:val="24"/>
        </w:rPr>
        <w:t>РБ</w:t>
      </w:r>
      <w:r w:rsidR="00E357BA">
        <w:rPr>
          <w:rFonts w:ascii="Times New Roman" w:hAnsi="Times New Roman" w:cs="Times New Roman"/>
          <w:color w:val="auto"/>
          <w:szCs w:val="24"/>
        </w:rPr>
        <w:t xml:space="preserve"> Дунав</w:t>
      </w:r>
      <w:r w:rsidR="00E73385" w:rsidRPr="00096FEE">
        <w:rPr>
          <w:rFonts w:ascii="Times New Roman" w:hAnsi="Times New Roman" w:cs="Times New Roman"/>
          <w:color w:val="auto"/>
          <w:szCs w:val="24"/>
        </w:rPr>
        <w:t>ски добруджански реки</w:t>
      </w:r>
    </w:p>
    <w:p w:rsidR="00E73385" w:rsidRDefault="00E73385" w:rsidP="00E73385">
      <w:pPr>
        <w:spacing w:after="120" w:line="240" w:lineRule="auto"/>
        <w:jc w:val="both"/>
        <w:rPr>
          <w:szCs w:val="24"/>
        </w:rPr>
      </w:pPr>
      <w:r w:rsidRPr="008D70E7">
        <w:rPr>
          <w:szCs w:val="24"/>
        </w:rPr>
        <w:t xml:space="preserve">Идентифицирането на значимите водоползватели в </w:t>
      </w:r>
      <w:r w:rsidR="005A2C54">
        <w:rPr>
          <w:szCs w:val="24"/>
        </w:rPr>
        <w:t>РБ</w:t>
      </w:r>
      <w:r w:rsidR="00E357BA">
        <w:rPr>
          <w:szCs w:val="24"/>
        </w:rPr>
        <w:t xml:space="preserve"> Дунавски добруджански реки</w:t>
      </w:r>
      <w:r w:rsidRPr="008D70E7">
        <w:rPr>
          <w:szCs w:val="24"/>
        </w:rPr>
        <w:t xml:space="preserve"> е извършено въз основа на данните за структурата на водопотреблението по сектори и отрасли, представени в следв</w:t>
      </w:r>
      <w:r>
        <w:rPr>
          <w:szCs w:val="24"/>
        </w:rPr>
        <w:t>ащата таблица.</w:t>
      </w:r>
    </w:p>
    <w:p w:rsidR="00E73385" w:rsidRPr="00FB6CBD" w:rsidRDefault="00E357BA" w:rsidP="00E357BA">
      <w:pPr>
        <w:pStyle w:val="a"/>
      </w:pPr>
      <w:r w:rsidRPr="00EE1FA5"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>
        <w:rPr>
          <w:noProof/>
        </w:rPr>
        <w:t>30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FB6CBD">
        <w:t xml:space="preserve">Количества и дялове на използвана вода от водоползватели за </w:t>
      </w:r>
      <w:r w:rsidR="005A2C54">
        <w:t>РБ</w:t>
      </w:r>
      <w:r>
        <w:t xml:space="preserve"> Дунавски добруджански реки</w:t>
      </w:r>
      <w:r w:rsidR="00E73385">
        <w:t xml:space="preserve"> </w:t>
      </w:r>
      <w:r w:rsidR="00E73385" w:rsidRPr="00FB6CBD">
        <w:t xml:space="preserve">– </w:t>
      </w:r>
      <w:r w:rsidR="00E73385">
        <w:t>без</w:t>
      </w:r>
      <w:r w:rsidR="00E73385" w:rsidRPr="00FB6CBD"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066933" w:rsidRPr="00BF3850" w:rsidTr="00066933">
        <w:trPr>
          <w:trHeight w:val="765"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BF3850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066933" w:rsidRPr="00BF3850" w:rsidTr="00066933">
        <w:trPr>
          <w:trHeight w:val="300"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21 354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14 179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12 897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12 886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13 343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20 777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16 099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15 906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100,00%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1 431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1 799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1 394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1 485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1 851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2 089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1 444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1 675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8,97%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10,53%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 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129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218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66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113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291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554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528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163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3,28%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1,03%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1 302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1 580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1 328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1 371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1 560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1 535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916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1 511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5,69%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9,50%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8 492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1 340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1 365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1 092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1 174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9 315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3 568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3 796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22,16%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23,87%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1 543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1 480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1 360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1 426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833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960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1 451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1 267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9,01%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7,96%</w:t>
            </w:r>
          </w:p>
        </w:tc>
      </w:tr>
      <w:tr w:rsidR="00E73385" w:rsidRPr="00BF3850" w:rsidTr="003C49ED">
        <w:trPr>
          <w:trHeight w:val="7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9 888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9 561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8 779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8 884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9 485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8 413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9 636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9 168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59,85%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332D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332D">
              <w:rPr>
                <w:color w:val="000000"/>
                <w:sz w:val="20"/>
                <w:szCs w:val="20"/>
              </w:rPr>
              <w:t>57,64%</w:t>
            </w:r>
          </w:p>
        </w:tc>
      </w:tr>
    </w:tbl>
    <w:p w:rsidR="00E73385" w:rsidRDefault="00E73385" w:rsidP="00E73385">
      <w:pPr>
        <w:spacing w:after="120" w:line="240" w:lineRule="auto"/>
        <w:jc w:val="center"/>
        <w:rPr>
          <w:b/>
          <w:szCs w:val="24"/>
        </w:rPr>
      </w:pPr>
    </w:p>
    <w:p w:rsidR="002E6FCD" w:rsidRDefault="002E6FCD">
      <w:pPr>
        <w:rPr>
          <w:b/>
          <w:szCs w:val="24"/>
        </w:rPr>
      </w:pPr>
      <w:r>
        <w:br w:type="page"/>
      </w:r>
    </w:p>
    <w:p w:rsidR="00E73385" w:rsidRPr="00FB6CBD" w:rsidRDefault="00E357BA" w:rsidP="00E357BA">
      <w:pPr>
        <w:pStyle w:val="a"/>
      </w:pPr>
      <w:r w:rsidRPr="00EE1FA5">
        <w:lastRenderedPageBreak/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>
        <w:rPr>
          <w:noProof/>
        </w:rPr>
        <w:t>31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FB6CBD">
        <w:t xml:space="preserve">Количества и дялове на използвана вода от водоползватели за </w:t>
      </w:r>
      <w:r w:rsidR="005A2C54">
        <w:t>РБ</w:t>
      </w:r>
      <w:r>
        <w:t xml:space="preserve"> Дунавски добруджански реки</w:t>
      </w:r>
      <w:r w:rsidR="00E73385">
        <w:t xml:space="preserve"> </w:t>
      </w:r>
      <w:r w:rsidR="00E73385" w:rsidRPr="00FB6CBD">
        <w:t xml:space="preserve">– </w:t>
      </w:r>
      <w:r w:rsidR="00E73385">
        <w:t>само</w:t>
      </w:r>
      <w:r w:rsidR="00E73385" w:rsidRPr="00FB6CBD"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066933" w:rsidRPr="00340335" w:rsidTr="00066933">
        <w:trPr>
          <w:trHeight w:val="765"/>
          <w:tblHeader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340335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066933" w:rsidRPr="00340335" w:rsidTr="00066933">
        <w:trPr>
          <w:trHeight w:val="300"/>
          <w:tblHeader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340335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E73385" w:rsidRPr="00340335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100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105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88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72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73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145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610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97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100,00%</w:t>
            </w:r>
          </w:p>
        </w:tc>
      </w:tr>
      <w:tr w:rsidR="00E73385" w:rsidRPr="00340335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0,00%</w:t>
            </w:r>
          </w:p>
        </w:tc>
      </w:tr>
      <w:tr w:rsidR="00E73385" w:rsidRPr="00340335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100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105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88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72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73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145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610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97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100,00%</w:t>
            </w:r>
          </w:p>
        </w:tc>
      </w:tr>
      <w:tr w:rsidR="00E73385" w:rsidRPr="00340335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0,00%</w:t>
            </w:r>
          </w:p>
        </w:tc>
      </w:tr>
      <w:tr w:rsidR="00E73385" w:rsidRPr="00340335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340335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9C64EC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9C64EC">
              <w:rPr>
                <w:color w:val="000000"/>
                <w:sz w:val="20"/>
                <w:szCs w:val="20"/>
              </w:rPr>
              <w:t>0,00%</w:t>
            </w:r>
          </w:p>
        </w:tc>
      </w:tr>
    </w:tbl>
    <w:p w:rsidR="00E73385" w:rsidRDefault="00E73385" w:rsidP="00E73385">
      <w:pPr>
        <w:rPr>
          <w:b/>
          <w:szCs w:val="24"/>
        </w:rPr>
      </w:pPr>
    </w:p>
    <w:p w:rsidR="00E73385" w:rsidRPr="006D2747" w:rsidRDefault="00E357BA" w:rsidP="00E357BA">
      <w:pPr>
        <w:pStyle w:val="a"/>
        <w:rPr>
          <w:i/>
        </w:rPr>
      </w:pPr>
      <w:r w:rsidRPr="00EE1FA5"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>
        <w:rPr>
          <w:noProof/>
        </w:rPr>
        <w:t>32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8557D9">
        <w:t>Значими водоползватели</w:t>
      </w:r>
      <w:r w:rsidR="00E73385">
        <w:t xml:space="preserve"> в </w:t>
      </w:r>
      <w:r w:rsidR="005A2C54">
        <w:t>РБ</w:t>
      </w:r>
      <w:r>
        <w:t xml:space="preserve"> Дунавски добруджански реки</w:t>
      </w:r>
      <w:r w:rsidR="00E73385">
        <w:t xml:space="preserve"> за периодите 2003-2007 г. и 2008-2013 г.</w:t>
      </w:r>
    </w:p>
    <w:tbl>
      <w:tblPr>
        <w:tblW w:w="9411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59"/>
        <w:gridCol w:w="1134"/>
        <w:gridCol w:w="1134"/>
        <w:gridCol w:w="1321"/>
        <w:gridCol w:w="1321"/>
        <w:gridCol w:w="1321"/>
        <w:gridCol w:w="1321"/>
      </w:tblGrid>
      <w:tr w:rsidR="00066933" w:rsidRPr="008727A4" w:rsidTr="00066933">
        <w:trPr>
          <w:trHeight w:val="587"/>
          <w:tblHeader/>
          <w:jc w:val="center"/>
        </w:trPr>
        <w:tc>
          <w:tcPr>
            <w:tcW w:w="18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8727A4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35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b/>
                <w:szCs w:val="24"/>
              </w:rPr>
              <w:t>2003-2007 г.</w:t>
            </w:r>
          </w:p>
        </w:tc>
        <w:tc>
          <w:tcPr>
            <w:tcW w:w="396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b/>
                <w:szCs w:val="24"/>
              </w:rPr>
              <w:t>2008-2013 г.</w:t>
            </w:r>
          </w:p>
        </w:tc>
      </w:tr>
      <w:tr w:rsidR="00066933" w:rsidRPr="008727A4" w:rsidTr="00066933">
        <w:trPr>
          <w:trHeight w:val="587"/>
          <w:tblHeader/>
          <w:jc w:val="center"/>
        </w:trPr>
        <w:tc>
          <w:tcPr>
            <w:tcW w:w="18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8727A4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8727A4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8727A4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</w:t>
            </w:r>
            <w:r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ско </w:t>
            </w: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стопанство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5D3ECA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5D3ECA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76752">
              <w:rPr>
                <w:sz w:val="20"/>
                <w:szCs w:val="20"/>
              </w:rPr>
              <w:t>Значим</w:t>
            </w: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5D3ECA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5D3ECA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Значим</w:t>
            </w: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</w:tr>
    </w:tbl>
    <w:p w:rsidR="00E73385" w:rsidRDefault="00E73385" w:rsidP="00E73385">
      <w:pPr>
        <w:spacing w:after="120" w:line="240" w:lineRule="auto"/>
        <w:jc w:val="center"/>
        <w:rPr>
          <w:b/>
          <w:szCs w:val="24"/>
        </w:rPr>
      </w:pPr>
    </w:p>
    <w:p w:rsidR="00E73385" w:rsidRDefault="00E73385" w:rsidP="00E73385">
      <w:pPr>
        <w:spacing w:after="0" w:line="240" w:lineRule="auto"/>
        <w:jc w:val="both"/>
        <w:rPr>
          <w:szCs w:val="24"/>
        </w:rPr>
      </w:pPr>
      <w:r>
        <w:rPr>
          <w:szCs w:val="24"/>
        </w:rPr>
        <w:t xml:space="preserve">Съгласно възприетата методология за оценка, в периода 2008-2013 г. селското стопанство и индустрията са значими водоползватели в </w:t>
      </w:r>
      <w:r w:rsidR="005A2C54">
        <w:rPr>
          <w:szCs w:val="24"/>
        </w:rPr>
        <w:t>РБ</w:t>
      </w:r>
      <w:r w:rsidR="00E357BA">
        <w:rPr>
          <w:szCs w:val="24"/>
        </w:rPr>
        <w:t xml:space="preserve"> Дунавски добруджански реки</w:t>
      </w:r>
      <w:r>
        <w:rPr>
          <w:szCs w:val="24"/>
        </w:rPr>
        <w:t xml:space="preserve">, а населението е особено значим ползвател. Сравнението с периода 2003-2007 г. показва, че индустрията и домакинствата имат същия статут, но потреблението от селско стопанство не е било достатъчно, за да бъде оценено като значим ползвател. В периода 2008-2013 г. има увеличение на средногодишното потребление от селското стопанство, което преминава прага от 10%. </w:t>
      </w:r>
    </w:p>
    <w:p w:rsidR="00E73385" w:rsidRDefault="00E73385" w:rsidP="00E73385"/>
    <w:p w:rsidR="00E73385" w:rsidRPr="00096FEE" w:rsidRDefault="005A2C54" w:rsidP="00E357BA">
      <w:pPr>
        <w:pStyle w:val="Heading3"/>
        <w:numPr>
          <w:ilvl w:val="1"/>
          <w:numId w:val="22"/>
        </w:numPr>
        <w:rPr>
          <w:rFonts w:ascii="Times New Roman" w:hAnsi="Times New Roman" w:cs="Times New Roman"/>
          <w:color w:val="auto"/>
          <w:szCs w:val="24"/>
        </w:rPr>
      </w:pPr>
      <w:r>
        <w:rPr>
          <w:rFonts w:ascii="Times New Roman" w:hAnsi="Times New Roman" w:cs="Times New Roman"/>
          <w:color w:val="auto"/>
          <w:szCs w:val="24"/>
        </w:rPr>
        <w:t>РБ</w:t>
      </w:r>
      <w:r w:rsidR="00E357BA">
        <w:rPr>
          <w:rFonts w:ascii="Times New Roman" w:hAnsi="Times New Roman" w:cs="Times New Roman"/>
          <w:color w:val="auto"/>
          <w:szCs w:val="24"/>
        </w:rPr>
        <w:t xml:space="preserve"> на р. Ерма</w:t>
      </w:r>
    </w:p>
    <w:p w:rsidR="00E73385" w:rsidRDefault="00E73385" w:rsidP="00E73385">
      <w:pPr>
        <w:spacing w:after="120" w:line="240" w:lineRule="auto"/>
        <w:jc w:val="both"/>
        <w:rPr>
          <w:szCs w:val="24"/>
        </w:rPr>
      </w:pPr>
      <w:r w:rsidRPr="008D70E7">
        <w:rPr>
          <w:szCs w:val="24"/>
        </w:rPr>
        <w:t xml:space="preserve">Идентифицирането на значимите водоползватели в </w:t>
      </w:r>
      <w:r w:rsidR="005A2C54">
        <w:rPr>
          <w:szCs w:val="24"/>
        </w:rPr>
        <w:t>РБ</w:t>
      </w:r>
      <w:r w:rsidR="00E357BA">
        <w:rPr>
          <w:szCs w:val="24"/>
        </w:rPr>
        <w:t xml:space="preserve"> на р. Ерма</w:t>
      </w:r>
      <w:r w:rsidRPr="008D70E7">
        <w:rPr>
          <w:szCs w:val="24"/>
        </w:rPr>
        <w:t xml:space="preserve"> е извършено въз основа на данните за структурата на водопотреблението по сектори и отрасли, представени в следв</w:t>
      </w:r>
      <w:r>
        <w:rPr>
          <w:szCs w:val="24"/>
        </w:rPr>
        <w:t>ащата таблица.</w:t>
      </w:r>
    </w:p>
    <w:p w:rsidR="002E6FCD" w:rsidRDefault="002E6FCD">
      <w:pPr>
        <w:rPr>
          <w:b/>
          <w:szCs w:val="24"/>
        </w:rPr>
      </w:pPr>
      <w:r>
        <w:br w:type="page"/>
      </w:r>
    </w:p>
    <w:p w:rsidR="00E73385" w:rsidRPr="00FB6CBD" w:rsidRDefault="00E357BA" w:rsidP="00E357BA">
      <w:pPr>
        <w:pStyle w:val="a"/>
      </w:pPr>
      <w:r w:rsidRPr="00EE1FA5">
        <w:lastRenderedPageBreak/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>
        <w:rPr>
          <w:noProof/>
        </w:rPr>
        <w:t>33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FB6CBD">
        <w:t xml:space="preserve">Количества и дялове на използвана вода от водоползватели за </w:t>
      </w:r>
      <w:r w:rsidR="005A2C54">
        <w:t>РБ</w:t>
      </w:r>
      <w:r>
        <w:t xml:space="preserve"> на р. Ерма</w:t>
      </w:r>
      <w:r w:rsidR="00E73385">
        <w:t xml:space="preserve"> </w:t>
      </w:r>
      <w:r w:rsidR="00E73385" w:rsidRPr="00FB6CBD">
        <w:t xml:space="preserve">– </w:t>
      </w:r>
      <w:r w:rsidR="00E73385">
        <w:t>без</w:t>
      </w:r>
      <w:r w:rsidR="00E73385" w:rsidRPr="00FB6CBD"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066933" w:rsidRPr="00BF3850" w:rsidTr="00066933">
        <w:trPr>
          <w:trHeight w:val="765"/>
          <w:tblHeader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BF3850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066933" w:rsidRPr="00BF3850" w:rsidTr="00066933">
        <w:trPr>
          <w:trHeight w:val="300"/>
          <w:tblHeader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233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175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169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194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202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190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199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194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100,00%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0,50%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0,00%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 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0,50%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0,00%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0,00%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31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4,43%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2,66%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 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</w:t>
            </w:r>
            <w:proofErr w:type="spellStart"/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добивна</w:t>
            </w:r>
            <w:proofErr w:type="spellEnd"/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промишленост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0,0%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0,0%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преработваща промишленост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0,0%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0,0%</w:t>
            </w:r>
          </w:p>
        </w:tc>
      </w:tr>
      <w:tr w:rsidR="00E73385" w:rsidRPr="00BF3850" w:rsidTr="003C49ED">
        <w:trPr>
          <w:trHeight w:val="6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производство и </w:t>
            </w:r>
            <w:proofErr w:type="spellStart"/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разпр</w:t>
            </w:r>
            <w:proofErr w:type="spellEnd"/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. на ел.енергия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0,0%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0,0%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строителство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0,0%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0,0%</w:t>
            </w:r>
          </w:p>
        </w:tc>
      </w:tr>
      <w:tr w:rsidR="00E73385" w:rsidRPr="00BF3850" w:rsidTr="003C49ED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44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34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33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33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31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28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47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34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23,44%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17,45%</w:t>
            </w:r>
          </w:p>
        </w:tc>
      </w:tr>
      <w:tr w:rsidR="00E73385" w:rsidRPr="00BF3850" w:rsidTr="003C49ED">
        <w:trPr>
          <w:trHeight w:val="7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158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141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136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161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171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162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143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155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71,93%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804686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804686">
              <w:rPr>
                <w:color w:val="000000"/>
                <w:sz w:val="20"/>
                <w:szCs w:val="20"/>
              </w:rPr>
              <w:t>79,88%</w:t>
            </w:r>
          </w:p>
        </w:tc>
      </w:tr>
    </w:tbl>
    <w:p w:rsidR="00E73385" w:rsidRDefault="00E73385" w:rsidP="00E73385">
      <w:pPr>
        <w:spacing w:after="120" w:line="240" w:lineRule="auto"/>
        <w:jc w:val="center"/>
        <w:rPr>
          <w:i/>
          <w:szCs w:val="24"/>
        </w:rPr>
      </w:pPr>
      <w:r w:rsidRPr="00BF6D12">
        <w:rPr>
          <w:i/>
          <w:szCs w:val="24"/>
        </w:rPr>
        <w:t>Забележка: В периода 2004-2013 г. не са използвани води за охлаждане</w:t>
      </w:r>
      <w:r>
        <w:rPr>
          <w:i/>
          <w:szCs w:val="24"/>
        </w:rPr>
        <w:t>. Само за 2003 г. има отчетено количество.</w:t>
      </w:r>
    </w:p>
    <w:p w:rsidR="00E73385" w:rsidRPr="00BF6D12" w:rsidRDefault="00E73385" w:rsidP="00E73385">
      <w:pPr>
        <w:spacing w:after="120" w:line="240" w:lineRule="auto"/>
        <w:jc w:val="center"/>
        <w:rPr>
          <w:i/>
          <w:szCs w:val="24"/>
        </w:rPr>
      </w:pPr>
    </w:p>
    <w:p w:rsidR="00E73385" w:rsidRPr="006D2747" w:rsidRDefault="00E357BA" w:rsidP="00E357BA">
      <w:pPr>
        <w:pStyle w:val="a"/>
        <w:rPr>
          <w:i/>
        </w:rPr>
      </w:pPr>
      <w:r w:rsidRPr="00EE1FA5"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>
        <w:rPr>
          <w:noProof/>
        </w:rPr>
        <w:t>34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8557D9">
        <w:t>Значими водоползватели</w:t>
      </w:r>
      <w:r w:rsidR="00E73385">
        <w:t xml:space="preserve"> в </w:t>
      </w:r>
      <w:r w:rsidR="005A2C54">
        <w:t>РБ</w:t>
      </w:r>
      <w:r>
        <w:t xml:space="preserve"> на р. Ерма</w:t>
      </w:r>
      <w:r w:rsidR="00E73385">
        <w:t xml:space="preserve"> за периодите 2003-2007 г. и 2008-2013 г.</w:t>
      </w:r>
    </w:p>
    <w:tbl>
      <w:tblPr>
        <w:tblW w:w="9411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59"/>
        <w:gridCol w:w="1134"/>
        <w:gridCol w:w="1134"/>
        <w:gridCol w:w="1321"/>
        <w:gridCol w:w="1321"/>
        <w:gridCol w:w="1321"/>
        <w:gridCol w:w="1321"/>
      </w:tblGrid>
      <w:tr w:rsidR="00066933" w:rsidRPr="008727A4" w:rsidTr="00066933">
        <w:trPr>
          <w:trHeight w:val="587"/>
          <w:tblHeader/>
          <w:jc w:val="center"/>
        </w:trPr>
        <w:tc>
          <w:tcPr>
            <w:tcW w:w="18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8727A4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35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b/>
                <w:szCs w:val="24"/>
              </w:rPr>
              <w:t>2003-2007 г.</w:t>
            </w:r>
          </w:p>
        </w:tc>
        <w:tc>
          <w:tcPr>
            <w:tcW w:w="396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b/>
                <w:szCs w:val="24"/>
              </w:rPr>
              <w:t>2008-2013 г.</w:t>
            </w:r>
          </w:p>
        </w:tc>
      </w:tr>
      <w:tr w:rsidR="00066933" w:rsidRPr="008727A4" w:rsidTr="00066933">
        <w:trPr>
          <w:trHeight w:val="587"/>
          <w:tblHeader/>
          <w:jc w:val="center"/>
        </w:trPr>
        <w:tc>
          <w:tcPr>
            <w:tcW w:w="18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8727A4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8727A4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8727A4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</w:t>
            </w:r>
            <w:r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ско </w:t>
            </w: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стопанство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5D3ECA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5D3ECA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5D3ECA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5D3ECA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</w:tr>
    </w:tbl>
    <w:p w:rsidR="00E73385" w:rsidRDefault="00E73385" w:rsidP="00E73385">
      <w:pPr>
        <w:spacing w:after="120" w:line="240" w:lineRule="auto"/>
        <w:jc w:val="center"/>
        <w:rPr>
          <w:b/>
          <w:szCs w:val="24"/>
        </w:rPr>
      </w:pPr>
    </w:p>
    <w:p w:rsidR="00E73385" w:rsidRDefault="00E73385" w:rsidP="00E73385">
      <w:pPr>
        <w:spacing w:after="0" w:line="240" w:lineRule="auto"/>
        <w:jc w:val="both"/>
        <w:rPr>
          <w:szCs w:val="24"/>
        </w:rPr>
      </w:pPr>
      <w:r>
        <w:rPr>
          <w:szCs w:val="24"/>
        </w:rPr>
        <w:t xml:space="preserve">И в двата периода на анализ водопотреблението в </w:t>
      </w:r>
      <w:r w:rsidR="005A2C54">
        <w:rPr>
          <w:szCs w:val="24"/>
        </w:rPr>
        <w:t>РБ</w:t>
      </w:r>
      <w:r w:rsidR="00E357BA">
        <w:rPr>
          <w:szCs w:val="24"/>
        </w:rPr>
        <w:t xml:space="preserve"> на р. Ерма</w:t>
      </w:r>
      <w:r>
        <w:rPr>
          <w:szCs w:val="24"/>
        </w:rPr>
        <w:t xml:space="preserve"> е доминирано от населението, следвано от услугите, като двата водоползватели са особено значими за </w:t>
      </w:r>
      <w:r w:rsidR="00923465">
        <w:rPr>
          <w:szCs w:val="24"/>
        </w:rPr>
        <w:t xml:space="preserve">речния </w:t>
      </w:r>
      <w:r>
        <w:rPr>
          <w:szCs w:val="24"/>
        </w:rPr>
        <w:t xml:space="preserve">басейн. </w:t>
      </w:r>
    </w:p>
    <w:p w:rsidR="00E73385" w:rsidRDefault="00E73385" w:rsidP="00E73385"/>
    <w:p w:rsidR="00E73385" w:rsidRPr="00096FEE" w:rsidRDefault="005A2C54" w:rsidP="00E357BA">
      <w:pPr>
        <w:pStyle w:val="Heading3"/>
        <w:numPr>
          <w:ilvl w:val="1"/>
          <w:numId w:val="22"/>
        </w:numPr>
        <w:rPr>
          <w:rFonts w:ascii="Times New Roman" w:hAnsi="Times New Roman" w:cs="Times New Roman"/>
          <w:color w:val="auto"/>
          <w:szCs w:val="24"/>
        </w:rPr>
      </w:pPr>
      <w:r>
        <w:rPr>
          <w:rFonts w:ascii="Times New Roman" w:hAnsi="Times New Roman" w:cs="Times New Roman"/>
          <w:color w:val="auto"/>
          <w:szCs w:val="24"/>
        </w:rPr>
        <w:lastRenderedPageBreak/>
        <w:t>РБ</w:t>
      </w:r>
      <w:r w:rsidR="00E73385" w:rsidRPr="00096FEE">
        <w:rPr>
          <w:rFonts w:ascii="Times New Roman" w:hAnsi="Times New Roman" w:cs="Times New Roman"/>
          <w:color w:val="auto"/>
          <w:szCs w:val="24"/>
        </w:rPr>
        <w:t xml:space="preserve"> </w:t>
      </w:r>
      <w:r w:rsidR="00E357BA">
        <w:rPr>
          <w:rFonts w:ascii="Times New Roman" w:hAnsi="Times New Roman" w:cs="Times New Roman"/>
          <w:color w:val="auto"/>
          <w:szCs w:val="24"/>
        </w:rPr>
        <w:t xml:space="preserve">на р. </w:t>
      </w:r>
      <w:r w:rsidR="00E73385" w:rsidRPr="00096FEE">
        <w:rPr>
          <w:rFonts w:ascii="Times New Roman" w:hAnsi="Times New Roman" w:cs="Times New Roman"/>
          <w:color w:val="auto"/>
          <w:szCs w:val="24"/>
        </w:rPr>
        <w:t>Нишава</w:t>
      </w:r>
    </w:p>
    <w:p w:rsidR="00E73385" w:rsidRDefault="00E73385" w:rsidP="00E73385">
      <w:pPr>
        <w:spacing w:after="120" w:line="240" w:lineRule="auto"/>
        <w:jc w:val="both"/>
        <w:rPr>
          <w:szCs w:val="24"/>
        </w:rPr>
      </w:pPr>
      <w:r w:rsidRPr="008D70E7">
        <w:rPr>
          <w:szCs w:val="24"/>
        </w:rPr>
        <w:t xml:space="preserve">Идентифицирането на значимите водоползватели в </w:t>
      </w:r>
      <w:r w:rsidR="005A2C54">
        <w:rPr>
          <w:szCs w:val="24"/>
        </w:rPr>
        <w:t>РБ</w:t>
      </w:r>
      <w:r w:rsidR="00E357BA">
        <w:rPr>
          <w:szCs w:val="24"/>
        </w:rPr>
        <w:t xml:space="preserve"> на р. Нишава</w:t>
      </w:r>
      <w:r w:rsidRPr="008D70E7">
        <w:rPr>
          <w:szCs w:val="24"/>
        </w:rPr>
        <w:t xml:space="preserve"> е извършено въз основа на данните за структурата на водопотреблението по сектори и отрасли, представени в следв</w:t>
      </w:r>
      <w:r>
        <w:rPr>
          <w:szCs w:val="24"/>
        </w:rPr>
        <w:t>ащата таблица.</w:t>
      </w:r>
    </w:p>
    <w:p w:rsidR="00E73385" w:rsidRPr="00FB6CBD" w:rsidRDefault="00E357BA" w:rsidP="00E357BA">
      <w:pPr>
        <w:pStyle w:val="a"/>
      </w:pPr>
      <w:r w:rsidRPr="00EE1FA5"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>
        <w:rPr>
          <w:noProof/>
        </w:rPr>
        <w:t>35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FB6CBD">
        <w:t xml:space="preserve">Количества и дялове на използвана вода от водоползватели за </w:t>
      </w:r>
      <w:r w:rsidR="005A2C54">
        <w:t>РБ</w:t>
      </w:r>
      <w:r>
        <w:t xml:space="preserve"> на р. Нишава</w:t>
      </w:r>
      <w:r w:rsidR="00E73385">
        <w:t xml:space="preserve"> </w:t>
      </w:r>
      <w:r w:rsidR="00E73385" w:rsidRPr="00FB6CBD">
        <w:t xml:space="preserve">– </w:t>
      </w:r>
      <w:r w:rsidR="00E73385">
        <w:t>без</w:t>
      </w:r>
      <w:r w:rsidR="00E73385" w:rsidRPr="00FB6CBD"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066933" w:rsidRPr="00BF3850" w:rsidTr="00066933">
        <w:trPr>
          <w:trHeight w:val="765"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BF3850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066933" w:rsidRPr="00BF3850" w:rsidTr="00066933">
        <w:trPr>
          <w:trHeight w:val="300"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163C3D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хил.м</w:t>
            </w:r>
            <w:r w:rsidRPr="00066933">
              <w:rPr>
                <w:rFonts w:eastAsia="Times New Roman"/>
                <w:b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66933" w:rsidRPr="00BF3850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E73385" w:rsidRPr="00BF3850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648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641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785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864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670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737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666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724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100,00%</w:t>
            </w:r>
          </w:p>
        </w:tc>
      </w:tr>
      <w:tr w:rsidR="00E73385" w:rsidRPr="00BF3850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62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9,24%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0,73%</w:t>
            </w:r>
          </w:p>
        </w:tc>
      </w:tr>
      <w:tr w:rsidR="00E73385" w:rsidRPr="00BF3850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 </w:t>
            </w:r>
          </w:p>
        </w:tc>
      </w:tr>
      <w:tr w:rsidR="00E73385" w:rsidRPr="00BF3850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60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8,97%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0,00%</w:t>
            </w:r>
          </w:p>
        </w:tc>
      </w:tr>
      <w:tr w:rsidR="00E73385" w:rsidRPr="00BF3850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0,27%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0,73%</w:t>
            </w:r>
          </w:p>
        </w:tc>
      </w:tr>
      <w:tr w:rsidR="00E73385" w:rsidRPr="00BF3850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139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126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280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303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242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194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70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214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10,57%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29,50%</w:t>
            </w:r>
          </w:p>
        </w:tc>
      </w:tr>
      <w:tr w:rsidR="00E73385" w:rsidRPr="00BF3850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 </w:t>
            </w:r>
          </w:p>
        </w:tc>
      </w:tr>
      <w:tr w:rsidR="00E73385" w:rsidRPr="00BF3850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</w:t>
            </w:r>
            <w:proofErr w:type="spellStart"/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добивна</w:t>
            </w:r>
            <w:proofErr w:type="spellEnd"/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промишленост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0,0%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0,0%</w:t>
            </w:r>
          </w:p>
        </w:tc>
      </w:tr>
      <w:tr w:rsidR="00E73385" w:rsidRPr="00BF3850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преработваща промишленост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0,0%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0,0%</w:t>
            </w:r>
          </w:p>
        </w:tc>
      </w:tr>
      <w:tr w:rsidR="00E73385" w:rsidRPr="00BF3850" w:rsidTr="00066933">
        <w:trPr>
          <w:trHeight w:val="6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производство и </w:t>
            </w:r>
            <w:proofErr w:type="spellStart"/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разпр</w:t>
            </w:r>
            <w:proofErr w:type="spellEnd"/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. на ел.енергия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0,0%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0,0%</w:t>
            </w:r>
          </w:p>
        </w:tc>
      </w:tr>
      <w:tr w:rsidR="00E73385" w:rsidRPr="00BF3850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строителство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0,0%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0,0%</w:t>
            </w:r>
          </w:p>
        </w:tc>
      </w:tr>
      <w:tr w:rsidR="00E73385" w:rsidRPr="00BF3850" w:rsidTr="00066933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57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51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49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68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47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42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68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52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10,27%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7,23%</w:t>
            </w:r>
          </w:p>
        </w:tc>
      </w:tr>
      <w:tr w:rsidR="00E73385" w:rsidRPr="00BF3850" w:rsidTr="00066933">
        <w:trPr>
          <w:trHeight w:val="7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BF3850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449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460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450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489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375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494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466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453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69,93%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3385" w:rsidRPr="00CA5483" w:rsidRDefault="00E73385" w:rsidP="003C49ED">
            <w:pPr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CA5483">
              <w:rPr>
                <w:color w:val="000000"/>
                <w:sz w:val="20"/>
                <w:szCs w:val="20"/>
              </w:rPr>
              <w:t>62,55%</w:t>
            </w:r>
          </w:p>
        </w:tc>
      </w:tr>
    </w:tbl>
    <w:p w:rsidR="00E73385" w:rsidRDefault="00E73385" w:rsidP="00E73385">
      <w:pPr>
        <w:spacing w:after="120" w:line="240" w:lineRule="auto"/>
        <w:jc w:val="center"/>
        <w:rPr>
          <w:i/>
          <w:szCs w:val="24"/>
        </w:rPr>
      </w:pPr>
      <w:r w:rsidRPr="00BF6D12">
        <w:rPr>
          <w:i/>
          <w:szCs w:val="24"/>
        </w:rPr>
        <w:t>Забележка: В периода 200</w:t>
      </w:r>
      <w:r>
        <w:rPr>
          <w:i/>
          <w:szCs w:val="24"/>
        </w:rPr>
        <w:t>3</w:t>
      </w:r>
      <w:r w:rsidRPr="00BF6D12">
        <w:rPr>
          <w:i/>
          <w:szCs w:val="24"/>
        </w:rPr>
        <w:t>-2013 г. не са използвани води за охлаждане</w:t>
      </w:r>
      <w:r>
        <w:rPr>
          <w:i/>
          <w:szCs w:val="24"/>
        </w:rPr>
        <w:t xml:space="preserve">. </w:t>
      </w:r>
    </w:p>
    <w:p w:rsidR="00E73385" w:rsidRPr="00E357BA" w:rsidRDefault="00E73385" w:rsidP="00E73385">
      <w:pPr>
        <w:spacing w:after="120" w:line="240" w:lineRule="auto"/>
        <w:jc w:val="center"/>
        <w:rPr>
          <w:szCs w:val="24"/>
        </w:rPr>
      </w:pPr>
    </w:p>
    <w:p w:rsidR="00E73385" w:rsidRPr="006D2747" w:rsidRDefault="00E357BA" w:rsidP="00E357BA">
      <w:pPr>
        <w:pStyle w:val="a"/>
        <w:rPr>
          <w:i/>
        </w:rPr>
      </w:pPr>
      <w:r w:rsidRPr="00EE1FA5">
        <w:t>Таблица 1-</w:t>
      </w:r>
      <w:r w:rsidR="009670B3">
        <w:fldChar w:fldCharType="begin"/>
      </w:r>
      <w:r w:rsidR="009670B3">
        <w:instrText xml:space="preserve"> SEQ Таблица \* ARABIC </w:instrText>
      </w:r>
      <w:r w:rsidR="009670B3">
        <w:fldChar w:fldCharType="separate"/>
      </w:r>
      <w:r>
        <w:rPr>
          <w:noProof/>
        </w:rPr>
        <w:t>36</w:t>
      </w:r>
      <w:r w:rsidR="009670B3">
        <w:rPr>
          <w:noProof/>
        </w:rPr>
        <w:fldChar w:fldCharType="end"/>
      </w:r>
      <w:r w:rsidRPr="00EE1FA5">
        <w:t xml:space="preserve">. </w:t>
      </w:r>
      <w:r w:rsidR="00E73385" w:rsidRPr="008557D9">
        <w:t>Значими водоползватели</w:t>
      </w:r>
      <w:r w:rsidR="00E73385">
        <w:t xml:space="preserve"> в </w:t>
      </w:r>
      <w:r w:rsidR="005A2C54">
        <w:t>РБ</w:t>
      </w:r>
      <w:r>
        <w:t xml:space="preserve"> на р. Нишава</w:t>
      </w:r>
      <w:r w:rsidR="00E73385">
        <w:t xml:space="preserve"> за периодите 2003-2007 г. и 2008-2013 г.</w:t>
      </w:r>
    </w:p>
    <w:tbl>
      <w:tblPr>
        <w:tblW w:w="9411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59"/>
        <w:gridCol w:w="1134"/>
        <w:gridCol w:w="1134"/>
        <w:gridCol w:w="1321"/>
        <w:gridCol w:w="1321"/>
        <w:gridCol w:w="1321"/>
        <w:gridCol w:w="1321"/>
      </w:tblGrid>
      <w:tr w:rsidR="00066933" w:rsidRPr="008727A4" w:rsidTr="00066933">
        <w:trPr>
          <w:trHeight w:val="587"/>
          <w:tblHeader/>
          <w:jc w:val="center"/>
        </w:trPr>
        <w:tc>
          <w:tcPr>
            <w:tcW w:w="18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066933" w:rsidRDefault="00066933" w:rsidP="0006693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66933"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66933" w:rsidRPr="008727A4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35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b/>
                <w:szCs w:val="24"/>
              </w:rPr>
              <w:t>2003-2007 г.</w:t>
            </w:r>
          </w:p>
        </w:tc>
        <w:tc>
          <w:tcPr>
            <w:tcW w:w="396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b/>
                <w:szCs w:val="24"/>
              </w:rPr>
              <w:t>2008-2013 г.</w:t>
            </w:r>
          </w:p>
        </w:tc>
      </w:tr>
      <w:tr w:rsidR="00066933" w:rsidRPr="008727A4" w:rsidTr="00066933">
        <w:trPr>
          <w:trHeight w:val="587"/>
          <w:tblHeader/>
          <w:jc w:val="center"/>
        </w:trPr>
        <w:tc>
          <w:tcPr>
            <w:tcW w:w="18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6933" w:rsidRPr="008727A4" w:rsidRDefault="00066933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8727A4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F64C38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eastAsia="Times New Roman"/>
                <w:b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6933" w:rsidRPr="008727A4" w:rsidRDefault="00066933" w:rsidP="003C49ED">
            <w:pPr>
              <w:spacing w:after="0" w:line="240" w:lineRule="auto"/>
              <w:jc w:val="center"/>
              <w:rPr>
                <w:rFonts w:eastAsia="Times New Roman"/>
                <w:b/>
                <w:bCs w:val="0"/>
                <w:color w:val="000000"/>
                <w:sz w:val="20"/>
                <w:szCs w:val="20"/>
                <w:lang w:eastAsia="bg-BG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Сел</w:t>
            </w:r>
            <w:r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ско </w:t>
            </w: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стопанство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5D3ECA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5D3ECA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5D3ECA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73385" w:rsidRPr="005D3ECA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Значим</w:t>
            </w: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3385" w:rsidRPr="008727A4" w:rsidTr="003C49ED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3385" w:rsidRPr="008727A4" w:rsidRDefault="00E73385" w:rsidP="003C49E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eastAsia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D27A5B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FC08ED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73385" w:rsidRPr="008727A4" w:rsidRDefault="00E73385" w:rsidP="003C49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Особено значим</w:t>
            </w:r>
          </w:p>
        </w:tc>
      </w:tr>
    </w:tbl>
    <w:p w:rsidR="00E73385" w:rsidRDefault="00E73385" w:rsidP="00E73385">
      <w:pPr>
        <w:spacing w:after="120" w:line="240" w:lineRule="auto"/>
        <w:jc w:val="center"/>
        <w:rPr>
          <w:b/>
          <w:szCs w:val="24"/>
        </w:rPr>
      </w:pPr>
    </w:p>
    <w:p w:rsidR="00E73385" w:rsidRDefault="00E73385" w:rsidP="00E73385">
      <w:pPr>
        <w:spacing w:after="120" w:line="240" w:lineRule="auto"/>
        <w:jc w:val="both"/>
        <w:rPr>
          <w:szCs w:val="24"/>
        </w:rPr>
      </w:pPr>
      <w:r w:rsidRPr="001B42C4">
        <w:rPr>
          <w:szCs w:val="24"/>
        </w:rPr>
        <w:t xml:space="preserve">Населението в </w:t>
      </w:r>
      <w:r w:rsidR="005A2C54">
        <w:rPr>
          <w:szCs w:val="24"/>
        </w:rPr>
        <w:t>РБ</w:t>
      </w:r>
      <w:r w:rsidR="00E357BA">
        <w:rPr>
          <w:szCs w:val="24"/>
        </w:rPr>
        <w:t xml:space="preserve"> на р. Нишава</w:t>
      </w:r>
      <w:r w:rsidRPr="001B42C4">
        <w:rPr>
          <w:szCs w:val="24"/>
        </w:rPr>
        <w:t xml:space="preserve"> е особено значим </w:t>
      </w:r>
      <w:proofErr w:type="spellStart"/>
      <w:r w:rsidRPr="001B42C4">
        <w:rPr>
          <w:szCs w:val="24"/>
        </w:rPr>
        <w:t>водоползвател</w:t>
      </w:r>
      <w:proofErr w:type="spellEnd"/>
      <w:r w:rsidRPr="001B42C4">
        <w:rPr>
          <w:szCs w:val="24"/>
        </w:rPr>
        <w:t xml:space="preserve">, </w:t>
      </w:r>
      <w:r>
        <w:rPr>
          <w:szCs w:val="24"/>
        </w:rPr>
        <w:t xml:space="preserve">а </w:t>
      </w:r>
      <w:r w:rsidRPr="001B42C4">
        <w:rPr>
          <w:szCs w:val="24"/>
        </w:rPr>
        <w:t>индустрията е значим в периода 2007-2013 г. Значението на услугите при използването на вода намалява спрямо 2003-2007 г.</w:t>
      </w:r>
      <w:r>
        <w:rPr>
          <w:szCs w:val="24"/>
        </w:rPr>
        <w:t>, когато са били значим ползвател.</w:t>
      </w:r>
    </w:p>
    <w:sectPr w:rsidR="00E73385" w:rsidSect="00133144">
      <w:footerReference w:type="default" r:id="rId13"/>
      <w:pgSz w:w="11906" w:h="16838"/>
      <w:pgMar w:top="1417" w:right="1417" w:bottom="1417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3592F" w:rsidRDefault="00D3592F" w:rsidP="00621DE3">
      <w:pPr>
        <w:spacing w:after="0" w:line="240" w:lineRule="auto"/>
      </w:pPr>
      <w:r>
        <w:separator/>
      </w:r>
    </w:p>
  </w:endnote>
  <w:endnote w:type="continuationSeparator" w:id="0">
    <w:p w:rsidR="00D3592F" w:rsidRDefault="00D3592F" w:rsidP="00621D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719751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D3592F" w:rsidRPr="00133144" w:rsidRDefault="00D3592F">
        <w:pPr>
          <w:pStyle w:val="Footer"/>
          <w:jc w:val="center"/>
        </w:pPr>
        <w:r w:rsidRPr="00133144">
          <w:fldChar w:fldCharType="begin"/>
        </w:r>
        <w:r w:rsidRPr="00133144">
          <w:instrText xml:space="preserve"> PAGE   \* MERGEFORMAT </w:instrText>
        </w:r>
        <w:r w:rsidRPr="00133144">
          <w:fldChar w:fldCharType="separate"/>
        </w:r>
        <w:r w:rsidR="009670B3">
          <w:rPr>
            <w:noProof/>
          </w:rPr>
          <w:t>11</w:t>
        </w:r>
        <w:r w:rsidRPr="00133144"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3592F" w:rsidRDefault="00D3592F" w:rsidP="00621DE3">
      <w:pPr>
        <w:spacing w:after="0" w:line="240" w:lineRule="auto"/>
      </w:pPr>
      <w:r>
        <w:separator/>
      </w:r>
    </w:p>
  </w:footnote>
  <w:footnote w:type="continuationSeparator" w:id="0">
    <w:p w:rsidR="00D3592F" w:rsidRDefault="00D3592F" w:rsidP="00621DE3">
      <w:pPr>
        <w:spacing w:after="0" w:line="240" w:lineRule="auto"/>
      </w:pPr>
      <w:r>
        <w:continuationSeparator/>
      </w:r>
    </w:p>
  </w:footnote>
  <w:footnote w:id="1">
    <w:p w:rsidR="00D3592F" w:rsidRPr="00BC3CD5" w:rsidRDefault="00D3592F" w:rsidP="00E73385">
      <w:pPr>
        <w:pStyle w:val="FootnoteText"/>
        <w:spacing w:after="120"/>
        <w:rPr>
          <w:rFonts w:ascii="Times New Roman" w:hAnsi="Times New Roman"/>
        </w:rPr>
      </w:pPr>
      <w:r w:rsidRPr="00BC3CD5">
        <w:rPr>
          <w:rStyle w:val="FootnoteReference"/>
          <w:rFonts w:ascii="Times New Roman" w:hAnsi="Times New Roman"/>
        </w:rPr>
        <w:footnoteRef/>
      </w:r>
      <w:r w:rsidRPr="00BC3CD5">
        <w:rPr>
          <w:rFonts w:ascii="Times New Roman" w:hAnsi="Times New Roman"/>
        </w:rPr>
        <w:t xml:space="preserve"> COMMISSION STAFF WORKING DOCUMENT  - </w:t>
      </w:r>
      <w:r>
        <w:rPr>
          <w:rFonts w:ascii="Times New Roman" w:hAnsi="Times New Roman"/>
        </w:rPr>
        <w:t xml:space="preserve">Member state: Bulgaria,  </w:t>
      </w:r>
      <w:r w:rsidRPr="00BC3CD5">
        <w:rPr>
          <w:rFonts w:ascii="Times New Roman" w:hAnsi="Times New Roman"/>
        </w:rPr>
        <w:t>REPORT FROM THE COMMISSION TO THE EUROPEAN PARLIAMENT AND THE COUNCIL on the Implementation of the Water Framework Directive (2000/60/EC)</w:t>
      </w:r>
      <w:r>
        <w:rPr>
          <w:rFonts w:ascii="Times New Roman" w:hAnsi="Times New Roman"/>
        </w:rPr>
        <w:t>,</w:t>
      </w:r>
      <w:r w:rsidRPr="00BC3CD5">
        <w:rPr>
          <w:rFonts w:ascii="Times New Roman" w:hAnsi="Times New Roman"/>
        </w:rPr>
        <w:t xml:space="preserve"> River Basin Management Plans {COM(2012) 670 final}</w:t>
      </w:r>
    </w:p>
  </w:footnote>
  <w:footnote w:id="2">
    <w:p w:rsidR="00D3592F" w:rsidRPr="008E731C" w:rsidRDefault="00D3592F" w:rsidP="00E73385">
      <w:pPr>
        <w:pStyle w:val="FootnoteText"/>
        <w:rPr>
          <w:rFonts w:ascii="Times New Roman" w:hAnsi="Times New Roman"/>
        </w:rPr>
      </w:pPr>
      <w:r w:rsidRPr="008E731C">
        <w:rPr>
          <w:rStyle w:val="FootnoteReference"/>
          <w:rFonts w:ascii="Times New Roman" w:hAnsi="Times New Roman"/>
        </w:rPr>
        <w:footnoteRef/>
      </w:r>
      <w:r w:rsidRPr="008E731C">
        <w:rPr>
          <w:rFonts w:ascii="Times New Roman" w:hAnsi="Times New Roman"/>
        </w:rPr>
        <w:t xml:space="preserve"> </w:t>
      </w:r>
      <w:proofErr w:type="spellStart"/>
      <w:r w:rsidRPr="008E731C">
        <w:rPr>
          <w:rFonts w:ascii="Times New Roman" w:hAnsi="Times New Roman"/>
        </w:rPr>
        <w:t>За</w:t>
      </w:r>
      <w:proofErr w:type="spellEnd"/>
      <w:r w:rsidRPr="008E731C">
        <w:rPr>
          <w:rFonts w:ascii="Times New Roman" w:hAnsi="Times New Roman"/>
        </w:rPr>
        <w:t xml:space="preserve"> </w:t>
      </w:r>
      <w:proofErr w:type="spellStart"/>
      <w:r w:rsidRPr="008E731C">
        <w:rPr>
          <w:rFonts w:ascii="Times New Roman" w:hAnsi="Times New Roman"/>
        </w:rPr>
        <w:t>периода</w:t>
      </w:r>
      <w:proofErr w:type="spellEnd"/>
      <w:r w:rsidRPr="008E731C">
        <w:rPr>
          <w:rFonts w:ascii="Times New Roman" w:hAnsi="Times New Roman"/>
        </w:rPr>
        <w:t xml:space="preserve"> 2003-2007 г. </w:t>
      </w:r>
      <w:proofErr w:type="spellStart"/>
      <w:r w:rsidRPr="008E731C">
        <w:rPr>
          <w:rFonts w:ascii="Times New Roman" w:hAnsi="Times New Roman"/>
        </w:rPr>
        <w:t>се</w:t>
      </w:r>
      <w:proofErr w:type="spellEnd"/>
      <w:r w:rsidRPr="008E731C">
        <w:rPr>
          <w:rFonts w:ascii="Times New Roman" w:hAnsi="Times New Roman"/>
        </w:rPr>
        <w:t xml:space="preserve"> </w:t>
      </w:r>
      <w:proofErr w:type="spellStart"/>
      <w:r w:rsidRPr="008E731C">
        <w:rPr>
          <w:rFonts w:ascii="Times New Roman" w:hAnsi="Times New Roman"/>
        </w:rPr>
        <w:t>използват</w:t>
      </w:r>
      <w:proofErr w:type="spellEnd"/>
      <w:r w:rsidRPr="008E731C">
        <w:rPr>
          <w:rFonts w:ascii="Times New Roman" w:hAnsi="Times New Roman"/>
        </w:rPr>
        <w:t xml:space="preserve"> </w:t>
      </w:r>
      <w:proofErr w:type="spellStart"/>
      <w:r w:rsidRPr="008E731C">
        <w:rPr>
          <w:rFonts w:ascii="Times New Roman" w:hAnsi="Times New Roman"/>
        </w:rPr>
        <w:t>данни</w:t>
      </w:r>
      <w:proofErr w:type="spellEnd"/>
      <w:r w:rsidRPr="008E731C">
        <w:rPr>
          <w:rFonts w:ascii="Times New Roman" w:hAnsi="Times New Roman"/>
        </w:rPr>
        <w:t xml:space="preserve"> </w:t>
      </w:r>
      <w:proofErr w:type="spellStart"/>
      <w:r w:rsidRPr="008E731C">
        <w:rPr>
          <w:rFonts w:ascii="Times New Roman" w:hAnsi="Times New Roman"/>
        </w:rPr>
        <w:t>на</w:t>
      </w:r>
      <w:proofErr w:type="spellEnd"/>
      <w:r w:rsidRPr="008E731C">
        <w:rPr>
          <w:rFonts w:ascii="Times New Roman" w:hAnsi="Times New Roman"/>
        </w:rPr>
        <w:t xml:space="preserve"> НСИ, </w:t>
      </w:r>
      <w:proofErr w:type="spellStart"/>
      <w:r w:rsidRPr="008E731C">
        <w:rPr>
          <w:rFonts w:ascii="Times New Roman" w:hAnsi="Times New Roman"/>
        </w:rPr>
        <w:t>които</w:t>
      </w:r>
      <w:proofErr w:type="spellEnd"/>
      <w:r w:rsidRPr="008E731C">
        <w:rPr>
          <w:rFonts w:ascii="Times New Roman" w:hAnsi="Times New Roman"/>
        </w:rPr>
        <w:t xml:space="preserve"> </w:t>
      </w:r>
      <w:proofErr w:type="spellStart"/>
      <w:r w:rsidRPr="008E731C">
        <w:rPr>
          <w:rFonts w:ascii="Times New Roman" w:hAnsi="Times New Roman"/>
        </w:rPr>
        <w:t>са</w:t>
      </w:r>
      <w:proofErr w:type="spellEnd"/>
      <w:r w:rsidRPr="008E731C">
        <w:rPr>
          <w:rFonts w:ascii="Times New Roman" w:hAnsi="Times New Roman"/>
        </w:rPr>
        <w:t xml:space="preserve"> </w:t>
      </w:r>
      <w:proofErr w:type="spellStart"/>
      <w:r w:rsidRPr="008E731C">
        <w:rPr>
          <w:rFonts w:ascii="Times New Roman" w:hAnsi="Times New Roman"/>
        </w:rPr>
        <w:t>преизчислени</w:t>
      </w:r>
      <w:proofErr w:type="spellEnd"/>
      <w:r w:rsidRPr="008E731C">
        <w:rPr>
          <w:rFonts w:ascii="Times New Roman" w:hAnsi="Times New Roman"/>
        </w:rPr>
        <w:t xml:space="preserve"> </w:t>
      </w:r>
      <w:proofErr w:type="spellStart"/>
      <w:r w:rsidRPr="008E731C">
        <w:rPr>
          <w:rFonts w:ascii="Times New Roman" w:hAnsi="Times New Roman"/>
        </w:rPr>
        <w:t>съгласно</w:t>
      </w:r>
      <w:proofErr w:type="spellEnd"/>
      <w:r w:rsidRPr="008E731C">
        <w:rPr>
          <w:rFonts w:ascii="Times New Roman" w:hAnsi="Times New Roman"/>
        </w:rPr>
        <w:t xml:space="preserve"> </w:t>
      </w:r>
      <w:proofErr w:type="spellStart"/>
      <w:r w:rsidRPr="008E731C">
        <w:rPr>
          <w:rFonts w:ascii="Times New Roman" w:hAnsi="Times New Roman"/>
        </w:rPr>
        <w:t>променените</w:t>
      </w:r>
      <w:proofErr w:type="spellEnd"/>
      <w:r w:rsidRPr="008E731C">
        <w:rPr>
          <w:rFonts w:ascii="Times New Roman" w:hAnsi="Times New Roman"/>
        </w:rPr>
        <w:t xml:space="preserve"> </w:t>
      </w:r>
      <w:proofErr w:type="spellStart"/>
      <w:r w:rsidRPr="008E731C">
        <w:rPr>
          <w:rFonts w:ascii="Times New Roman" w:hAnsi="Times New Roman"/>
        </w:rPr>
        <w:t>граници</w:t>
      </w:r>
      <w:proofErr w:type="spellEnd"/>
      <w:r w:rsidRPr="008E731C">
        <w:rPr>
          <w:rFonts w:ascii="Times New Roman" w:hAnsi="Times New Roman"/>
        </w:rPr>
        <w:t xml:space="preserve"> </w:t>
      </w:r>
      <w:proofErr w:type="spellStart"/>
      <w:r w:rsidRPr="008E731C">
        <w:rPr>
          <w:rFonts w:ascii="Times New Roman" w:hAnsi="Times New Roman"/>
        </w:rPr>
        <w:t>на</w:t>
      </w:r>
      <w:proofErr w:type="spellEnd"/>
      <w:r w:rsidRPr="008E731C">
        <w:rPr>
          <w:rFonts w:ascii="Times New Roman" w:hAnsi="Times New Roman"/>
        </w:rPr>
        <w:t xml:space="preserve"> </w:t>
      </w:r>
      <w:proofErr w:type="spellStart"/>
      <w:r w:rsidRPr="008E731C">
        <w:rPr>
          <w:rFonts w:ascii="Times New Roman" w:hAnsi="Times New Roman"/>
        </w:rPr>
        <w:t>районите</w:t>
      </w:r>
      <w:proofErr w:type="spellEnd"/>
      <w:r w:rsidRPr="008E731C">
        <w:rPr>
          <w:rFonts w:ascii="Times New Roman" w:hAnsi="Times New Roman"/>
        </w:rPr>
        <w:t xml:space="preserve"> </w:t>
      </w:r>
      <w:proofErr w:type="spellStart"/>
      <w:r w:rsidRPr="008E731C">
        <w:rPr>
          <w:rFonts w:ascii="Times New Roman" w:hAnsi="Times New Roman"/>
        </w:rPr>
        <w:t>за</w:t>
      </w:r>
      <w:proofErr w:type="spellEnd"/>
      <w:r w:rsidRPr="008E731C">
        <w:rPr>
          <w:rFonts w:ascii="Times New Roman" w:hAnsi="Times New Roman"/>
        </w:rPr>
        <w:t xml:space="preserve"> басейново </w:t>
      </w:r>
      <w:proofErr w:type="spellStart"/>
      <w:r w:rsidRPr="008E731C">
        <w:rPr>
          <w:rFonts w:ascii="Times New Roman" w:hAnsi="Times New Roman"/>
        </w:rPr>
        <w:t>управление</w:t>
      </w:r>
      <w:proofErr w:type="spellEnd"/>
      <w:r w:rsidRPr="008E731C">
        <w:rPr>
          <w:rFonts w:ascii="Times New Roman" w:hAnsi="Times New Roman"/>
        </w:rPr>
        <w:t xml:space="preserve"> </w:t>
      </w:r>
      <w:proofErr w:type="spellStart"/>
      <w:r w:rsidRPr="008E731C">
        <w:rPr>
          <w:rFonts w:ascii="Times New Roman" w:hAnsi="Times New Roman"/>
        </w:rPr>
        <w:t>на</w:t>
      </w:r>
      <w:proofErr w:type="spellEnd"/>
      <w:r w:rsidRPr="008E731C">
        <w:rPr>
          <w:rFonts w:ascii="Times New Roman" w:hAnsi="Times New Roman"/>
        </w:rPr>
        <w:t xml:space="preserve"> </w:t>
      </w:r>
      <w:proofErr w:type="spellStart"/>
      <w:r w:rsidRPr="008E731C">
        <w:rPr>
          <w:rFonts w:ascii="Times New Roman" w:hAnsi="Times New Roman"/>
        </w:rPr>
        <w:t>водите</w:t>
      </w:r>
      <w:proofErr w:type="spellEnd"/>
      <w:r w:rsidRPr="008E731C">
        <w:rPr>
          <w:rFonts w:ascii="Times New Roman" w:hAnsi="Times New Roman"/>
        </w:rPr>
        <w:t xml:space="preserve">. 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A352E0"/>
    <w:multiLevelType w:val="multilevel"/>
    <w:tmpl w:val="854AF210"/>
    <w:lvl w:ilvl="0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>
    <w:nsid w:val="0C276A6B"/>
    <w:multiLevelType w:val="multilevel"/>
    <w:tmpl w:val="91AE593E"/>
    <w:lvl w:ilvl="0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>
    <w:nsid w:val="0C8F7EBC"/>
    <w:multiLevelType w:val="hybridMultilevel"/>
    <w:tmpl w:val="66BEF08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D9E2905"/>
    <w:multiLevelType w:val="multilevel"/>
    <w:tmpl w:val="99224F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>
    <w:nsid w:val="0E4947B3"/>
    <w:multiLevelType w:val="multilevel"/>
    <w:tmpl w:val="EFA40574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Restart w:val="1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">
    <w:nsid w:val="0E7972FF"/>
    <w:multiLevelType w:val="hybridMultilevel"/>
    <w:tmpl w:val="EC82E466"/>
    <w:lvl w:ilvl="0" w:tplc="A39AC83E">
      <w:start w:val="1"/>
      <w:numFmt w:val="bullet"/>
      <w:lvlText w:val="-"/>
      <w:lvlJc w:val="left"/>
      <w:pPr>
        <w:tabs>
          <w:tab w:val="num" w:pos="1140"/>
        </w:tabs>
        <w:ind w:left="1140" w:hanging="360"/>
      </w:pPr>
      <w:rPr>
        <w:rFonts w:ascii="Arial" w:hAnsi="Aria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6">
    <w:nsid w:val="16D220E6"/>
    <w:multiLevelType w:val="multilevel"/>
    <w:tmpl w:val="63CE3FC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7">
    <w:nsid w:val="1AF96DF0"/>
    <w:multiLevelType w:val="hybridMultilevel"/>
    <w:tmpl w:val="D31EB40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D5729E1"/>
    <w:multiLevelType w:val="hybridMultilevel"/>
    <w:tmpl w:val="83A03A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F493FD4"/>
    <w:multiLevelType w:val="hybridMultilevel"/>
    <w:tmpl w:val="EFD6701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35F55A7"/>
    <w:multiLevelType w:val="hybridMultilevel"/>
    <w:tmpl w:val="AAB8DB1A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3C63436"/>
    <w:multiLevelType w:val="hybridMultilevel"/>
    <w:tmpl w:val="14F8DA32"/>
    <w:lvl w:ilvl="0" w:tplc="0E4E4B3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  <w:b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4E3B7B54"/>
    <w:multiLevelType w:val="hybridMultilevel"/>
    <w:tmpl w:val="3BB038E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096552F"/>
    <w:multiLevelType w:val="hybridMultilevel"/>
    <w:tmpl w:val="F4F01DF4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4075CA0"/>
    <w:multiLevelType w:val="hybridMultilevel"/>
    <w:tmpl w:val="46CC701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5B96EF7"/>
    <w:multiLevelType w:val="multilevel"/>
    <w:tmpl w:val="9684DBD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6">
    <w:nsid w:val="56C1738D"/>
    <w:multiLevelType w:val="hybridMultilevel"/>
    <w:tmpl w:val="8AF660CA"/>
    <w:lvl w:ilvl="0" w:tplc="36E2F108">
      <w:start w:val="1"/>
      <w:numFmt w:val="upperLetter"/>
      <w:lvlText w:val="5.%1"/>
      <w:lvlJc w:val="left"/>
      <w:pPr>
        <w:ind w:left="720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7B90B7B"/>
    <w:multiLevelType w:val="hybridMultilevel"/>
    <w:tmpl w:val="58FA07C6"/>
    <w:lvl w:ilvl="0" w:tplc="B48E5514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D961AEB"/>
    <w:multiLevelType w:val="multilevel"/>
    <w:tmpl w:val="99CE09A6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19">
    <w:nsid w:val="61FB1F2D"/>
    <w:multiLevelType w:val="hybridMultilevel"/>
    <w:tmpl w:val="9332639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82B0E49"/>
    <w:multiLevelType w:val="multilevel"/>
    <w:tmpl w:val="785E3F1C"/>
    <w:lvl w:ilvl="0">
      <w:start w:val="1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95" w:hanging="49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1">
    <w:nsid w:val="736D6DBA"/>
    <w:multiLevelType w:val="hybridMultilevel"/>
    <w:tmpl w:val="00E0D060"/>
    <w:lvl w:ilvl="0" w:tplc="52EE0EA4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A850B8B"/>
    <w:multiLevelType w:val="hybridMultilevel"/>
    <w:tmpl w:val="E676D8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B1A6F57"/>
    <w:multiLevelType w:val="multilevel"/>
    <w:tmpl w:val="14B00D5A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21"/>
  </w:num>
  <w:num w:numId="2">
    <w:abstractNumId w:val="3"/>
  </w:num>
  <w:num w:numId="3">
    <w:abstractNumId w:val="5"/>
  </w:num>
  <w:num w:numId="4">
    <w:abstractNumId w:val="20"/>
  </w:num>
  <w:num w:numId="5">
    <w:abstractNumId w:val="13"/>
  </w:num>
  <w:num w:numId="6">
    <w:abstractNumId w:val="8"/>
  </w:num>
  <w:num w:numId="7">
    <w:abstractNumId w:val="17"/>
  </w:num>
  <w:num w:numId="8">
    <w:abstractNumId w:val="14"/>
  </w:num>
  <w:num w:numId="9">
    <w:abstractNumId w:val="22"/>
  </w:num>
  <w:num w:numId="10">
    <w:abstractNumId w:val="19"/>
  </w:num>
  <w:num w:numId="11">
    <w:abstractNumId w:val="12"/>
  </w:num>
  <w:num w:numId="12">
    <w:abstractNumId w:val="7"/>
  </w:num>
  <w:num w:numId="13">
    <w:abstractNumId w:val="11"/>
  </w:num>
  <w:num w:numId="14">
    <w:abstractNumId w:val="2"/>
  </w:num>
  <w:num w:numId="15">
    <w:abstractNumId w:val="10"/>
  </w:num>
  <w:num w:numId="16">
    <w:abstractNumId w:val="15"/>
  </w:num>
  <w:num w:numId="17">
    <w:abstractNumId w:val="18"/>
  </w:num>
  <w:num w:numId="18">
    <w:abstractNumId w:val="4"/>
  </w:num>
  <w:num w:numId="19">
    <w:abstractNumId w:val="1"/>
  </w:num>
  <w:num w:numId="20">
    <w:abstractNumId w:val="23"/>
  </w:num>
  <w:num w:numId="21">
    <w:abstractNumId w:val="0"/>
  </w:num>
  <w:num w:numId="22">
    <w:abstractNumId w:val="6"/>
  </w:num>
  <w:num w:numId="23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6"/>
  </w:num>
  <w:num w:numId="25">
    <w:abstractNumId w:val="9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hideGrammaticalErrors/>
  <w:proofState w:spelling="clean"/>
  <w:defaultTabStop w:val="567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6978"/>
    <w:rsid w:val="00006978"/>
    <w:rsid w:val="000255ED"/>
    <w:rsid w:val="00034CA3"/>
    <w:rsid w:val="00051A74"/>
    <w:rsid w:val="00053350"/>
    <w:rsid w:val="00054E91"/>
    <w:rsid w:val="00066933"/>
    <w:rsid w:val="000724F4"/>
    <w:rsid w:val="000771DC"/>
    <w:rsid w:val="00096FEE"/>
    <w:rsid w:val="000A7076"/>
    <w:rsid w:val="000B4A69"/>
    <w:rsid w:val="000C1388"/>
    <w:rsid w:val="000E08D2"/>
    <w:rsid w:val="000F6F5E"/>
    <w:rsid w:val="001031D4"/>
    <w:rsid w:val="001215F9"/>
    <w:rsid w:val="00133144"/>
    <w:rsid w:val="00135303"/>
    <w:rsid w:val="001520F7"/>
    <w:rsid w:val="001638EB"/>
    <w:rsid w:val="001717D9"/>
    <w:rsid w:val="00174490"/>
    <w:rsid w:val="001B4844"/>
    <w:rsid w:val="001C787D"/>
    <w:rsid w:val="001D148E"/>
    <w:rsid w:val="001D43A5"/>
    <w:rsid w:val="001E269F"/>
    <w:rsid w:val="002020B1"/>
    <w:rsid w:val="002117BF"/>
    <w:rsid w:val="00222247"/>
    <w:rsid w:val="002263D1"/>
    <w:rsid w:val="002315AE"/>
    <w:rsid w:val="002344C5"/>
    <w:rsid w:val="00280541"/>
    <w:rsid w:val="002D26B5"/>
    <w:rsid w:val="002D38D8"/>
    <w:rsid w:val="002E6FCD"/>
    <w:rsid w:val="002F32B2"/>
    <w:rsid w:val="00304AAE"/>
    <w:rsid w:val="00305B05"/>
    <w:rsid w:val="003158D4"/>
    <w:rsid w:val="003223DF"/>
    <w:rsid w:val="00330059"/>
    <w:rsid w:val="00356C14"/>
    <w:rsid w:val="0037477B"/>
    <w:rsid w:val="00386D16"/>
    <w:rsid w:val="003A3DE5"/>
    <w:rsid w:val="003B3089"/>
    <w:rsid w:val="003C46A4"/>
    <w:rsid w:val="003C49ED"/>
    <w:rsid w:val="003E0C34"/>
    <w:rsid w:val="00425FB9"/>
    <w:rsid w:val="0044542C"/>
    <w:rsid w:val="00455A97"/>
    <w:rsid w:val="00462433"/>
    <w:rsid w:val="00495161"/>
    <w:rsid w:val="004A2DB0"/>
    <w:rsid w:val="004B5F4A"/>
    <w:rsid w:val="004D1F29"/>
    <w:rsid w:val="004D2F1C"/>
    <w:rsid w:val="004E1035"/>
    <w:rsid w:val="004F2BCC"/>
    <w:rsid w:val="004F6B10"/>
    <w:rsid w:val="0051491C"/>
    <w:rsid w:val="00546252"/>
    <w:rsid w:val="00550C8A"/>
    <w:rsid w:val="00572095"/>
    <w:rsid w:val="00572743"/>
    <w:rsid w:val="0059658A"/>
    <w:rsid w:val="005A2C54"/>
    <w:rsid w:val="005A37DC"/>
    <w:rsid w:val="005A3D78"/>
    <w:rsid w:val="005C0118"/>
    <w:rsid w:val="005C405D"/>
    <w:rsid w:val="005D6242"/>
    <w:rsid w:val="005E6FA6"/>
    <w:rsid w:val="005F65EB"/>
    <w:rsid w:val="005F7BC9"/>
    <w:rsid w:val="006156EE"/>
    <w:rsid w:val="00621DE3"/>
    <w:rsid w:val="00652406"/>
    <w:rsid w:val="00666B3D"/>
    <w:rsid w:val="006701F0"/>
    <w:rsid w:val="006B1E8A"/>
    <w:rsid w:val="006C1746"/>
    <w:rsid w:val="006D39C1"/>
    <w:rsid w:val="006E13EE"/>
    <w:rsid w:val="007054A5"/>
    <w:rsid w:val="00721A75"/>
    <w:rsid w:val="00723AEA"/>
    <w:rsid w:val="00767B5E"/>
    <w:rsid w:val="00796D64"/>
    <w:rsid w:val="007D3ECD"/>
    <w:rsid w:val="007E1D4F"/>
    <w:rsid w:val="007E4860"/>
    <w:rsid w:val="0080202B"/>
    <w:rsid w:val="00803F3C"/>
    <w:rsid w:val="008079F3"/>
    <w:rsid w:val="00832F6F"/>
    <w:rsid w:val="008A6D49"/>
    <w:rsid w:val="008B6025"/>
    <w:rsid w:val="008C28DB"/>
    <w:rsid w:val="00921364"/>
    <w:rsid w:val="00923465"/>
    <w:rsid w:val="009552B9"/>
    <w:rsid w:val="009670B3"/>
    <w:rsid w:val="009A3980"/>
    <w:rsid w:val="009B2269"/>
    <w:rsid w:val="009C46BF"/>
    <w:rsid w:val="009E5C16"/>
    <w:rsid w:val="00A008ED"/>
    <w:rsid w:val="00A33EDB"/>
    <w:rsid w:val="00A4210A"/>
    <w:rsid w:val="00A435EA"/>
    <w:rsid w:val="00A72399"/>
    <w:rsid w:val="00A83DC7"/>
    <w:rsid w:val="00A904AF"/>
    <w:rsid w:val="00A97ABB"/>
    <w:rsid w:val="00AA2C85"/>
    <w:rsid w:val="00AA6866"/>
    <w:rsid w:val="00AB0FB7"/>
    <w:rsid w:val="00AF2774"/>
    <w:rsid w:val="00AF3DF5"/>
    <w:rsid w:val="00AF662F"/>
    <w:rsid w:val="00B302DD"/>
    <w:rsid w:val="00B401A4"/>
    <w:rsid w:val="00B6262D"/>
    <w:rsid w:val="00B647E0"/>
    <w:rsid w:val="00B66AA0"/>
    <w:rsid w:val="00B76846"/>
    <w:rsid w:val="00B7763E"/>
    <w:rsid w:val="00BA4833"/>
    <w:rsid w:val="00BB2D8E"/>
    <w:rsid w:val="00BD1530"/>
    <w:rsid w:val="00BE4DF1"/>
    <w:rsid w:val="00BF100C"/>
    <w:rsid w:val="00C0762D"/>
    <w:rsid w:val="00C3321D"/>
    <w:rsid w:val="00C33CDB"/>
    <w:rsid w:val="00C4230B"/>
    <w:rsid w:val="00C47A20"/>
    <w:rsid w:val="00C53DDD"/>
    <w:rsid w:val="00C70C4F"/>
    <w:rsid w:val="00CC2D67"/>
    <w:rsid w:val="00CD0A14"/>
    <w:rsid w:val="00CF1549"/>
    <w:rsid w:val="00CF507F"/>
    <w:rsid w:val="00D15183"/>
    <w:rsid w:val="00D27A1A"/>
    <w:rsid w:val="00D3592F"/>
    <w:rsid w:val="00D55AF8"/>
    <w:rsid w:val="00D575A7"/>
    <w:rsid w:val="00D60491"/>
    <w:rsid w:val="00DE3FB7"/>
    <w:rsid w:val="00E07341"/>
    <w:rsid w:val="00E20235"/>
    <w:rsid w:val="00E220D0"/>
    <w:rsid w:val="00E357BA"/>
    <w:rsid w:val="00E4038A"/>
    <w:rsid w:val="00E4320B"/>
    <w:rsid w:val="00E47B72"/>
    <w:rsid w:val="00E52125"/>
    <w:rsid w:val="00E525BC"/>
    <w:rsid w:val="00E527DD"/>
    <w:rsid w:val="00E54C73"/>
    <w:rsid w:val="00E56086"/>
    <w:rsid w:val="00E707FF"/>
    <w:rsid w:val="00E73385"/>
    <w:rsid w:val="00E9155A"/>
    <w:rsid w:val="00E9157E"/>
    <w:rsid w:val="00E962BE"/>
    <w:rsid w:val="00ED0B49"/>
    <w:rsid w:val="00EF67B1"/>
    <w:rsid w:val="00EF773E"/>
    <w:rsid w:val="00F06D68"/>
    <w:rsid w:val="00F161D8"/>
    <w:rsid w:val="00F3132A"/>
    <w:rsid w:val="00F43DC2"/>
    <w:rsid w:val="00F509ED"/>
    <w:rsid w:val="00F77842"/>
    <w:rsid w:val="00F95CB6"/>
    <w:rsid w:val="00FB42E5"/>
    <w:rsid w:val="00FD2CB4"/>
    <w:rsid w:val="00FD43D0"/>
    <w:rsid w:val="00FD668D"/>
    <w:rsid w:val="00FE23CA"/>
    <w:rsid w:val="00FF20F2"/>
    <w:rsid w:val="00FF76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bCs/>
        <w:kern w:val="32"/>
        <w:sz w:val="24"/>
        <w:szCs w:val="3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0"/>
    <w:lsdException w:name="toc 2" w:uiPriority="0"/>
    <w:lsdException w:name="toc 3" w:uiPriority="0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able of figures" w:uiPriority="0"/>
    <w:lsdException w:name="footnote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0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66933"/>
  </w:style>
  <w:style w:type="paragraph" w:styleId="Heading1">
    <w:name w:val="heading 1"/>
    <w:basedOn w:val="Normal"/>
    <w:next w:val="Normal"/>
    <w:link w:val="Heading1Char"/>
    <w:qFormat/>
    <w:rsid w:val="00CC2D67"/>
    <w:pPr>
      <w:keepNext/>
      <w:spacing w:before="240" w:after="60" w:line="240" w:lineRule="auto"/>
      <w:jc w:val="both"/>
      <w:outlineLvl w:val="0"/>
    </w:pPr>
    <w:rPr>
      <w:rFonts w:ascii="Arial" w:eastAsia="Calibri" w:hAnsi="Arial" w:cs="Arial"/>
      <w:b/>
      <w:bCs w:val="0"/>
      <w:sz w:val="32"/>
      <w:lang w:val="en-US"/>
    </w:rPr>
  </w:style>
  <w:style w:type="paragraph" w:styleId="Heading2">
    <w:name w:val="heading 2"/>
    <w:basedOn w:val="Normal"/>
    <w:next w:val="Normal"/>
    <w:link w:val="Heading2Char"/>
    <w:unhideWhenUsed/>
    <w:qFormat/>
    <w:rsid w:val="00E220D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 w:val="0"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nhideWhenUsed/>
    <w:qFormat/>
    <w:rsid w:val="00E220D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 w:val="0"/>
      <w:color w:val="4F81BD" w:themeColor="accent1"/>
    </w:rPr>
  </w:style>
  <w:style w:type="paragraph" w:styleId="Heading4">
    <w:name w:val="heading 4"/>
    <w:basedOn w:val="Normal"/>
    <w:next w:val="Normal"/>
    <w:link w:val="Heading4Char"/>
    <w:qFormat/>
    <w:rsid w:val="001638EB"/>
    <w:pPr>
      <w:keepNext/>
      <w:spacing w:before="240" w:after="60" w:line="240" w:lineRule="auto"/>
      <w:jc w:val="both"/>
      <w:outlineLvl w:val="3"/>
    </w:pPr>
    <w:rPr>
      <w:rFonts w:eastAsia="Calibri"/>
      <w:b/>
      <w:bCs w:val="0"/>
      <w:sz w:val="28"/>
      <w:szCs w:val="28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1CharCharCharCharChar">
    <w:name w:val="Char1 Char Char Знак Char Char Знак Char"/>
    <w:basedOn w:val="Normal"/>
    <w:rsid w:val="00721A75"/>
    <w:pPr>
      <w:tabs>
        <w:tab w:val="left" w:pos="709"/>
      </w:tabs>
      <w:spacing w:after="0" w:line="240" w:lineRule="auto"/>
    </w:pPr>
    <w:rPr>
      <w:rFonts w:ascii="Tahoma" w:eastAsia="Times New Roman" w:hAnsi="Tahoma"/>
      <w:szCs w:val="24"/>
      <w:lang w:val="pl-PL" w:eastAsia="pl-PL"/>
    </w:rPr>
  </w:style>
  <w:style w:type="character" w:customStyle="1" w:styleId="Heading1Char">
    <w:name w:val="Heading 1 Char"/>
    <w:basedOn w:val="DefaultParagraphFont"/>
    <w:link w:val="Heading1"/>
    <w:rsid w:val="00CC2D67"/>
    <w:rPr>
      <w:rFonts w:ascii="Arial" w:eastAsia="Calibri" w:hAnsi="Arial" w:cs="Arial"/>
      <w:b/>
      <w:bCs w:val="0"/>
      <w:kern w:val="32"/>
      <w:sz w:val="32"/>
      <w:szCs w:val="32"/>
      <w:lang w:val="en-US"/>
    </w:rPr>
  </w:style>
  <w:style w:type="table" w:styleId="TableGrid">
    <w:name w:val="Table Grid"/>
    <w:basedOn w:val="TableNormal"/>
    <w:uiPriority w:val="59"/>
    <w:rsid w:val="003B308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B30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B3089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E4860"/>
    <w:pPr>
      <w:ind w:left="720"/>
      <w:contextualSpacing/>
    </w:pPr>
  </w:style>
  <w:style w:type="paragraph" w:customStyle="1" w:styleId="Char1CharCharCharCharChar0">
    <w:name w:val="Char1 Char Char Знак Char Char Знак Char"/>
    <w:basedOn w:val="Normal"/>
    <w:rsid w:val="002F32B2"/>
    <w:pPr>
      <w:tabs>
        <w:tab w:val="left" w:pos="709"/>
      </w:tabs>
      <w:spacing w:after="0" w:line="240" w:lineRule="auto"/>
    </w:pPr>
    <w:rPr>
      <w:rFonts w:ascii="Tahoma" w:eastAsia="Times New Roman" w:hAnsi="Tahoma"/>
      <w:szCs w:val="24"/>
      <w:lang w:val="pl-PL" w:eastAsia="pl-PL"/>
    </w:rPr>
  </w:style>
  <w:style w:type="character" w:customStyle="1" w:styleId="Heading2Char">
    <w:name w:val="Heading 2 Char"/>
    <w:basedOn w:val="DefaultParagraphFont"/>
    <w:link w:val="Heading2"/>
    <w:rsid w:val="00E220D0"/>
    <w:rPr>
      <w:rFonts w:asciiTheme="majorHAnsi" w:eastAsiaTheme="majorEastAsia" w:hAnsiTheme="majorHAnsi" w:cstheme="majorBidi"/>
      <w:b/>
      <w:bCs w:val="0"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rsid w:val="00E220D0"/>
    <w:rPr>
      <w:rFonts w:asciiTheme="majorHAnsi" w:eastAsiaTheme="majorEastAsia" w:hAnsiTheme="majorHAnsi" w:cstheme="majorBidi"/>
      <w:b/>
      <w:bCs w:val="0"/>
      <w:color w:val="4F81BD" w:themeColor="accent1"/>
    </w:rPr>
  </w:style>
  <w:style w:type="paragraph" w:styleId="Header">
    <w:name w:val="header"/>
    <w:aliases w:val="En-tête client,Header1"/>
    <w:basedOn w:val="Normal"/>
    <w:link w:val="HeaderChar"/>
    <w:uiPriority w:val="99"/>
    <w:unhideWhenUsed/>
    <w:rsid w:val="00621D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aliases w:val="En-tête client Char,Header1 Char"/>
    <w:basedOn w:val="DefaultParagraphFont"/>
    <w:link w:val="Header"/>
    <w:uiPriority w:val="99"/>
    <w:rsid w:val="00621DE3"/>
  </w:style>
  <w:style w:type="paragraph" w:styleId="Footer">
    <w:name w:val="footer"/>
    <w:basedOn w:val="Normal"/>
    <w:link w:val="FooterChar"/>
    <w:uiPriority w:val="99"/>
    <w:unhideWhenUsed/>
    <w:rsid w:val="00621D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21DE3"/>
  </w:style>
  <w:style w:type="character" w:customStyle="1" w:styleId="Heading4Char">
    <w:name w:val="Heading 4 Char"/>
    <w:basedOn w:val="DefaultParagraphFont"/>
    <w:link w:val="Heading4"/>
    <w:rsid w:val="001638EB"/>
    <w:rPr>
      <w:rFonts w:ascii="Times New Roman" w:eastAsia="Calibri" w:hAnsi="Times New Roman" w:cs="Times New Roman"/>
      <w:b/>
      <w:bCs w:val="0"/>
      <w:sz w:val="28"/>
      <w:szCs w:val="28"/>
      <w:lang w:val="en-US"/>
    </w:rPr>
  </w:style>
  <w:style w:type="character" w:customStyle="1" w:styleId="selectbox1">
    <w:name w:val="selectbox1"/>
    <w:rsid w:val="001638EB"/>
    <w:rPr>
      <w:rFonts w:ascii="Arial" w:hAnsi="Arial" w:cs="Arial" w:hint="default"/>
      <w:b/>
      <w:bCs w:val="0"/>
      <w:sz w:val="17"/>
      <w:szCs w:val="17"/>
    </w:rPr>
  </w:style>
  <w:style w:type="character" w:customStyle="1" w:styleId="radiochoices1">
    <w:name w:val="radiochoices1"/>
    <w:rsid w:val="001638EB"/>
    <w:rPr>
      <w:rFonts w:ascii="Arial" w:hAnsi="Arial" w:cs="Arial" w:hint="default"/>
      <w:b/>
      <w:bCs w:val="0"/>
      <w:sz w:val="17"/>
      <w:szCs w:val="17"/>
    </w:rPr>
  </w:style>
  <w:style w:type="character" w:customStyle="1" w:styleId="horizontaldim1">
    <w:name w:val="horizontaldim1"/>
    <w:basedOn w:val="DefaultParagraphFont"/>
    <w:rsid w:val="001638EB"/>
  </w:style>
  <w:style w:type="character" w:customStyle="1" w:styleId="verticaldim1">
    <w:name w:val="verticaldim1"/>
    <w:basedOn w:val="DefaultParagraphFont"/>
    <w:rsid w:val="001638EB"/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unhideWhenUsed/>
    <w:rsid w:val="001638EB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val="en-US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rsid w:val="001638EB"/>
    <w:rPr>
      <w:rFonts w:ascii="Arial" w:eastAsia="Times New Roman" w:hAnsi="Arial" w:cs="Arial"/>
      <w:vanish/>
      <w:sz w:val="16"/>
      <w:szCs w:val="16"/>
      <w:lang w:val="en-US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unhideWhenUsed/>
    <w:rsid w:val="001638EB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val="en-US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rsid w:val="001638EB"/>
    <w:rPr>
      <w:rFonts w:ascii="Arial" w:eastAsia="Times New Roman" w:hAnsi="Arial" w:cs="Arial"/>
      <w:vanish/>
      <w:sz w:val="16"/>
      <w:szCs w:val="16"/>
      <w:lang w:val="en-US"/>
    </w:rPr>
  </w:style>
  <w:style w:type="paragraph" w:styleId="FootnoteText">
    <w:name w:val="footnote text"/>
    <w:basedOn w:val="Normal"/>
    <w:link w:val="FootnoteTextChar"/>
    <w:rsid w:val="001638EB"/>
    <w:pPr>
      <w:spacing w:before="120" w:after="0" w:line="240" w:lineRule="auto"/>
      <w:jc w:val="both"/>
    </w:pPr>
    <w:rPr>
      <w:rFonts w:ascii="Calibri" w:eastAsia="Calibri" w:hAnsi="Calibri"/>
      <w:sz w:val="20"/>
      <w:szCs w:val="20"/>
      <w:lang w:val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638EB"/>
    <w:rPr>
      <w:rFonts w:ascii="Calibri" w:eastAsia="Calibri" w:hAnsi="Calibri" w:cs="Times New Roman"/>
      <w:sz w:val="20"/>
      <w:szCs w:val="20"/>
      <w:lang w:val="en-US"/>
    </w:rPr>
  </w:style>
  <w:style w:type="character" w:styleId="FootnoteReference">
    <w:name w:val="footnote reference"/>
    <w:aliases w:val="Footnote symbol"/>
    <w:semiHidden/>
    <w:rsid w:val="001638EB"/>
    <w:rPr>
      <w:vertAlign w:val="superscript"/>
    </w:rPr>
  </w:style>
  <w:style w:type="paragraph" w:styleId="Caption">
    <w:name w:val="caption"/>
    <w:basedOn w:val="Normal"/>
    <w:next w:val="Normal"/>
    <w:uiPriority w:val="35"/>
    <w:qFormat/>
    <w:rsid w:val="001638EB"/>
    <w:pPr>
      <w:spacing w:before="120" w:after="0" w:line="240" w:lineRule="auto"/>
      <w:jc w:val="both"/>
    </w:pPr>
    <w:rPr>
      <w:rFonts w:ascii="Calibri" w:eastAsia="Calibri" w:hAnsi="Calibri"/>
      <w:b/>
      <w:bCs w:val="0"/>
      <w:sz w:val="20"/>
      <w:szCs w:val="20"/>
      <w:lang w:val="en-US"/>
    </w:rPr>
  </w:style>
  <w:style w:type="paragraph" w:customStyle="1" w:styleId="CharCharCharCharCharChar">
    <w:name w:val="Char Char Char Char Char Char"/>
    <w:basedOn w:val="Normal"/>
    <w:rsid w:val="001638EB"/>
    <w:pPr>
      <w:tabs>
        <w:tab w:val="left" w:pos="709"/>
      </w:tabs>
      <w:spacing w:after="0" w:line="240" w:lineRule="auto"/>
    </w:pPr>
    <w:rPr>
      <w:rFonts w:ascii="Tahoma" w:eastAsia="Times New Roman" w:hAnsi="Tahoma"/>
      <w:szCs w:val="24"/>
      <w:lang w:val="pl-PL" w:eastAsia="pl-PL"/>
    </w:rPr>
  </w:style>
  <w:style w:type="character" w:styleId="PageNumber">
    <w:name w:val="page number"/>
    <w:basedOn w:val="DefaultParagraphFont"/>
    <w:rsid w:val="001638EB"/>
  </w:style>
  <w:style w:type="paragraph" w:customStyle="1" w:styleId="Char">
    <w:name w:val="Char"/>
    <w:basedOn w:val="Normal"/>
    <w:rsid w:val="001638EB"/>
    <w:pPr>
      <w:tabs>
        <w:tab w:val="left" w:pos="709"/>
      </w:tabs>
      <w:spacing w:after="0" w:line="240" w:lineRule="auto"/>
    </w:pPr>
    <w:rPr>
      <w:rFonts w:ascii="Tahoma" w:eastAsia="Times New Roman" w:hAnsi="Tahoma"/>
      <w:szCs w:val="24"/>
      <w:lang w:val="pl-PL" w:eastAsia="pl-PL"/>
    </w:rPr>
  </w:style>
  <w:style w:type="paragraph" w:customStyle="1" w:styleId="Normal1">
    <w:name w:val="Normal 1"/>
    <w:basedOn w:val="BodyText"/>
    <w:rsid w:val="001638EB"/>
    <w:pPr>
      <w:jc w:val="center"/>
    </w:pPr>
    <w:rPr>
      <w:rFonts w:cs="Arial Unicode MS"/>
      <w:b/>
      <w:lang w:val="bg-BG" w:bidi="my-MM"/>
    </w:rPr>
  </w:style>
  <w:style w:type="paragraph" w:styleId="BodyText">
    <w:name w:val="Body Text"/>
    <w:basedOn w:val="Normal"/>
    <w:link w:val="BodyTextChar"/>
    <w:rsid w:val="001638EB"/>
    <w:pPr>
      <w:spacing w:after="120" w:line="240" w:lineRule="auto"/>
    </w:pPr>
    <w:rPr>
      <w:rFonts w:eastAsia="Times New Roman"/>
      <w:szCs w:val="24"/>
      <w:lang w:val="en-GB"/>
    </w:rPr>
  </w:style>
  <w:style w:type="character" w:customStyle="1" w:styleId="BodyTextChar">
    <w:name w:val="Body Text Char"/>
    <w:basedOn w:val="DefaultParagraphFont"/>
    <w:link w:val="BodyText"/>
    <w:rsid w:val="001638EB"/>
    <w:rPr>
      <w:rFonts w:ascii="Times New Roman" w:eastAsia="Times New Roman" w:hAnsi="Times New Roman" w:cs="Times New Roman"/>
      <w:sz w:val="24"/>
      <w:szCs w:val="24"/>
      <w:lang w:val="en-GB"/>
    </w:rPr>
  </w:style>
  <w:style w:type="paragraph" w:styleId="BodyTextIndent">
    <w:name w:val="Body Text Indent"/>
    <w:basedOn w:val="Normal"/>
    <w:link w:val="BodyTextIndentChar"/>
    <w:rsid w:val="001638EB"/>
    <w:pPr>
      <w:spacing w:after="0" w:line="240" w:lineRule="auto"/>
      <w:ind w:left="720"/>
    </w:pPr>
    <w:rPr>
      <w:rFonts w:eastAsia="Times New Roman"/>
      <w:b/>
      <w:bCs w:val="0"/>
      <w:szCs w:val="24"/>
      <w:lang w:val="ru-RU"/>
    </w:rPr>
  </w:style>
  <w:style w:type="character" w:customStyle="1" w:styleId="BodyTextIndentChar">
    <w:name w:val="Body Text Indent Char"/>
    <w:basedOn w:val="DefaultParagraphFont"/>
    <w:link w:val="BodyTextIndent"/>
    <w:rsid w:val="001638EB"/>
    <w:rPr>
      <w:rFonts w:ascii="Times New Roman" w:eastAsia="Times New Roman" w:hAnsi="Times New Roman" w:cs="Times New Roman"/>
      <w:b/>
      <w:bCs w:val="0"/>
      <w:sz w:val="24"/>
      <w:szCs w:val="24"/>
      <w:lang w:val="ru-RU"/>
    </w:rPr>
  </w:style>
  <w:style w:type="paragraph" w:customStyle="1" w:styleId="CharCharCharChar">
    <w:name w:val="Char Char Char Char Знак Знак Знак"/>
    <w:basedOn w:val="Normal"/>
    <w:rsid w:val="001638EB"/>
    <w:pPr>
      <w:tabs>
        <w:tab w:val="left" w:pos="709"/>
      </w:tabs>
      <w:spacing w:after="0" w:line="240" w:lineRule="auto"/>
    </w:pPr>
    <w:rPr>
      <w:rFonts w:ascii="Tahoma" w:eastAsia="Times New Roman" w:hAnsi="Tahoma"/>
      <w:szCs w:val="24"/>
      <w:lang w:val="pl-PL" w:eastAsia="pl-PL"/>
    </w:rPr>
  </w:style>
  <w:style w:type="paragraph" w:styleId="TOC1">
    <w:name w:val="toc 1"/>
    <w:basedOn w:val="Normal"/>
    <w:next w:val="Normal"/>
    <w:autoRedefine/>
    <w:semiHidden/>
    <w:rsid w:val="001638EB"/>
    <w:pPr>
      <w:spacing w:before="120" w:after="0" w:line="240" w:lineRule="auto"/>
      <w:jc w:val="both"/>
    </w:pPr>
    <w:rPr>
      <w:rFonts w:ascii="Calibri" w:eastAsia="Calibri" w:hAnsi="Calibri"/>
      <w:lang w:val="en-US"/>
    </w:rPr>
  </w:style>
  <w:style w:type="paragraph" w:styleId="TOC2">
    <w:name w:val="toc 2"/>
    <w:basedOn w:val="Normal"/>
    <w:next w:val="Normal"/>
    <w:autoRedefine/>
    <w:semiHidden/>
    <w:rsid w:val="001638EB"/>
    <w:pPr>
      <w:spacing w:before="120" w:after="0" w:line="240" w:lineRule="auto"/>
      <w:ind w:left="220"/>
      <w:jc w:val="both"/>
    </w:pPr>
    <w:rPr>
      <w:rFonts w:ascii="Calibri" w:eastAsia="Calibri" w:hAnsi="Calibri"/>
      <w:lang w:val="en-US"/>
    </w:rPr>
  </w:style>
  <w:style w:type="paragraph" w:styleId="TOC3">
    <w:name w:val="toc 3"/>
    <w:basedOn w:val="Normal"/>
    <w:next w:val="Normal"/>
    <w:autoRedefine/>
    <w:semiHidden/>
    <w:rsid w:val="001638EB"/>
    <w:pPr>
      <w:spacing w:before="120" w:after="0" w:line="240" w:lineRule="auto"/>
      <w:ind w:left="440"/>
      <w:jc w:val="both"/>
    </w:pPr>
    <w:rPr>
      <w:rFonts w:ascii="Calibri" w:eastAsia="Calibri" w:hAnsi="Calibri"/>
      <w:lang w:val="en-US"/>
    </w:rPr>
  </w:style>
  <w:style w:type="character" w:styleId="Hyperlink">
    <w:name w:val="Hyperlink"/>
    <w:rsid w:val="001638EB"/>
    <w:rPr>
      <w:color w:val="0000FF"/>
      <w:u w:val="single"/>
    </w:rPr>
  </w:style>
  <w:style w:type="paragraph" w:customStyle="1" w:styleId="Default">
    <w:name w:val="Default"/>
    <w:rsid w:val="001638EB"/>
    <w:pPr>
      <w:widowControl w:val="0"/>
      <w:autoSpaceDE w:val="0"/>
      <w:autoSpaceDN w:val="0"/>
      <w:adjustRightInd w:val="0"/>
      <w:spacing w:after="0" w:line="240" w:lineRule="auto"/>
    </w:pPr>
    <w:rPr>
      <w:rFonts w:ascii="Book Antiqua" w:eastAsia="Times New Roman" w:hAnsi="Book Antiqua" w:cs="Book Antiqua"/>
      <w:color w:val="000000"/>
      <w:szCs w:val="24"/>
      <w:lang w:eastAsia="bg-BG"/>
    </w:rPr>
  </w:style>
  <w:style w:type="character" w:styleId="Strong">
    <w:name w:val="Strong"/>
    <w:qFormat/>
    <w:rsid w:val="001638EB"/>
    <w:rPr>
      <w:b/>
      <w:bCs w:val="0"/>
    </w:rPr>
  </w:style>
  <w:style w:type="paragraph" w:customStyle="1" w:styleId="txt">
    <w:name w:val="txt"/>
    <w:basedOn w:val="Normal"/>
    <w:rsid w:val="001638EB"/>
    <w:pPr>
      <w:spacing w:before="100" w:beforeAutospacing="1" w:after="100" w:afterAutospacing="1" w:line="240" w:lineRule="auto"/>
      <w:jc w:val="both"/>
    </w:pPr>
    <w:rPr>
      <w:rFonts w:eastAsia="Times New Roman"/>
      <w:color w:val="000000"/>
      <w:szCs w:val="24"/>
      <w:lang w:eastAsia="bg-BG"/>
    </w:rPr>
  </w:style>
  <w:style w:type="character" w:customStyle="1" w:styleId="CharChar6">
    <w:name w:val="Char Char6"/>
    <w:rsid w:val="001638EB"/>
    <w:rPr>
      <w:rFonts w:ascii="Calibri" w:eastAsia="Calibri" w:hAnsi="Calibri" w:cs="Times New Roman"/>
    </w:rPr>
  </w:style>
  <w:style w:type="character" w:styleId="BookTitle">
    <w:name w:val="Book Title"/>
    <w:qFormat/>
    <w:rsid w:val="001638EB"/>
    <w:rPr>
      <w:b/>
      <w:bCs w:val="0"/>
      <w:smallCaps/>
      <w:spacing w:val="5"/>
    </w:rPr>
  </w:style>
  <w:style w:type="paragraph" w:styleId="TableofFigures">
    <w:name w:val="table of figures"/>
    <w:basedOn w:val="Normal"/>
    <w:next w:val="Normal"/>
    <w:semiHidden/>
    <w:rsid w:val="001638EB"/>
    <w:pPr>
      <w:spacing w:before="120" w:after="0" w:line="240" w:lineRule="auto"/>
      <w:jc w:val="both"/>
    </w:pPr>
    <w:rPr>
      <w:rFonts w:ascii="Calibri" w:eastAsia="Calibri" w:hAnsi="Calibri"/>
      <w:lang w:val="en-US"/>
    </w:rPr>
  </w:style>
  <w:style w:type="paragraph" w:customStyle="1" w:styleId="Char1CharCharCharCharChar1">
    <w:name w:val="Char1 Char Char Знак Char Char Знак Char"/>
    <w:basedOn w:val="Normal"/>
    <w:rsid w:val="00A97ABB"/>
    <w:pPr>
      <w:tabs>
        <w:tab w:val="left" w:pos="709"/>
      </w:tabs>
      <w:spacing w:after="0" w:line="240" w:lineRule="auto"/>
    </w:pPr>
    <w:rPr>
      <w:rFonts w:ascii="Tahoma" w:eastAsia="Times New Roman" w:hAnsi="Tahoma"/>
      <w:szCs w:val="24"/>
      <w:lang w:val="pl-PL" w:eastAsia="pl-PL"/>
    </w:rPr>
  </w:style>
  <w:style w:type="paragraph" w:customStyle="1" w:styleId="Char1CharCharCharCharChar2">
    <w:name w:val="Char1 Char Char Знак Char Char Знак Char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/>
      <w:szCs w:val="24"/>
      <w:lang w:val="pl-PL" w:eastAsia="pl-PL"/>
    </w:rPr>
  </w:style>
  <w:style w:type="paragraph" w:customStyle="1" w:styleId="CharCharCharCharCharChar0">
    <w:name w:val="Char Char Char Char Char Char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/>
      <w:szCs w:val="24"/>
      <w:lang w:val="pl-PL" w:eastAsia="pl-PL"/>
    </w:rPr>
  </w:style>
  <w:style w:type="paragraph" w:customStyle="1" w:styleId="Char0">
    <w:name w:val="Char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/>
      <w:szCs w:val="24"/>
      <w:lang w:val="pl-PL" w:eastAsia="pl-PL"/>
    </w:rPr>
  </w:style>
  <w:style w:type="paragraph" w:customStyle="1" w:styleId="CharCharCharChar0">
    <w:name w:val="Char Char Char Char Знак Знак Знак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/>
      <w:szCs w:val="24"/>
      <w:lang w:val="pl-PL" w:eastAsia="pl-PL"/>
    </w:rPr>
  </w:style>
  <w:style w:type="character" w:customStyle="1" w:styleId="CharChar60">
    <w:name w:val="Char Char6"/>
    <w:rsid w:val="00F43DC2"/>
    <w:rPr>
      <w:rFonts w:ascii="Calibri" w:eastAsia="Calibri" w:hAnsi="Calibri" w:cs="Times New Roman"/>
    </w:rPr>
  </w:style>
  <w:style w:type="paragraph" w:customStyle="1" w:styleId="Char1CharCharCharCharChar3">
    <w:name w:val="Char1 Char Char Знак Char Char Знак Char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/>
      <w:szCs w:val="24"/>
      <w:lang w:val="pl-PL" w:eastAsia="pl-PL"/>
    </w:rPr>
  </w:style>
  <w:style w:type="paragraph" w:customStyle="1" w:styleId="CharCharCharCharCharChar1">
    <w:name w:val="Char Char Char Char Char Char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/>
      <w:szCs w:val="24"/>
      <w:lang w:val="pl-PL" w:eastAsia="pl-PL"/>
    </w:rPr>
  </w:style>
  <w:style w:type="paragraph" w:customStyle="1" w:styleId="Char1">
    <w:name w:val="Char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/>
      <w:szCs w:val="24"/>
      <w:lang w:val="pl-PL" w:eastAsia="pl-PL"/>
    </w:rPr>
  </w:style>
  <w:style w:type="paragraph" w:customStyle="1" w:styleId="CharCharCharChar1">
    <w:name w:val="Char Char Char Char Знак Знак Знак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/>
      <w:szCs w:val="24"/>
      <w:lang w:val="pl-PL" w:eastAsia="pl-PL"/>
    </w:rPr>
  </w:style>
  <w:style w:type="character" w:customStyle="1" w:styleId="CharChar61">
    <w:name w:val="Char Char6"/>
    <w:rsid w:val="00E07341"/>
    <w:rPr>
      <w:rFonts w:ascii="Calibri" w:eastAsia="Calibri" w:hAnsi="Calibri" w:cs="Times New Roman"/>
    </w:rPr>
  </w:style>
  <w:style w:type="character" w:styleId="PlaceholderText">
    <w:name w:val="Placeholder Text"/>
    <w:basedOn w:val="DefaultParagraphFont"/>
    <w:uiPriority w:val="99"/>
    <w:semiHidden/>
    <w:rsid w:val="00E73385"/>
    <w:rPr>
      <w:color w:val="808080"/>
    </w:rPr>
  </w:style>
  <w:style w:type="character" w:customStyle="1" w:styleId="FootnoteTextChar1">
    <w:name w:val="Footnote Text Char1"/>
    <w:rsid w:val="00E73385"/>
    <w:rPr>
      <w:rFonts w:ascii="Calibri" w:eastAsia="Calibri" w:hAnsi="Calibri" w:cs="Times New Roman"/>
      <w:sz w:val="20"/>
      <w:szCs w:val="20"/>
      <w:lang w:val="en-US"/>
    </w:rPr>
  </w:style>
  <w:style w:type="paragraph" w:customStyle="1" w:styleId="a">
    <w:name w:val="Таблица"/>
    <w:basedOn w:val="Normal"/>
    <w:link w:val="Char2"/>
    <w:qFormat/>
    <w:rsid w:val="00E357BA"/>
    <w:pPr>
      <w:keepNext/>
      <w:spacing w:after="120" w:line="240" w:lineRule="auto"/>
      <w:jc w:val="center"/>
    </w:pPr>
    <w:rPr>
      <w:b/>
      <w:szCs w:val="24"/>
    </w:rPr>
  </w:style>
  <w:style w:type="character" w:customStyle="1" w:styleId="Char2">
    <w:name w:val="Таблица Char"/>
    <w:basedOn w:val="DefaultParagraphFont"/>
    <w:link w:val="a"/>
    <w:rsid w:val="00E357BA"/>
    <w:rPr>
      <w:b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bCs/>
        <w:kern w:val="32"/>
        <w:sz w:val="24"/>
        <w:szCs w:val="3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0"/>
    <w:lsdException w:name="toc 2" w:uiPriority="0"/>
    <w:lsdException w:name="toc 3" w:uiPriority="0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able of figures" w:uiPriority="0"/>
    <w:lsdException w:name="footnote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0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66933"/>
  </w:style>
  <w:style w:type="paragraph" w:styleId="Heading1">
    <w:name w:val="heading 1"/>
    <w:basedOn w:val="Normal"/>
    <w:next w:val="Normal"/>
    <w:link w:val="Heading1Char"/>
    <w:qFormat/>
    <w:rsid w:val="00CC2D67"/>
    <w:pPr>
      <w:keepNext/>
      <w:spacing w:before="240" w:after="60" w:line="240" w:lineRule="auto"/>
      <w:jc w:val="both"/>
      <w:outlineLvl w:val="0"/>
    </w:pPr>
    <w:rPr>
      <w:rFonts w:ascii="Arial" w:eastAsia="Calibri" w:hAnsi="Arial" w:cs="Arial"/>
      <w:b/>
      <w:bCs w:val="0"/>
      <w:sz w:val="32"/>
      <w:lang w:val="en-US"/>
    </w:rPr>
  </w:style>
  <w:style w:type="paragraph" w:styleId="Heading2">
    <w:name w:val="heading 2"/>
    <w:basedOn w:val="Normal"/>
    <w:next w:val="Normal"/>
    <w:link w:val="Heading2Char"/>
    <w:unhideWhenUsed/>
    <w:qFormat/>
    <w:rsid w:val="00E220D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 w:val="0"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nhideWhenUsed/>
    <w:qFormat/>
    <w:rsid w:val="00E220D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 w:val="0"/>
      <w:color w:val="4F81BD" w:themeColor="accent1"/>
    </w:rPr>
  </w:style>
  <w:style w:type="paragraph" w:styleId="Heading4">
    <w:name w:val="heading 4"/>
    <w:basedOn w:val="Normal"/>
    <w:next w:val="Normal"/>
    <w:link w:val="Heading4Char"/>
    <w:qFormat/>
    <w:rsid w:val="001638EB"/>
    <w:pPr>
      <w:keepNext/>
      <w:spacing w:before="240" w:after="60" w:line="240" w:lineRule="auto"/>
      <w:jc w:val="both"/>
      <w:outlineLvl w:val="3"/>
    </w:pPr>
    <w:rPr>
      <w:rFonts w:eastAsia="Calibri"/>
      <w:b/>
      <w:bCs w:val="0"/>
      <w:sz w:val="28"/>
      <w:szCs w:val="28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1CharCharCharCharChar">
    <w:name w:val="Char1 Char Char Знак Char Char Знак Char"/>
    <w:basedOn w:val="Normal"/>
    <w:rsid w:val="00721A75"/>
    <w:pPr>
      <w:tabs>
        <w:tab w:val="left" w:pos="709"/>
      </w:tabs>
      <w:spacing w:after="0" w:line="240" w:lineRule="auto"/>
    </w:pPr>
    <w:rPr>
      <w:rFonts w:ascii="Tahoma" w:eastAsia="Times New Roman" w:hAnsi="Tahoma"/>
      <w:szCs w:val="24"/>
      <w:lang w:val="pl-PL" w:eastAsia="pl-PL"/>
    </w:rPr>
  </w:style>
  <w:style w:type="character" w:customStyle="1" w:styleId="Heading1Char">
    <w:name w:val="Heading 1 Char"/>
    <w:basedOn w:val="DefaultParagraphFont"/>
    <w:link w:val="Heading1"/>
    <w:rsid w:val="00CC2D67"/>
    <w:rPr>
      <w:rFonts w:ascii="Arial" w:eastAsia="Calibri" w:hAnsi="Arial" w:cs="Arial"/>
      <w:b/>
      <w:bCs w:val="0"/>
      <w:kern w:val="32"/>
      <w:sz w:val="32"/>
      <w:szCs w:val="32"/>
      <w:lang w:val="en-US"/>
    </w:rPr>
  </w:style>
  <w:style w:type="table" w:styleId="TableGrid">
    <w:name w:val="Table Grid"/>
    <w:basedOn w:val="TableNormal"/>
    <w:uiPriority w:val="59"/>
    <w:rsid w:val="003B308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B30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B3089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E4860"/>
    <w:pPr>
      <w:ind w:left="720"/>
      <w:contextualSpacing/>
    </w:pPr>
  </w:style>
  <w:style w:type="paragraph" w:customStyle="1" w:styleId="Char1CharCharCharCharChar0">
    <w:name w:val="Char1 Char Char Знак Char Char Знак Char"/>
    <w:basedOn w:val="Normal"/>
    <w:rsid w:val="002F32B2"/>
    <w:pPr>
      <w:tabs>
        <w:tab w:val="left" w:pos="709"/>
      </w:tabs>
      <w:spacing w:after="0" w:line="240" w:lineRule="auto"/>
    </w:pPr>
    <w:rPr>
      <w:rFonts w:ascii="Tahoma" w:eastAsia="Times New Roman" w:hAnsi="Tahoma"/>
      <w:szCs w:val="24"/>
      <w:lang w:val="pl-PL" w:eastAsia="pl-PL"/>
    </w:rPr>
  </w:style>
  <w:style w:type="character" w:customStyle="1" w:styleId="Heading2Char">
    <w:name w:val="Heading 2 Char"/>
    <w:basedOn w:val="DefaultParagraphFont"/>
    <w:link w:val="Heading2"/>
    <w:rsid w:val="00E220D0"/>
    <w:rPr>
      <w:rFonts w:asciiTheme="majorHAnsi" w:eastAsiaTheme="majorEastAsia" w:hAnsiTheme="majorHAnsi" w:cstheme="majorBidi"/>
      <w:b/>
      <w:bCs w:val="0"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rsid w:val="00E220D0"/>
    <w:rPr>
      <w:rFonts w:asciiTheme="majorHAnsi" w:eastAsiaTheme="majorEastAsia" w:hAnsiTheme="majorHAnsi" w:cstheme="majorBidi"/>
      <w:b/>
      <w:bCs w:val="0"/>
      <w:color w:val="4F81BD" w:themeColor="accent1"/>
    </w:rPr>
  </w:style>
  <w:style w:type="paragraph" w:styleId="Header">
    <w:name w:val="header"/>
    <w:aliases w:val="En-tête client,Header1"/>
    <w:basedOn w:val="Normal"/>
    <w:link w:val="HeaderChar"/>
    <w:uiPriority w:val="99"/>
    <w:unhideWhenUsed/>
    <w:rsid w:val="00621D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aliases w:val="En-tête client Char,Header1 Char"/>
    <w:basedOn w:val="DefaultParagraphFont"/>
    <w:link w:val="Header"/>
    <w:uiPriority w:val="99"/>
    <w:rsid w:val="00621DE3"/>
  </w:style>
  <w:style w:type="paragraph" w:styleId="Footer">
    <w:name w:val="footer"/>
    <w:basedOn w:val="Normal"/>
    <w:link w:val="FooterChar"/>
    <w:uiPriority w:val="99"/>
    <w:unhideWhenUsed/>
    <w:rsid w:val="00621D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21DE3"/>
  </w:style>
  <w:style w:type="character" w:customStyle="1" w:styleId="Heading4Char">
    <w:name w:val="Heading 4 Char"/>
    <w:basedOn w:val="DefaultParagraphFont"/>
    <w:link w:val="Heading4"/>
    <w:rsid w:val="001638EB"/>
    <w:rPr>
      <w:rFonts w:ascii="Times New Roman" w:eastAsia="Calibri" w:hAnsi="Times New Roman" w:cs="Times New Roman"/>
      <w:b/>
      <w:bCs w:val="0"/>
      <w:sz w:val="28"/>
      <w:szCs w:val="28"/>
      <w:lang w:val="en-US"/>
    </w:rPr>
  </w:style>
  <w:style w:type="character" w:customStyle="1" w:styleId="selectbox1">
    <w:name w:val="selectbox1"/>
    <w:rsid w:val="001638EB"/>
    <w:rPr>
      <w:rFonts w:ascii="Arial" w:hAnsi="Arial" w:cs="Arial" w:hint="default"/>
      <w:b/>
      <w:bCs w:val="0"/>
      <w:sz w:val="17"/>
      <w:szCs w:val="17"/>
    </w:rPr>
  </w:style>
  <w:style w:type="character" w:customStyle="1" w:styleId="radiochoices1">
    <w:name w:val="radiochoices1"/>
    <w:rsid w:val="001638EB"/>
    <w:rPr>
      <w:rFonts w:ascii="Arial" w:hAnsi="Arial" w:cs="Arial" w:hint="default"/>
      <w:b/>
      <w:bCs w:val="0"/>
      <w:sz w:val="17"/>
      <w:szCs w:val="17"/>
    </w:rPr>
  </w:style>
  <w:style w:type="character" w:customStyle="1" w:styleId="horizontaldim1">
    <w:name w:val="horizontaldim1"/>
    <w:basedOn w:val="DefaultParagraphFont"/>
    <w:rsid w:val="001638EB"/>
  </w:style>
  <w:style w:type="character" w:customStyle="1" w:styleId="verticaldim1">
    <w:name w:val="verticaldim1"/>
    <w:basedOn w:val="DefaultParagraphFont"/>
    <w:rsid w:val="001638EB"/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unhideWhenUsed/>
    <w:rsid w:val="001638EB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val="en-US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rsid w:val="001638EB"/>
    <w:rPr>
      <w:rFonts w:ascii="Arial" w:eastAsia="Times New Roman" w:hAnsi="Arial" w:cs="Arial"/>
      <w:vanish/>
      <w:sz w:val="16"/>
      <w:szCs w:val="16"/>
      <w:lang w:val="en-US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unhideWhenUsed/>
    <w:rsid w:val="001638EB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val="en-US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rsid w:val="001638EB"/>
    <w:rPr>
      <w:rFonts w:ascii="Arial" w:eastAsia="Times New Roman" w:hAnsi="Arial" w:cs="Arial"/>
      <w:vanish/>
      <w:sz w:val="16"/>
      <w:szCs w:val="16"/>
      <w:lang w:val="en-US"/>
    </w:rPr>
  </w:style>
  <w:style w:type="paragraph" w:styleId="FootnoteText">
    <w:name w:val="footnote text"/>
    <w:basedOn w:val="Normal"/>
    <w:link w:val="FootnoteTextChar"/>
    <w:rsid w:val="001638EB"/>
    <w:pPr>
      <w:spacing w:before="120" w:after="0" w:line="240" w:lineRule="auto"/>
      <w:jc w:val="both"/>
    </w:pPr>
    <w:rPr>
      <w:rFonts w:ascii="Calibri" w:eastAsia="Calibri" w:hAnsi="Calibri"/>
      <w:sz w:val="20"/>
      <w:szCs w:val="20"/>
      <w:lang w:val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638EB"/>
    <w:rPr>
      <w:rFonts w:ascii="Calibri" w:eastAsia="Calibri" w:hAnsi="Calibri" w:cs="Times New Roman"/>
      <w:sz w:val="20"/>
      <w:szCs w:val="20"/>
      <w:lang w:val="en-US"/>
    </w:rPr>
  </w:style>
  <w:style w:type="character" w:styleId="FootnoteReference">
    <w:name w:val="footnote reference"/>
    <w:aliases w:val="Footnote symbol"/>
    <w:semiHidden/>
    <w:rsid w:val="001638EB"/>
    <w:rPr>
      <w:vertAlign w:val="superscript"/>
    </w:rPr>
  </w:style>
  <w:style w:type="paragraph" w:styleId="Caption">
    <w:name w:val="caption"/>
    <w:basedOn w:val="Normal"/>
    <w:next w:val="Normal"/>
    <w:uiPriority w:val="35"/>
    <w:qFormat/>
    <w:rsid w:val="001638EB"/>
    <w:pPr>
      <w:spacing w:before="120" w:after="0" w:line="240" w:lineRule="auto"/>
      <w:jc w:val="both"/>
    </w:pPr>
    <w:rPr>
      <w:rFonts w:ascii="Calibri" w:eastAsia="Calibri" w:hAnsi="Calibri"/>
      <w:b/>
      <w:bCs w:val="0"/>
      <w:sz w:val="20"/>
      <w:szCs w:val="20"/>
      <w:lang w:val="en-US"/>
    </w:rPr>
  </w:style>
  <w:style w:type="paragraph" w:customStyle="1" w:styleId="CharCharCharCharCharChar">
    <w:name w:val="Char Char Char Char Char Char"/>
    <w:basedOn w:val="Normal"/>
    <w:rsid w:val="001638EB"/>
    <w:pPr>
      <w:tabs>
        <w:tab w:val="left" w:pos="709"/>
      </w:tabs>
      <w:spacing w:after="0" w:line="240" w:lineRule="auto"/>
    </w:pPr>
    <w:rPr>
      <w:rFonts w:ascii="Tahoma" w:eastAsia="Times New Roman" w:hAnsi="Tahoma"/>
      <w:szCs w:val="24"/>
      <w:lang w:val="pl-PL" w:eastAsia="pl-PL"/>
    </w:rPr>
  </w:style>
  <w:style w:type="character" w:styleId="PageNumber">
    <w:name w:val="page number"/>
    <w:basedOn w:val="DefaultParagraphFont"/>
    <w:rsid w:val="001638EB"/>
  </w:style>
  <w:style w:type="paragraph" w:customStyle="1" w:styleId="Char">
    <w:name w:val="Char"/>
    <w:basedOn w:val="Normal"/>
    <w:rsid w:val="001638EB"/>
    <w:pPr>
      <w:tabs>
        <w:tab w:val="left" w:pos="709"/>
      </w:tabs>
      <w:spacing w:after="0" w:line="240" w:lineRule="auto"/>
    </w:pPr>
    <w:rPr>
      <w:rFonts w:ascii="Tahoma" w:eastAsia="Times New Roman" w:hAnsi="Tahoma"/>
      <w:szCs w:val="24"/>
      <w:lang w:val="pl-PL" w:eastAsia="pl-PL"/>
    </w:rPr>
  </w:style>
  <w:style w:type="paragraph" w:customStyle="1" w:styleId="Normal1">
    <w:name w:val="Normal 1"/>
    <w:basedOn w:val="BodyText"/>
    <w:rsid w:val="001638EB"/>
    <w:pPr>
      <w:jc w:val="center"/>
    </w:pPr>
    <w:rPr>
      <w:rFonts w:cs="Arial Unicode MS"/>
      <w:b/>
      <w:lang w:val="bg-BG" w:bidi="my-MM"/>
    </w:rPr>
  </w:style>
  <w:style w:type="paragraph" w:styleId="BodyText">
    <w:name w:val="Body Text"/>
    <w:basedOn w:val="Normal"/>
    <w:link w:val="BodyTextChar"/>
    <w:rsid w:val="001638EB"/>
    <w:pPr>
      <w:spacing w:after="120" w:line="240" w:lineRule="auto"/>
    </w:pPr>
    <w:rPr>
      <w:rFonts w:eastAsia="Times New Roman"/>
      <w:szCs w:val="24"/>
      <w:lang w:val="en-GB"/>
    </w:rPr>
  </w:style>
  <w:style w:type="character" w:customStyle="1" w:styleId="BodyTextChar">
    <w:name w:val="Body Text Char"/>
    <w:basedOn w:val="DefaultParagraphFont"/>
    <w:link w:val="BodyText"/>
    <w:rsid w:val="001638EB"/>
    <w:rPr>
      <w:rFonts w:ascii="Times New Roman" w:eastAsia="Times New Roman" w:hAnsi="Times New Roman" w:cs="Times New Roman"/>
      <w:sz w:val="24"/>
      <w:szCs w:val="24"/>
      <w:lang w:val="en-GB"/>
    </w:rPr>
  </w:style>
  <w:style w:type="paragraph" w:styleId="BodyTextIndent">
    <w:name w:val="Body Text Indent"/>
    <w:basedOn w:val="Normal"/>
    <w:link w:val="BodyTextIndentChar"/>
    <w:rsid w:val="001638EB"/>
    <w:pPr>
      <w:spacing w:after="0" w:line="240" w:lineRule="auto"/>
      <w:ind w:left="720"/>
    </w:pPr>
    <w:rPr>
      <w:rFonts w:eastAsia="Times New Roman"/>
      <w:b/>
      <w:bCs w:val="0"/>
      <w:szCs w:val="24"/>
      <w:lang w:val="ru-RU"/>
    </w:rPr>
  </w:style>
  <w:style w:type="character" w:customStyle="1" w:styleId="BodyTextIndentChar">
    <w:name w:val="Body Text Indent Char"/>
    <w:basedOn w:val="DefaultParagraphFont"/>
    <w:link w:val="BodyTextIndent"/>
    <w:rsid w:val="001638EB"/>
    <w:rPr>
      <w:rFonts w:ascii="Times New Roman" w:eastAsia="Times New Roman" w:hAnsi="Times New Roman" w:cs="Times New Roman"/>
      <w:b/>
      <w:bCs w:val="0"/>
      <w:sz w:val="24"/>
      <w:szCs w:val="24"/>
      <w:lang w:val="ru-RU"/>
    </w:rPr>
  </w:style>
  <w:style w:type="paragraph" w:customStyle="1" w:styleId="CharCharCharChar">
    <w:name w:val="Char Char Char Char Знак Знак Знак"/>
    <w:basedOn w:val="Normal"/>
    <w:rsid w:val="001638EB"/>
    <w:pPr>
      <w:tabs>
        <w:tab w:val="left" w:pos="709"/>
      </w:tabs>
      <w:spacing w:after="0" w:line="240" w:lineRule="auto"/>
    </w:pPr>
    <w:rPr>
      <w:rFonts w:ascii="Tahoma" w:eastAsia="Times New Roman" w:hAnsi="Tahoma"/>
      <w:szCs w:val="24"/>
      <w:lang w:val="pl-PL" w:eastAsia="pl-PL"/>
    </w:rPr>
  </w:style>
  <w:style w:type="paragraph" w:styleId="TOC1">
    <w:name w:val="toc 1"/>
    <w:basedOn w:val="Normal"/>
    <w:next w:val="Normal"/>
    <w:autoRedefine/>
    <w:semiHidden/>
    <w:rsid w:val="001638EB"/>
    <w:pPr>
      <w:spacing w:before="120" w:after="0" w:line="240" w:lineRule="auto"/>
      <w:jc w:val="both"/>
    </w:pPr>
    <w:rPr>
      <w:rFonts w:ascii="Calibri" w:eastAsia="Calibri" w:hAnsi="Calibri"/>
      <w:lang w:val="en-US"/>
    </w:rPr>
  </w:style>
  <w:style w:type="paragraph" w:styleId="TOC2">
    <w:name w:val="toc 2"/>
    <w:basedOn w:val="Normal"/>
    <w:next w:val="Normal"/>
    <w:autoRedefine/>
    <w:semiHidden/>
    <w:rsid w:val="001638EB"/>
    <w:pPr>
      <w:spacing w:before="120" w:after="0" w:line="240" w:lineRule="auto"/>
      <w:ind w:left="220"/>
      <w:jc w:val="both"/>
    </w:pPr>
    <w:rPr>
      <w:rFonts w:ascii="Calibri" w:eastAsia="Calibri" w:hAnsi="Calibri"/>
      <w:lang w:val="en-US"/>
    </w:rPr>
  </w:style>
  <w:style w:type="paragraph" w:styleId="TOC3">
    <w:name w:val="toc 3"/>
    <w:basedOn w:val="Normal"/>
    <w:next w:val="Normal"/>
    <w:autoRedefine/>
    <w:semiHidden/>
    <w:rsid w:val="001638EB"/>
    <w:pPr>
      <w:spacing w:before="120" w:after="0" w:line="240" w:lineRule="auto"/>
      <w:ind w:left="440"/>
      <w:jc w:val="both"/>
    </w:pPr>
    <w:rPr>
      <w:rFonts w:ascii="Calibri" w:eastAsia="Calibri" w:hAnsi="Calibri"/>
      <w:lang w:val="en-US"/>
    </w:rPr>
  </w:style>
  <w:style w:type="character" w:styleId="Hyperlink">
    <w:name w:val="Hyperlink"/>
    <w:rsid w:val="001638EB"/>
    <w:rPr>
      <w:color w:val="0000FF"/>
      <w:u w:val="single"/>
    </w:rPr>
  </w:style>
  <w:style w:type="paragraph" w:customStyle="1" w:styleId="Default">
    <w:name w:val="Default"/>
    <w:rsid w:val="001638EB"/>
    <w:pPr>
      <w:widowControl w:val="0"/>
      <w:autoSpaceDE w:val="0"/>
      <w:autoSpaceDN w:val="0"/>
      <w:adjustRightInd w:val="0"/>
      <w:spacing w:after="0" w:line="240" w:lineRule="auto"/>
    </w:pPr>
    <w:rPr>
      <w:rFonts w:ascii="Book Antiqua" w:eastAsia="Times New Roman" w:hAnsi="Book Antiqua" w:cs="Book Antiqua"/>
      <w:color w:val="000000"/>
      <w:szCs w:val="24"/>
      <w:lang w:eastAsia="bg-BG"/>
    </w:rPr>
  </w:style>
  <w:style w:type="character" w:styleId="Strong">
    <w:name w:val="Strong"/>
    <w:qFormat/>
    <w:rsid w:val="001638EB"/>
    <w:rPr>
      <w:b/>
      <w:bCs w:val="0"/>
    </w:rPr>
  </w:style>
  <w:style w:type="paragraph" w:customStyle="1" w:styleId="txt">
    <w:name w:val="txt"/>
    <w:basedOn w:val="Normal"/>
    <w:rsid w:val="001638EB"/>
    <w:pPr>
      <w:spacing w:before="100" w:beforeAutospacing="1" w:after="100" w:afterAutospacing="1" w:line="240" w:lineRule="auto"/>
      <w:jc w:val="both"/>
    </w:pPr>
    <w:rPr>
      <w:rFonts w:eastAsia="Times New Roman"/>
      <w:color w:val="000000"/>
      <w:szCs w:val="24"/>
      <w:lang w:eastAsia="bg-BG"/>
    </w:rPr>
  </w:style>
  <w:style w:type="character" w:customStyle="1" w:styleId="CharChar6">
    <w:name w:val="Char Char6"/>
    <w:rsid w:val="001638EB"/>
    <w:rPr>
      <w:rFonts w:ascii="Calibri" w:eastAsia="Calibri" w:hAnsi="Calibri" w:cs="Times New Roman"/>
    </w:rPr>
  </w:style>
  <w:style w:type="character" w:styleId="BookTitle">
    <w:name w:val="Book Title"/>
    <w:qFormat/>
    <w:rsid w:val="001638EB"/>
    <w:rPr>
      <w:b/>
      <w:bCs w:val="0"/>
      <w:smallCaps/>
      <w:spacing w:val="5"/>
    </w:rPr>
  </w:style>
  <w:style w:type="paragraph" w:styleId="TableofFigures">
    <w:name w:val="table of figures"/>
    <w:basedOn w:val="Normal"/>
    <w:next w:val="Normal"/>
    <w:semiHidden/>
    <w:rsid w:val="001638EB"/>
    <w:pPr>
      <w:spacing w:before="120" w:after="0" w:line="240" w:lineRule="auto"/>
      <w:jc w:val="both"/>
    </w:pPr>
    <w:rPr>
      <w:rFonts w:ascii="Calibri" w:eastAsia="Calibri" w:hAnsi="Calibri"/>
      <w:lang w:val="en-US"/>
    </w:rPr>
  </w:style>
  <w:style w:type="paragraph" w:customStyle="1" w:styleId="Char1CharCharCharCharChar1">
    <w:name w:val="Char1 Char Char Знак Char Char Знак Char"/>
    <w:basedOn w:val="Normal"/>
    <w:rsid w:val="00A97ABB"/>
    <w:pPr>
      <w:tabs>
        <w:tab w:val="left" w:pos="709"/>
      </w:tabs>
      <w:spacing w:after="0" w:line="240" w:lineRule="auto"/>
    </w:pPr>
    <w:rPr>
      <w:rFonts w:ascii="Tahoma" w:eastAsia="Times New Roman" w:hAnsi="Tahoma"/>
      <w:szCs w:val="24"/>
      <w:lang w:val="pl-PL" w:eastAsia="pl-PL"/>
    </w:rPr>
  </w:style>
  <w:style w:type="paragraph" w:customStyle="1" w:styleId="Char1CharCharCharCharChar2">
    <w:name w:val="Char1 Char Char Знак Char Char Знак Char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/>
      <w:szCs w:val="24"/>
      <w:lang w:val="pl-PL" w:eastAsia="pl-PL"/>
    </w:rPr>
  </w:style>
  <w:style w:type="paragraph" w:customStyle="1" w:styleId="CharCharCharCharCharChar0">
    <w:name w:val="Char Char Char Char Char Char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/>
      <w:szCs w:val="24"/>
      <w:lang w:val="pl-PL" w:eastAsia="pl-PL"/>
    </w:rPr>
  </w:style>
  <w:style w:type="paragraph" w:customStyle="1" w:styleId="Char0">
    <w:name w:val="Char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/>
      <w:szCs w:val="24"/>
      <w:lang w:val="pl-PL" w:eastAsia="pl-PL"/>
    </w:rPr>
  </w:style>
  <w:style w:type="paragraph" w:customStyle="1" w:styleId="CharCharCharChar0">
    <w:name w:val="Char Char Char Char Знак Знак Знак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/>
      <w:szCs w:val="24"/>
      <w:lang w:val="pl-PL" w:eastAsia="pl-PL"/>
    </w:rPr>
  </w:style>
  <w:style w:type="character" w:customStyle="1" w:styleId="CharChar60">
    <w:name w:val="Char Char6"/>
    <w:rsid w:val="00F43DC2"/>
    <w:rPr>
      <w:rFonts w:ascii="Calibri" w:eastAsia="Calibri" w:hAnsi="Calibri" w:cs="Times New Roman"/>
    </w:rPr>
  </w:style>
  <w:style w:type="paragraph" w:customStyle="1" w:styleId="Char1CharCharCharCharChar3">
    <w:name w:val="Char1 Char Char Знак Char Char Знак Char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/>
      <w:szCs w:val="24"/>
      <w:lang w:val="pl-PL" w:eastAsia="pl-PL"/>
    </w:rPr>
  </w:style>
  <w:style w:type="paragraph" w:customStyle="1" w:styleId="CharCharCharCharCharChar1">
    <w:name w:val="Char Char Char Char Char Char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/>
      <w:szCs w:val="24"/>
      <w:lang w:val="pl-PL" w:eastAsia="pl-PL"/>
    </w:rPr>
  </w:style>
  <w:style w:type="paragraph" w:customStyle="1" w:styleId="Char1">
    <w:name w:val="Char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/>
      <w:szCs w:val="24"/>
      <w:lang w:val="pl-PL" w:eastAsia="pl-PL"/>
    </w:rPr>
  </w:style>
  <w:style w:type="paragraph" w:customStyle="1" w:styleId="CharCharCharChar1">
    <w:name w:val="Char Char Char Char Знак Знак Знак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/>
      <w:szCs w:val="24"/>
      <w:lang w:val="pl-PL" w:eastAsia="pl-PL"/>
    </w:rPr>
  </w:style>
  <w:style w:type="character" w:customStyle="1" w:styleId="CharChar61">
    <w:name w:val="Char Char6"/>
    <w:rsid w:val="00E07341"/>
    <w:rPr>
      <w:rFonts w:ascii="Calibri" w:eastAsia="Calibri" w:hAnsi="Calibri" w:cs="Times New Roman"/>
    </w:rPr>
  </w:style>
  <w:style w:type="character" w:styleId="PlaceholderText">
    <w:name w:val="Placeholder Text"/>
    <w:basedOn w:val="DefaultParagraphFont"/>
    <w:uiPriority w:val="99"/>
    <w:semiHidden/>
    <w:rsid w:val="00E73385"/>
    <w:rPr>
      <w:color w:val="808080"/>
    </w:rPr>
  </w:style>
  <w:style w:type="character" w:customStyle="1" w:styleId="FootnoteTextChar1">
    <w:name w:val="Footnote Text Char1"/>
    <w:rsid w:val="00E73385"/>
    <w:rPr>
      <w:rFonts w:ascii="Calibri" w:eastAsia="Calibri" w:hAnsi="Calibri" w:cs="Times New Roman"/>
      <w:sz w:val="20"/>
      <w:szCs w:val="20"/>
      <w:lang w:val="en-US"/>
    </w:rPr>
  </w:style>
  <w:style w:type="paragraph" w:customStyle="1" w:styleId="a">
    <w:name w:val="Таблица"/>
    <w:basedOn w:val="Normal"/>
    <w:link w:val="Char2"/>
    <w:qFormat/>
    <w:rsid w:val="00E357BA"/>
    <w:pPr>
      <w:keepNext/>
      <w:spacing w:after="120" w:line="240" w:lineRule="auto"/>
      <w:jc w:val="center"/>
    </w:pPr>
    <w:rPr>
      <w:b/>
      <w:szCs w:val="24"/>
    </w:rPr>
  </w:style>
  <w:style w:type="character" w:customStyle="1" w:styleId="Char2">
    <w:name w:val="Таблица Char"/>
    <w:basedOn w:val="DefaultParagraphFont"/>
    <w:link w:val="a"/>
    <w:rsid w:val="00E357BA"/>
    <w:rPr>
      <w:b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834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24A427-5FE7-434D-8C38-364B2B57D6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24</Pages>
  <Words>6287</Words>
  <Characters>35840</Characters>
  <Application>Microsoft Office Word</Application>
  <DocSecurity>0</DocSecurity>
  <Lines>298</Lines>
  <Paragraphs>84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42043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aaa</dc:creator>
  <cp:lastModifiedBy>aaa</cp:lastModifiedBy>
  <cp:revision>5</cp:revision>
  <dcterms:created xsi:type="dcterms:W3CDTF">2015-04-02T12:30:00Z</dcterms:created>
  <dcterms:modified xsi:type="dcterms:W3CDTF">2015-11-19T10:57:00Z</dcterms:modified>
</cp:coreProperties>
</file>