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969" w:rsidRPr="00EE1FA5" w:rsidRDefault="00886969" w:rsidP="005734D9">
      <w:pPr>
        <w:pStyle w:val="Heading1"/>
        <w:numPr>
          <w:ilvl w:val="0"/>
          <w:numId w:val="0"/>
        </w:numPr>
      </w:pPr>
      <w:r w:rsidRPr="00EE1FA5">
        <w:t xml:space="preserve">Обща информация за Западнобеломорски район за басейново управление на водите </w:t>
      </w:r>
    </w:p>
    <w:p w:rsidR="00886969" w:rsidRPr="00EE1FA5" w:rsidRDefault="00886969" w:rsidP="009B6954">
      <w:pPr>
        <w:spacing w:after="120" w:line="240" w:lineRule="auto"/>
        <w:jc w:val="both"/>
        <w:rPr>
          <w:rFonts w:ascii="Times New Roman" w:hAnsi="Times New Roman" w:cs="Times New Roman"/>
          <w:sz w:val="24"/>
          <w:szCs w:val="24"/>
        </w:rPr>
      </w:pPr>
      <w:r w:rsidRPr="00EE1FA5">
        <w:rPr>
          <w:rFonts w:ascii="Times New Roman" w:hAnsi="Times New Roman" w:cs="Times New Roman"/>
          <w:sz w:val="24"/>
          <w:szCs w:val="24"/>
        </w:rPr>
        <w:t>Западнобеломорски район за басейново управление на водите (ЗБРБУВ) се намира в Югозападна България. Площта му е  11 965 кв.км., което представлява около 11 % от общата територия на страната. Административен център на района е град Благоевград. Районът обхваща водосборните области на основните реки Струма, Места и Доспат.</w:t>
      </w:r>
    </w:p>
    <w:p w:rsidR="00886969" w:rsidRPr="00EE1FA5" w:rsidRDefault="00886969" w:rsidP="009B6954">
      <w:pPr>
        <w:spacing w:after="120" w:line="240" w:lineRule="auto"/>
        <w:jc w:val="both"/>
        <w:rPr>
          <w:rFonts w:ascii="Times New Roman" w:hAnsi="Times New Roman" w:cs="Times New Roman"/>
          <w:sz w:val="24"/>
          <w:szCs w:val="24"/>
        </w:rPr>
      </w:pPr>
      <w:r w:rsidRPr="00EE1FA5">
        <w:rPr>
          <w:rFonts w:ascii="Times New Roman" w:hAnsi="Times New Roman" w:cs="Times New Roman"/>
          <w:sz w:val="24"/>
          <w:szCs w:val="24"/>
        </w:rPr>
        <w:t>На изток ЗБРБУВ граничи с Източнобеломорски район, на север – с Дунавски район, на юг и запад границите съвпадат съответно с държавните граници на Република България с Република Гърция, Република Сърбия и Република Македония.</w:t>
      </w:r>
    </w:p>
    <w:p w:rsidR="00886969" w:rsidRPr="00EE1FA5" w:rsidRDefault="00886969" w:rsidP="009B6954">
      <w:pPr>
        <w:spacing w:after="120" w:line="240" w:lineRule="auto"/>
        <w:jc w:val="both"/>
        <w:rPr>
          <w:rFonts w:ascii="Times New Roman" w:hAnsi="Times New Roman" w:cs="Times New Roman"/>
          <w:sz w:val="24"/>
          <w:szCs w:val="24"/>
        </w:rPr>
      </w:pPr>
      <w:r w:rsidRPr="00EE1FA5">
        <w:rPr>
          <w:rFonts w:ascii="Times New Roman" w:hAnsi="Times New Roman" w:cs="Times New Roman"/>
          <w:sz w:val="24"/>
          <w:szCs w:val="24"/>
        </w:rPr>
        <w:t xml:space="preserve">Реките Струма и Места са трансгранични </w:t>
      </w:r>
      <w:r w:rsidR="007D2D70">
        <w:rPr>
          <w:rFonts w:ascii="Times New Roman" w:hAnsi="Times New Roman" w:cs="Times New Roman"/>
          <w:sz w:val="24"/>
          <w:szCs w:val="24"/>
        </w:rPr>
        <w:t xml:space="preserve">и </w:t>
      </w:r>
      <w:r w:rsidRPr="00EE1FA5">
        <w:rPr>
          <w:rFonts w:ascii="Times New Roman" w:hAnsi="Times New Roman" w:cs="Times New Roman"/>
          <w:sz w:val="24"/>
          <w:szCs w:val="24"/>
        </w:rPr>
        <w:t xml:space="preserve">се вливат в Егейско море на територията на Република Гърция. Река Доспат е най-големият приток на река Места и се влива в нея на територията на Република Гърция. </w:t>
      </w:r>
    </w:p>
    <w:p w:rsidR="00886969" w:rsidRPr="00EE1FA5" w:rsidRDefault="00886969" w:rsidP="00114390">
      <w:pPr>
        <w:pStyle w:val="a"/>
      </w:pPr>
      <w:r w:rsidRPr="00EE1FA5">
        <w:t xml:space="preserve">Фигура </w:t>
      </w:r>
      <w:r w:rsidR="00E84C14">
        <w:fldChar w:fldCharType="begin"/>
      </w:r>
      <w:r w:rsidR="00E84C14">
        <w:instrText xml:space="preserve"> SEQ Фигура \* ARABIC </w:instrText>
      </w:r>
      <w:r w:rsidR="00E84C14">
        <w:fldChar w:fldCharType="separate"/>
      </w:r>
      <w:r>
        <w:rPr>
          <w:noProof/>
        </w:rPr>
        <w:t>1</w:t>
      </w:r>
      <w:r w:rsidR="00E84C14">
        <w:rPr>
          <w:noProof/>
        </w:rPr>
        <w:fldChar w:fldCharType="end"/>
      </w:r>
      <w:r w:rsidRPr="00EE1FA5">
        <w:t>. Граници на Западнобеломорски район за басейново управление на водите</w:t>
      </w:r>
    </w:p>
    <w:p w:rsidR="00886969" w:rsidRPr="00EE1FA5" w:rsidRDefault="005E2E8B" w:rsidP="009B6954">
      <w:pPr>
        <w:jc w:val="center"/>
      </w:pPr>
      <w:r>
        <w:rPr>
          <w:noProof/>
          <w:lang w:eastAsia="bg-BG"/>
        </w:rPr>
        <w:drawing>
          <wp:inline distT="0" distB="0" distL="0" distR="0">
            <wp:extent cx="5353050" cy="3781425"/>
            <wp:effectExtent l="0" t="0" r="0" b="9525"/>
            <wp:docPr id="6" name="Picture 6" descr="Райони за басейново управл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Райони за басейново управление"/>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53050" cy="3781425"/>
                    </a:xfrm>
                    <a:prstGeom prst="rect">
                      <a:avLst/>
                    </a:prstGeom>
                    <a:noFill/>
                    <a:ln>
                      <a:noFill/>
                    </a:ln>
                  </pic:spPr>
                </pic:pic>
              </a:graphicData>
            </a:graphic>
          </wp:inline>
        </w:drawing>
      </w:r>
    </w:p>
    <w:p w:rsidR="00886969" w:rsidRPr="00EE1FA5" w:rsidRDefault="00886969" w:rsidP="009B6954">
      <w:r w:rsidRPr="00EE1FA5">
        <w:br w:type="page"/>
      </w:r>
    </w:p>
    <w:p w:rsidR="00886969" w:rsidRPr="00EE1FA5" w:rsidRDefault="00886969" w:rsidP="00114390">
      <w:pPr>
        <w:pStyle w:val="a"/>
      </w:pPr>
      <w:r w:rsidRPr="00EE1FA5">
        <w:lastRenderedPageBreak/>
        <w:t xml:space="preserve">Фигура </w:t>
      </w:r>
      <w:r w:rsidR="00E84C14">
        <w:fldChar w:fldCharType="begin"/>
      </w:r>
      <w:r w:rsidR="00E84C14">
        <w:instrText xml:space="preserve"> SEQ Фигур</w:instrText>
      </w:r>
      <w:r w:rsidR="00E84C14">
        <w:instrText xml:space="preserve">а \* ARABIC </w:instrText>
      </w:r>
      <w:r w:rsidR="00E84C14">
        <w:fldChar w:fldCharType="separate"/>
      </w:r>
      <w:r>
        <w:rPr>
          <w:noProof/>
        </w:rPr>
        <w:t>2</w:t>
      </w:r>
      <w:r w:rsidR="00E84C14">
        <w:rPr>
          <w:noProof/>
        </w:rPr>
        <w:fldChar w:fldCharType="end"/>
      </w:r>
      <w:r w:rsidRPr="00EE1FA5">
        <w:t xml:space="preserve">. </w:t>
      </w:r>
      <w:r>
        <w:t xml:space="preserve">Речни </w:t>
      </w:r>
      <w:r w:rsidRPr="00EE1FA5">
        <w:t>басейни в състава на Западнобеломорски район за басейново управление на водите</w:t>
      </w:r>
    </w:p>
    <w:p w:rsidR="00886969" w:rsidRPr="00EE1FA5" w:rsidRDefault="005E2E8B" w:rsidP="009B6954">
      <w:pPr>
        <w:pStyle w:val="Caption"/>
        <w:spacing w:after="120"/>
        <w:jc w:val="center"/>
        <w:rPr>
          <w:rFonts w:ascii="Times New Roman" w:hAnsi="Times New Roman" w:cs="Times New Roman"/>
          <w:sz w:val="24"/>
          <w:szCs w:val="24"/>
          <w:lang w:val="bg-BG"/>
        </w:rPr>
      </w:pPr>
      <w:r>
        <w:rPr>
          <w:noProof/>
          <w:lang w:val="bg-BG" w:eastAsia="bg-BG"/>
        </w:rPr>
        <w:drawing>
          <wp:inline distT="0" distB="0" distL="0" distR="0">
            <wp:extent cx="4095750" cy="4086225"/>
            <wp:effectExtent l="0" t="0" r="0" b="9525"/>
            <wp:docPr id="7" name="Picture 7" descr="Основни пореч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Основни поречия"/>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95750" cy="4086225"/>
                    </a:xfrm>
                    <a:prstGeom prst="rect">
                      <a:avLst/>
                    </a:prstGeom>
                    <a:noFill/>
                    <a:ln>
                      <a:noFill/>
                    </a:ln>
                  </pic:spPr>
                </pic:pic>
              </a:graphicData>
            </a:graphic>
          </wp:inline>
        </w:drawing>
      </w:r>
    </w:p>
    <w:p w:rsidR="00886969" w:rsidRPr="00EE1FA5" w:rsidRDefault="00886969" w:rsidP="009B6954">
      <w:pPr>
        <w:spacing w:after="120" w:line="240" w:lineRule="auto"/>
        <w:jc w:val="both"/>
        <w:rPr>
          <w:rFonts w:ascii="Times New Roman" w:hAnsi="Times New Roman" w:cs="Times New Roman"/>
          <w:sz w:val="24"/>
          <w:szCs w:val="24"/>
        </w:rPr>
      </w:pPr>
      <w:r w:rsidRPr="00EE1FA5">
        <w:rPr>
          <w:rFonts w:ascii="Times New Roman" w:hAnsi="Times New Roman" w:cs="Times New Roman"/>
          <w:sz w:val="24"/>
          <w:szCs w:val="24"/>
        </w:rPr>
        <w:t xml:space="preserve">Река Струма води началото си от южните склонове на планината Витоша на 2180 м надморска височина, </w:t>
      </w:r>
      <w:r>
        <w:rPr>
          <w:rFonts w:ascii="Times New Roman" w:hAnsi="Times New Roman" w:cs="Times New Roman"/>
          <w:sz w:val="24"/>
          <w:szCs w:val="24"/>
        </w:rPr>
        <w:t>н</w:t>
      </w:r>
      <w:r w:rsidRPr="00EE1FA5">
        <w:rPr>
          <w:rFonts w:ascii="Times New Roman" w:hAnsi="Times New Roman" w:cs="Times New Roman"/>
          <w:sz w:val="24"/>
          <w:szCs w:val="24"/>
        </w:rPr>
        <w:t>а около 0,6 км южно от Черни връх. Река</w:t>
      </w:r>
      <w:r>
        <w:rPr>
          <w:rFonts w:ascii="Times New Roman" w:hAnsi="Times New Roman" w:cs="Times New Roman"/>
          <w:sz w:val="24"/>
          <w:szCs w:val="24"/>
        </w:rPr>
        <w:t>та</w:t>
      </w:r>
      <w:r w:rsidRPr="00EE1FA5">
        <w:rPr>
          <w:rFonts w:ascii="Times New Roman" w:hAnsi="Times New Roman" w:cs="Times New Roman"/>
          <w:sz w:val="24"/>
          <w:szCs w:val="24"/>
        </w:rPr>
        <w:t xml:space="preserve"> тече на юг и напуска българската територия при с.Кулата. Дължината на реката от извора до границата е 290 км, което я поставя на пето място по дължина сред българските реки след Искър, Тунджа, Марица и Осъм.</w:t>
      </w:r>
    </w:p>
    <w:p w:rsidR="00886969" w:rsidRPr="00EE1FA5" w:rsidRDefault="00886969" w:rsidP="009B6954">
      <w:pPr>
        <w:spacing w:after="120" w:line="240" w:lineRule="auto"/>
        <w:jc w:val="both"/>
        <w:rPr>
          <w:rFonts w:ascii="Times New Roman" w:hAnsi="Times New Roman" w:cs="Times New Roman"/>
          <w:sz w:val="24"/>
          <w:szCs w:val="24"/>
        </w:rPr>
      </w:pPr>
      <w:r w:rsidRPr="00EE1FA5">
        <w:rPr>
          <w:rFonts w:ascii="Times New Roman" w:hAnsi="Times New Roman" w:cs="Times New Roman"/>
          <w:sz w:val="24"/>
          <w:szCs w:val="24"/>
        </w:rPr>
        <w:t xml:space="preserve">Река Струма приема водите на около 42 притока от първи и втори порядък. По-големите от тях са: Конска, Драговищица, </w:t>
      </w:r>
      <w:proofErr w:type="spellStart"/>
      <w:r w:rsidRPr="00EE1FA5">
        <w:rPr>
          <w:rFonts w:ascii="Times New Roman" w:hAnsi="Times New Roman" w:cs="Times New Roman"/>
          <w:sz w:val="24"/>
          <w:szCs w:val="24"/>
        </w:rPr>
        <w:t>Соволянска</w:t>
      </w:r>
      <w:proofErr w:type="spellEnd"/>
      <w:r w:rsidRPr="00EE1FA5">
        <w:rPr>
          <w:rFonts w:ascii="Times New Roman" w:hAnsi="Times New Roman" w:cs="Times New Roman"/>
          <w:sz w:val="24"/>
          <w:szCs w:val="24"/>
        </w:rPr>
        <w:t xml:space="preserve"> Бистрица, Джерман, Рилска, Илийна, Благоевградска Бистрица, Санданска Бистрица, Струмешница и Пиринска Бистрица. </w:t>
      </w:r>
    </w:p>
    <w:p w:rsidR="00886969" w:rsidRPr="00EE1FA5" w:rsidRDefault="00886969" w:rsidP="009B6954">
      <w:pPr>
        <w:spacing w:after="120" w:line="240" w:lineRule="auto"/>
        <w:jc w:val="both"/>
        <w:rPr>
          <w:rFonts w:ascii="Times New Roman" w:hAnsi="Times New Roman" w:cs="Times New Roman"/>
          <w:sz w:val="24"/>
          <w:szCs w:val="24"/>
        </w:rPr>
      </w:pPr>
      <w:r w:rsidRPr="00EE1FA5">
        <w:rPr>
          <w:rFonts w:ascii="Times New Roman" w:hAnsi="Times New Roman" w:cs="Times New Roman"/>
          <w:sz w:val="24"/>
          <w:szCs w:val="24"/>
        </w:rPr>
        <w:t xml:space="preserve">Река Места се образува от вливането на Бяла и Черна Места над гр. Якоруда. </w:t>
      </w:r>
      <w:proofErr w:type="spellStart"/>
      <w:r w:rsidRPr="00EE1FA5">
        <w:rPr>
          <w:rFonts w:ascii="Times New Roman" w:hAnsi="Times New Roman" w:cs="Times New Roman"/>
          <w:sz w:val="24"/>
          <w:szCs w:val="24"/>
        </w:rPr>
        <w:t>Водосборът</w:t>
      </w:r>
      <w:proofErr w:type="spellEnd"/>
      <w:r w:rsidRPr="00EE1FA5">
        <w:rPr>
          <w:rFonts w:ascii="Times New Roman" w:hAnsi="Times New Roman" w:cs="Times New Roman"/>
          <w:sz w:val="24"/>
          <w:szCs w:val="24"/>
        </w:rPr>
        <w:t xml:space="preserve"> на реката е разположен между Рила на север, Пирин на запад и Родопите на изток. Водосборната й площ до границата с Р. Гърция е 2 785 км</w:t>
      </w:r>
      <w:r w:rsidRPr="00EE1FA5">
        <w:rPr>
          <w:rFonts w:ascii="Times New Roman" w:hAnsi="Times New Roman" w:cs="Times New Roman"/>
          <w:sz w:val="24"/>
          <w:szCs w:val="24"/>
          <w:vertAlign w:val="superscript"/>
        </w:rPr>
        <w:t>2</w:t>
      </w:r>
      <w:r w:rsidRPr="00EE1FA5">
        <w:rPr>
          <w:rFonts w:ascii="Times New Roman" w:hAnsi="Times New Roman" w:cs="Times New Roman"/>
          <w:sz w:val="24"/>
          <w:szCs w:val="24"/>
        </w:rPr>
        <w:t xml:space="preserve">. Поречието на Места е най-високото в страната със средна надморска височина – 1318 м. Река Места има около 25 притока, които водят началото си от най-високите планини в България – Рила, Пирин и Западните Родопи. </w:t>
      </w:r>
    </w:p>
    <w:p w:rsidR="00886969" w:rsidRPr="00EE1FA5" w:rsidRDefault="00886969" w:rsidP="009B6954">
      <w:pPr>
        <w:spacing w:after="120" w:line="240" w:lineRule="auto"/>
        <w:jc w:val="both"/>
        <w:rPr>
          <w:rFonts w:ascii="Times New Roman" w:hAnsi="Times New Roman" w:cs="Times New Roman"/>
          <w:sz w:val="24"/>
          <w:szCs w:val="24"/>
        </w:rPr>
      </w:pPr>
      <w:r w:rsidRPr="00EE1FA5">
        <w:rPr>
          <w:rFonts w:ascii="Times New Roman" w:hAnsi="Times New Roman" w:cs="Times New Roman"/>
          <w:sz w:val="24"/>
          <w:szCs w:val="24"/>
        </w:rPr>
        <w:t xml:space="preserve">Река Доспат извира под връх Розов връх (1643 м) от </w:t>
      </w:r>
      <w:proofErr w:type="spellStart"/>
      <w:r w:rsidRPr="00EE1FA5">
        <w:rPr>
          <w:rFonts w:ascii="Times New Roman" w:hAnsi="Times New Roman" w:cs="Times New Roman"/>
          <w:sz w:val="24"/>
          <w:szCs w:val="24"/>
        </w:rPr>
        <w:t>Велийшко-Виденишкия</w:t>
      </w:r>
      <w:proofErr w:type="spellEnd"/>
      <w:r w:rsidRPr="00EE1FA5">
        <w:rPr>
          <w:rFonts w:ascii="Times New Roman" w:hAnsi="Times New Roman" w:cs="Times New Roman"/>
          <w:sz w:val="24"/>
          <w:szCs w:val="24"/>
        </w:rPr>
        <w:t xml:space="preserve"> дял на Западните Родопи. Водосборната </w:t>
      </w:r>
      <w:r w:rsidR="007D2D70">
        <w:rPr>
          <w:rFonts w:ascii="Times New Roman" w:hAnsi="Times New Roman" w:cs="Times New Roman"/>
          <w:sz w:val="24"/>
          <w:szCs w:val="24"/>
        </w:rPr>
        <w:t>й</w:t>
      </w:r>
      <w:r w:rsidRPr="00EE1FA5">
        <w:rPr>
          <w:rFonts w:ascii="Times New Roman" w:hAnsi="Times New Roman" w:cs="Times New Roman"/>
          <w:sz w:val="24"/>
          <w:szCs w:val="24"/>
        </w:rPr>
        <w:t xml:space="preserve"> площ е 635 kм</w:t>
      </w:r>
      <w:r w:rsidRPr="00271AA4">
        <w:rPr>
          <w:rFonts w:ascii="Times New Roman" w:hAnsi="Times New Roman" w:cs="Times New Roman"/>
          <w:sz w:val="24"/>
          <w:szCs w:val="24"/>
          <w:vertAlign w:val="superscript"/>
        </w:rPr>
        <w:t>2</w:t>
      </w:r>
      <w:r w:rsidRPr="00EE1FA5">
        <w:rPr>
          <w:rFonts w:ascii="Times New Roman" w:hAnsi="Times New Roman" w:cs="Times New Roman"/>
          <w:sz w:val="24"/>
          <w:szCs w:val="24"/>
        </w:rPr>
        <w:t xml:space="preserve">. Релефът на Доспатския водосбор е средно- до високопланински. </w:t>
      </w:r>
    </w:p>
    <w:p w:rsidR="00886969" w:rsidRPr="00EE1FA5" w:rsidRDefault="00886969" w:rsidP="009B6954">
      <w:pPr>
        <w:spacing w:after="120" w:line="240" w:lineRule="auto"/>
        <w:jc w:val="both"/>
        <w:rPr>
          <w:rFonts w:ascii="Times New Roman" w:hAnsi="Times New Roman" w:cs="Times New Roman"/>
          <w:sz w:val="24"/>
          <w:szCs w:val="24"/>
        </w:rPr>
      </w:pPr>
      <w:r w:rsidRPr="00EE1FA5">
        <w:rPr>
          <w:rFonts w:ascii="Times New Roman" w:hAnsi="Times New Roman" w:cs="Times New Roman"/>
          <w:sz w:val="24"/>
          <w:szCs w:val="24"/>
        </w:rPr>
        <w:t xml:space="preserve">В Западнобеломорски район са разположени голям брой естествени езера, основно в алпийския пояс на планините Рила и Пирин. Голяма част от тях дават началото на реките в двете най-големи поречия, а други са безотточни. Езерното подхранване на </w:t>
      </w:r>
      <w:r w:rsidRPr="00EE1FA5">
        <w:rPr>
          <w:rFonts w:ascii="Times New Roman" w:hAnsi="Times New Roman" w:cs="Times New Roman"/>
          <w:sz w:val="24"/>
          <w:szCs w:val="24"/>
        </w:rPr>
        <w:lastRenderedPageBreak/>
        <w:t xml:space="preserve">реките има голямо значение за формиране на по-равномерен воден отток в тях особено в периода на лятното маловодие. </w:t>
      </w:r>
    </w:p>
    <w:p w:rsidR="00886969" w:rsidRPr="00EE1FA5" w:rsidRDefault="00886969" w:rsidP="009B6954">
      <w:pPr>
        <w:spacing w:after="120" w:line="240" w:lineRule="auto"/>
        <w:jc w:val="both"/>
        <w:rPr>
          <w:rFonts w:ascii="Times New Roman" w:hAnsi="Times New Roman" w:cs="Times New Roman"/>
          <w:sz w:val="24"/>
          <w:szCs w:val="24"/>
        </w:rPr>
      </w:pPr>
      <w:r w:rsidRPr="00EE1FA5">
        <w:rPr>
          <w:rFonts w:ascii="Times New Roman" w:hAnsi="Times New Roman" w:cs="Times New Roman"/>
          <w:sz w:val="24"/>
          <w:szCs w:val="24"/>
        </w:rPr>
        <w:t>От рилските езера най-голямо е Смрадливото езеро от групата на Смрадливите езера с площ на водното огледало 212 дка, максимален воден обем 1720 м</w:t>
      </w:r>
      <w:r w:rsidRPr="00EE1FA5">
        <w:rPr>
          <w:rFonts w:ascii="Times New Roman" w:hAnsi="Times New Roman" w:cs="Times New Roman"/>
          <w:sz w:val="24"/>
          <w:szCs w:val="24"/>
          <w:vertAlign w:val="superscript"/>
        </w:rPr>
        <w:t>3</w:t>
      </w:r>
      <w:r w:rsidRPr="00EE1FA5">
        <w:rPr>
          <w:rFonts w:ascii="Times New Roman" w:hAnsi="Times New Roman" w:cs="Times New Roman"/>
          <w:sz w:val="24"/>
          <w:szCs w:val="24"/>
        </w:rPr>
        <w:t xml:space="preserve"> и максимална дълбочина 24 м, а от пиринските – Поповото езеро от групата на Поповските езера с площ на водното огледало 123,6 дка, максимален воден обем 1270 м</w:t>
      </w:r>
      <w:r w:rsidRPr="00EE1FA5">
        <w:rPr>
          <w:rFonts w:ascii="Times New Roman" w:hAnsi="Times New Roman" w:cs="Times New Roman"/>
          <w:sz w:val="24"/>
          <w:szCs w:val="24"/>
          <w:vertAlign w:val="superscript"/>
        </w:rPr>
        <w:t>3</w:t>
      </w:r>
      <w:r w:rsidRPr="00EE1FA5">
        <w:rPr>
          <w:rFonts w:ascii="Times New Roman" w:hAnsi="Times New Roman" w:cs="Times New Roman"/>
          <w:sz w:val="24"/>
          <w:szCs w:val="24"/>
        </w:rPr>
        <w:t xml:space="preserve"> и максимална дълбочина 29,50 м.</w:t>
      </w:r>
    </w:p>
    <w:p w:rsidR="00886969" w:rsidRPr="00EE1FA5" w:rsidRDefault="00886969" w:rsidP="009B6954">
      <w:pPr>
        <w:spacing w:after="120" w:line="240" w:lineRule="auto"/>
        <w:jc w:val="both"/>
        <w:rPr>
          <w:rFonts w:ascii="Times New Roman" w:hAnsi="Times New Roman" w:cs="Times New Roman"/>
          <w:sz w:val="24"/>
          <w:szCs w:val="24"/>
        </w:rPr>
      </w:pPr>
      <w:r w:rsidRPr="00EE1FA5">
        <w:rPr>
          <w:rFonts w:ascii="Times New Roman" w:hAnsi="Times New Roman" w:cs="Times New Roman"/>
          <w:sz w:val="24"/>
          <w:szCs w:val="24"/>
        </w:rPr>
        <w:t xml:space="preserve">Административно-териториалните единици, попадащи в ЗБРУВ, са представени </w:t>
      </w:r>
      <w:r>
        <w:rPr>
          <w:rFonts w:ascii="Times New Roman" w:hAnsi="Times New Roman" w:cs="Times New Roman"/>
          <w:sz w:val="24"/>
          <w:szCs w:val="24"/>
        </w:rPr>
        <w:t>в</w:t>
      </w:r>
      <w:r w:rsidRPr="00EE1FA5">
        <w:rPr>
          <w:rFonts w:ascii="Times New Roman" w:hAnsi="Times New Roman" w:cs="Times New Roman"/>
          <w:sz w:val="24"/>
          <w:szCs w:val="24"/>
        </w:rPr>
        <w:t xml:space="preserve"> следващата таблица.</w:t>
      </w:r>
    </w:p>
    <w:p w:rsidR="00886969" w:rsidRPr="00EE1FA5" w:rsidRDefault="00886969" w:rsidP="00114390">
      <w:pPr>
        <w:pStyle w:val="a"/>
      </w:pPr>
      <w:r w:rsidRPr="00EE1FA5">
        <w:t xml:space="preserve">Таблица </w:t>
      </w:r>
      <w:r>
        <w:t>1</w:t>
      </w:r>
      <w:r w:rsidRPr="00EE1FA5">
        <w:t>. Административно-териториални единици, попадащи в ЗБРБУВ</w:t>
      </w:r>
    </w:p>
    <w:tbl>
      <w:tblPr>
        <w:tblW w:w="97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48"/>
        <w:gridCol w:w="1676"/>
        <w:gridCol w:w="1800"/>
        <w:gridCol w:w="1744"/>
        <w:gridCol w:w="1800"/>
        <w:gridCol w:w="1195"/>
      </w:tblGrid>
      <w:tr w:rsidR="00886969" w:rsidRPr="00A85F38">
        <w:trPr>
          <w:trHeight w:val="589"/>
          <w:jc w:val="center"/>
        </w:trPr>
        <w:tc>
          <w:tcPr>
            <w:tcW w:w="1548" w:type="dxa"/>
          </w:tcPr>
          <w:p w:rsidR="00886969" w:rsidRPr="00EE1FA5" w:rsidRDefault="00886969" w:rsidP="009B6954">
            <w:pPr>
              <w:spacing w:before="120" w:after="0" w:line="240" w:lineRule="auto"/>
              <w:jc w:val="both"/>
              <w:rPr>
                <w:rFonts w:ascii="Times New Roman" w:hAnsi="Times New Roman" w:cs="Times New Roman"/>
                <w:b/>
                <w:bCs/>
                <w:sz w:val="20"/>
                <w:szCs w:val="20"/>
              </w:rPr>
            </w:pPr>
            <w:r w:rsidRPr="00EE1FA5">
              <w:rPr>
                <w:rFonts w:ascii="Times New Roman" w:hAnsi="Times New Roman" w:cs="Times New Roman"/>
                <w:b/>
                <w:bCs/>
                <w:sz w:val="20"/>
                <w:szCs w:val="20"/>
              </w:rPr>
              <w:t xml:space="preserve">РБУВ и </w:t>
            </w:r>
            <w:r>
              <w:rPr>
                <w:rFonts w:ascii="Times New Roman" w:hAnsi="Times New Roman" w:cs="Times New Roman"/>
                <w:b/>
                <w:bCs/>
                <w:sz w:val="20"/>
                <w:szCs w:val="20"/>
              </w:rPr>
              <w:t>Р</w:t>
            </w:r>
            <w:r w:rsidRPr="00EE1FA5">
              <w:rPr>
                <w:rFonts w:ascii="Times New Roman" w:hAnsi="Times New Roman" w:cs="Times New Roman"/>
                <w:b/>
                <w:bCs/>
                <w:sz w:val="20"/>
                <w:szCs w:val="20"/>
              </w:rPr>
              <w:t>Б</w:t>
            </w:r>
          </w:p>
        </w:tc>
        <w:tc>
          <w:tcPr>
            <w:tcW w:w="1676" w:type="dxa"/>
          </w:tcPr>
          <w:p w:rsidR="00886969" w:rsidRPr="00EE1FA5" w:rsidRDefault="00886969" w:rsidP="009B6954">
            <w:pPr>
              <w:spacing w:before="120" w:after="0" w:line="240" w:lineRule="auto"/>
              <w:jc w:val="center"/>
              <w:rPr>
                <w:rFonts w:ascii="Times New Roman" w:hAnsi="Times New Roman" w:cs="Times New Roman"/>
                <w:b/>
                <w:bCs/>
                <w:sz w:val="20"/>
                <w:szCs w:val="20"/>
              </w:rPr>
            </w:pPr>
            <w:r w:rsidRPr="00EE1FA5">
              <w:rPr>
                <w:rFonts w:ascii="Times New Roman" w:hAnsi="Times New Roman" w:cs="Times New Roman"/>
                <w:b/>
                <w:bCs/>
                <w:sz w:val="20"/>
                <w:szCs w:val="20"/>
              </w:rPr>
              <w:t>Брой области, попадащи изцяло</w:t>
            </w:r>
          </w:p>
        </w:tc>
        <w:tc>
          <w:tcPr>
            <w:tcW w:w="1800" w:type="dxa"/>
          </w:tcPr>
          <w:p w:rsidR="00886969" w:rsidRPr="00EE1FA5" w:rsidRDefault="00886969" w:rsidP="009B6954">
            <w:pPr>
              <w:spacing w:before="120" w:after="0" w:line="240" w:lineRule="auto"/>
              <w:jc w:val="center"/>
              <w:rPr>
                <w:rFonts w:ascii="Times New Roman" w:hAnsi="Times New Roman" w:cs="Times New Roman"/>
                <w:b/>
                <w:bCs/>
                <w:sz w:val="20"/>
                <w:szCs w:val="20"/>
              </w:rPr>
            </w:pPr>
            <w:r w:rsidRPr="00EE1FA5">
              <w:rPr>
                <w:rFonts w:ascii="Times New Roman" w:hAnsi="Times New Roman" w:cs="Times New Roman"/>
                <w:b/>
                <w:bCs/>
                <w:sz w:val="20"/>
                <w:szCs w:val="20"/>
              </w:rPr>
              <w:t>Брой области, попадащи частично</w:t>
            </w:r>
          </w:p>
        </w:tc>
        <w:tc>
          <w:tcPr>
            <w:tcW w:w="1744" w:type="dxa"/>
          </w:tcPr>
          <w:p w:rsidR="00886969" w:rsidRPr="00EE1FA5" w:rsidRDefault="00886969" w:rsidP="009B6954">
            <w:pPr>
              <w:spacing w:before="120" w:after="0" w:line="240" w:lineRule="auto"/>
              <w:jc w:val="center"/>
              <w:rPr>
                <w:rFonts w:ascii="Times New Roman" w:hAnsi="Times New Roman" w:cs="Times New Roman"/>
                <w:b/>
                <w:bCs/>
                <w:sz w:val="20"/>
                <w:szCs w:val="20"/>
              </w:rPr>
            </w:pPr>
            <w:r w:rsidRPr="00EE1FA5">
              <w:rPr>
                <w:rFonts w:ascii="Times New Roman" w:hAnsi="Times New Roman" w:cs="Times New Roman"/>
                <w:b/>
                <w:bCs/>
                <w:sz w:val="20"/>
                <w:szCs w:val="20"/>
              </w:rPr>
              <w:t>Брой общини, попадащи изцяло</w:t>
            </w:r>
          </w:p>
        </w:tc>
        <w:tc>
          <w:tcPr>
            <w:tcW w:w="1800" w:type="dxa"/>
          </w:tcPr>
          <w:p w:rsidR="00886969" w:rsidRPr="00EE1FA5" w:rsidRDefault="00886969" w:rsidP="009B6954">
            <w:pPr>
              <w:spacing w:before="120" w:after="0" w:line="240" w:lineRule="auto"/>
              <w:jc w:val="center"/>
              <w:rPr>
                <w:rFonts w:ascii="Times New Roman" w:hAnsi="Times New Roman" w:cs="Times New Roman"/>
                <w:b/>
                <w:bCs/>
                <w:sz w:val="20"/>
                <w:szCs w:val="20"/>
              </w:rPr>
            </w:pPr>
            <w:r w:rsidRPr="00EE1FA5">
              <w:rPr>
                <w:rFonts w:ascii="Times New Roman" w:hAnsi="Times New Roman" w:cs="Times New Roman"/>
                <w:b/>
                <w:bCs/>
                <w:sz w:val="20"/>
                <w:szCs w:val="20"/>
              </w:rPr>
              <w:t>Брой общини, попадащи частично</w:t>
            </w:r>
          </w:p>
        </w:tc>
        <w:tc>
          <w:tcPr>
            <w:tcW w:w="1195" w:type="dxa"/>
          </w:tcPr>
          <w:p w:rsidR="00886969" w:rsidRPr="00EE1FA5" w:rsidRDefault="00886969" w:rsidP="009B6954">
            <w:pPr>
              <w:spacing w:before="120" w:after="0" w:line="240" w:lineRule="auto"/>
              <w:jc w:val="center"/>
              <w:rPr>
                <w:rFonts w:ascii="Times New Roman" w:hAnsi="Times New Roman" w:cs="Times New Roman"/>
                <w:b/>
                <w:bCs/>
                <w:sz w:val="20"/>
                <w:szCs w:val="20"/>
              </w:rPr>
            </w:pPr>
            <w:r w:rsidRPr="00EE1FA5">
              <w:rPr>
                <w:rFonts w:ascii="Times New Roman" w:hAnsi="Times New Roman" w:cs="Times New Roman"/>
                <w:b/>
                <w:bCs/>
                <w:sz w:val="20"/>
                <w:szCs w:val="20"/>
              </w:rPr>
              <w:t>Брой населени места</w:t>
            </w:r>
          </w:p>
        </w:tc>
      </w:tr>
      <w:tr w:rsidR="00255094" w:rsidRPr="00A85F38" w:rsidTr="00E35B65">
        <w:trPr>
          <w:jc w:val="center"/>
        </w:trPr>
        <w:tc>
          <w:tcPr>
            <w:tcW w:w="1548" w:type="dxa"/>
          </w:tcPr>
          <w:p w:rsidR="00255094" w:rsidRPr="00EE1FA5" w:rsidRDefault="00255094" w:rsidP="009B6954">
            <w:pPr>
              <w:spacing w:before="120" w:after="0" w:line="240" w:lineRule="auto"/>
              <w:jc w:val="both"/>
              <w:rPr>
                <w:rFonts w:ascii="Times New Roman" w:hAnsi="Times New Roman" w:cs="Times New Roman"/>
                <w:sz w:val="20"/>
                <w:szCs w:val="20"/>
              </w:rPr>
            </w:pPr>
            <w:r w:rsidRPr="00EE1FA5">
              <w:rPr>
                <w:rFonts w:ascii="Times New Roman" w:hAnsi="Times New Roman" w:cs="Times New Roman"/>
                <w:sz w:val="20"/>
                <w:szCs w:val="20"/>
              </w:rPr>
              <w:t>ЗБРБУВ</w:t>
            </w:r>
          </w:p>
        </w:tc>
        <w:tc>
          <w:tcPr>
            <w:tcW w:w="1676" w:type="dxa"/>
            <w:vAlign w:val="center"/>
          </w:tcPr>
          <w:p w:rsidR="00255094" w:rsidRPr="00255094" w:rsidRDefault="00255094">
            <w:pPr>
              <w:jc w:val="center"/>
              <w:rPr>
                <w:rFonts w:ascii="Times New Roman" w:hAnsi="Times New Roman" w:cs="Times New Roman"/>
                <w:color w:val="000000"/>
                <w:sz w:val="20"/>
                <w:szCs w:val="20"/>
              </w:rPr>
            </w:pPr>
            <w:r w:rsidRPr="00255094">
              <w:rPr>
                <w:rFonts w:ascii="Times New Roman" w:hAnsi="Times New Roman" w:cs="Times New Roman"/>
                <w:color w:val="000000"/>
                <w:sz w:val="20"/>
                <w:szCs w:val="20"/>
              </w:rPr>
              <w:t>2</w:t>
            </w:r>
          </w:p>
        </w:tc>
        <w:tc>
          <w:tcPr>
            <w:tcW w:w="1800" w:type="dxa"/>
            <w:vAlign w:val="center"/>
          </w:tcPr>
          <w:p w:rsidR="00255094" w:rsidRPr="00255094" w:rsidRDefault="00255094">
            <w:pPr>
              <w:jc w:val="center"/>
              <w:rPr>
                <w:rFonts w:ascii="Times New Roman" w:hAnsi="Times New Roman" w:cs="Times New Roman"/>
                <w:color w:val="000000"/>
                <w:sz w:val="20"/>
                <w:szCs w:val="20"/>
              </w:rPr>
            </w:pPr>
            <w:r w:rsidRPr="00255094">
              <w:rPr>
                <w:rFonts w:ascii="Times New Roman" w:hAnsi="Times New Roman" w:cs="Times New Roman"/>
                <w:color w:val="000000"/>
                <w:sz w:val="20"/>
                <w:szCs w:val="20"/>
              </w:rPr>
              <w:t>5</w:t>
            </w:r>
          </w:p>
        </w:tc>
        <w:tc>
          <w:tcPr>
            <w:tcW w:w="1744" w:type="dxa"/>
            <w:vAlign w:val="center"/>
          </w:tcPr>
          <w:p w:rsidR="00255094" w:rsidRPr="00255094" w:rsidRDefault="00255094">
            <w:pPr>
              <w:jc w:val="center"/>
              <w:rPr>
                <w:rFonts w:ascii="Times New Roman" w:hAnsi="Times New Roman" w:cs="Times New Roman"/>
                <w:color w:val="000000"/>
                <w:sz w:val="20"/>
                <w:szCs w:val="20"/>
              </w:rPr>
            </w:pPr>
            <w:r w:rsidRPr="00255094">
              <w:rPr>
                <w:rFonts w:ascii="Times New Roman" w:hAnsi="Times New Roman" w:cs="Times New Roman"/>
                <w:color w:val="000000"/>
                <w:sz w:val="20"/>
                <w:szCs w:val="20"/>
              </w:rPr>
              <w:t>28</w:t>
            </w:r>
          </w:p>
        </w:tc>
        <w:tc>
          <w:tcPr>
            <w:tcW w:w="1800" w:type="dxa"/>
            <w:vAlign w:val="center"/>
          </w:tcPr>
          <w:p w:rsidR="00255094" w:rsidRPr="00255094" w:rsidRDefault="00255094">
            <w:pPr>
              <w:jc w:val="center"/>
              <w:rPr>
                <w:rFonts w:ascii="Times New Roman" w:hAnsi="Times New Roman" w:cs="Times New Roman"/>
                <w:color w:val="000000"/>
                <w:sz w:val="20"/>
                <w:szCs w:val="20"/>
              </w:rPr>
            </w:pPr>
            <w:r w:rsidRPr="00255094">
              <w:rPr>
                <w:rFonts w:ascii="Times New Roman" w:hAnsi="Times New Roman" w:cs="Times New Roman"/>
                <w:color w:val="000000"/>
                <w:sz w:val="20"/>
                <w:szCs w:val="20"/>
              </w:rPr>
              <w:t>5</w:t>
            </w:r>
          </w:p>
        </w:tc>
        <w:tc>
          <w:tcPr>
            <w:tcW w:w="1195" w:type="dxa"/>
            <w:vAlign w:val="center"/>
          </w:tcPr>
          <w:p w:rsidR="00255094" w:rsidRPr="00255094" w:rsidRDefault="00255094">
            <w:pPr>
              <w:jc w:val="center"/>
              <w:rPr>
                <w:rFonts w:ascii="Times New Roman" w:hAnsi="Times New Roman" w:cs="Times New Roman"/>
                <w:color w:val="000000"/>
                <w:sz w:val="20"/>
                <w:szCs w:val="20"/>
              </w:rPr>
            </w:pPr>
            <w:r w:rsidRPr="00255094">
              <w:rPr>
                <w:rFonts w:ascii="Times New Roman" w:hAnsi="Times New Roman" w:cs="Times New Roman"/>
                <w:color w:val="000000"/>
                <w:sz w:val="20"/>
                <w:szCs w:val="20"/>
              </w:rPr>
              <w:t>600</w:t>
            </w:r>
          </w:p>
        </w:tc>
      </w:tr>
      <w:tr w:rsidR="00255094" w:rsidRPr="00A85F38" w:rsidTr="00E35B65">
        <w:trPr>
          <w:jc w:val="center"/>
        </w:trPr>
        <w:tc>
          <w:tcPr>
            <w:tcW w:w="1548" w:type="dxa"/>
          </w:tcPr>
          <w:p w:rsidR="00255094" w:rsidRPr="00EE1FA5" w:rsidRDefault="00255094" w:rsidP="009B6954">
            <w:pPr>
              <w:spacing w:before="120" w:after="0" w:line="240" w:lineRule="auto"/>
              <w:jc w:val="both"/>
              <w:rPr>
                <w:rFonts w:ascii="Times New Roman" w:hAnsi="Times New Roman" w:cs="Times New Roman"/>
                <w:sz w:val="20"/>
                <w:szCs w:val="20"/>
              </w:rPr>
            </w:pPr>
            <w:r>
              <w:rPr>
                <w:rFonts w:ascii="Times New Roman" w:hAnsi="Times New Roman" w:cs="Times New Roman"/>
                <w:sz w:val="20"/>
                <w:szCs w:val="20"/>
              </w:rPr>
              <w:t>Р</w:t>
            </w:r>
            <w:r w:rsidRPr="00EE1FA5">
              <w:rPr>
                <w:rFonts w:ascii="Times New Roman" w:hAnsi="Times New Roman" w:cs="Times New Roman"/>
                <w:sz w:val="20"/>
                <w:szCs w:val="20"/>
              </w:rPr>
              <w:t>Б р.</w:t>
            </w:r>
            <w:r>
              <w:rPr>
                <w:rFonts w:ascii="Times New Roman" w:hAnsi="Times New Roman" w:cs="Times New Roman"/>
                <w:sz w:val="20"/>
                <w:szCs w:val="20"/>
              </w:rPr>
              <w:t xml:space="preserve"> </w:t>
            </w:r>
            <w:r w:rsidRPr="00EE1FA5">
              <w:rPr>
                <w:rFonts w:ascii="Times New Roman" w:hAnsi="Times New Roman" w:cs="Times New Roman"/>
                <w:sz w:val="20"/>
                <w:szCs w:val="20"/>
              </w:rPr>
              <w:t>Струма</w:t>
            </w:r>
          </w:p>
        </w:tc>
        <w:tc>
          <w:tcPr>
            <w:tcW w:w="1676" w:type="dxa"/>
            <w:vAlign w:val="center"/>
          </w:tcPr>
          <w:p w:rsidR="00255094" w:rsidRPr="00255094" w:rsidRDefault="00255094">
            <w:pPr>
              <w:jc w:val="center"/>
              <w:rPr>
                <w:rFonts w:ascii="Times New Roman" w:hAnsi="Times New Roman" w:cs="Times New Roman"/>
                <w:color w:val="000000"/>
                <w:sz w:val="20"/>
                <w:szCs w:val="20"/>
              </w:rPr>
            </w:pPr>
            <w:r w:rsidRPr="00255094">
              <w:rPr>
                <w:rFonts w:ascii="Times New Roman" w:hAnsi="Times New Roman" w:cs="Times New Roman"/>
                <w:color w:val="000000"/>
                <w:sz w:val="20"/>
                <w:szCs w:val="20"/>
              </w:rPr>
              <w:t>0</w:t>
            </w:r>
          </w:p>
        </w:tc>
        <w:tc>
          <w:tcPr>
            <w:tcW w:w="1800" w:type="dxa"/>
            <w:vAlign w:val="center"/>
          </w:tcPr>
          <w:p w:rsidR="00255094" w:rsidRPr="00255094" w:rsidRDefault="00255094">
            <w:pPr>
              <w:jc w:val="center"/>
              <w:rPr>
                <w:rFonts w:ascii="Times New Roman" w:hAnsi="Times New Roman" w:cs="Times New Roman"/>
                <w:color w:val="000000"/>
                <w:sz w:val="20"/>
                <w:szCs w:val="20"/>
              </w:rPr>
            </w:pPr>
            <w:r w:rsidRPr="00255094">
              <w:rPr>
                <w:rFonts w:ascii="Times New Roman" w:hAnsi="Times New Roman" w:cs="Times New Roman"/>
                <w:color w:val="000000"/>
                <w:sz w:val="20"/>
                <w:szCs w:val="20"/>
              </w:rPr>
              <w:t>5</w:t>
            </w:r>
          </w:p>
        </w:tc>
        <w:tc>
          <w:tcPr>
            <w:tcW w:w="1744" w:type="dxa"/>
            <w:vAlign w:val="center"/>
          </w:tcPr>
          <w:p w:rsidR="00255094" w:rsidRPr="00255094" w:rsidRDefault="00255094">
            <w:pPr>
              <w:jc w:val="center"/>
              <w:rPr>
                <w:rFonts w:ascii="Times New Roman" w:hAnsi="Times New Roman" w:cs="Times New Roman"/>
                <w:color w:val="000000"/>
                <w:sz w:val="20"/>
                <w:szCs w:val="20"/>
              </w:rPr>
            </w:pPr>
            <w:r w:rsidRPr="00255094">
              <w:rPr>
                <w:rFonts w:ascii="Times New Roman" w:hAnsi="Times New Roman" w:cs="Times New Roman"/>
                <w:color w:val="000000"/>
                <w:sz w:val="20"/>
                <w:szCs w:val="20"/>
              </w:rPr>
              <w:t>19</w:t>
            </w:r>
          </w:p>
        </w:tc>
        <w:tc>
          <w:tcPr>
            <w:tcW w:w="1800" w:type="dxa"/>
            <w:vAlign w:val="center"/>
          </w:tcPr>
          <w:p w:rsidR="00255094" w:rsidRPr="00255094" w:rsidRDefault="00255094">
            <w:pPr>
              <w:jc w:val="center"/>
              <w:rPr>
                <w:rFonts w:ascii="Times New Roman" w:hAnsi="Times New Roman" w:cs="Times New Roman"/>
                <w:color w:val="000000"/>
                <w:sz w:val="20"/>
                <w:szCs w:val="20"/>
              </w:rPr>
            </w:pPr>
            <w:r w:rsidRPr="00255094">
              <w:rPr>
                <w:rFonts w:ascii="Times New Roman" w:hAnsi="Times New Roman" w:cs="Times New Roman"/>
                <w:color w:val="000000"/>
                <w:sz w:val="20"/>
                <w:szCs w:val="20"/>
              </w:rPr>
              <w:t>4</w:t>
            </w:r>
          </w:p>
        </w:tc>
        <w:tc>
          <w:tcPr>
            <w:tcW w:w="1195" w:type="dxa"/>
            <w:vAlign w:val="center"/>
          </w:tcPr>
          <w:p w:rsidR="00255094" w:rsidRPr="00255094" w:rsidRDefault="00255094">
            <w:pPr>
              <w:jc w:val="center"/>
              <w:rPr>
                <w:rFonts w:ascii="Times New Roman" w:hAnsi="Times New Roman" w:cs="Times New Roman"/>
                <w:color w:val="000000"/>
                <w:sz w:val="20"/>
                <w:szCs w:val="20"/>
              </w:rPr>
            </w:pPr>
            <w:r w:rsidRPr="00255094">
              <w:rPr>
                <w:rFonts w:ascii="Times New Roman" w:hAnsi="Times New Roman" w:cs="Times New Roman"/>
                <w:color w:val="000000"/>
                <w:sz w:val="20"/>
                <w:szCs w:val="20"/>
              </w:rPr>
              <w:t>497</w:t>
            </w:r>
          </w:p>
        </w:tc>
      </w:tr>
      <w:tr w:rsidR="00255094" w:rsidRPr="00A85F38" w:rsidTr="00E35B65">
        <w:trPr>
          <w:jc w:val="center"/>
        </w:trPr>
        <w:tc>
          <w:tcPr>
            <w:tcW w:w="1548" w:type="dxa"/>
          </w:tcPr>
          <w:p w:rsidR="00255094" w:rsidRPr="00EE1FA5" w:rsidRDefault="00255094" w:rsidP="009B6954">
            <w:pPr>
              <w:spacing w:before="120" w:after="0" w:line="240" w:lineRule="auto"/>
              <w:jc w:val="both"/>
              <w:rPr>
                <w:rFonts w:ascii="Times New Roman" w:hAnsi="Times New Roman" w:cs="Times New Roman"/>
                <w:sz w:val="20"/>
                <w:szCs w:val="20"/>
              </w:rPr>
            </w:pPr>
            <w:r>
              <w:rPr>
                <w:rFonts w:ascii="Times New Roman" w:hAnsi="Times New Roman" w:cs="Times New Roman"/>
                <w:sz w:val="20"/>
                <w:szCs w:val="20"/>
              </w:rPr>
              <w:t>Р</w:t>
            </w:r>
            <w:r w:rsidRPr="00EE1FA5">
              <w:rPr>
                <w:rFonts w:ascii="Times New Roman" w:hAnsi="Times New Roman" w:cs="Times New Roman"/>
                <w:sz w:val="20"/>
                <w:szCs w:val="20"/>
              </w:rPr>
              <w:t>Б р.</w:t>
            </w:r>
            <w:r>
              <w:rPr>
                <w:rFonts w:ascii="Times New Roman" w:hAnsi="Times New Roman" w:cs="Times New Roman"/>
                <w:sz w:val="20"/>
                <w:szCs w:val="20"/>
              </w:rPr>
              <w:t xml:space="preserve"> </w:t>
            </w:r>
            <w:r w:rsidRPr="00EE1FA5">
              <w:rPr>
                <w:rFonts w:ascii="Times New Roman" w:hAnsi="Times New Roman" w:cs="Times New Roman"/>
                <w:sz w:val="20"/>
                <w:szCs w:val="20"/>
              </w:rPr>
              <w:t>Места</w:t>
            </w:r>
          </w:p>
        </w:tc>
        <w:tc>
          <w:tcPr>
            <w:tcW w:w="1676" w:type="dxa"/>
            <w:vAlign w:val="center"/>
          </w:tcPr>
          <w:p w:rsidR="00255094" w:rsidRPr="00255094" w:rsidRDefault="00255094">
            <w:pPr>
              <w:jc w:val="center"/>
              <w:rPr>
                <w:rFonts w:ascii="Times New Roman" w:hAnsi="Times New Roman" w:cs="Times New Roman"/>
                <w:color w:val="000000"/>
                <w:sz w:val="20"/>
                <w:szCs w:val="20"/>
              </w:rPr>
            </w:pPr>
            <w:r w:rsidRPr="00255094">
              <w:rPr>
                <w:rFonts w:ascii="Times New Roman" w:hAnsi="Times New Roman" w:cs="Times New Roman"/>
                <w:color w:val="000000"/>
                <w:sz w:val="20"/>
                <w:szCs w:val="20"/>
              </w:rPr>
              <w:t>0</w:t>
            </w:r>
          </w:p>
        </w:tc>
        <w:tc>
          <w:tcPr>
            <w:tcW w:w="1800" w:type="dxa"/>
            <w:vAlign w:val="center"/>
          </w:tcPr>
          <w:p w:rsidR="00255094" w:rsidRPr="00255094" w:rsidRDefault="00255094">
            <w:pPr>
              <w:jc w:val="center"/>
              <w:rPr>
                <w:rFonts w:ascii="Times New Roman" w:hAnsi="Times New Roman" w:cs="Times New Roman"/>
                <w:color w:val="000000"/>
                <w:sz w:val="20"/>
                <w:szCs w:val="20"/>
              </w:rPr>
            </w:pPr>
            <w:r w:rsidRPr="00255094">
              <w:rPr>
                <w:rFonts w:ascii="Times New Roman" w:hAnsi="Times New Roman" w:cs="Times New Roman"/>
                <w:color w:val="000000"/>
                <w:sz w:val="20"/>
                <w:szCs w:val="20"/>
              </w:rPr>
              <w:t>1</w:t>
            </w:r>
          </w:p>
        </w:tc>
        <w:tc>
          <w:tcPr>
            <w:tcW w:w="1744" w:type="dxa"/>
            <w:vAlign w:val="center"/>
          </w:tcPr>
          <w:p w:rsidR="00255094" w:rsidRPr="00255094" w:rsidRDefault="00255094">
            <w:pPr>
              <w:jc w:val="center"/>
              <w:rPr>
                <w:rFonts w:ascii="Times New Roman" w:hAnsi="Times New Roman" w:cs="Times New Roman"/>
                <w:color w:val="000000"/>
                <w:sz w:val="20"/>
                <w:szCs w:val="20"/>
              </w:rPr>
            </w:pPr>
            <w:r w:rsidRPr="00255094">
              <w:rPr>
                <w:rFonts w:ascii="Times New Roman" w:hAnsi="Times New Roman" w:cs="Times New Roman"/>
                <w:color w:val="000000"/>
                <w:sz w:val="20"/>
                <w:szCs w:val="20"/>
              </w:rPr>
              <w:t>8</w:t>
            </w:r>
          </w:p>
        </w:tc>
        <w:tc>
          <w:tcPr>
            <w:tcW w:w="1800" w:type="dxa"/>
            <w:vAlign w:val="center"/>
          </w:tcPr>
          <w:p w:rsidR="00255094" w:rsidRPr="00255094" w:rsidRDefault="00255094">
            <w:pPr>
              <w:jc w:val="center"/>
              <w:rPr>
                <w:rFonts w:ascii="Times New Roman" w:hAnsi="Times New Roman" w:cs="Times New Roman"/>
                <w:color w:val="000000"/>
                <w:sz w:val="20"/>
                <w:szCs w:val="20"/>
              </w:rPr>
            </w:pPr>
            <w:r w:rsidRPr="00255094">
              <w:rPr>
                <w:rFonts w:ascii="Times New Roman" w:hAnsi="Times New Roman" w:cs="Times New Roman"/>
                <w:color w:val="000000"/>
                <w:sz w:val="20"/>
                <w:szCs w:val="20"/>
              </w:rPr>
              <w:t>0</w:t>
            </w:r>
          </w:p>
        </w:tc>
        <w:tc>
          <w:tcPr>
            <w:tcW w:w="1195" w:type="dxa"/>
            <w:vAlign w:val="center"/>
          </w:tcPr>
          <w:p w:rsidR="00255094" w:rsidRPr="00255094" w:rsidRDefault="00255094">
            <w:pPr>
              <w:jc w:val="center"/>
              <w:rPr>
                <w:rFonts w:ascii="Times New Roman" w:hAnsi="Times New Roman" w:cs="Times New Roman"/>
                <w:color w:val="000000"/>
                <w:sz w:val="20"/>
                <w:szCs w:val="20"/>
              </w:rPr>
            </w:pPr>
            <w:r w:rsidRPr="00255094">
              <w:rPr>
                <w:rFonts w:ascii="Times New Roman" w:hAnsi="Times New Roman" w:cs="Times New Roman"/>
                <w:color w:val="000000"/>
                <w:sz w:val="20"/>
                <w:szCs w:val="20"/>
              </w:rPr>
              <w:t>92</w:t>
            </w:r>
          </w:p>
        </w:tc>
      </w:tr>
      <w:tr w:rsidR="00255094" w:rsidRPr="00A85F38" w:rsidTr="00E35B65">
        <w:trPr>
          <w:jc w:val="center"/>
        </w:trPr>
        <w:tc>
          <w:tcPr>
            <w:tcW w:w="1548" w:type="dxa"/>
          </w:tcPr>
          <w:p w:rsidR="00255094" w:rsidRPr="00EE1FA5" w:rsidRDefault="00255094" w:rsidP="009B6954">
            <w:pPr>
              <w:spacing w:before="120" w:after="0" w:line="240" w:lineRule="auto"/>
              <w:jc w:val="both"/>
              <w:rPr>
                <w:rFonts w:ascii="Times New Roman" w:hAnsi="Times New Roman" w:cs="Times New Roman"/>
                <w:sz w:val="20"/>
                <w:szCs w:val="20"/>
              </w:rPr>
            </w:pPr>
            <w:r>
              <w:rPr>
                <w:rFonts w:ascii="Times New Roman" w:hAnsi="Times New Roman" w:cs="Times New Roman"/>
                <w:sz w:val="20"/>
                <w:szCs w:val="20"/>
              </w:rPr>
              <w:t>Р</w:t>
            </w:r>
            <w:r w:rsidRPr="00EE1FA5">
              <w:rPr>
                <w:rFonts w:ascii="Times New Roman" w:hAnsi="Times New Roman" w:cs="Times New Roman"/>
                <w:sz w:val="20"/>
                <w:szCs w:val="20"/>
              </w:rPr>
              <w:t>Б р.</w:t>
            </w:r>
            <w:r>
              <w:rPr>
                <w:rFonts w:ascii="Times New Roman" w:hAnsi="Times New Roman" w:cs="Times New Roman"/>
                <w:sz w:val="20"/>
                <w:szCs w:val="20"/>
              </w:rPr>
              <w:t xml:space="preserve"> </w:t>
            </w:r>
            <w:r w:rsidRPr="00EE1FA5">
              <w:rPr>
                <w:rFonts w:ascii="Times New Roman" w:hAnsi="Times New Roman" w:cs="Times New Roman"/>
                <w:sz w:val="20"/>
                <w:szCs w:val="20"/>
              </w:rPr>
              <w:t>Доспат</w:t>
            </w:r>
          </w:p>
        </w:tc>
        <w:tc>
          <w:tcPr>
            <w:tcW w:w="1676" w:type="dxa"/>
            <w:vAlign w:val="center"/>
          </w:tcPr>
          <w:p w:rsidR="00255094" w:rsidRPr="00255094" w:rsidRDefault="00255094">
            <w:pPr>
              <w:jc w:val="center"/>
              <w:rPr>
                <w:rFonts w:ascii="Times New Roman" w:hAnsi="Times New Roman" w:cs="Times New Roman"/>
                <w:color w:val="000000"/>
                <w:sz w:val="20"/>
                <w:szCs w:val="20"/>
              </w:rPr>
            </w:pPr>
            <w:r w:rsidRPr="00255094">
              <w:rPr>
                <w:rFonts w:ascii="Times New Roman" w:hAnsi="Times New Roman" w:cs="Times New Roman"/>
                <w:color w:val="000000"/>
                <w:sz w:val="20"/>
                <w:szCs w:val="20"/>
              </w:rPr>
              <w:t>0</w:t>
            </w:r>
          </w:p>
        </w:tc>
        <w:tc>
          <w:tcPr>
            <w:tcW w:w="1800" w:type="dxa"/>
            <w:vAlign w:val="center"/>
          </w:tcPr>
          <w:p w:rsidR="00255094" w:rsidRPr="00255094" w:rsidRDefault="00255094">
            <w:pPr>
              <w:jc w:val="center"/>
              <w:rPr>
                <w:rFonts w:ascii="Times New Roman" w:hAnsi="Times New Roman" w:cs="Times New Roman"/>
                <w:color w:val="000000"/>
                <w:sz w:val="20"/>
                <w:szCs w:val="20"/>
              </w:rPr>
            </w:pPr>
            <w:r w:rsidRPr="00255094">
              <w:rPr>
                <w:rFonts w:ascii="Times New Roman" w:hAnsi="Times New Roman" w:cs="Times New Roman"/>
                <w:color w:val="000000"/>
                <w:sz w:val="20"/>
                <w:szCs w:val="20"/>
              </w:rPr>
              <w:t>2</w:t>
            </w:r>
          </w:p>
        </w:tc>
        <w:tc>
          <w:tcPr>
            <w:tcW w:w="1744" w:type="dxa"/>
            <w:vAlign w:val="center"/>
          </w:tcPr>
          <w:p w:rsidR="00255094" w:rsidRPr="00255094" w:rsidRDefault="00255094">
            <w:pPr>
              <w:jc w:val="center"/>
              <w:rPr>
                <w:rFonts w:ascii="Times New Roman" w:hAnsi="Times New Roman" w:cs="Times New Roman"/>
                <w:color w:val="000000"/>
                <w:sz w:val="20"/>
                <w:szCs w:val="20"/>
              </w:rPr>
            </w:pPr>
            <w:r w:rsidRPr="00255094">
              <w:rPr>
                <w:rFonts w:ascii="Times New Roman" w:hAnsi="Times New Roman" w:cs="Times New Roman"/>
                <w:color w:val="000000"/>
                <w:sz w:val="20"/>
                <w:szCs w:val="20"/>
              </w:rPr>
              <w:t>1</w:t>
            </w:r>
          </w:p>
        </w:tc>
        <w:tc>
          <w:tcPr>
            <w:tcW w:w="1800" w:type="dxa"/>
            <w:vAlign w:val="center"/>
          </w:tcPr>
          <w:p w:rsidR="00255094" w:rsidRPr="00255094" w:rsidRDefault="00255094">
            <w:pPr>
              <w:jc w:val="center"/>
              <w:rPr>
                <w:rFonts w:ascii="Times New Roman" w:hAnsi="Times New Roman" w:cs="Times New Roman"/>
                <w:color w:val="000000"/>
                <w:sz w:val="20"/>
                <w:szCs w:val="20"/>
              </w:rPr>
            </w:pPr>
            <w:r w:rsidRPr="00255094">
              <w:rPr>
                <w:rFonts w:ascii="Times New Roman" w:hAnsi="Times New Roman" w:cs="Times New Roman"/>
                <w:color w:val="000000"/>
                <w:sz w:val="20"/>
                <w:szCs w:val="20"/>
              </w:rPr>
              <w:t>1</w:t>
            </w:r>
          </w:p>
        </w:tc>
        <w:tc>
          <w:tcPr>
            <w:tcW w:w="1195" w:type="dxa"/>
            <w:vAlign w:val="center"/>
          </w:tcPr>
          <w:p w:rsidR="00255094" w:rsidRPr="00255094" w:rsidRDefault="00255094">
            <w:pPr>
              <w:jc w:val="center"/>
              <w:rPr>
                <w:rFonts w:ascii="Times New Roman" w:hAnsi="Times New Roman" w:cs="Times New Roman"/>
                <w:color w:val="000000"/>
                <w:sz w:val="20"/>
                <w:szCs w:val="20"/>
              </w:rPr>
            </w:pPr>
            <w:r w:rsidRPr="00255094">
              <w:rPr>
                <w:rFonts w:ascii="Times New Roman" w:hAnsi="Times New Roman" w:cs="Times New Roman"/>
                <w:color w:val="000000"/>
                <w:sz w:val="20"/>
                <w:szCs w:val="20"/>
              </w:rPr>
              <w:t>11</w:t>
            </w:r>
          </w:p>
        </w:tc>
      </w:tr>
    </w:tbl>
    <w:p w:rsidR="00886969" w:rsidRPr="00EE1FA5" w:rsidRDefault="00886969" w:rsidP="009B6954">
      <w:pPr>
        <w:spacing w:before="120" w:after="120" w:line="240" w:lineRule="auto"/>
        <w:jc w:val="both"/>
        <w:rPr>
          <w:rFonts w:ascii="Times New Roman" w:hAnsi="Times New Roman" w:cs="Times New Roman"/>
          <w:sz w:val="24"/>
          <w:szCs w:val="24"/>
        </w:rPr>
      </w:pPr>
      <w:r w:rsidRPr="00EE1FA5">
        <w:rPr>
          <w:rFonts w:ascii="Times New Roman" w:hAnsi="Times New Roman" w:cs="Times New Roman"/>
          <w:sz w:val="24"/>
          <w:szCs w:val="24"/>
        </w:rPr>
        <w:t xml:space="preserve">Към 31.12.2012 г. в ЗБРБУВ живеят 594 347 души, което представлява 8,2% от общото население на страната. Районът е с най-малък дял в общото население на страната в сравнение с останалите райони за басейново управление на водите. Наблюдава се и ясна тенденция към намаляване на населението в района в периода 2008 – 2012 г. </w:t>
      </w:r>
    </w:p>
    <w:p w:rsidR="00886969" w:rsidRPr="00EE1FA5" w:rsidRDefault="00886969" w:rsidP="009B6954">
      <w:pPr>
        <w:spacing w:after="120" w:line="240" w:lineRule="auto"/>
        <w:jc w:val="both"/>
        <w:rPr>
          <w:rFonts w:ascii="Times New Roman" w:hAnsi="Times New Roman" w:cs="Times New Roman"/>
          <w:sz w:val="24"/>
          <w:szCs w:val="24"/>
        </w:rPr>
      </w:pPr>
      <w:r w:rsidRPr="00EE1FA5">
        <w:rPr>
          <w:rFonts w:ascii="Times New Roman" w:hAnsi="Times New Roman" w:cs="Times New Roman"/>
          <w:sz w:val="24"/>
          <w:szCs w:val="24"/>
        </w:rPr>
        <w:t xml:space="preserve">Стойността на произведения в района БВП за 2012 г. е с най-ниско абсолютно изражение в сравнение с останалите райони за басейново управление на водите. През 2012 г. районът формира 5,1% от общия БВП за страната. </w:t>
      </w:r>
    </w:p>
    <w:p w:rsidR="00886969" w:rsidRPr="00EE1FA5" w:rsidRDefault="00886969" w:rsidP="009B6954">
      <w:pPr>
        <w:spacing w:after="120" w:line="240" w:lineRule="auto"/>
        <w:jc w:val="both"/>
        <w:rPr>
          <w:rFonts w:ascii="Times New Roman" w:hAnsi="Times New Roman" w:cs="Times New Roman"/>
          <w:sz w:val="24"/>
          <w:szCs w:val="24"/>
        </w:rPr>
      </w:pPr>
      <w:r w:rsidRPr="00EE1FA5">
        <w:rPr>
          <w:rFonts w:ascii="Times New Roman" w:hAnsi="Times New Roman" w:cs="Times New Roman"/>
          <w:sz w:val="24"/>
          <w:szCs w:val="24"/>
        </w:rPr>
        <w:t xml:space="preserve">През 2012 г. районът формира 5,1% от общата БДС, произведена в страната. С най-висок дял в произведената в района БДС са секторите услуги и индустрия – съответно 52,2% и 37,7%. Същевременно ЗБРБУВ е с най-висок дял на селското стопанство в произведената БДС в сравнение с останалите три района за басейново управление на водите. </w:t>
      </w:r>
    </w:p>
    <w:p w:rsidR="00886969" w:rsidRPr="00EE1FA5" w:rsidRDefault="00886969" w:rsidP="00114390">
      <w:pPr>
        <w:pStyle w:val="a"/>
      </w:pPr>
      <w:r w:rsidRPr="00EE1FA5">
        <w:t xml:space="preserve">Таблица </w:t>
      </w:r>
      <w:r>
        <w:t>2</w:t>
      </w:r>
      <w:r w:rsidRPr="00EE1FA5">
        <w:t>. Основни демографски и икономически показатели на ЗБРБУВ</w:t>
      </w:r>
    </w:p>
    <w:tbl>
      <w:tblPr>
        <w:tblW w:w="7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62"/>
        <w:gridCol w:w="976"/>
        <w:gridCol w:w="992"/>
        <w:gridCol w:w="1055"/>
        <w:gridCol w:w="1025"/>
        <w:gridCol w:w="992"/>
      </w:tblGrid>
      <w:tr w:rsidR="00886969" w:rsidRPr="00A85F38">
        <w:trPr>
          <w:trHeight w:val="255"/>
          <w:jc w:val="center"/>
        </w:trPr>
        <w:tc>
          <w:tcPr>
            <w:tcW w:w="2362" w:type="dxa"/>
            <w:noWrap/>
            <w:vAlign w:val="bottom"/>
          </w:tcPr>
          <w:p w:rsidR="00886969" w:rsidRPr="00A85F38" w:rsidRDefault="00886969" w:rsidP="009B6954">
            <w:pPr>
              <w:jc w:val="center"/>
              <w:rPr>
                <w:rFonts w:ascii="Times New Roman" w:hAnsi="Times New Roman" w:cs="Times New Roman"/>
                <w:b/>
                <w:bCs/>
                <w:color w:val="000000"/>
                <w:sz w:val="20"/>
                <w:szCs w:val="20"/>
                <w:lang w:eastAsia="bg-BG"/>
              </w:rPr>
            </w:pPr>
            <w:r w:rsidRPr="00A85F38">
              <w:rPr>
                <w:rFonts w:ascii="Times New Roman" w:hAnsi="Times New Roman" w:cs="Times New Roman"/>
                <w:b/>
                <w:bCs/>
                <w:color w:val="000000"/>
                <w:sz w:val="20"/>
                <w:szCs w:val="20"/>
                <w:lang w:eastAsia="bg-BG"/>
              </w:rPr>
              <w:t>Показатели</w:t>
            </w:r>
          </w:p>
        </w:tc>
        <w:tc>
          <w:tcPr>
            <w:tcW w:w="976" w:type="dxa"/>
            <w:noWrap/>
            <w:vAlign w:val="bottom"/>
          </w:tcPr>
          <w:p w:rsidR="00886969" w:rsidRPr="00A85F38" w:rsidRDefault="00886969" w:rsidP="009B6954">
            <w:pPr>
              <w:jc w:val="center"/>
              <w:rPr>
                <w:rFonts w:ascii="Times New Roman" w:hAnsi="Times New Roman" w:cs="Times New Roman"/>
                <w:b/>
                <w:bCs/>
                <w:color w:val="000000"/>
                <w:sz w:val="20"/>
                <w:szCs w:val="20"/>
                <w:lang w:eastAsia="bg-BG"/>
              </w:rPr>
            </w:pPr>
            <w:r w:rsidRPr="00A85F38">
              <w:rPr>
                <w:rFonts w:ascii="Times New Roman" w:hAnsi="Times New Roman" w:cs="Times New Roman"/>
                <w:b/>
                <w:bCs/>
                <w:color w:val="000000"/>
                <w:sz w:val="20"/>
                <w:szCs w:val="20"/>
                <w:lang w:eastAsia="bg-BG"/>
              </w:rPr>
              <w:t>2008 г.</w:t>
            </w:r>
          </w:p>
        </w:tc>
        <w:tc>
          <w:tcPr>
            <w:tcW w:w="992" w:type="dxa"/>
            <w:noWrap/>
            <w:vAlign w:val="bottom"/>
          </w:tcPr>
          <w:p w:rsidR="00886969" w:rsidRPr="00A85F38" w:rsidRDefault="00886969" w:rsidP="009B6954">
            <w:pPr>
              <w:jc w:val="center"/>
              <w:rPr>
                <w:rFonts w:ascii="Times New Roman" w:hAnsi="Times New Roman" w:cs="Times New Roman"/>
                <w:b/>
                <w:bCs/>
                <w:color w:val="000000"/>
                <w:sz w:val="20"/>
                <w:szCs w:val="20"/>
                <w:lang w:eastAsia="bg-BG"/>
              </w:rPr>
            </w:pPr>
            <w:r w:rsidRPr="00A85F38">
              <w:rPr>
                <w:rFonts w:ascii="Times New Roman" w:hAnsi="Times New Roman" w:cs="Times New Roman"/>
                <w:b/>
                <w:bCs/>
                <w:color w:val="000000"/>
                <w:sz w:val="20"/>
                <w:szCs w:val="20"/>
                <w:lang w:eastAsia="bg-BG"/>
              </w:rPr>
              <w:t>2009 г.</w:t>
            </w:r>
          </w:p>
        </w:tc>
        <w:tc>
          <w:tcPr>
            <w:tcW w:w="1055" w:type="dxa"/>
            <w:noWrap/>
            <w:vAlign w:val="bottom"/>
          </w:tcPr>
          <w:p w:rsidR="00886969" w:rsidRPr="00A85F38" w:rsidRDefault="00886969" w:rsidP="009B6954">
            <w:pPr>
              <w:jc w:val="center"/>
              <w:rPr>
                <w:rFonts w:ascii="Times New Roman" w:hAnsi="Times New Roman" w:cs="Times New Roman"/>
                <w:b/>
                <w:bCs/>
                <w:color w:val="000000"/>
                <w:sz w:val="20"/>
                <w:szCs w:val="20"/>
                <w:lang w:eastAsia="bg-BG"/>
              </w:rPr>
            </w:pPr>
            <w:r w:rsidRPr="00A85F38">
              <w:rPr>
                <w:rFonts w:ascii="Times New Roman" w:hAnsi="Times New Roman" w:cs="Times New Roman"/>
                <w:b/>
                <w:bCs/>
                <w:color w:val="000000"/>
                <w:sz w:val="20"/>
                <w:szCs w:val="20"/>
                <w:lang w:eastAsia="bg-BG"/>
              </w:rPr>
              <w:t>2010 г.</w:t>
            </w:r>
          </w:p>
        </w:tc>
        <w:tc>
          <w:tcPr>
            <w:tcW w:w="1025" w:type="dxa"/>
            <w:noWrap/>
            <w:vAlign w:val="bottom"/>
          </w:tcPr>
          <w:p w:rsidR="00886969" w:rsidRPr="00A85F38" w:rsidRDefault="00886969" w:rsidP="009B6954">
            <w:pPr>
              <w:jc w:val="center"/>
              <w:rPr>
                <w:rFonts w:ascii="Times New Roman" w:hAnsi="Times New Roman" w:cs="Times New Roman"/>
                <w:b/>
                <w:bCs/>
                <w:color w:val="000000"/>
                <w:sz w:val="20"/>
                <w:szCs w:val="20"/>
                <w:lang w:eastAsia="bg-BG"/>
              </w:rPr>
            </w:pPr>
            <w:r w:rsidRPr="00A85F38">
              <w:rPr>
                <w:rFonts w:ascii="Times New Roman" w:hAnsi="Times New Roman" w:cs="Times New Roman"/>
                <w:b/>
                <w:bCs/>
                <w:color w:val="000000"/>
                <w:sz w:val="20"/>
                <w:szCs w:val="20"/>
                <w:lang w:eastAsia="bg-BG"/>
              </w:rPr>
              <w:t>2011 г.</w:t>
            </w:r>
          </w:p>
        </w:tc>
        <w:tc>
          <w:tcPr>
            <w:tcW w:w="992" w:type="dxa"/>
            <w:noWrap/>
            <w:vAlign w:val="bottom"/>
          </w:tcPr>
          <w:p w:rsidR="00886969" w:rsidRPr="00A85F38" w:rsidRDefault="00886969" w:rsidP="009B6954">
            <w:pPr>
              <w:jc w:val="center"/>
              <w:rPr>
                <w:rFonts w:ascii="Times New Roman" w:hAnsi="Times New Roman" w:cs="Times New Roman"/>
                <w:b/>
                <w:bCs/>
                <w:color w:val="000000"/>
                <w:sz w:val="20"/>
                <w:szCs w:val="20"/>
                <w:lang w:eastAsia="bg-BG"/>
              </w:rPr>
            </w:pPr>
            <w:r w:rsidRPr="00A85F38">
              <w:rPr>
                <w:rFonts w:ascii="Times New Roman" w:hAnsi="Times New Roman" w:cs="Times New Roman"/>
                <w:b/>
                <w:bCs/>
                <w:color w:val="000000"/>
                <w:sz w:val="20"/>
                <w:szCs w:val="20"/>
                <w:lang w:eastAsia="bg-BG"/>
              </w:rPr>
              <w:t>2012  г.</w:t>
            </w:r>
          </w:p>
        </w:tc>
      </w:tr>
      <w:tr w:rsidR="00886969" w:rsidRPr="00A85F38">
        <w:trPr>
          <w:trHeight w:val="253"/>
          <w:jc w:val="center"/>
        </w:trPr>
        <w:tc>
          <w:tcPr>
            <w:tcW w:w="2362" w:type="dxa"/>
            <w:noWrap/>
            <w:vAlign w:val="bottom"/>
          </w:tcPr>
          <w:p w:rsidR="00886969" w:rsidRPr="00A85F38" w:rsidRDefault="00886969" w:rsidP="009B6954">
            <w:pPr>
              <w:spacing w:after="0" w:line="240" w:lineRule="auto"/>
              <w:rPr>
                <w:rFonts w:ascii="Times New Roman" w:hAnsi="Times New Roman" w:cs="Times New Roman"/>
                <w:color w:val="000000"/>
                <w:sz w:val="20"/>
                <w:szCs w:val="20"/>
                <w:lang w:eastAsia="bg-BG"/>
              </w:rPr>
            </w:pPr>
            <w:r w:rsidRPr="00A85F38">
              <w:rPr>
                <w:rFonts w:ascii="Times New Roman" w:hAnsi="Times New Roman" w:cs="Times New Roman"/>
                <w:color w:val="000000"/>
                <w:sz w:val="20"/>
                <w:szCs w:val="20"/>
                <w:lang w:eastAsia="bg-BG"/>
              </w:rPr>
              <w:t>Население на ЗБРБУВ (бр.)</w:t>
            </w:r>
          </w:p>
        </w:tc>
        <w:tc>
          <w:tcPr>
            <w:tcW w:w="976" w:type="dxa"/>
            <w:noWrap/>
            <w:vAlign w:val="bottom"/>
          </w:tcPr>
          <w:p w:rsidR="00886969" w:rsidRPr="00A85F38" w:rsidRDefault="00886969" w:rsidP="009B6954">
            <w:pPr>
              <w:spacing w:after="0" w:line="240" w:lineRule="auto"/>
              <w:jc w:val="center"/>
              <w:rPr>
                <w:rFonts w:ascii="Times New Roman" w:hAnsi="Times New Roman" w:cs="Times New Roman"/>
                <w:color w:val="000000"/>
                <w:sz w:val="20"/>
                <w:szCs w:val="20"/>
                <w:lang w:eastAsia="bg-BG"/>
              </w:rPr>
            </w:pPr>
            <w:r w:rsidRPr="00A85F38">
              <w:rPr>
                <w:rFonts w:ascii="Times New Roman" w:hAnsi="Times New Roman" w:cs="Times New Roman"/>
                <w:color w:val="000000"/>
                <w:sz w:val="20"/>
                <w:szCs w:val="20"/>
                <w:lang w:eastAsia="bg-BG"/>
              </w:rPr>
              <w:t>624 960</w:t>
            </w:r>
          </w:p>
        </w:tc>
        <w:tc>
          <w:tcPr>
            <w:tcW w:w="992" w:type="dxa"/>
            <w:noWrap/>
            <w:vAlign w:val="bottom"/>
          </w:tcPr>
          <w:p w:rsidR="00886969" w:rsidRPr="00A85F38" w:rsidRDefault="00886969" w:rsidP="009B6954">
            <w:pPr>
              <w:spacing w:after="0" w:line="240" w:lineRule="auto"/>
              <w:jc w:val="center"/>
              <w:rPr>
                <w:rFonts w:ascii="Times New Roman" w:hAnsi="Times New Roman" w:cs="Times New Roman"/>
                <w:color w:val="000000"/>
                <w:sz w:val="20"/>
                <w:szCs w:val="20"/>
                <w:lang w:eastAsia="bg-BG"/>
              </w:rPr>
            </w:pPr>
            <w:r w:rsidRPr="00A85F38">
              <w:rPr>
                <w:rFonts w:ascii="Times New Roman" w:hAnsi="Times New Roman" w:cs="Times New Roman"/>
                <w:color w:val="000000"/>
                <w:sz w:val="20"/>
                <w:szCs w:val="20"/>
                <w:lang w:eastAsia="bg-BG"/>
              </w:rPr>
              <w:t>620 819</w:t>
            </w:r>
          </w:p>
        </w:tc>
        <w:tc>
          <w:tcPr>
            <w:tcW w:w="1055" w:type="dxa"/>
            <w:noWrap/>
            <w:vAlign w:val="bottom"/>
          </w:tcPr>
          <w:p w:rsidR="00886969" w:rsidRPr="00A85F38" w:rsidRDefault="00886969" w:rsidP="009B6954">
            <w:pPr>
              <w:spacing w:after="0" w:line="240" w:lineRule="auto"/>
              <w:jc w:val="center"/>
              <w:rPr>
                <w:rFonts w:ascii="Times New Roman" w:hAnsi="Times New Roman" w:cs="Times New Roman"/>
                <w:color w:val="000000"/>
                <w:sz w:val="20"/>
                <w:szCs w:val="20"/>
                <w:lang w:eastAsia="bg-BG"/>
              </w:rPr>
            </w:pPr>
            <w:r w:rsidRPr="00A85F38">
              <w:rPr>
                <w:rFonts w:ascii="Times New Roman" w:hAnsi="Times New Roman" w:cs="Times New Roman"/>
                <w:color w:val="000000"/>
                <w:sz w:val="20"/>
                <w:szCs w:val="20"/>
                <w:lang w:eastAsia="bg-BG"/>
              </w:rPr>
              <w:t>614 527</w:t>
            </w:r>
          </w:p>
        </w:tc>
        <w:tc>
          <w:tcPr>
            <w:tcW w:w="1025" w:type="dxa"/>
            <w:noWrap/>
            <w:vAlign w:val="bottom"/>
          </w:tcPr>
          <w:p w:rsidR="00886969" w:rsidRPr="00A85F38" w:rsidRDefault="00886969" w:rsidP="009B6954">
            <w:pPr>
              <w:spacing w:after="0" w:line="240" w:lineRule="auto"/>
              <w:jc w:val="center"/>
              <w:rPr>
                <w:rFonts w:ascii="Times New Roman" w:hAnsi="Times New Roman" w:cs="Times New Roman"/>
                <w:color w:val="000000"/>
                <w:sz w:val="20"/>
                <w:szCs w:val="20"/>
                <w:lang w:eastAsia="bg-BG"/>
              </w:rPr>
            </w:pPr>
            <w:r w:rsidRPr="00A85F38">
              <w:rPr>
                <w:rFonts w:ascii="Times New Roman" w:hAnsi="Times New Roman" w:cs="Times New Roman"/>
                <w:color w:val="000000"/>
                <w:sz w:val="20"/>
                <w:szCs w:val="20"/>
                <w:lang w:eastAsia="bg-BG"/>
              </w:rPr>
              <w:t>600 236</w:t>
            </w:r>
          </w:p>
        </w:tc>
        <w:tc>
          <w:tcPr>
            <w:tcW w:w="992" w:type="dxa"/>
            <w:noWrap/>
            <w:vAlign w:val="bottom"/>
          </w:tcPr>
          <w:p w:rsidR="00886969" w:rsidRPr="00A85F38" w:rsidRDefault="00886969" w:rsidP="009B6954">
            <w:pPr>
              <w:spacing w:after="0" w:line="240" w:lineRule="auto"/>
              <w:jc w:val="center"/>
              <w:rPr>
                <w:rFonts w:ascii="Times New Roman" w:hAnsi="Times New Roman" w:cs="Times New Roman"/>
                <w:color w:val="000000"/>
                <w:sz w:val="20"/>
                <w:szCs w:val="20"/>
                <w:lang w:eastAsia="bg-BG"/>
              </w:rPr>
            </w:pPr>
            <w:r w:rsidRPr="00A85F38">
              <w:rPr>
                <w:rFonts w:ascii="Times New Roman" w:hAnsi="Times New Roman" w:cs="Times New Roman"/>
                <w:color w:val="000000"/>
                <w:sz w:val="20"/>
                <w:szCs w:val="20"/>
                <w:lang w:eastAsia="bg-BG"/>
              </w:rPr>
              <w:t>594 347</w:t>
            </w:r>
          </w:p>
        </w:tc>
      </w:tr>
      <w:tr w:rsidR="00886969" w:rsidRPr="00A85F38">
        <w:trPr>
          <w:trHeight w:val="255"/>
          <w:jc w:val="center"/>
        </w:trPr>
        <w:tc>
          <w:tcPr>
            <w:tcW w:w="2362" w:type="dxa"/>
            <w:noWrap/>
            <w:vAlign w:val="bottom"/>
          </w:tcPr>
          <w:p w:rsidR="00886969" w:rsidRPr="00A85F38" w:rsidRDefault="00886969" w:rsidP="009B6954">
            <w:pPr>
              <w:spacing w:after="0" w:line="240" w:lineRule="auto"/>
              <w:rPr>
                <w:rFonts w:ascii="Times New Roman" w:hAnsi="Times New Roman" w:cs="Times New Roman"/>
                <w:color w:val="000000"/>
                <w:sz w:val="20"/>
                <w:szCs w:val="20"/>
                <w:lang w:eastAsia="bg-BG"/>
              </w:rPr>
            </w:pPr>
            <w:r w:rsidRPr="00A85F38">
              <w:rPr>
                <w:rFonts w:ascii="Times New Roman" w:hAnsi="Times New Roman" w:cs="Times New Roman"/>
                <w:color w:val="000000"/>
                <w:sz w:val="20"/>
                <w:szCs w:val="20"/>
                <w:lang w:eastAsia="bg-BG"/>
              </w:rPr>
              <w:t>БВП на ЗБРБУВ (хил.лв.)</w:t>
            </w:r>
          </w:p>
        </w:tc>
        <w:tc>
          <w:tcPr>
            <w:tcW w:w="976" w:type="dxa"/>
            <w:noWrap/>
            <w:vAlign w:val="bottom"/>
          </w:tcPr>
          <w:p w:rsidR="00886969" w:rsidRPr="00A85F38" w:rsidRDefault="00886969" w:rsidP="009B6954">
            <w:pPr>
              <w:spacing w:after="0" w:line="240" w:lineRule="auto"/>
              <w:jc w:val="center"/>
              <w:rPr>
                <w:rFonts w:ascii="Times New Roman" w:hAnsi="Times New Roman" w:cs="Times New Roman"/>
                <w:color w:val="000000"/>
                <w:sz w:val="20"/>
                <w:szCs w:val="20"/>
                <w:lang w:eastAsia="bg-BG"/>
              </w:rPr>
            </w:pPr>
            <w:r w:rsidRPr="00A85F38">
              <w:rPr>
                <w:rFonts w:ascii="Times New Roman" w:hAnsi="Times New Roman" w:cs="Times New Roman"/>
                <w:color w:val="000000"/>
                <w:sz w:val="20"/>
                <w:szCs w:val="20"/>
                <w:lang w:eastAsia="bg-BG"/>
              </w:rPr>
              <w:t>4 336 722</w:t>
            </w:r>
          </w:p>
        </w:tc>
        <w:tc>
          <w:tcPr>
            <w:tcW w:w="992" w:type="dxa"/>
            <w:noWrap/>
            <w:vAlign w:val="bottom"/>
          </w:tcPr>
          <w:p w:rsidR="00886969" w:rsidRPr="00A85F38" w:rsidRDefault="00886969" w:rsidP="009B6954">
            <w:pPr>
              <w:spacing w:after="0" w:line="240" w:lineRule="auto"/>
              <w:jc w:val="center"/>
              <w:rPr>
                <w:rFonts w:ascii="Times New Roman" w:hAnsi="Times New Roman" w:cs="Times New Roman"/>
                <w:color w:val="000000"/>
                <w:sz w:val="20"/>
                <w:szCs w:val="20"/>
                <w:lang w:eastAsia="bg-BG"/>
              </w:rPr>
            </w:pPr>
            <w:r w:rsidRPr="00A85F38">
              <w:rPr>
                <w:rFonts w:ascii="Times New Roman" w:hAnsi="Times New Roman" w:cs="Times New Roman"/>
                <w:color w:val="000000"/>
                <w:sz w:val="20"/>
                <w:szCs w:val="20"/>
                <w:lang w:eastAsia="bg-BG"/>
              </w:rPr>
              <w:t>3 527 437</w:t>
            </w:r>
          </w:p>
        </w:tc>
        <w:tc>
          <w:tcPr>
            <w:tcW w:w="1055" w:type="dxa"/>
            <w:noWrap/>
            <w:vAlign w:val="bottom"/>
          </w:tcPr>
          <w:p w:rsidR="00886969" w:rsidRPr="00A85F38" w:rsidRDefault="00886969" w:rsidP="009B6954">
            <w:pPr>
              <w:spacing w:after="0" w:line="240" w:lineRule="auto"/>
              <w:jc w:val="center"/>
              <w:rPr>
                <w:rFonts w:ascii="Times New Roman" w:hAnsi="Times New Roman" w:cs="Times New Roman"/>
                <w:color w:val="000000"/>
                <w:sz w:val="20"/>
                <w:szCs w:val="20"/>
                <w:lang w:eastAsia="bg-BG"/>
              </w:rPr>
            </w:pPr>
            <w:r w:rsidRPr="00A85F38">
              <w:rPr>
                <w:rFonts w:ascii="Times New Roman" w:hAnsi="Times New Roman" w:cs="Times New Roman"/>
                <w:color w:val="000000"/>
                <w:sz w:val="20"/>
                <w:szCs w:val="20"/>
                <w:lang w:eastAsia="bg-BG"/>
              </w:rPr>
              <w:t>3 629 491</w:t>
            </w:r>
          </w:p>
        </w:tc>
        <w:tc>
          <w:tcPr>
            <w:tcW w:w="1025" w:type="dxa"/>
            <w:noWrap/>
            <w:vAlign w:val="bottom"/>
          </w:tcPr>
          <w:p w:rsidR="00886969" w:rsidRPr="00A85F38" w:rsidRDefault="00886969" w:rsidP="009B6954">
            <w:pPr>
              <w:spacing w:after="0" w:line="240" w:lineRule="auto"/>
              <w:jc w:val="center"/>
              <w:rPr>
                <w:rFonts w:ascii="Times New Roman" w:hAnsi="Times New Roman" w:cs="Times New Roman"/>
                <w:color w:val="000000"/>
                <w:sz w:val="20"/>
                <w:szCs w:val="20"/>
                <w:lang w:eastAsia="bg-BG"/>
              </w:rPr>
            </w:pPr>
            <w:r w:rsidRPr="00A85F38">
              <w:rPr>
                <w:rFonts w:ascii="Times New Roman" w:hAnsi="Times New Roman" w:cs="Times New Roman"/>
                <w:color w:val="000000"/>
                <w:sz w:val="20"/>
                <w:szCs w:val="20"/>
                <w:lang w:eastAsia="bg-BG"/>
              </w:rPr>
              <w:t>3 820 658</w:t>
            </w:r>
          </w:p>
        </w:tc>
        <w:tc>
          <w:tcPr>
            <w:tcW w:w="992" w:type="dxa"/>
            <w:noWrap/>
            <w:vAlign w:val="bottom"/>
          </w:tcPr>
          <w:p w:rsidR="00886969" w:rsidRPr="00A85F38" w:rsidRDefault="00886969" w:rsidP="009B6954">
            <w:pPr>
              <w:spacing w:after="0" w:line="240" w:lineRule="auto"/>
              <w:jc w:val="center"/>
              <w:rPr>
                <w:rFonts w:ascii="Times New Roman" w:hAnsi="Times New Roman" w:cs="Times New Roman"/>
                <w:color w:val="000000"/>
                <w:sz w:val="20"/>
                <w:szCs w:val="20"/>
                <w:lang w:eastAsia="bg-BG"/>
              </w:rPr>
            </w:pPr>
            <w:r w:rsidRPr="00A85F38">
              <w:rPr>
                <w:rFonts w:ascii="Times New Roman" w:hAnsi="Times New Roman" w:cs="Times New Roman"/>
                <w:color w:val="000000"/>
                <w:sz w:val="20"/>
                <w:szCs w:val="20"/>
                <w:lang w:eastAsia="bg-BG"/>
              </w:rPr>
              <w:t>3 953 605</w:t>
            </w:r>
          </w:p>
        </w:tc>
      </w:tr>
      <w:tr w:rsidR="00886969" w:rsidRPr="00A85F38">
        <w:trPr>
          <w:trHeight w:val="255"/>
          <w:jc w:val="center"/>
        </w:trPr>
        <w:tc>
          <w:tcPr>
            <w:tcW w:w="2362" w:type="dxa"/>
            <w:noWrap/>
            <w:vAlign w:val="bottom"/>
          </w:tcPr>
          <w:p w:rsidR="00886969" w:rsidRPr="00A85F38" w:rsidRDefault="00886969" w:rsidP="009B6954">
            <w:pPr>
              <w:spacing w:after="0" w:line="240" w:lineRule="auto"/>
              <w:rPr>
                <w:rFonts w:ascii="Times New Roman" w:hAnsi="Times New Roman" w:cs="Times New Roman"/>
                <w:color w:val="000000"/>
                <w:sz w:val="20"/>
                <w:szCs w:val="20"/>
                <w:lang w:eastAsia="bg-BG"/>
              </w:rPr>
            </w:pPr>
            <w:r w:rsidRPr="00A85F38">
              <w:rPr>
                <w:rFonts w:ascii="Times New Roman" w:hAnsi="Times New Roman" w:cs="Times New Roman"/>
                <w:color w:val="000000"/>
                <w:sz w:val="20"/>
                <w:szCs w:val="20"/>
                <w:lang w:eastAsia="bg-BG"/>
              </w:rPr>
              <w:t>БДС на ЗБРБУВ (хил.лв.)</w:t>
            </w:r>
          </w:p>
        </w:tc>
        <w:tc>
          <w:tcPr>
            <w:tcW w:w="976" w:type="dxa"/>
            <w:noWrap/>
            <w:vAlign w:val="bottom"/>
          </w:tcPr>
          <w:p w:rsidR="00886969" w:rsidRPr="00A85F38" w:rsidRDefault="00886969" w:rsidP="009B6954">
            <w:pPr>
              <w:spacing w:after="0" w:line="240" w:lineRule="auto"/>
              <w:jc w:val="center"/>
              <w:rPr>
                <w:rFonts w:ascii="Times New Roman" w:hAnsi="Times New Roman" w:cs="Times New Roman"/>
                <w:color w:val="000000"/>
                <w:sz w:val="20"/>
                <w:szCs w:val="20"/>
                <w:lang w:eastAsia="bg-BG"/>
              </w:rPr>
            </w:pPr>
            <w:r w:rsidRPr="00A85F38">
              <w:rPr>
                <w:rFonts w:ascii="Times New Roman" w:hAnsi="Times New Roman" w:cs="Times New Roman"/>
                <w:color w:val="000000"/>
                <w:sz w:val="20"/>
                <w:szCs w:val="20"/>
                <w:lang w:eastAsia="bg-BG"/>
              </w:rPr>
              <w:t>3 613 120</w:t>
            </w:r>
          </w:p>
        </w:tc>
        <w:tc>
          <w:tcPr>
            <w:tcW w:w="992" w:type="dxa"/>
            <w:noWrap/>
            <w:vAlign w:val="bottom"/>
          </w:tcPr>
          <w:p w:rsidR="00886969" w:rsidRPr="00A85F38" w:rsidRDefault="00886969" w:rsidP="009B6954">
            <w:pPr>
              <w:spacing w:after="0" w:line="240" w:lineRule="auto"/>
              <w:jc w:val="center"/>
              <w:rPr>
                <w:rFonts w:ascii="Times New Roman" w:hAnsi="Times New Roman" w:cs="Times New Roman"/>
                <w:color w:val="000000"/>
                <w:sz w:val="20"/>
                <w:szCs w:val="20"/>
                <w:lang w:eastAsia="bg-BG"/>
              </w:rPr>
            </w:pPr>
            <w:r w:rsidRPr="00A85F38">
              <w:rPr>
                <w:rFonts w:ascii="Times New Roman" w:hAnsi="Times New Roman" w:cs="Times New Roman"/>
                <w:color w:val="000000"/>
                <w:sz w:val="20"/>
                <w:szCs w:val="20"/>
                <w:lang w:eastAsia="bg-BG"/>
              </w:rPr>
              <w:t>3 030 489</w:t>
            </w:r>
          </w:p>
        </w:tc>
        <w:tc>
          <w:tcPr>
            <w:tcW w:w="1055" w:type="dxa"/>
            <w:noWrap/>
            <w:vAlign w:val="bottom"/>
          </w:tcPr>
          <w:p w:rsidR="00886969" w:rsidRPr="00A85F38" w:rsidRDefault="00886969" w:rsidP="009B6954">
            <w:pPr>
              <w:spacing w:after="0" w:line="240" w:lineRule="auto"/>
              <w:jc w:val="center"/>
              <w:rPr>
                <w:rFonts w:ascii="Times New Roman" w:hAnsi="Times New Roman" w:cs="Times New Roman"/>
                <w:color w:val="000000"/>
                <w:sz w:val="20"/>
                <w:szCs w:val="20"/>
                <w:lang w:eastAsia="bg-BG"/>
              </w:rPr>
            </w:pPr>
            <w:r w:rsidRPr="00A85F38">
              <w:rPr>
                <w:rFonts w:ascii="Times New Roman" w:hAnsi="Times New Roman" w:cs="Times New Roman"/>
                <w:color w:val="000000"/>
                <w:sz w:val="20"/>
                <w:szCs w:val="20"/>
                <w:lang w:eastAsia="bg-BG"/>
              </w:rPr>
              <w:t>3 125 297</w:t>
            </w:r>
          </w:p>
        </w:tc>
        <w:tc>
          <w:tcPr>
            <w:tcW w:w="1025" w:type="dxa"/>
            <w:noWrap/>
            <w:vAlign w:val="bottom"/>
          </w:tcPr>
          <w:p w:rsidR="00886969" w:rsidRPr="00A85F38" w:rsidRDefault="00886969" w:rsidP="009B6954">
            <w:pPr>
              <w:spacing w:after="0" w:line="240" w:lineRule="auto"/>
              <w:jc w:val="center"/>
              <w:rPr>
                <w:rFonts w:ascii="Times New Roman" w:hAnsi="Times New Roman" w:cs="Times New Roman"/>
                <w:color w:val="000000"/>
                <w:sz w:val="20"/>
                <w:szCs w:val="20"/>
                <w:lang w:eastAsia="bg-BG"/>
              </w:rPr>
            </w:pPr>
            <w:r w:rsidRPr="00A85F38">
              <w:rPr>
                <w:rFonts w:ascii="Times New Roman" w:hAnsi="Times New Roman" w:cs="Times New Roman"/>
                <w:color w:val="000000"/>
                <w:sz w:val="20"/>
                <w:szCs w:val="20"/>
                <w:lang w:eastAsia="bg-BG"/>
              </w:rPr>
              <w:t>3 306 512</w:t>
            </w:r>
          </w:p>
        </w:tc>
        <w:tc>
          <w:tcPr>
            <w:tcW w:w="992" w:type="dxa"/>
            <w:noWrap/>
            <w:vAlign w:val="bottom"/>
          </w:tcPr>
          <w:p w:rsidR="00886969" w:rsidRPr="00A85F38" w:rsidRDefault="00886969" w:rsidP="009B6954">
            <w:pPr>
              <w:spacing w:after="0" w:line="240" w:lineRule="auto"/>
              <w:jc w:val="center"/>
              <w:rPr>
                <w:rFonts w:ascii="Times New Roman" w:hAnsi="Times New Roman" w:cs="Times New Roman"/>
                <w:color w:val="000000"/>
                <w:sz w:val="20"/>
                <w:szCs w:val="20"/>
                <w:lang w:eastAsia="bg-BG"/>
              </w:rPr>
            </w:pPr>
            <w:r w:rsidRPr="00A85F38">
              <w:rPr>
                <w:rFonts w:ascii="Times New Roman" w:hAnsi="Times New Roman" w:cs="Times New Roman"/>
                <w:color w:val="000000"/>
                <w:sz w:val="20"/>
                <w:szCs w:val="20"/>
                <w:lang w:eastAsia="bg-BG"/>
              </w:rPr>
              <w:t>3 396 056</w:t>
            </w:r>
          </w:p>
        </w:tc>
      </w:tr>
    </w:tbl>
    <w:p w:rsidR="00886969" w:rsidRPr="00EE1FA5" w:rsidRDefault="00886969" w:rsidP="009B6954"/>
    <w:p w:rsidR="00886969" w:rsidRDefault="00886969" w:rsidP="005734D9">
      <w:pPr>
        <w:rPr>
          <w:lang w:val="en-US"/>
        </w:rPr>
      </w:pPr>
    </w:p>
    <w:p w:rsidR="00886969" w:rsidRDefault="00886969" w:rsidP="005734D9">
      <w:pPr>
        <w:rPr>
          <w:lang w:val="en-US"/>
        </w:rPr>
      </w:pPr>
    </w:p>
    <w:p w:rsidR="00886969" w:rsidRDefault="00886969" w:rsidP="005734D9">
      <w:pPr>
        <w:rPr>
          <w:lang w:val="en-US"/>
        </w:rPr>
      </w:pPr>
    </w:p>
    <w:p w:rsidR="00886969" w:rsidRPr="005734D9" w:rsidRDefault="00886969" w:rsidP="005734D9">
      <w:pPr>
        <w:rPr>
          <w:lang w:val="en-U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6628"/>
      </w:tblGrid>
      <w:tr w:rsidR="00886969" w:rsidRPr="00A85F38">
        <w:tc>
          <w:tcPr>
            <w:tcW w:w="2300" w:type="dxa"/>
            <w:tcBorders>
              <w:top w:val="single" w:sz="18" w:space="0" w:color="5F497A"/>
              <w:left w:val="single" w:sz="18" w:space="0" w:color="5F497A"/>
              <w:bottom w:val="single" w:sz="18" w:space="0" w:color="5F497A"/>
              <w:right w:val="single" w:sz="18" w:space="0" w:color="5F497A"/>
            </w:tcBorders>
          </w:tcPr>
          <w:p w:rsidR="00886969" w:rsidRPr="00A85F38" w:rsidRDefault="00886969" w:rsidP="00A85F38">
            <w:pPr>
              <w:spacing w:after="0" w:line="240" w:lineRule="auto"/>
              <w:jc w:val="center"/>
              <w:rPr>
                <w:rFonts w:ascii="Times New Roman" w:hAnsi="Times New Roman" w:cs="Times New Roman"/>
                <w:b/>
                <w:bCs/>
                <w:sz w:val="80"/>
                <w:szCs w:val="80"/>
              </w:rPr>
            </w:pPr>
          </w:p>
          <w:p w:rsidR="00886969" w:rsidRPr="00A85F38" w:rsidRDefault="00886969" w:rsidP="00A85F38">
            <w:pPr>
              <w:spacing w:after="0" w:line="240" w:lineRule="auto"/>
              <w:jc w:val="center"/>
              <w:rPr>
                <w:rFonts w:ascii="Times New Roman" w:hAnsi="Times New Roman" w:cs="Times New Roman"/>
                <w:b/>
                <w:bCs/>
                <w:sz w:val="80"/>
                <w:szCs w:val="80"/>
              </w:rPr>
            </w:pPr>
            <w:r w:rsidRPr="00A85F38">
              <w:rPr>
                <w:rFonts w:ascii="Times New Roman" w:hAnsi="Times New Roman" w:cs="Times New Roman"/>
                <w:b/>
                <w:bCs/>
                <w:sz w:val="80"/>
                <w:szCs w:val="80"/>
              </w:rPr>
              <w:t>ЧАСТ 1</w:t>
            </w:r>
          </w:p>
        </w:tc>
        <w:tc>
          <w:tcPr>
            <w:tcW w:w="6628" w:type="dxa"/>
            <w:tcBorders>
              <w:top w:val="single" w:sz="18" w:space="0" w:color="5F497A"/>
              <w:left w:val="single" w:sz="18" w:space="0" w:color="5F497A"/>
              <w:bottom w:val="single" w:sz="18" w:space="0" w:color="5F497A"/>
              <w:right w:val="single" w:sz="18" w:space="0" w:color="5F497A"/>
            </w:tcBorders>
            <w:shd w:val="clear" w:color="auto" w:fill="EAF1DD"/>
          </w:tcPr>
          <w:p w:rsidR="00886969" w:rsidRPr="00A85F38" w:rsidRDefault="00886969" w:rsidP="00A85F38">
            <w:pPr>
              <w:spacing w:after="0" w:line="240" w:lineRule="auto"/>
              <w:rPr>
                <w:rFonts w:ascii="Times New Roman" w:hAnsi="Times New Roman" w:cs="Times New Roman"/>
                <w:b/>
                <w:bCs/>
                <w:sz w:val="50"/>
                <w:szCs w:val="50"/>
              </w:rPr>
            </w:pPr>
          </w:p>
          <w:p w:rsidR="00886969" w:rsidRPr="00A85F38" w:rsidRDefault="00886969" w:rsidP="00A85F38">
            <w:pPr>
              <w:spacing w:after="0" w:line="240" w:lineRule="auto"/>
              <w:rPr>
                <w:rFonts w:ascii="Times New Roman" w:hAnsi="Times New Roman" w:cs="Times New Roman"/>
                <w:b/>
                <w:bCs/>
                <w:sz w:val="50"/>
                <w:szCs w:val="50"/>
              </w:rPr>
            </w:pPr>
          </w:p>
          <w:p w:rsidR="00886969" w:rsidRPr="00A85F38" w:rsidRDefault="00886969" w:rsidP="00A85F38">
            <w:pPr>
              <w:spacing w:after="0" w:line="240" w:lineRule="auto"/>
              <w:rPr>
                <w:rFonts w:ascii="Times New Roman" w:hAnsi="Times New Roman" w:cs="Times New Roman"/>
                <w:b/>
                <w:bCs/>
                <w:sz w:val="50"/>
                <w:szCs w:val="50"/>
              </w:rPr>
            </w:pPr>
          </w:p>
          <w:p w:rsidR="00886969" w:rsidRPr="00A85F38" w:rsidRDefault="00886969" w:rsidP="00A85F38">
            <w:pPr>
              <w:spacing w:after="0" w:line="240" w:lineRule="auto"/>
              <w:rPr>
                <w:rFonts w:ascii="Times New Roman" w:hAnsi="Times New Roman" w:cs="Times New Roman"/>
                <w:b/>
                <w:bCs/>
                <w:sz w:val="50"/>
                <w:szCs w:val="50"/>
              </w:rPr>
            </w:pPr>
          </w:p>
          <w:p w:rsidR="00886969" w:rsidRPr="00A85F38" w:rsidRDefault="00886969" w:rsidP="00A85F38">
            <w:pPr>
              <w:spacing w:after="0" w:line="240" w:lineRule="auto"/>
              <w:rPr>
                <w:rFonts w:ascii="Times New Roman" w:hAnsi="Times New Roman" w:cs="Times New Roman"/>
                <w:b/>
                <w:bCs/>
                <w:sz w:val="50"/>
                <w:szCs w:val="50"/>
              </w:rPr>
            </w:pPr>
          </w:p>
        </w:tc>
      </w:tr>
      <w:tr w:rsidR="00886969" w:rsidRPr="00A85F38">
        <w:tc>
          <w:tcPr>
            <w:tcW w:w="2300" w:type="dxa"/>
            <w:tcBorders>
              <w:top w:val="single" w:sz="18" w:space="0" w:color="5F497A"/>
              <w:left w:val="single" w:sz="18" w:space="0" w:color="5F497A"/>
              <w:bottom w:val="single" w:sz="18" w:space="0" w:color="5F497A"/>
              <w:right w:val="single" w:sz="18" w:space="0" w:color="5F497A"/>
            </w:tcBorders>
            <w:shd w:val="clear" w:color="auto" w:fill="DBE5F1"/>
          </w:tcPr>
          <w:p w:rsidR="00886969" w:rsidRPr="00A85F38" w:rsidRDefault="00886969" w:rsidP="00A85F38">
            <w:pPr>
              <w:spacing w:after="0" w:line="240" w:lineRule="auto"/>
              <w:rPr>
                <w:rFonts w:ascii="Times New Roman" w:hAnsi="Times New Roman" w:cs="Times New Roman"/>
                <w:b/>
                <w:bCs/>
                <w:sz w:val="50"/>
                <w:szCs w:val="50"/>
              </w:rPr>
            </w:pPr>
          </w:p>
        </w:tc>
        <w:tc>
          <w:tcPr>
            <w:tcW w:w="6628" w:type="dxa"/>
            <w:tcBorders>
              <w:top w:val="single" w:sz="18" w:space="0" w:color="5F497A"/>
              <w:left w:val="single" w:sz="18" w:space="0" w:color="5F497A"/>
              <w:bottom w:val="single" w:sz="18" w:space="0" w:color="5F497A"/>
              <w:right w:val="single" w:sz="18" w:space="0" w:color="5F497A"/>
            </w:tcBorders>
          </w:tcPr>
          <w:p w:rsidR="00886969" w:rsidRPr="00A85F38" w:rsidRDefault="00886969" w:rsidP="00A85F38">
            <w:pPr>
              <w:spacing w:after="0" w:line="240" w:lineRule="auto"/>
              <w:rPr>
                <w:rFonts w:ascii="Times New Roman" w:hAnsi="Times New Roman" w:cs="Times New Roman"/>
                <w:b/>
                <w:bCs/>
                <w:sz w:val="50"/>
                <w:szCs w:val="50"/>
              </w:rPr>
            </w:pPr>
          </w:p>
          <w:p w:rsidR="00886969" w:rsidRPr="00A85F38" w:rsidRDefault="00886969" w:rsidP="00A85F38">
            <w:pPr>
              <w:spacing w:after="0" w:line="240" w:lineRule="auto"/>
              <w:jc w:val="center"/>
              <w:rPr>
                <w:rFonts w:ascii="Times New Roman" w:hAnsi="Times New Roman" w:cs="Times New Roman"/>
                <w:b/>
                <w:bCs/>
                <w:sz w:val="56"/>
                <w:szCs w:val="56"/>
              </w:rPr>
            </w:pPr>
          </w:p>
          <w:p w:rsidR="00886969" w:rsidRPr="00A85F38" w:rsidRDefault="00886969" w:rsidP="00A85F38">
            <w:pPr>
              <w:spacing w:after="0" w:line="240" w:lineRule="auto"/>
              <w:jc w:val="center"/>
              <w:rPr>
                <w:rFonts w:ascii="Times New Roman" w:hAnsi="Times New Roman" w:cs="Times New Roman"/>
                <w:b/>
                <w:bCs/>
                <w:sz w:val="56"/>
                <w:szCs w:val="56"/>
              </w:rPr>
            </w:pPr>
            <w:r w:rsidRPr="00A85F38">
              <w:rPr>
                <w:rFonts w:ascii="Times New Roman" w:hAnsi="Times New Roman" w:cs="Times New Roman"/>
                <w:b/>
                <w:bCs/>
                <w:sz w:val="56"/>
                <w:szCs w:val="56"/>
              </w:rPr>
              <w:t>Актуализация на икономическата информация от първите ПУРБ за всеки район за басейново управление в страната. Оценка на икономическото и социално значение на водоползването</w:t>
            </w:r>
          </w:p>
          <w:p w:rsidR="00886969" w:rsidRPr="00A85F38" w:rsidRDefault="00886969" w:rsidP="00A85F38">
            <w:pPr>
              <w:spacing w:after="0" w:line="240" w:lineRule="auto"/>
              <w:jc w:val="center"/>
              <w:rPr>
                <w:rFonts w:ascii="Times New Roman" w:hAnsi="Times New Roman" w:cs="Times New Roman"/>
                <w:b/>
                <w:bCs/>
                <w:sz w:val="56"/>
                <w:szCs w:val="56"/>
              </w:rPr>
            </w:pPr>
          </w:p>
          <w:p w:rsidR="00886969" w:rsidRPr="00A85F38" w:rsidRDefault="00886969" w:rsidP="00A85F38">
            <w:pPr>
              <w:spacing w:after="0" w:line="240" w:lineRule="auto"/>
              <w:rPr>
                <w:rFonts w:ascii="Times New Roman" w:hAnsi="Times New Roman" w:cs="Times New Roman"/>
                <w:b/>
                <w:bCs/>
                <w:sz w:val="50"/>
                <w:szCs w:val="50"/>
              </w:rPr>
            </w:pPr>
          </w:p>
        </w:tc>
      </w:tr>
    </w:tbl>
    <w:p w:rsidR="00886969" w:rsidRPr="00EE1FA5" w:rsidRDefault="00886969" w:rsidP="009B6954"/>
    <w:p w:rsidR="00E84C14" w:rsidRDefault="00E84C14">
      <w:pPr>
        <w:spacing w:after="0" w:line="240" w:lineRule="auto"/>
      </w:pPr>
      <w:r>
        <w:br w:type="page"/>
      </w:r>
    </w:p>
    <w:p w:rsidR="00886969" w:rsidRPr="00EE1FA5" w:rsidRDefault="00886969" w:rsidP="009B6954">
      <w:bookmarkStart w:id="0" w:name="_GoBack"/>
      <w:bookmarkEnd w:id="0"/>
    </w:p>
    <w:p w:rsidR="00886969" w:rsidRPr="005734D9" w:rsidRDefault="00886969" w:rsidP="00C5782D">
      <w:pPr>
        <w:pStyle w:val="Heading1"/>
        <w:numPr>
          <w:ilvl w:val="0"/>
          <w:numId w:val="23"/>
        </w:numPr>
      </w:pPr>
      <w:r w:rsidRPr="005734D9">
        <w:t>Идентифициране на значимите водоползватели по икономически сектори, подсектори и отрасли в отделните райони за басейново управление</w:t>
      </w:r>
    </w:p>
    <w:p w:rsidR="00886969" w:rsidRPr="00EE1FA5" w:rsidRDefault="00886969" w:rsidP="00981C5F">
      <w:pPr>
        <w:spacing w:after="120" w:line="240" w:lineRule="auto"/>
        <w:jc w:val="both"/>
        <w:rPr>
          <w:rFonts w:ascii="Times New Roman" w:hAnsi="Times New Roman" w:cs="Times New Roman"/>
          <w:sz w:val="24"/>
          <w:szCs w:val="24"/>
        </w:rPr>
      </w:pPr>
      <w:r w:rsidRPr="00EE1FA5">
        <w:rPr>
          <w:rFonts w:ascii="Times New Roman" w:hAnsi="Times New Roman" w:cs="Times New Roman"/>
          <w:sz w:val="24"/>
          <w:szCs w:val="24"/>
        </w:rPr>
        <w:t>Целта на анализа е да отговори на следните въпроси:</w:t>
      </w:r>
    </w:p>
    <w:p w:rsidR="00886969" w:rsidRPr="00EE1FA5" w:rsidRDefault="00886969" w:rsidP="00981C5F">
      <w:pPr>
        <w:pStyle w:val="ListParagraph"/>
        <w:numPr>
          <w:ilvl w:val="0"/>
          <w:numId w:val="6"/>
        </w:numPr>
        <w:spacing w:after="120" w:line="240" w:lineRule="auto"/>
        <w:jc w:val="both"/>
        <w:rPr>
          <w:rFonts w:ascii="Times New Roman" w:hAnsi="Times New Roman" w:cs="Times New Roman"/>
          <w:sz w:val="24"/>
          <w:szCs w:val="24"/>
        </w:rPr>
      </w:pPr>
      <w:r w:rsidRPr="00EE1FA5">
        <w:rPr>
          <w:rFonts w:ascii="Times New Roman" w:hAnsi="Times New Roman" w:cs="Times New Roman"/>
          <w:sz w:val="24"/>
          <w:szCs w:val="24"/>
        </w:rPr>
        <w:t xml:space="preserve">Кои са значимите водоползватели в Западнобеломорски район за басейново управление и съставните му </w:t>
      </w:r>
      <w:r>
        <w:rPr>
          <w:rFonts w:ascii="Times New Roman" w:hAnsi="Times New Roman" w:cs="Times New Roman"/>
          <w:sz w:val="24"/>
          <w:szCs w:val="24"/>
        </w:rPr>
        <w:t xml:space="preserve">речни </w:t>
      </w:r>
      <w:r w:rsidRPr="00EE1FA5">
        <w:rPr>
          <w:rFonts w:ascii="Times New Roman" w:hAnsi="Times New Roman" w:cs="Times New Roman"/>
          <w:sz w:val="24"/>
          <w:szCs w:val="24"/>
        </w:rPr>
        <w:t>басейни</w:t>
      </w:r>
    </w:p>
    <w:p w:rsidR="00886969" w:rsidRPr="00EE1FA5" w:rsidRDefault="00886969" w:rsidP="00981C5F">
      <w:pPr>
        <w:pStyle w:val="ListParagraph"/>
        <w:numPr>
          <w:ilvl w:val="0"/>
          <w:numId w:val="6"/>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Има ли промени</w:t>
      </w:r>
      <w:r w:rsidRPr="00EE1FA5">
        <w:rPr>
          <w:rFonts w:ascii="Times New Roman" w:hAnsi="Times New Roman" w:cs="Times New Roman"/>
          <w:sz w:val="24"/>
          <w:szCs w:val="24"/>
        </w:rPr>
        <w:t xml:space="preserve"> в значимите и особено значимите водоползватели спрямо предходния анализиран период 2003 – 2007 г. и ако да – какви са причините.</w:t>
      </w:r>
    </w:p>
    <w:p w:rsidR="00886969" w:rsidRPr="00EE1FA5" w:rsidRDefault="00886969" w:rsidP="00FC3A33">
      <w:pPr>
        <w:pStyle w:val="ListParagraph"/>
        <w:jc w:val="both"/>
        <w:rPr>
          <w:rFonts w:ascii="Times New Roman" w:hAnsi="Times New Roman" w:cs="Times New Roman"/>
          <w:sz w:val="24"/>
          <w:szCs w:val="24"/>
        </w:rPr>
      </w:pPr>
    </w:p>
    <w:p w:rsidR="00886969" w:rsidRPr="00EE1FA5" w:rsidRDefault="00886969" w:rsidP="00FC3A33">
      <w:pPr>
        <w:pStyle w:val="Heading3"/>
        <w:numPr>
          <w:ilvl w:val="1"/>
          <w:numId w:val="16"/>
        </w:numPr>
        <w:spacing w:before="120" w:after="120" w:line="240" w:lineRule="auto"/>
        <w:rPr>
          <w:rFonts w:ascii="Times New Roman" w:hAnsi="Times New Roman" w:cs="Times New Roman"/>
          <w:color w:val="auto"/>
          <w:sz w:val="24"/>
          <w:szCs w:val="24"/>
        </w:rPr>
      </w:pPr>
      <w:r w:rsidRPr="00EE1FA5">
        <w:rPr>
          <w:rFonts w:ascii="Times New Roman" w:hAnsi="Times New Roman" w:cs="Times New Roman"/>
          <w:color w:val="auto"/>
          <w:sz w:val="24"/>
          <w:szCs w:val="24"/>
        </w:rPr>
        <w:t xml:space="preserve"> Методологически бележки</w:t>
      </w:r>
    </w:p>
    <w:p w:rsidR="00886969" w:rsidRPr="00EE1FA5" w:rsidRDefault="00886969" w:rsidP="009B6954">
      <w:pPr>
        <w:spacing w:after="120" w:line="240" w:lineRule="auto"/>
        <w:jc w:val="both"/>
        <w:rPr>
          <w:rFonts w:ascii="Times New Roman" w:hAnsi="Times New Roman" w:cs="Times New Roman"/>
          <w:sz w:val="24"/>
          <w:szCs w:val="24"/>
        </w:rPr>
      </w:pPr>
      <w:r w:rsidRPr="00EE1FA5">
        <w:rPr>
          <w:rFonts w:ascii="Times New Roman" w:hAnsi="Times New Roman" w:cs="Times New Roman"/>
          <w:sz w:val="24"/>
          <w:szCs w:val="24"/>
        </w:rPr>
        <w:t xml:space="preserve">Идентифицирането на значимите водоползватели по икономически сектори, подсектори и отрасли в района за басейново управление на водите и </w:t>
      </w:r>
      <w:r>
        <w:rPr>
          <w:rFonts w:ascii="Times New Roman" w:hAnsi="Times New Roman" w:cs="Times New Roman"/>
          <w:sz w:val="24"/>
          <w:szCs w:val="24"/>
        </w:rPr>
        <w:t xml:space="preserve">речните </w:t>
      </w:r>
      <w:r w:rsidRPr="00EE1FA5">
        <w:rPr>
          <w:rFonts w:ascii="Times New Roman" w:hAnsi="Times New Roman" w:cs="Times New Roman"/>
          <w:sz w:val="24"/>
          <w:szCs w:val="24"/>
        </w:rPr>
        <w:t xml:space="preserve">басейни се основава на </w:t>
      </w:r>
      <w:proofErr w:type="spellStart"/>
      <w:r w:rsidRPr="00EE1FA5">
        <w:rPr>
          <w:rFonts w:ascii="Times New Roman" w:hAnsi="Times New Roman" w:cs="Times New Roman"/>
          <w:sz w:val="24"/>
          <w:szCs w:val="24"/>
        </w:rPr>
        <w:t>методологическия</w:t>
      </w:r>
      <w:proofErr w:type="spellEnd"/>
      <w:r w:rsidRPr="00EE1FA5">
        <w:rPr>
          <w:rFonts w:ascii="Times New Roman" w:hAnsi="Times New Roman" w:cs="Times New Roman"/>
          <w:sz w:val="24"/>
          <w:szCs w:val="24"/>
        </w:rPr>
        <w:t xml:space="preserve"> подход, прилаган при проект „Актуализацията на икономическия анализ на водоползването“, изпълнен през 2009-2010 г. и представен по-долу. </w:t>
      </w:r>
    </w:p>
    <w:p w:rsidR="00886969" w:rsidRPr="00EE1FA5" w:rsidRDefault="00886969" w:rsidP="009B6954">
      <w:pPr>
        <w:spacing w:after="120" w:line="240" w:lineRule="auto"/>
        <w:jc w:val="both"/>
        <w:rPr>
          <w:rFonts w:ascii="Times New Roman" w:hAnsi="Times New Roman" w:cs="Times New Roman"/>
          <w:sz w:val="24"/>
          <w:szCs w:val="24"/>
        </w:rPr>
      </w:pPr>
      <w:r w:rsidRPr="00EE1FA5">
        <w:rPr>
          <w:rFonts w:ascii="Times New Roman" w:hAnsi="Times New Roman" w:cs="Times New Roman"/>
          <w:sz w:val="24"/>
          <w:szCs w:val="24"/>
        </w:rPr>
        <w:t xml:space="preserve">Идентифицирането на значимите водоползватели в районите за басейново управление и </w:t>
      </w:r>
      <w:r>
        <w:rPr>
          <w:rFonts w:ascii="Times New Roman" w:hAnsi="Times New Roman" w:cs="Times New Roman"/>
          <w:sz w:val="24"/>
          <w:szCs w:val="24"/>
        </w:rPr>
        <w:t xml:space="preserve">речните </w:t>
      </w:r>
      <w:r w:rsidRPr="00EE1FA5">
        <w:rPr>
          <w:rFonts w:ascii="Times New Roman" w:hAnsi="Times New Roman" w:cs="Times New Roman"/>
          <w:sz w:val="24"/>
          <w:szCs w:val="24"/>
        </w:rPr>
        <w:t>басейни е изготвено по икономически сектори, под-сектори и отрасли, както следва:</w:t>
      </w:r>
    </w:p>
    <w:p w:rsidR="00886969" w:rsidRPr="00EE1FA5" w:rsidRDefault="00886969" w:rsidP="009B6954">
      <w:pPr>
        <w:pStyle w:val="ListParagraph"/>
        <w:numPr>
          <w:ilvl w:val="0"/>
          <w:numId w:val="6"/>
        </w:numPr>
        <w:spacing w:after="120" w:line="240" w:lineRule="auto"/>
        <w:ind w:left="714" w:hanging="357"/>
        <w:jc w:val="both"/>
        <w:rPr>
          <w:rFonts w:ascii="Times New Roman" w:hAnsi="Times New Roman" w:cs="Times New Roman"/>
          <w:sz w:val="24"/>
          <w:szCs w:val="24"/>
        </w:rPr>
      </w:pPr>
      <w:r w:rsidRPr="00EE1FA5">
        <w:rPr>
          <w:rFonts w:ascii="Times New Roman" w:hAnsi="Times New Roman" w:cs="Times New Roman"/>
          <w:sz w:val="24"/>
          <w:szCs w:val="24"/>
        </w:rPr>
        <w:t>Селско, горско, рибно стопанство, вкл. напояване</w:t>
      </w:r>
    </w:p>
    <w:p w:rsidR="00886969" w:rsidRPr="00EE1FA5" w:rsidRDefault="00886969" w:rsidP="009B6954">
      <w:pPr>
        <w:pStyle w:val="ListParagraph"/>
        <w:numPr>
          <w:ilvl w:val="0"/>
          <w:numId w:val="6"/>
        </w:numPr>
        <w:spacing w:after="120" w:line="240" w:lineRule="auto"/>
        <w:ind w:left="714" w:hanging="357"/>
        <w:jc w:val="both"/>
        <w:rPr>
          <w:rFonts w:ascii="Times New Roman" w:hAnsi="Times New Roman" w:cs="Times New Roman"/>
          <w:sz w:val="24"/>
          <w:szCs w:val="24"/>
        </w:rPr>
      </w:pPr>
      <w:r w:rsidRPr="00EE1FA5">
        <w:rPr>
          <w:rFonts w:ascii="Times New Roman" w:hAnsi="Times New Roman" w:cs="Times New Roman"/>
          <w:sz w:val="24"/>
          <w:szCs w:val="24"/>
        </w:rPr>
        <w:t xml:space="preserve">Индустрия: </w:t>
      </w:r>
      <w:proofErr w:type="spellStart"/>
      <w:r w:rsidRPr="00EE1FA5">
        <w:rPr>
          <w:rFonts w:ascii="Times New Roman" w:hAnsi="Times New Roman" w:cs="Times New Roman"/>
          <w:sz w:val="24"/>
          <w:szCs w:val="24"/>
        </w:rPr>
        <w:t>добивна</w:t>
      </w:r>
      <w:proofErr w:type="spellEnd"/>
      <w:r w:rsidRPr="00EE1FA5">
        <w:rPr>
          <w:rFonts w:ascii="Times New Roman" w:hAnsi="Times New Roman" w:cs="Times New Roman"/>
          <w:sz w:val="24"/>
          <w:szCs w:val="24"/>
        </w:rPr>
        <w:t xml:space="preserve"> промишленост, преработваща промишленост, производство и разпределение на електрическа, топлоенергия и газ и строителство. </w:t>
      </w:r>
      <w:r w:rsidRPr="00EE1FA5">
        <w:rPr>
          <w:rFonts w:ascii="Times New Roman" w:hAnsi="Times New Roman" w:cs="Times New Roman"/>
          <w:i/>
          <w:iCs/>
          <w:sz w:val="24"/>
          <w:szCs w:val="24"/>
        </w:rPr>
        <w:t xml:space="preserve">На </w:t>
      </w:r>
      <w:r w:rsidRPr="00CB49D5">
        <w:rPr>
          <w:rFonts w:ascii="Times New Roman" w:hAnsi="Times New Roman" w:cs="Times New Roman"/>
          <w:i/>
          <w:iCs/>
          <w:sz w:val="24"/>
          <w:szCs w:val="24"/>
        </w:rPr>
        <w:t xml:space="preserve">национално ниво и ниво </w:t>
      </w:r>
      <w:r w:rsidRPr="00271AA4">
        <w:rPr>
          <w:rFonts w:ascii="Times New Roman" w:hAnsi="Times New Roman" w:cs="Times New Roman"/>
          <w:i/>
          <w:iCs/>
          <w:sz w:val="24"/>
          <w:szCs w:val="24"/>
        </w:rPr>
        <w:t xml:space="preserve">райони за басейново управление на водите </w:t>
      </w:r>
      <w:r w:rsidRPr="00CB49D5">
        <w:rPr>
          <w:rFonts w:ascii="Times New Roman" w:hAnsi="Times New Roman" w:cs="Times New Roman"/>
          <w:i/>
          <w:iCs/>
          <w:sz w:val="24"/>
          <w:szCs w:val="24"/>
        </w:rPr>
        <w:t>анализът</w:t>
      </w:r>
      <w:r w:rsidRPr="00EE1FA5">
        <w:rPr>
          <w:rFonts w:ascii="Times New Roman" w:hAnsi="Times New Roman" w:cs="Times New Roman"/>
          <w:i/>
          <w:iCs/>
          <w:sz w:val="24"/>
          <w:szCs w:val="24"/>
        </w:rPr>
        <w:t xml:space="preserve"> на използването на вода от индустрията е изготвен по отрасли, докато на ниво </w:t>
      </w:r>
      <w:r>
        <w:rPr>
          <w:rFonts w:ascii="Times New Roman" w:hAnsi="Times New Roman" w:cs="Times New Roman"/>
          <w:i/>
          <w:iCs/>
          <w:sz w:val="24"/>
          <w:szCs w:val="24"/>
        </w:rPr>
        <w:t xml:space="preserve">речен </w:t>
      </w:r>
      <w:r w:rsidRPr="00EE1FA5">
        <w:rPr>
          <w:rFonts w:ascii="Times New Roman" w:hAnsi="Times New Roman" w:cs="Times New Roman"/>
          <w:i/>
          <w:iCs/>
          <w:sz w:val="24"/>
          <w:szCs w:val="24"/>
        </w:rPr>
        <w:t>басейн анализът е изготвен общо за сектора, поради липса на официална статистическа информация.</w:t>
      </w:r>
    </w:p>
    <w:p w:rsidR="00886969" w:rsidRPr="00EE1FA5" w:rsidRDefault="00886969" w:rsidP="009B6954">
      <w:pPr>
        <w:pStyle w:val="ListParagraph"/>
        <w:numPr>
          <w:ilvl w:val="0"/>
          <w:numId w:val="6"/>
        </w:numPr>
        <w:spacing w:after="120" w:line="240" w:lineRule="auto"/>
        <w:ind w:left="714" w:hanging="357"/>
        <w:jc w:val="both"/>
        <w:rPr>
          <w:rFonts w:ascii="Times New Roman" w:hAnsi="Times New Roman" w:cs="Times New Roman"/>
          <w:sz w:val="24"/>
          <w:szCs w:val="24"/>
        </w:rPr>
      </w:pPr>
      <w:r w:rsidRPr="00EE1FA5">
        <w:rPr>
          <w:rFonts w:ascii="Times New Roman" w:hAnsi="Times New Roman" w:cs="Times New Roman"/>
          <w:sz w:val="24"/>
          <w:szCs w:val="24"/>
        </w:rPr>
        <w:t>Услуги</w:t>
      </w:r>
    </w:p>
    <w:p w:rsidR="00886969" w:rsidRPr="00EE1FA5" w:rsidRDefault="00886969" w:rsidP="009B6954">
      <w:pPr>
        <w:pStyle w:val="ListParagraph"/>
        <w:numPr>
          <w:ilvl w:val="0"/>
          <w:numId w:val="6"/>
        </w:numPr>
        <w:spacing w:after="120" w:line="240" w:lineRule="auto"/>
        <w:ind w:left="714" w:hanging="357"/>
        <w:jc w:val="both"/>
        <w:rPr>
          <w:rFonts w:ascii="Times New Roman" w:hAnsi="Times New Roman" w:cs="Times New Roman"/>
          <w:sz w:val="24"/>
          <w:szCs w:val="24"/>
        </w:rPr>
      </w:pPr>
      <w:r w:rsidRPr="00EE1FA5">
        <w:rPr>
          <w:rFonts w:ascii="Times New Roman" w:hAnsi="Times New Roman" w:cs="Times New Roman"/>
          <w:sz w:val="24"/>
          <w:szCs w:val="24"/>
        </w:rPr>
        <w:t>Домакинства</w:t>
      </w:r>
    </w:p>
    <w:p w:rsidR="00886969" w:rsidRPr="00EE1FA5" w:rsidRDefault="00886969" w:rsidP="009B6954">
      <w:pPr>
        <w:pStyle w:val="ListParagraph"/>
        <w:numPr>
          <w:ilvl w:val="0"/>
          <w:numId w:val="6"/>
        </w:numPr>
        <w:spacing w:after="120" w:line="240" w:lineRule="auto"/>
        <w:ind w:left="714" w:hanging="357"/>
        <w:jc w:val="both"/>
        <w:rPr>
          <w:rFonts w:ascii="Times New Roman" w:hAnsi="Times New Roman" w:cs="Times New Roman"/>
          <w:sz w:val="24"/>
          <w:szCs w:val="24"/>
        </w:rPr>
      </w:pPr>
      <w:r w:rsidRPr="00EE1FA5">
        <w:rPr>
          <w:rFonts w:ascii="Times New Roman" w:hAnsi="Times New Roman" w:cs="Times New Roman"/>
          <w:sz w:val="24"/>
          <w:szCs w:val="24"/>
        </w:rPr>
        <w:t>Други характерни за дадения район за басейново управление/речен басейн (напр. повторно използване на непречистени води или пречистени отпадъчни води).</w:t>
      </w:r>
    </w:p>
    <w:p w:rsidR="00886969" w:rsidRPr="00EE1FA5" w:rsidRDefault="00886969" w:rsidP="009B6954">
      <w:pPr>
        <w:spacing w:after="120" w:line="240" w:lineRule="auto"/>
        <w:ind w:left="360"/>
        <w:jc w:val="both"/>
        <w:rPr>
          <w:rFonts w:ascii="Times New Roman" w:hAnsi="Times New Roman" w:cs="Times New Roman"/>
          <w:sz w:val="24"/>
          <w:szCs w:val="24"/>
        </w:rPr>
      </w:pPr>
      <w:r w:rsidRPr="00EE1FA5">
        <w:rPr>
          <w:rFonts w:ascii="Times New Roman" w:hAnsi="Times New Roman" w:cs="Times New Roman"/>
          <w:sz w:val="24"/>
          <w:szCs w:val="24"/>
        </w:rPr>
        <w:t xml:space="preserve">Анализът на значимите водоползватели е изготвен на база на официална статистическа информация от </w:t>
      </w:r>
      <w:r>
        <w:rPr>
          <w:rFonts w:ascii="Times New Roman" w:hAnsi="Times New Roman" w:cs="Times New Roman"/>
          <w:sz w:val="24"/>
          <w:szCs w:val="24"/>
        </w:rPr>
        <w:t>Националния статистически институт (</w:t>
      </w:r>
      <w:r w:rsidRPr="00EE1FA5">
        <w:rPr>
          <w:rFonts w:ascii="Times New Roman" w:hAnsi="Times New Roman" w:cs="Times New Roman"/>
          <w:sz w:val="24"/>
          <w:szCs w:val="24"/>
        </w:rPr>
        <w:t>НСИ</w:t>
      </w:r>
      <w:r>
        <w:rPr>
          <w:rFonts w:ascii="Times New Roman" w:hAnsi="Times New Roman" w:cs="Times New Roman"/>
          <w:sz w:val="24"/>
          <w:szCs w:val="24"/>
        </w:rPr>
        <w:t>)</w:t>
      </w:r>
      <w:r w:rsidRPr="00EE1FA5">
        <w:rPr>
          <w:rFonts w:ascii="Times New Roman" w:hAnsi="Times New Roman" w:cs="Times New Roman"/>
          <w:sz w:val="24"/>
          <w:szCs w:val="24"/>
        </w:rPr>
        <w:t xml:space="preserve"> за използвана вода по категории водоснабдяване и основни икономически дейности за периодите 2003-2007 г.</w:t>
      </w:r>
      <w:r w:rsidRPr="00EE1FA5">
        <w:rPr>
          <w:rStyle w:val="FootnoteReference"/>
          <w:rFonts w:ascii="Times New Roman" w:hAnsi="Times New Roman" w:cs="Times New Roman"/>
          <w:sz w:val="24"/>
          <w:szCs w:val="24"/>
        </w:rPr>
        <w:footnoteReference w:id="1"/>
      </w:r>
      <w:r w:rsidRPr="00EE1FA5">
        <w:rPr>
          <w:rFonts w:ascii="Times New Roman" w:hAnsi="Times New Roman" w:cs="Times New Roman"/>
          <w:sz w:val="24"/>
          <w:szCs w:val="24"/>
        </w:rPr>
        <w:t xml:space="preserve"> и 2008-2013 г. по райони за басейново управление на водите и </w:t>
      </w:r>
      <w:r>
        <w:rPr>
          <w:rFonts w:ascii="Times New Roman" w:hAnsi="Times New Roman" w:cs="Times New Roman"/>
          <w:sz w:val="24"/>
          <w:szCs w:val="24"/>
        </w:rPr>
        <w:t xml:space="preserve">речни </w:t>
      </w:r>
      <w:r w:rsidRPr="00EE1FA5">
        <w:rPr>
          <w:rFonts w:ascii="Times New Roman" w:hAnsi="Times New Roman" w:cs="Times New Roman"/>
          <w:sz w:val="24"/>
          <w:szCs w:val="24"/>
        </w:rPr>
        <w:t xml:space="preserve">басейни. </w:t>
      </w:r>
    </w:p>
    <w:p w:rsidR="00886969" w:rsidRPr="00EE1FA5" w:rsidRDefault="00886969" w:rsidP="009B6954">
      <w:pPr>
        <w:spacing w:after="120" w:line="240" w:lineRule="auto"/>
        <w:jc w:val="both"/>
        <w:rPr>
          <w:rFonts w:ascii="Times New Roman" w:hAnsi="Times New Roman" w:cs="Times New Roman"/>
          <w:sz w:val="24"/>
          <w:szCs w:val="24"/>
        </w:rPr>
      </w:pPr>
      <w:r w:rsidRPr="00EE1FA5">
        <w:rPr>
          <w:rFonts w:ascii="Times New Roman" w:hAnsi="Times New Roman" w:cs="Times New Roman"/>
          <w:sz w:val="24"/>
          <w:szCs w:val="24"/>
        </w:rPr>
        <w:t>При анализа на значимите водоползватели е използван следния</w:t>
      </w:r>
      <w:r>
        <w:rPr>
          <w:rFonts w:ascii="Times New Roman" w:hAnsi="Times New Roman" w:cs="Times New Roman"/>
          <w:sz w:val="24"/>
          <w:szCs w:val="24"/>
        </w:rPr>
        <w:t>т</w:t>
      </w:r>
      <w:r w:rsidRPr="00EE1FA5">
        <w:rPr>
          <w:rFonts w:ascii="Times New Roman" w:hAnsi="Times New Roman" w:cs="Times New Roman"/>
          <w:sz w:val="24"/>
          <w:szCs w:val="24"/>
        </w:rPr>
        <w:t xml:space="preserve"> подход:</w:t>
      </w:r>
    </w:p>
    <w:p w:rsidR="00886969" w:rsidRPr="00EE1FA5" w:rsidRDefault="00886969" w:rsidP="009B6954">
      <w:pPr>
        <w:pStyle w:val="ListParagraph"/>
        <w:numPr>
          <w:ilvl w:val="0"/>
          <w:numId w:val="6"/>
        </w:numPr>
        <w:spacing w:after="120" w:line="240" w:lineRule="auto"/>
        <w:ind w:left="714" w:hanging="357"/>
        <w:jc w:val="both"/>
        <w:rPr>
          <w:rFonts w:ascii="Times New Roman" w:hAnsi="Times New Roman" w:cs="Times New Roman"/>
          <w:sz w:val="24"/>
          <w:szCs w:val="24"/>
        </w:rPr>
      </w:pPr>
      <w:proofErr w:type="spellStart"/>
      <w:r w:rsidRPr="00EE1FA5">
        <w:rPr>
          <w:rFonts w:ascii="Times New Roman" w:hAnsi="Times New Roman" w:cs="Times New Roman"/>
          <w:color w:val="000000"/>
          <w:sz w:val="24"/>
          <w:szCs w:val="24"/>
          <w:lang w:eastAsia="bg-BG"/>
        </w:rPr>
        <w:lastRenderedPageBreak/>
        <w:t>Водоползването</w:t>
      </w:r>
      <w:proofErr w:type="spellEnd"/>
      <w:r w:rsidRPr="00EE1FA5">
        <w:rPr>
          <w:rFonts w:ascii="Times New Roman" w:hAnsi="Times New Roman" w:cs="Times New Roman"/>
          <w:color w:val="000000"/>
          <w:sz w:val="24"/>
          <w:szCs w:val="24"/>
          <w:lang w:eastAsia="bg-BG"/>
        </w:rPr>
        <w:t xml:space="preserve"> е разгледано в два разреза - с отчитане на водоползването за охлаждане и без него. </w:t>
      </w:r>
      <w:r w:rsidRPr="00EE1FA5">
        <w:rPr>
          <w:rFonts w:ascii="Times New Roman" w:hAnsi="Times New Roman" w:cs="Times New Roman"/>
          <w:sz w:val="24"/>
          <w:szCs w:val="24"/>
        </w:rPr>
        <w:t>Причината е, че количествата вода за охлаждане са изключително големи, което силно деформира структурата на водоползването по отрасли и подотрасли и не дава ясна представата за значимостта на отделните сектори.</w:t>
      </w:r>
    </w:p>
    <w:p w:rsidR="00886969" w:rsidRPr="00EE1FA5" w:rsidRDefault="00886969" w:rsidP="009B6954">
      <w:pPr>
        <w:pStyle w:val="ListParagraph"/>
        <w:numPr>
          <w:ilvl w:val="0"/>
          <w:numId w:val="6"/>
        </w:numPr>
        <w:spacing w:after="120" w:line="240" w:lineRule="auto"/>
        <w:ind w:left="714" w:hanging="357"/>
        <w:jc w:val="both"/>
        <w:rPr>
          <w:rFonts w:ascii="Times New Roman" w:hAnsi="Times New Roman" w:cs="Times New Roman"/>
          <w:sz w:val="24"/>
          <w:szCs w:val="24"/>
        </w:rPr>
      </w:pPr>
      <w:r w:rsidRPr="00EE1FA5">
        <w:rPr>
          <w:rFonts w:ascii="Times New Roman" w:hAnsi="Times New Roman" w:cs="Times New Roman"/>
          <w:sz w:val="24"/>
          <w:szCs w:val="24"/>
        </w:rPr>
        <w:t xml:space="preserve">При анализа на сектор „Селско, горско и рибно стопанство“ е възприет подход, при който водните количества, използвани за напояване, да се отнасят за растениевъдство, а разликата между водните количества за селско стопанство и за растениевъдство да бъде отнесена за животновъдство. </w:t>
      </w:r>
    </w:p>
    <w:p w:rsidR="00886969" w:rsidRPr="00EE1FA5" w:rsidRDefault="00886969" w:rsidP="009B6954">
      <w:pPr>
        <w:pStyle w:val="ListParagraph"/>
        <w:numPr>
          <w:ilvl w:val="0"/>
          <w:numId w:val="6"/>
        </w:numPr>
        <w:spacing w:after="120" w:line="240" w:lineRule="auto"/>
        <w:ind w:left="714" w:hanging="357"/>
        <w:jc w:val="both"/>
        <w:rPr>
          <w:rFonts w:ascii="Times New Roman" w:hAnsi="Times New Roman" w:cs="Times New Roman"/>
          <w:sz w:val="24"/>
          <w:szCs w:val="24"/>
        </w:rPr>
      </w:pPr>
      <w:r w:rsidRPr="00EE1FA5">
        <w:rPr>
          <w:rFonts w:ascii="Times New Roman" w:hAnsi="Times New Roman" w:cs="Times New Roman"/>
          <w:sz w:val="24"/>
          <w:szCs w:val="24"/>
        </w:rPr>
        <w:t>За определянето на значимите водоползватели са приложени два критерия:</w:t>
      </w:r>
    </w:p>
    <w:p w:rsidR="00886969" w:rsidRPr="00EE1FA5" w:rsidRDefault="00886969" w:rsidP="009B6954">
      <w:pPr>
        <w:pStyle w:val="ListParagraph"/>
        <w:numPr>
          <w:ilvl w:val="1"/>
          <w:numId w:val="6"/>
        </w:numPr>
        <w:spacing w:after="120" w:line="240" w:lineRule="auto"/>
        <w:jc w:val="both"/>
        <w:rPr>
          <w:rFonts w:ascii="Times New Roman" w:hAnsi="Times New Roman" w:cs="Times New Roman"/>
          <w:sz w:val="24"/>
          <w:szCs w:val="24"/>
        </w:rPr>
      </w:pPr>
      <w:r w:rsidRPr="00EE1FA5">
        <w:rPr>
          <w:rFonts w:ascii="Times New Roman" w:hAnsi="Times New Roman" w:cs="Times New Roman"/>
          <w:sz w:val="24"/>
          <w:szCs w:val="24"/>
        </w:rPr>
        <w:t>Използване на повече от 10% от осредненото количество използвана вода в район</w:t>
      </w:r>
      <w:r>
        <w:rPr>
          <w:rFonts w:ascii="Times New Roman" w:hAnsi="Times New Roman" w:cs="Times New Roman"/>
          <w:sz w:val="24"/>
          <w:szCs w:val="24"/>
        </w:rPr>
        <w:t>а</w:t>
      </w:r>
      <w:r w:rsidRPr="00EE1FA5">
        <w:rPr>
          <w:rFonts w:ascii="Times New Roman" w:hAnsi="Times New Roman" w:cs="Times New Roman"/>
          <w:sz w:val="24"/>
          <w:szCs w:val="24"/>
        </w:rPr>
        <w:t xml:space="preserve"> за басейново управление</w:t>
      </w:r>
      <w:r w:rsidRPr="00EE1FA5" w:rsidDel="00CB49D5">
        <w:rPr>
          <w:rFonts w:ascii="Times New Roman" w:hAnsi="Times New Roman" w:cs="Times New Roman"/>
          <w:sz w:val="24"/>
          <w:szCs w:val="24"/>
        </w:rPr>
        <w:t xml:space="preserve"> </w:t>
      </w:r>
      <w:r>
        <w:rPr>
          <w:rFonts w:ascii="Times New Roman" w:hAnsi="Times New Roman" w:cs="Times New Roman"/>
          <w:sz w:val="24"/>
          <w:szCs w:val="24"/>
        </w:rPr>
        <w:t xml:space="preserve">на водите </w:t>
      </w:r>
      <w:r w:rsidRPr="00EE1FA5">
        <w:rPr>
          <w:rFonts w:ascii="Times New Roman" w:hAnsi="Times New Roman" w:cs="Times New Roman"/>
          <w:sz w:val="24"/>
          <w:szCs w:val="24"/>
        </w:rPr>
        <w:t xml:space="preserve">или съответния </w:t>
      </w:r>
      <w:r>
        <w:rPr>
          <w:rFonts w:ascii="Times New Roman" w:hAnsi="Times New Roman" w:cs="Times New Roman"/>
          <w:sz w:val="24"/>
          <w:szCs w:val="24"/>
        </w:rPr>
        <w:t xml:space="preserve">речен </w:t>
      </w:r>
      <w:r w:rsidRPr="00EE1FA5">
        <w:rPr>
          <w:rFonts w:ascii="Times New Roman" w:hAnsi="Times New Roman" w:cs="Times New Roman"/>
          <w:sz w:val="24"/>
          <w:szCs w:val="24"/>
        </w:rPr>
        <w:t>басейн спрямо общото количество вода, използвана в район</w:t>
      </w:r>
      <w:r>
        <w:rPr>
          <w:rFonts w:ascii="Times New Roman" w:hAnsi="Times New Roman" w:cs="Times New Roman"/>
          <w:sz w:val="24"/>
          <w:szCs w:val="24"/>
        </w:rPr>
        <w:t>а</w:t>
      </w:r>
      <w:r w:rsidRPr="00EE1FA5">
        <w:rPr>
          <w:rFonts w:ascii="Times New Roman" w:hAnsi="Times New Roman" w:cs="Times New Roman"/>
          <w:sz w:val="24"/>
          <w:szCs w:val="24"/>
        </w:rPr>
        <w:t xml:space="preserve"> за басейново управление</w:t>
      </w:r>
      <w:r w:rsidRPr="00EE1FA5" w:rsidDel="00CB49D5">
        <w:rPr>
          <w:rFonts w:ascii="Times New Roman" w:hAnsi="Times New Roman" w:cs="Times New Roman"/>
          <w:sz w:val="24"/>
          <w:szCs w:val="24"/>
        </w:rPr>
        <w:t xml:space="preserve"> </w:t>
      </w:r>
      <w:r w:rsidRPr="00EE1FA5">
        <w:rPr>
          <w:rFonts w:ascii="Times New Roman" w:hAnsi="Times New Roman" w:cs="Times New Roman"/>
          <w:sz w:val="24"/>
          <w:szCs w:val="24"/>
        </w:rPr>
        <w:t xml:space="preserve">или съответния </w:t>
      </w:r>
      <w:r>
        <w:rPr>
          <w:rFonts w:ascii="Times New Roman" w:hAnsi="Times New Roman" w:cs="Times New Roman"/>
          <w:sz w:val="24"/>
          <w:szCs w:val="24"/>
        </w:rPr>
        <w:t xml:space="preserve">речен </w:t>
      </w:r>
      <w:r w:rsidRPr="00EE1FA5">
        <w:rPr>
          <w:rFonts w:ascii="Times New Roman" w:hAnsi="Times New Roman" w:cs="Times New Roman"/>
          <w:sz w:val="24"/>
          <w:szCs w:val="24"/>
        </w:rPr>
        <w:t>басейн.</w:t>
      </w:r>
    </w:p>
    <w:p w:rsidR="00886969" w:rsidRPr="00EE1FA5" w:rsidRDefault="00886969" w:rsidP="009B6954">
      <w:pPr>
        <w:pStyle w:val="ListParagraph"/>
        <w:numPr>
          <w:ilvl w:val="1"/>
          <w:numId w:val="6"/>
        </w:numPr>
        <w:spacing w:after="120" w:line="240" w:lineRule="auto"/>
        <w:jc w:val="both"/>
        <w:rPr>
          <w:rFonts w:ascii="Times New Roman" w:hAnsi="Times New Roman" w:cs="Times New Roman"/>
          <w:sz w:val="24"/>
          <w:szCs w:val="24"/>
        </w:rPr>
      </w:pPr>
      <w:r w:rsidRPr="00EE1FA5">
        <w:rPr>
          <w:rFonts w:ascii="Times New Roman" w:hAnsi="Times New Roman" w:cs="Times New Roman"/>
          <w:sz w:val="24"/>
          <w:szCs w:val="24"/>
        </w:rPr>
        <w:t>Използване на минимум 1% повече вода в район</w:t>
      </w:r>
      <w:r>
        <w:rPr>
          <w:rFonts w:ascii="Times New Roman" w:hAnsi="Times New Roman" w:cs="Times New Roman"/>
          <w:sz w:val="24"/>
          <w:szCs w:val="24"/>
        </w:rPr>
        <w:t>а</w:t>
      </w:r>
      <w:r w:rsidRPr="00EE1FA5">
        <w:rPr>
          <w:rFonts w:ascii="Times New Roman" w:hAnsi="Times New Roman" w:cs="Times New Roman"/>
          <w:sz w:val="24"/>
          <w:szCs w:val="24"/>
        </w:rPr>
        <w:t xml:space="preserve"> за басейново управление</w:t>
      </w:r>
      <w:r w:rsidRPr="00EE1FA5" w:rsidDel="00CB49D5">
        <w:rPr>
          <w:rFonts w:ascii="Times New Roman" w:hAnsi="Times New Roman" w:cs="Times New Roman"/>
          <w:sz w:val="24"/>
          <w:szCs w:val="24"/>
        </w:rPr>
        <w:t xml:space="preserve"> </w:t>
      </w:r>
      <w:r>
        <w:rPr>
          <w:rFonts w:ascii="Times New Roman" w:hAnsi="Times New Roman" w:cs="Times New Roman"/>
          <w:sz w:val="24"/>
          <w:szCs w:val="24"/>
        </w:rPr>
        <w:t xml:space="preserve">на водите </w:t>
      </w:r>
      <w:r w:rsidRPr="00EE1FA5">
        <w:rPr>
          <w:rFonts w:ascii="Times New Roman" w:hAnsi="Times New Roman" w:cs="Times New Roman"/>
          <w:sz w:val="24"/>
          <w:szCs w:val="24"/>
        </w:rPr>
        <w:t xml:space="preserve">или съответния </w:t>
      </w:r>
      <w:r>
        <w:rPr>
          <w:rFonts w:ascii="Times New Roman" w:hAnsi="Times New Roman" w:cs="Times New Roman"/>
          <w:sz w:val="24"/>
          <w:szCs w:val="24"/>
        </w:rPr>
        <w:t xml:space="preserve">речен </w:t>
      </w:r>
      <w:r w:rsidRPr="00EE1FA5">
        <w:rPr>
          <w:rFonts w:ascii="Times New Roman" w:hAnsi="Times New Roman" w:cs="Times New Roman"/>
          <w:sz w:val="24"/>
          <w:szCs w:val="24"/>
        </w:rPr>
        <w:t xml:space="preserve">басейн спрямо процента на използваната вода от същия </w:t>
      </w:r>
      <w:proofErr w:type="spellStart"/>
      <w:r w:rsidRPr="00EE1FA5">
        <w:rPr>
          <w:rFonts w:ascii="Times New Roman" w:hAnsi="Times New Roman" w:cs="Times New Roman"/>
          <w:sz w:val="24"/>
          <w:szCs w:val="24"/>
        </w:rPr>
        <w:t>водоползвател</w:t>
      </w:r>
      <w:proofErr w:type="spellEnd"/>
      <w:r w:rsidRPr="00EE1FA5">
        <w:rPr>
          <w:rFonts w:ascii="Times New Roman" w:hAnsi="Times New Roman" w:cs="Times New Roman"/>
          <w:sz w:val="24"/>
          <w:szCs w:val="24"/>
        </w:rPr>
        <w:t xml:space="preserve"> на национално равнище.</w:t>
      </w:r>
    </w:p>
    <w:p w:rsidR="00886969" w:rsidRPr="00EE1FA5" w:rsidRDefault="00886969" w:rsidP="009B6954">
      <w:pPr>
        <w:spacing w:after="120" w:line="240" w:lineRule="auto"/>
        <w:ind w:left="709"/>
        <w:jc w:val="both"/>
        <w:rPr>
          <w:rFonts w:ascii="Times New Roman" w:hAnsi="Times New Roman" w:cs="Times New Roman"/>
          <w:sz w:val="24"/>
          <w:szCs w:val="24"/>
        </w:rPr>
      </w:pPr>
      <w:r w:rsidRPr="00EE1FA5">
        <w:rPr>
          <w:rFonts w:ascii="Times New Roman" w:hAnsi="Times New Roman" w:cs="Times New Roman"/>
          <w:sz w:val="24"/>
          <w:szCs w:val="24"/>
        </w:rPr>
        <w:t>Тези два критерия дават възможност да се откроят както основните, така и характерните водоползватели за съответния район за басейново управление</w:t>
      </w:r>
      <w:r w:rsidRPr="00EE1FA5" w:rsidDel="00CB49D5">
        <w:rPr>
          <w:rFonts w:ascii="Times New Roman" w:hAnsi="Times New Roman" w:cs="Times New Roman"/>
          <w:sz w:val="24"/>
          <w:szCs w:val="24"/>
        </w:rPr>
        <w:t xml:space="preserve"> </w:t>
      </w:r>
      <w:r>
        <w:rPr>
          <w:rFonts w:ascii="Times New Roman" w:hAnsi="Times New Roman" w:cs="Times New Roman"/>
          <w:sz w:val="24"/>
          <w:szCs w:val="24"/>
        </w:rPr>
        <w:t>на водите</w:t>
      </w:r>
      <w:r w:rsidRPr="00EE1FA5" w:rsidDel="00CB49D5">
        <w:rPr>
          <w:rFonts w:ascii="Times New Roman" w:hAnsi="Times New Roman" w:cs="Times New Roman"/>
          <w:sz w:val="24"/>
          <w:szCs w:val="24"/>
        </w:rPr>
        <w:t xml:space="preserve"> </w:t>
      </w:r>
      <w:r w:rsidRPr="00EE1FA5">
        <w:rPr>
          <w:rFonts w:ascii="Times New Roman" w:hAnsi="Times New Roman" w:cs="Times New Roman"/>
          <w:sz w:val="24"/>
          <w:szCs w:val="24"/>
        </w:rPr>
        <w:t xml:space="preserve">или </w:t>
      </w:r>
      <w:r>
        <w:rPr>
          <w:rFonts w:ascii="Times New Roman" w:hAnsi="Times New Roman" w:cs="Times New Roman"/>
          <w:sz w:val="24"/>
          <w:szCs w:val="24"/>
        </w:rPr>
        <w:t xml:space="preserve">речен </w:t>
      </w:r>
      <w:r w:rsidRPr="00EE1FA5">
        <w:rPr>
          <w:rFonts w:ascii="Times New Roman" w:hAnsi="Times New Roman" w:cs="Times New Roman"/>
          <w:sz w:val="24"/>
          <w:szCs w:val="24"/>
        </w:rPr>
        <w:t xml:space="preserve">басейн. Покриването на един от критериите определя дадения </w:t>
      </w:r>
      <w:proofErr w:type="spellStart"/>
      <w:r w:rsidRPr="00EE1FA5">
        <w:rPr>
          <w:rFonts w:ascii="Times New Roman" w:hAnsi="Times New Roman" w:cs="Times New Roman"/>
          <w:sz w:val="24"/>
          <w:szCs w:val="24"/>
        </w:rPr>
        <w:t>водоползвател</w:t>
      </w:r>
      <w:proofErr w:type="spellEnd"/>
      <w:r w:rsidRPr="00EE1FA5">
        <w:rPr>
          <w:rFonts w:ascii="Times New Roman" w:hAnsi="Times New Roman" w:cs="Times New Roman"/>
          <w:sz w:val="24"/>
          <w:szCs w:val="24"/>
        </w:rPr>
        <w:t xml:space="preserve"> като значим, а съчетаването на двата критерия определя </w:t>
      </w:r>
      <w:proofErr w:type="spellStart"/>
      <w:r w:rsidRPr="00EE1FA5">
        <w:rPr>
          <w:rFonts w:ascii="Times New Roman" w:hAnsi="Times New Roman" w:cs="Times New Roman"/>
          <w:sz w:val="24"/>
          <w:szCs w:val="24"/>
        </w:rPr>
        <w:t>водоползвателя</w:t>
      </w:r>
      <w:proofErr w:type="spellEnd"/>
      <w:r w:rsidRPr="00EE1FA5">
        <w:rPr>
          <w:rFonts w:ascii="Times New Roman" w:hAnsi="Times New Roman" w:cs="Times New Roman"/>
          <w:sz w:val="24"/>
          <w:szCs w:val="24"/>
        </w:rPr>
        <w:t xml:space="preserve"> като особено значим на територията, за която се извършва анализа.</w:t>
      </w:r>
    </w:p>
    <w:p w:rsidR="00886969" w:rsidRPr="00EE1FA5" w:rsidRDefault="00886969" w:rsidP="009B6954">
      <w:pPr>
        <w:spacing w:after="120" w:line="240" w:lineRule="auto"/>
        <w:ind w:left="709"/>
        <w:jc w:val="both"/>
        <w:rPr>
          <w:rFonts w:ascii="Times New Roman" w:hAnsi="Times New Roman" w:cs="Times New Roman"/>
          <w:sz w:val="24"/>
          <w:szCs w:val="24"/>
        </w:rPr>
      </w:pPr>
      <w:r w:rsidRPr="00EE1FA5">
        <w:rPr>
          <w:rFonts w:ascii="Times New Roman" w:hAnsi="Times New Roman" w:cs="Times New Roman"/>
          <w:sz w:val="24"/>
          <w:szCs w:val="24"/>
        </w:rPr>
        <w:t>Изчисляването на стойностите на посочените показатели се извършва както за осреднените стойности на използваната вода за съответния район за басейново управление/</w:t>
      </w:r>
      <w:r>
        <w:rPr>
          <w:rFonts w:ascii="Times New Roman" w:hAnsi="Times New Roman" w:cs="Times New Roman"/>
          <w:sz w:val="24"/>
          <w:szCs w:val="24"/>
        </w:rPr>
        <w:t xml:space="preserve">речен </w:t>
      </w:r>
      <w:r w:rsidRPr="00EE1FA5">
        <w:rPr>
          <w:rFonts w:ascii="Times New Roman" w:hAnsi="Times New Roman" w:cs="Times New Roman"/>
          <w:sz w:val="24"/>
          <w:szCs w:val="24"/>
        </w:rPr>
        <w:t xml:space="preserve">басейн за периода 2008-2013 г., така и за осреднените стойности за използваната вода за периода 2003-2007 г. По този начин могат да се идентифицират настъпилите промени при значимите </w:t>
      </w:r>
      <w:proofErr w:type="spellStart"/>
      <w:r w:rsidRPr="00EE1FA5">
        <w:rPr>
          <w:rFonts w:ascii="Times New Roman" w:hAnsi="Times New Roman" w:cs="Times New Roman"/>
          <w:sz w:val="24"/>
          <w:szCs w:val="24"/>
        </w:rPr>
        <w:t>водопозватели</w:t>
      </w:r>
      <w:proofErr w:type="spellEnd"/>
      <w:r w:rsidRPr="00EE1FA5">
        <w:rPr>
          <w:rFonts w:ascii="Times New Roman" w:hAnsi="Times New Roman" w:cs="Times New Roman"/>
          <w:sz w:val="24"/>
          <w:szCs w:val="24"/>
        </w:rPr>
        <w:t xml:space="preserve"> за съответния район за басейново управление/</w:t>
      </w:r>
      <w:r>
        <w:rPr>
          <w:rFonts w:ascii="Times New Roman" w:hAnsi="Times New Roman" w:cs="Times New Roman"/>
          <w:sz w:val="24"/>
          <w:szCs w:val="24"/>
        </w:rPr>
        <w:t xml:space="preserve">речен </w:t>
      </w:r>
      <w:r w:rsidRPr="00EE1FA5">
        <w:rPr>
          <w:rFonts w:ascii="Times New Roman" w:hAnsi="Times New Roman" w:cs="Times New Roman"/>
          <w:sz w:val="24"/>
          <w:szCs w:val="24"/>
        </w:rPr>
        <w:t xml:space="preserve">басейн. Изводите относно това дали даден </w:t>
      </w:r>
      <w:proofErr w:type="spellStart"/>
      <w:r w:rsidRPr="00EE1FA5">
        <w:rPr>
          <w:rFonts w:ascii="Times New Roman" w:hAnsi="Times New Roman" w:cs="Times New Roman"/>
          <w:sz w:val="24"/>
          <w:szCs w:val="24"/>
        </w:rPr>
        <w:t>водоползвател</w:t>
      </w:r>
      <w:proofErr w:type="spellEnd"/>
      <w:r w:rsidRPr="00EE1FA5">
        <w:rPr>
          <w:rFonts w:ascii="Times New Roman" w:hAnsi="Times New Roman" w:cs="Times New Roman"/>
          <w:sz w:val="24"/>
          <w:szCs w:val="24"/>
        </w:rPr>
        <w:t xml:space="preserve"> е значим/особено значим са формулирани на базата на стойностите на водопотреблението без охлаждане.</w:t>
      </w:r>
    </w:p>
    <w:p w:rsidR="00886969" w:rsidRPr="00EE1FA5" w:rsidRDefault="00886969" w:rsidP="009B6954">
      <w:pPr>
        <w:spacing w:after="120" w:line="240" w:lineRule="auto"/>
        <w:ind w:left="709"/>
        <w:jc w:val="both"/>
        <w:rPr>
          <w:rFonts w:ascii="Times New Roman" w:hAnsi="Times New Roman" w:cs="Times New Roman"/>
          <w:sz w:val="24"/>
          <w:szCs w:val="24"/>
        </w:rPr>
      </w:pPr>
      <w:r w:rsidRPr="00EE1FA5">
        <w:rPr>
          <w:rFonts w:ascii="Times New Roman" w:hAnsi="Times New Roman" w:cs="Times New Roman"/>
          <w:sz w:val="24"/>
          <w:szCs w:val="24"/>
        </w:rPr>
        <w:t xml:space="preserve">Структурата на водопотребление за България, която ще се използва като еталон при определянето на особената значимост на даден </w:t>
      </w:r>
      <w:proofErr w:type="spellStart"/>
      <w:r w:rsidRPr="00EE1FA5">
        <w:rPr>
          <w:rFonts w:ascii="Times New Roman" w:hAnsi="Times New Roman" w:cs="Times New Roman"/>
          <w:sz w:val="24"/>
          <w:szCs w:val="24"/>
        </w:rPr>
        <w:t>водоползвател</w:t>
      </w:r>
      <w:proofErr w:type="spellEnd"/>
      <w:r w:rsidRPr="00EE1FA5">
        <w:rPr>
          <w:rFonts w:ascii="Times New Roman" w:hAnsi="Times New Roman" w:cs="Times New Roman"/>
          <w:sz w:val="24"/>
          <w:szCs w:val="24"/>
        </w:rPr>
        <w:t xml:space="preserve"> на ниво район за басейново управление/</w:t>
      </w:r>
      <w:r>
        <w:rPr>
          <w:rFonts w:ascii="Times New Roman" w:hAnsi="Times New Roman" w:cs="Times New Roman"/>
          <w:sz w:val="24"/>
          <w:szCs w:val="24"/>
        </w:rPr>
        <w:t xml:space="preserve">речен </w:t>
      </w:r>
      <w:r w:rsidRPr="00EE1FA5">
        <w:rPr>
          <w:rFonts w:ascii="Times New Roman" w:hAnsi="Times New Roman" w:cs="Times New Roman"/>
          <w:sz w:val="24"/>
          <w:szCs w:val="24"/>
        </w:rPr>
        <w:t>басейн</w:t>
      </w:r>
      <w:r w:rsidRPr="00EE1FA5" w:rsidDel="00CB49D5">
        <w:rPr>
          <w:rFonts w:ascii="Times New Roman" w:hAnsi="Times New Roman" w:cs="Times New Roman"/>
          <w:sz w:val="24"/>
          <w:szCs w:val="24"/>
        </w:rPr>
        <w:t xml:space="preserve"> </w:t>
      </w:r>
      <w:r w:rsidRPr="00EE1FA5">
        <w:rPr>
          <w:rFonts w:ascii="Times New Roman" w:hAnsi="Times New Roman" w:cs="Times New Roman"/>
          <w:sz w:val="24"/>
          <w:szCs w:val="24"/>
        </w:rPr>
        <w:t>е представена в следващата таблица.</w:t>
      </w:r>
    </w:p>
    <w:p w:rsidR="00886969" w:rsidRPr="00EE1FA5" w:rsidRDefault="00886969" w:rsidP="009B6954">
      <w:pPr>
        <w:jc w:val="center"/>
        <w:rPr>
          <w:rFonts w:ascii="Times New Roman" w:hAnsi="Times New Roman" w:cs="Times New Roman"/>
          <w:b/>
          <w:bCs/>
          <w:sz w:val="24"/>
          <w:szCs w:val="24"/>
        </w:rPr>
      </w:pPr>
    </w:p>
    <w:p w:rsidR="00886969" w:rsidRPr="00EE1FA5" w:rsidRDefault="00886969" w:rsidP="009B6954">
      <w:pPr>
        <w:rPr>
          <w:rFonts w:ascii="Times New Roman" w:hAnsi="Times New Roman" w:cs="Times New Roman"/>
          <w:b/>
          <w:bCs/>
          <w:sz w:val="24"/>
          <w:szCs w:val="24"/>
        </w:rPr>
      </w:pPr>
      <w:r w:rsidRPr="00EE1FA5">
        <w:rPr>
          <w:rFonts w:ascii="Times New Roman" w:hAnsi="Times New Roman" w:cs="Times New Roman"/>
          <w:b/>
          <w:bCs/>
          <w:sz w:val="24"/>
          <w:szCs w:val="24"/>
        </w:rPr>
        <w:br w:type="page"/>
      </w:r>
    </w:p>
    <w:p w:rsidR="00886969" w:rsidRPr="00271AA4" w:rsidRDefault="00886969" w:rsidP="00114390">
      <w:pPr>
        <w:pStyle w:val="a"/>
        <w:rPr>
          <w:rFonts w:ascii="Times New Roman" w:hAnsi="Times New Roman" w:cs="Times New Roman"/>
        </w:rPr>
      </w:pPr>
      <w:r w:rsidRPr="00271AA4">
        <w:rPr>
          <w:rFonts w:ascii="Times New Roman" w:hAnsi="Times New Roman" w:cs="Times New Roman"/>
        </w:rPr>
        <w:lastRenderedPageBreak/>
        <w:t>Таблица 1-</w:t>
      </w:r>
      <w:r w:rsidR="007D2D70" w:rsidRPr="00271AA4">
        <w:rPr>
          <w:rFonts w:ascii="Times New Roman" w:hAnsi="Times New Roman" w:cs="Times New Roman"/>
        </w:rPr>
        <w:fldChar w:fldCharType="begin"/>
      </w:r>
      <w:r w:rsidR="007D2D70" w:rsidRPr="00271AA4">
        <w:rPr>
          <w:rFonts w:ascii="Times New Roman" w:hAnsi="Times New Roman" w:cs="Times New Roman"/>
        </w:rPr>
        <w:instrText xml:space="preserve"> SEQ Таблица \* ARABIC </w:instrText>
      </w:r>
      <w:r w:rsidR="007D2D70" w:rsidRPr="00271AA4">
        <w:rPr>
          <w:rFonts w:ascii="Times New Roman" w:hAnsi="Times New Roman" w:cs="Times New Roman"/>
        </w:rPr>
        <w:fldChar w:fldCharType="separate"/>
      </w:r>
      <w:r w:rsidRPr="00271AA4">
        <w:rPr>
          <w:rFonts w:ascii="Times New Roman" w:hAnsi="Times New Roman" w:cs="Times New Roman"/>
          <w:noProof/>
        </w:rPr>
        <w:t>1</w:t>
      </w:r>
      <w:r w:rsidR="007D2D70" w:rsidRPr="00271AA4">
        <w:rPr>
          <w:rFonts w:ascii="Times New Roman" w:hAnsi="Times New Roman" w:cs="Times New Roman"/>
          <w:noProof/>
        </w:rPr>
        <w:fldChar w:fldCharType="end"/>
      </w:r>
      <w:r w:rsidRPr="00271AA4">
        <w:rPr>
          <w:rFonts w:ascii="Times New Roman" w:hAnsi="Times New Roman" w:cs="Times New Roman"/>
        </w:rPr>
        <w:t>. Количества и дялове на използвана вода от водоползватели за Р.България – без охлаждане</w:t>
      </w:r>
    </w:p>
    <w:tbl>
      <w:tblPr>
        <w:tblW w:w="5903" w:type="pct"/>
        <w:jc w:val="center"/>
        <w:tblCellMar>
          <w:left w:w="70" w:type="dxa"/>
          <w:right w:w="70" w:type="dxa"/>
        </w:tblCellMar>
        <w:tblLook w:val="00A0" w:firstRow="1" w:lastRow="0" w:firstColumn="1" w:lastColumn="0" w:noHBand="0" w:noVBand="0"/>
      </w:tblPr>
      <w:tblGrid>
        <w:gridCol w:w="1889"/>
        <w:gridCol w:w="908"/>
        <w:gridCol w:w="911"/>
        <w:gridCol w:w="911"/>
        <w:gridCol w:w="907"/>
        <w:gridCol w:w="911"/>
        <w:gridCol w:w="911"/>
        <w:gridCol w:w="922"/>
        <w:gridCol w:w="922"/>
        <w:gridCol w:w="844"/>
        <w:gridCol w:w="840"/>
      </w:tblGrid>
      <w:tr w:rsidR="00886969" w:rsidRPr="00A85F38">
        <w:trPr>
          <w:trHeight w:val="765"/>
          <w:jc w:val="center"/>
        </w:trPr>
        <w:tc>
          <w:tcPr>
            <w:tcW w:w="868" w:type="pct"/>
            <w:vMerge w:val="restart"/>
            <w:tcBorders>
              <w:top w:val="single" w:sz="4" w:space="0" w:color="auto"/>
              <w:left w:val="single" w:sz="4" w:space="0" w:color="auto"/>
              <w:right w:val="single" w:sz="4" w:space="0" w:color="auto"/>
            </w:tcBorders>
            <w:noWrap/>
            <w:vAlign w:val="center"/>
          </w:tcPr>
          <w:p w:rsidR="00886969" w:rsidRPr="00F618D7" w:rsidRDefault="00886969" w:rsidP="00F618D7">
            <w:pPr>
              <w:spacing w:after="0" w:line="240" w:lineRule="auto"/>
              <w:jc w:val="center"/>
              <w:rPr>
                <w:rFonts w:ascii="Times New Roman" w:hAnsi="Times New Roman" w:cs="Times New Roman"/>
                <w:b/>
                <w:bCs/>
                <w:color w:val="000000"/>
                <w:sz w:val="18"/>
                <w:szCs w:val="18"/>
                <w:lang w:eastAsia="bg-BG"/>
              </w:rPr>
            </w:pPr>
            <w:proofErr w:type="spellStart"/>
            <w:r w:rsidRPr="00F618D7">
              <w:rPr>
                <w:rFonts w:ascii="Times New Roman" w:hAnsi="Times New Roman" w:cs="Times New Roman"/>
                <w:b/>
                <w:bCs/>
                <w:color w:val="000000"/>
                <w:sz w:val="18"/>
                <w:szCs w:val="18"/>
                <w:lang w:eastAsia="bg-BG"/>
              </w:rPr>
              <w:t>Водоползватели</w:t>
            </w:r>
            <w:proofErr w:type="spellEnd"/>
          </w:p>
        </w:tc>
        <w:tc>
          <w:tcPr>
            <w:tcW w:w="417"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18"/>
                <w:szCs w:val="18"/>
                <w:lang w:eastAsia="bg-BG"/>
              </w:rPr>
            </w:pPr>
            <w:r w:rsidRPr="00EE1FA5">
              <w:rPr>
                <w:rFonts w:ascii="Times New Roman" w:hAnsi="Times New Roman" w:cs="Times New Roman"/>
                <w:b/>
                <w:bCs/>
                <w:color w:val="000000"/>
                <w:sz w:val="18"/>
                <w:szCs w:val="18"/>
                <w:lang w:eastAsia="bg-BG"/>
              </w:rPr>
              <w:t>2008</w:t>
            </w:r>
          </w:p>
        </w:tc>
        <w:tc>
          <w:tcPr>
            <w:tcW w:w="419"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18"/>
                <w:szCs w:val="18"/>
                <w:lang w:eastAsia="bg-BG"/>
              </w:rPr>
            </w:pPr>
            <w:r w:rsidRPr="00EE1FA5">
              <w:rPr>
                <w:rFonts w:ascii="Times New Roman" w:hAnsi="Times New Roman" w:cs="Times New Roman"/>
                <w:b/>
                <w:bCs/>
                <w:color w:val="000000"/>
                <w:sz w:val="18"/>
                <w:szCs w:val="18"/>
                <w:lang w:eastAsia="bg-BG"/>
              </w:rPr>
              <w:t>2009</w:t>
            </w:r>
          </w:p>
        </w:tc>
        <w:tc>
          <w:tcPr>
            <w:tcW w:w="419"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18"/>
                <w:szCs w:val="18"/>
                <w:lang w:eastAsia="bg-BG"/>
              </w:rPr>
            </w:pPr>
            <w:r w:rsidRPr="00EE1FA5">
              <w:rPr>
                <w:rFonts w:ascii="Times New Roman" w:hAnsi="Times New Roman" w:cs="Times New Roman"/>
                <w:b/>
                <w:bCs/>
                <w:color w:val="000000"/>
                <w:sz w:val="18"/>
                <w:szCs w:val="18"/>
                <w:lang w:eastAsia="bg-BG"/>
              </w:rPr>
              <w:t>2010</w:t>
            </w:r>
          </w:p>
        </w:tc>
        <w:tc>
          <w:tcPr>
            <w:tcW w:w="417"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18"/>
                <w:szCs w:val="18"/>
                <w:lang w:eastAsia="bg-BG"/>
              </w:rPr>
            </w:pPr>
            <w:r w:rsidRPr="00EE1FA5">
              <w:rPr>
                <w:rFonts w:ascii="Times New Roman" w:hAnsi="Times New Roman" w:cs="Times New Roman"/>
                <w:b/>
                <w:bCs/>
                <w:color w:val="000000"/>
                <w:sz w:val="18"/>
                <w:szCs w:val="18"/>
                <w:lang w:eastAsia="bg-BG"/>
              </w:rPr>
              <w:t>2011</w:t>
            </w:r>
          </w:p>
        </w:tc>
        <w:tc>
          <w:tcPr>
            <w:tcW w:w="419"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18"/>
                <w:szCs w:val="18"/>
                <w:lang w:eastAsia="bg-BG"/>
              </w:rPr>
            </w:pPr>
            <w:r w:rsidRPr="00EE1FA5">
              <w:rPr>
                <w:rFonts w:ascii="Times New Roman" w:hAnsi="Times New Roman" w:cs="Times New Roman"/>
                <w:b/>
                <w:bCs/>
                <w:color w:val="000000"/>
                <w:sz w:val="18"/>
                <w:szCs w:val="18"/>
                <w:lang w:eastAsia="bg-BG"/>
              </w:rPr>
              <w:t>2012</w:t>
            </w:r>
          </w:p>
        </w:tc>
        <w:tc>
          <w:tcPr>
            <w:tcW w:w="419"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18"/>
                <w:szCs w:val="18"/>
                <w:lang w:eastAsia="bg-BG"/>
              </w:rPr>
            </w:pPr>
            <w:r w:rsidRPr="00EE1FA5">
              <w:rPr>
                <w:rFonts w:ascii="Times New Roman" w:hAnsi="Times New Roman" w:cs="Times New Roman"/>
                <w:b/>
                <w:bCs/>
                <w:color w:val="000000"/>
                <w:sz w:val="18"/>
                <w:szCs w:val="18"/>
                <w:lang w:eastAsia="bg-BG"/>
              </w:rPr>
              <w:t>2013</w:t>
            </w:r>
          </w:p>
        </w:tc>
        <w:tc>
          <w:tcPr>
            <w:tcW w:w="424"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18"/>
                <w:szCs w:val="18"/>
                <w:lang w:eastAsia="bg-BG"/>
              </w:rPr>
            </w:pPr>
            <w:r w:rsidRPr="00EE1FA5">
              <w:rPr>
                <w:rFonts w:ascii="Times New Roman" w:hAnsi="Times New Roman" w:cs="Times New Roman"/>
                <w:b/>
                <w:bCs/>
                <w:sz w:val="18"/>
                <w:szCs w:val="18"/>
                <w:lang w:eastAsia="bg-BG"/>
              </w:rPr>
              <w:t>Средно за 2003-2007 г.</w:t>
            </w:r>
          </w:p>
        </w:tc>
        <w:tc>
          <w:tcPr>
            <w:tcW w:w="424"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18"/>
                <w:szCs w:val="18"/>
                <w:lang w:eastAsia="bg-BG"/>
              </w:rPr>
            </w:pPr>
            <w:r w:rsidRPr="00EE1FA5">
              <w:rPr>
                <w:rFonts w:ascii="Times New Roman" w:hAnsi="Times New Roman" w:cs="Times New Roman"/>
                <w:b/>
                <w:bCs/>
                <w:sz w:val="18"/>
                <w:szCs w:val="18"/>
                <w:lang w:eastAsia="bg-BG"/>
              </w:rPr>
              <w:t>Средно за 2008-2013 г.</w:t>
            </w:r>
          </w:p>
        </w:tc>
        <w:tc>
          <w:tcPr>
            <w:tcW w:w="388"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18"/>
                <w:szCs w:val="18"/>
                <w:lang w:eastAsia="bg-BG"/>
              </w:rPr>
            </w:pPr>
            <w:r w:rsidRPr="00EE1FA5">
              <w:rPr>
                <w:rFonts w:ascii="Times New Roman" w:hAnsi="Times New Roman" w:cs="Times New Roman"/>
                <w:b/>
                <w:bCs/>
                <w:sz w:val="18"/>
                <w:szCs w:val="18"/>
                <w:lang w:eastAsia="bg-BG"/>
              </w:rPr>
              <w:t>Дял средно за 2003-2007 г.</w:t>
            </w:r>
          </w:p>
        </w:tc>
        <w:tc>
          <w:tcPr>
            <w:tcW w:w="386"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18"/>
                <w:szCs w:val="18"/>
                <w:lang w:eastAsia="bg-BG"/>
              </w:rPr>
            </w:pPr>
            <w:r w:rsidRPr="00EE1FA5">
              <w:rPr>
                <w:rFonts w:ascii="Times New Roman" w:hAnsi="Times New Roman" w:cs="Times New Roman"/>
                <w:b/>
                <w:bCs/>
                <w:sz w:val="18"/>
                <w:szCs w:val="18"/>
                <w:lang w:eastAsia="bg-BG"/>
              </w:rPr>
              <w:t>Дял средно за 2008-2013 г.</w:t>
            </w:r>
          </w:p>
        </w:tc>
      </w:tr>
      <w:tr w:rsidR="00886969" w:rsidRPr="00A85F38">
        <w:trPr>
          <w:trHeight w:val="300"/>
          <w:jc w:val="center"/>
        </w:trPr>
        <w:tc>
          <w:tcPr>
            <w:tcW w:w="868" w:type="pct"/>
            <w:vMerge/>
            <w:tcBorders>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p>
        </w:tc>
        <w:tc>
          <w:tcPr>
            <w:tcW w:w="417"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031474">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9"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9"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7"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9"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9"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24"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24"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388" w:type="pct"/>
            <w:tcBorders>
              <w:top w:val="nil"/>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18"/>
                <w:szCs w:val="18"/>
                <w:lang w:eastAsia="bg-BG"/>
              </w:rPr>
            </w:pPr>
            <w:r w:rsidRPr="00EE1FA5">
              <w:rPr>
                <w:rFonts w:ascii="Times New Roman" w:hAnsi="Times New Roman" w:cs="Times New Roman"/>
                <w:b/>
                <w:bCs/>
                <w:color w:val="000000"/>
                <w:sz w:val="18"/>
                <w:szCs w:val="18"/>
                <w:lang w:eastAsia="bg-BG"/>
              </w:rPr>
              <w:t>%</w:t>
            </w:r>
          </w:p>
        </w:tc>
        <w:tc>
          <w:tcPr>
            <w:tcW w:w="386" w:type="pct"/>
            <w:tcBorders>
              <w:top w:val="nil"/>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18"/>
                <w:szCs w:val="18"/>
                <w:lang w:eastAsia="bg-BG"/>
              </w:rPr>
            </w:pPr>
            <w:r w:rsidRPr="00EE1FA5">
              <w:rPr>
                <w:rFonts w:ascii="Times New Roman" w:hAnsi="Times New Roman" w:cs="Times New Roman"/>
                <w:b/>
                <w:bCs/>
                <w:color w:val="000000"/>
                <w:sz w:val="18"/>
                <w:szCs w:val="18"/>
                <w:lang w:eastAsia="bg-BG"/>
              </w:rPr>
              <w:t>%</w:t>
            </w:r>
          </w:p>
        </w:tc>
      </w:tr>
      <w:tr w:rsidR="00886969" w:rsidRPr="00A85F38">
        <w:trPr>
          <w:trHeight w:val="300"/>
          <w:jc w:val="center"/>
        </w:trPr>
        <w:tc>
          <w:tcPr>
            <w:tcW w:w="868"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Общо използвана вода</w:t>
            </w:r>
          </w:p>
        </w:tc>
        <w:tc>
          <w:tcPr>
            <w:tcW w:w="417"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1 242 473</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1 229 468</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1 214 253</w:t>
            </w:r>
          </w:p>
        </w:tc>
        <w:tc>
          <w:tcPr>
            <w:tcW w:w="417"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1 290 384</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1 177 757</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1 202 237</w:t>
            </w:r>
          </w:p>
        </w:tc>
        <w:tc>
          <w:tcPr>
            <w:tcW w:w="42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1 077 886</w:t>
            </w:r>
          </w:p>
        </w:tc>
        <w:tc>
          <w:tcPr>
            <w:tcW w:w="42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1 226 095</w:t>
            </w:r>
          </w:p>
        </w:tc>
        <w:tc>
          <w:tcPr>
            <w:tcW w:w="388"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100,00%</w:t>
            </w:r>
          </w:p>
        </w:tc>
        <w:tc>
          <w:tcPr>
            <w:tcW w:w="386"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100,00%</w:t>
            </w:r>
          </w:p>
        </w:tc>
      </w:tr>
      <w:tr w:rsidR="00886969" w:rsidRPr="00A85F38">
        <w:trPr>
          <w:trHeight w:val="300"/>
          <w:jc w:val="center"/>
        </w:trPr>
        <w:tc>
          <w:tcPr>
            <w:tcW w:w="868"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Селско стопанство</w:t>
            </w:r>
          </w:p>
        </w:tc>
        <w:tc>
          <w:tcPr>
            <w:tcW w:w="417"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290 931</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326 266</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308 879</w:t>
            </w:r>
          </w:p>
        </w:tc>
        <w:tc>
          <w:tcPr>
            <w:tcW w:w="417"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348 399</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295 803</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296 150</w:t>
            </w:r>
          </w:p>
        </w:tc>
        <w:tc>
          <w:tcPr>
            <w:tcW w:w="42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188 929</w:t>
            </w:r>
          </w:p>
        </w:tc>
        <w:tc>
          <w:tcPr>
            <w:tcW w:w="42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311 067</w:t>
            </w:r>
          </w:p>
        </w:tc>
        <w:tc>
          <w:tcPr>
            <w:tcW w:w="388"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17,53%</w:t>
            </w:r>
          </w:p>
        </w:tc>
        <w:tc>
          <w:tcPr>
            <w:tcW w:w="386"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25,37%</w:t>
            </w:r>
          </w:p>
        </w:tc>
      </w:tr>
      <w:tr w:rsidR="00886969" w:rsidRPr="00A85F38">
        <w:trPr>
          <w:trHeight w:val="300"/>
          <w:jc w:val="center"/>
        </w:trPr>
        <w:tc>
          <w:tcPr>
            <w:tcW w:w="868"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xml:space="preserve">в т.ч.: </w:t>
            </w:r>
          </w:p>
        </w:tc>
        <w:tc>
          <w:tcPr>
            <w:tcW w:w="417"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w:t>
            </w:r>
          </w:p>
        </w:tc>
        <w:tc>
          <w:tcPr>
            <w:tcW w:w="417"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w:t>
            </w:r>
          </w:p>
        </w:tc>
        <w:tc>
          <w:tcPr>
            <w:tcW w:w="42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w:t>
            </w:r>
          </w:p>
        </w:tc>
        <w:tc>
          <w:tcPr>
            <w:tcW w:w="42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w:t>
            </w:r>
          </w:p>
        </w:tc>
        <w:tc>
          <w:tcPr>
            <w:tcW w:w="388"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w:t>
            </w:r>
          </w:p>
        </w:tc>
        <w:tc>
          <w:tcPr>
            <w:tcW w:w="386"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w:t>
            </w:r>
          </w:p>
        </w:tc>
      </w:tr>
      <w:tr w:rsidR="00886969" w:rsidRPr="00A85F38">
        <w:trPr>
          <w:trHeight w:val="300"/>
          <w:jc w:val="center"/>
        </w:trPr>
        <w:tc>
          <w:tcPr>
            <w:tcW w:w="868"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xml:space="preserve">   растениевъдство</w:t>
            </w:r>
          </w:p>
        </w:tc>
        <w:tc>
          <w:tcPr>
            <w:tcW w:w="417"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272 335</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295 851</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283 275</w:t>
            </w:r>
          </w:p>
        </w:tc>
        <w:tc>
          <w:tcPr>
            <w:tcW w:w="417"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322 459</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261 569</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269 272</w:t>
            </w:r>
          </w:p>
        </w:tc>
        <w:tc>
          <w:tcPr>
            <w:tcW w:w="42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177 290</w:t>
            </w:r>
          </w:p>
        </w:tc>
        <w:tc>
          <w:tcPr>
            <w:tcW w:w="42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287 098</w:t>
            </w:r>
          </w:p>
        </w:tc>
        <w:tc>
          <w:tcPr>
            <w:tcW w:w="388"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16,45%</w:t>
            </w:r>
          </w:p>
        </w:tc>
        <w:tc>
          <w:tcPr>
            <w:tcW w:w="386"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23,42%</w:t>
            </w:r>
          </w:p>
        </w:tc>
      </w:tr>
      <w:tr w:rsidR="00886969" w:rsidRPr="00A85F38">
        <w:trPr>
          <w:trHeight w:val="300"/>
          <w:jc w:val="center"/>
        </w:trPr>
        <w:tc>
          <w:tcPr>
            <w:tcW w:w="868"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xml:space="preserve">   животновъдство</w:t>
            </w:r>
          </w:p>
        </w:tc>
        <w:tc>
          <w:tcPr>
            <w:tcW w:w="417"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18 596</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30 415</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25 604</w:t>
            </w:r>
          </w:p>
        </w:tc>
        <w:tc>
          <w:tcPr>
            <w:tcW w:w="417"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25 940</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34 234</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26 877</w:t>
            </w:r>
          </w:p>
        </w:tc>
        <w:tc>
          <w:tcPr>
            <w:tcW w:w="42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11 639</w:t>
            </w:r>
          </w:p>
        </w:tc>
        <w:tc>
          <w:tcPr>
            <w:tcW w:w="42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23 969</w:t>
            </w:r>
          </w:p>
        </w:tc>
        <w:tc>
          <w:tcPr>
            <w:tcW w:w="388"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1,08%</w:t>
            </w:r>
          </w:p>
        </w:tc>
        <w:tc>
          <w:tcPr>
            <w:tcW w:w="386"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1,95%</w:t>
            </w:r>
          </w:p>
        </w:tc>
      </w:tr>
      <w:tr w:rsidR="00886969" w:rsidRPr="00A85F38">
        <w:trPr>
          <w:trHeight w:val="300"/>
          <w:jc w:val="center"/>
        </w:trPr>
        <w:tc>
          <w:tcPr>
            <w:tcW w:w="868" w:type="pct"/>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Индустрия</w:t>
            </w:r>
          </w:p>
        </w:tc>
        <w:tc>
          <w:tcPr>
            <w:tcW w:w="417"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604 385</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564 935</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574 069</w:t>
            </w:r>
          </w:p>
        </w:tc>
        <w:tc>
          <w:tcPr>
            <w:tcW w:w="417"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610 357</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546 226</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568 087</w:t>
            </w:r>
          </w:p>
        </w:tc>
        <w:tc>
          <w:tcPr>
            <w:tcW w:w="42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547 765</w:t>
            </w:r>
          </w:p>
        </w:tc>
        <w:tc>
          <w:tcPr>
            <w:tcW w:w="42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578 010</w:t>
            </w:r>
          </w:p>
        </w:tc>
        <w:tc>
          <w:tcPr>
            <w:tcW w:w="388"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50,82%</w:t>
            </w:r>
          </w:p>
        </w:tc>
        <w:tc>
          <w:tcPr>
            <w:tcW w:w="386"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47,14%</w:t>
            </w:r>
          </w:p>
        </w:tc>
      </w:tr>
      <w:tr w:rsidR="00886969" w:rsidRPr="00A85F38">
        <w:trPr>
          <w:trHeight w:val="300"/>
          <w:jc w:val="center"/>
        </w:trPr>
        <w:tc>
          <w:tcPr>
            <w:tcW w:w="868" w:type="pct"/>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xml:space="preserve">в т.ч.: </w:t>
            </w:r>
          </w:p>
        </w:tc>
        <w:tc>
          <w:tcPr>
            <w:tcW w:w="417"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w:t>
            </w:r>
          </w:p>
        </w:tc>
        <w:tc>
          <w:tcPr>
            <w:tcW w:w="417"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w:t>
            </w:r>
          </w:p>
        </w:tc>
        <w:tc>
          <w:tcPr>
            <w:tcW w:w="42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w:t>
            </w:r>
          </w:p>
        </w:tc>
        <w:tc>
          <w:tcPr>
            <w:tcW w:w="42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w:t>
            </w:r>
          </w:p>
        </w:tc>
        <w:tc>
          <w:tcPr>
            <w:tcW w:w="388"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w:t>
            </w:r>
          </w:p>
        </w:tc>
        <w:tc>
          <w:tcPr>
            <w:tcW w:w="386"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w:t>
            </w:r>
          </w:p>
        </w:tc>
      </w:tr>
      <w:tr w:rsidR="00886969" w:rsidRPr="00A85F38">
        <w:trPr>
          <w:trHeight w:val="300"/>
          <w:jc w:val="center"/>
        </w:trPr>
        <w:tc>
          <w:tcPr>
            <w:tcW w:w="868" w:type="pct"/>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xml:space="preserve">   </w:t>
            </w:r>
            <w:proofErr w:type="spellStart"/>
            <w:r w:rsidRPr="00EE1FA5">
              <w:rPr>
                <w:rFonts w:ascii="Times New Roman" w:hAnsi="Times New Roman" w:cs="Times New Roman"/>
                <w:color w:val="000000"/>
                <w:sz w:val="18"/>
                <w:szCs w:val="18"/>
                <w:lang w:eastAsia="bg-BG"/>
              </w:rPr>
              <w:t>добивна</w:t>
            </w:r>
            <w:proofErr w:type="spellEnd"/>
            <w:r w:rsidRPr="00EE1FA5">
              <w:rPr>
                <w:rFonts w:ascii="Times New Roman" w:hAnsi="Times New Roman" w:cs="Times New Roman"/>
                <w:color w:val="000000"/>
                <w:sz w:val="18"/>
                <w:szCs w:val="18"/>
                <w:lang w:eastAsia="bg-BG"/>
              </w:rPr>
              <w:t xml:space="preserve"> промишленост</w:t>
            </w:r>
          </w:p>
        </w:tc>
        <w:tc>
          <w:tcPr>
            <w:tcW w:w="417"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55 080</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21 306</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34 855</w:t>
            </w:r>
          </w:p>
        </w:tc>
        <w:tc>
          <w:tcPr>
            <w:tcW w:w="417"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28 721</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29 750</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30 944</w:t>
            </w:r>
          </w:p>
        </w:tc>
        <w:tc>
          <w:tcPr>
            <w:tcW w:w="42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38 974</w:t>
            </w:r>
          </w:p>
        </w:tc>
        <w:tc>
          <w:tcPr>
            <w:tcW w:w="42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33 437</w:t>
            </w:r>
          </w:p>
        </w:tc>
        <w:tc>
          <w:tcPr>
            <w:tcW w:w="388"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3,6%</w:t>
            </w:r>
          </w:p>
        </w:tc>
        <w:tc>
          <w:tcPr>
            <w:tcW w:w="386"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2,7%</w:t>
            </w:r>
          </w:p>
        </w:tc>
      </w:tr>
      <w:tr w:rsidR="00886969" w:rsidRPr="00A85F38">
        <w:trPr>
          <w:trHeight w:val="300"/>
          <w:jc w:val="center"/>
        </w:trPr>
        <w:tc>
          <w:tcPr>
            <w:tcW w:w="868" w:type="pct"/>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xml:space="preserve">   преработваща промишленост</w:t>
            </w:r>
          </w:p>
        </w:tc>
        <w:tc>
          <w:tcPr>
            <w:tcW w:w="417"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160 461</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128 534</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121 175</w:t>
            </w:r>
          </w:p>
        </w:tc>
        <w:tc>
          <w:tcPr>
            <w:tcW w:w="417"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119 034</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121 765</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103 392</w:t>
            </w:r>
          </w:p>
        </w:tc>
        <w:tc>
          <w:tcPr>
            <w:tcW w:w="42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166 696</w:t>
            </w:r>
          </w:p>
        </w:tc>
        <w:tc>
          <w:tcPr>
            <w:tcW w:w="42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125 727</w:t>
            </w:r>
          </w:p>
        </w:tc>
        <w:tc>
          <w:tcPr>
            <w:tcW w:w="388"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15,5%</w:t>
            </w:r>
          </w:p>
        </w:tc>
        <w:tc>
          <w:tcPr>
            <w:tcW w:w="386"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10,3%</w:t>
            </w:r>
          </w:p>
        </w:tc>
      </w:tr>
      <w:tr w:rsidR="00886969" w:rsidRPr="00A85F38">
        <w:trPr>
          <w:trHeight w:val="368"/>
          <w:jc w:val="center"/>
        </w:trPr>
        <w:tc>
          <w:tcPr>
            <w:tcW w:w="868" w:type="pct"/>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xml:space="preserve">   производство и </w:t>
            </w:r>
            <w:proofErr w:type="spellStart"/>
            <w:r w:rsidRPr="00EE1FA5">
              <w:rPr>
                <w:rFonts w:ascii="Times New Roman" w:hAnsi="Times New Roman" w:cs="Times New Roman"/>
                <w:color w:val="000000"/>
                <w:sz w:val="18"/>
                <w:szCs w:val="18"/>
                <w:lang w:eastAsia="bg-BG"/>
              </w:rPr>
              <w:t>разпр</w:t>
            </w:r>
            <w:proofErr w:type="spellEnd"/>
            <w:r w:rsidRPr="00EE1FA5">
              <w:rPr>
                <w:rFonts w:ascii="Times New Roman" w:hAnsi="Times New Roman" w:cs="Times New Roman"/>
                <w:color w:val="000000"/>
                <w:sz w:val="18"/>
                <w:szCs w:val="18"/>
                <w:lang w:eastAsia="bg-BG"/>
              </w:rPr>
              <w:t>. на ел.енергия</w:t>
            </w:r>
          </w:p>
        </w:tc>
        <w:tc>
          <w:tcPr>
            <w:tcW w:w="417"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385 307</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394 667</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389 751</w:t>
            </w:r>
          </w:p>
        </w:tc>
        <w:tc>
          <w:tcPr>
            <w:tcW w:w="417"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448 991</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383 077</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396 136</w:t>
            </w:r>
          </w:p>
        </w:tc>
        <w:tc>
          <w:tcPr>
            <w:tcW w:w="42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338 956</w:t>
            </w:r>
          </w:p>
        </w:tc>
        <w:tc>
          <w:tcPr>
            <w:tcW w:w="42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399 655</w:t>
            </w:r>
          </w:p>
        </w:tc>
        <w:tc>
          <w:tcPr>
            <w:tcW w:w="388"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31,4%</w:t>
            </w:r>
          </w:p>
        </w:tc>
        <w:tc>
          <w:tcPr>
            <w:tcW w:w="386"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32,6%</w:t>
            </w:r>
          </w:p>
        </w:tc>
      </w:tr>
      <w:tr w:rsidR="00886969" w:rsidRPr="00A85F38">
        <w:trPr>
          <w:trHeight w:val="300"/>
          <w:jc w:val="center"/>
        </w:trPr>
        <w:tc>
          <w:tcPr>
            <w:tcW w:w="868" w:type="pct"/>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xml:space="preserve">   строителство</w:t>
            </w:r>
          </w:p>
        </w:tc>
        <w:tc>
          <w:tcPr>
            <w:tcW w:w="417"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2 793</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3 507</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4 627</w:t>
            </w:r>
          </w:p>
        </w:tc>
        <w:tc>
          <w:tcPr>
            <w:tcW w:w="417"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2 693</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2 623</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1 472</w:t>
            </w:r>
          </w:p>
        </w:tc>
        <w:tc>
          <w:tcPr>
            <w:tcW w:w="42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3 139</w:t>
            </w:r>
          </w:p>
        </w:tc>
        <w:tc>
          <w:tcPr>
            <w:tcW w:w="42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2 912</w:t>
            </w:r>
          </w:p>
        </w:tc>
        <w:tc>
          <w:tcPr>
            <w:tcW w:w="388"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0,3%</w:t>
            </w:r>
          </w:p>
        </w:tc>
        <w:tc>
          <w:tcPr>
            <w:tcW w:w="386"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0,2%</w:t>
            </w:r>
          </w:p>
        </w:tc>
      </w:tr>
      <w:tr w:rsidR="00886969" w:rsidRPr="00A85F38">
        <w:trPr>
          <w:trHeight w:val="300"/>
          <w:jc w:val="center"/>
        </w:trPr>
        <w:tc>
          <w:tcPr>
            <w:tcW w:w="868"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Услуги</w:t>
            </w:r>
          </w:p>
        </w:tc>
        <w:tc>
          <w:tcPr>
            <w:tcW w:w="417"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76 372</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68 608</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68 296</w:t>
            </w:r>
          </w:p>
        </w:tc>
        <w:tc>
          <w:tcPr>
            <w:tcW w:w="417"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67 155</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66 594</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82 011</w:t>
            </w:r>
          </w:p>
        </w:tc>
        <w:tc>
          <w:tcPr>
            <w:tcW w:w="42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74 633</w:t>
            </w:r>
          </w:p>
        </w:tc>
        <w:tc>
          <w:tcPr>
            <w:tcW w:w="42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71 506</w:t>
            </w:r>
          </w:p>
        </w:tc>
        <w:tc>
          <w:tcPr>
            <w:tcW w:w="388"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6,92%</w:t>
            </w:r>
          </w:p>
        </w:tc>
        <w:tc>
          <w:tcPr>
            <w:tcW w:w="386"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5,83%</w:t>
            </w:r>
          </w:p>
        </w:tc>
      </w:tr>
      <w:tr w:rsidR="00886969" w:rsidRPr="00A85F38">
        <w:trPr>
          <w:trHeight w:val="300"/>
          <w:jc w:val="center"/>
        </w:trPr>
        <w:tc>
          <w:tcPr>
            <w:tcW w:w="868"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Домакинства</w:t>
            </w:r>
          </w:p>
        </w:tc>
        <w:tc>
          <w:tcPr>
            <w:tcW w:w="417"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271 372</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271 045</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264 354</w:t>
            </w:r>
          </w:p>
        </w:tc>
        <w:tc>
          <w:tcPr>
            <w:tcW w:w="417"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266 326</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271 010</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260 726</w:t>
            </w:r>
          </w:p>
        </w:tc>
        <w:tc>
          <w:tcPr>
            <w:tcW w:w="42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266 901</w:t>
            </w:r>
          </w:p>
        </w:tc>
        <w:tc>
          <w:tcPr>
            <w:tcW w:w="42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267 472</w:t>
            </w:r>
          </w:p>
        </w:tc>
        <w:tc>
          <w:tcPr>
            <w:tcW w:w="388"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24,76%</w:t>
            </w:r>
          </w:p>
        </w:tc>
        <w:tc>
          <w:tcPr>
            <w:tcW w:w="386"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21,81%</w:t>
            </w:r>
          </w:p>
        </w:tc>
      </w:tr>
    </w:tbl>
    <w:p w:rsidR="00886969" w:rsidRPr="00EE1FA5" w:rsidRDefault="00886969" w:rsidP="009B6954">
      <w:pPr>
        <w:spacing w:after="120" w:line="240" w:lineRule="auto"/>
        <w:jc w:val="center"/>
        <w:rPr>
          <w:rFonts w:ascii="Times New Roman" w:hAnsi="Times New Roman" w:cs="Times New Roman"/>
          <w:b/>
          <w:bCs/>
          <w:sz w:val="24"/>
          <w:szCs w:val="24"/>
        </w:rPr>
      </w:pPr>
    </w:p>
    <w:p w:rsidR="00886969" w:rsidRPr="00271AA4" w:rsidRDefault="00886969" w:rsidP="00114390">
      <w:pPr>
        <w:pStyle w:val="a"/>
        <w:rPr>
          <w:rFonts w:ascii="Times New Roman" w:hAnsi="Times New Roman" w:cs="Times New Roman"/>
        </w:rPr>
      </w:pPr>
      <w:r w:rsidRPr="00271AA4">
        <w:rPr>
          <w:rFonts w:ascii="Times New Roman" w:hAnsi="Times New Roman" w:cs="Times New Roman"/>
        </w:rPr>
        <w:t>Таблица 1-</w:t>
      </w:r>
      <w:r w:rsidR="007D2D70" w:rsidRPr="00271AA4">
        <w:rPr>
          <w:rFonts w:ascii="Times New Roman" w:hAnsi="Times New Roman" w:cs="Times New Roman"/>
        </w:rPr>
        <w:fldChar w:fldCharType="begin"/>
      </w:r>
      <w:r w:rsidR="007D2D70" w:rsidRPr="00271AA4">
        <w:rPr>
          <w:rFonts w:ascii="Times New Roman" w:hAnsi="Times New Roman" w:cs="Times New Roman"/>
        </w:rPr>
        <w:instrText xml:space="preserve"> SEQ Таблица \* ARABIC </w:instrText>
      </w:r>
      <w:r w:rsidR="007D2D70" w:rsidRPr="00271AA4">
        <w:rPr>
          <w:rFonts w:ascii="Times New Roman" w:hAnsi="Times New Roman" w:cs="Times New Roman"/>
        </w:rPr>
        <w:fldChar w:fldCharType="separate"/>
      </w:r>
      <w:r w:rsidRPr="00271AA4">
        <w:rPr>
          <w:rFonts w:ascii="Times New Roman" w:hAnsi="Times New Roman" w:cs="Times New Roman"/>
        </w:rPr>
        <w:t>2</w:t>
      </w:r>
      <w:r w:rsidR="007D2D70" w:rsidRPr="00271AA4">
        <w:rPr>
          <w:rFonts w:ascii="Times New Roman" w:hAnsi="Times New Roman" w:cs="Times New Roman"/>
        </w:rPr>
        <w:fldChar w:fldCharType="end"/>
      </w:r>
      <w:r w:rsidRPr="00271AA4">
        <w:rPr>
          <w:rFonts w:ascii="Times New Roman" w:hAnsi="Times New Roman" w:cs="Times New Roman"/>
        </w:rPr>
        <w:t>. Количества и дялове на използвана вода от водоползватели за Р.България – само охлаждане</w:t>
      </w:r>
    </w:p>
    <w:tbl>
      <w:tblPr>
        <w:tblW w:w="5921" w:type="pct"/>
        <w:jc w:val="center"/>
        <w:tblCellMar>
          <w:left w:w="70" w:type="dxa"/>
          <w:right w:w="70" w:type="dxa"/>
        </w:tblCellMar>
        <w:tblLook w:val="00A0" w:firstRow="1" w:lastRow="0" w:firstColumn="1" w:lastColumn="0" w:noHBand="0" w:noVBand="0"/>
      </w:tblPr>
      <w:tblGrid>
        <w:gridCol w:w="1969"/>
        <w:gridCol w:w="860"/>
        <w:gridCol w:w="914"/>
        <w:gridCol w:w="914"/>
        <w:gridCol w:w="916"/>
        <w:gridCol w:w="916"/>
        <w:gridCol w:w="916"/>
        <w:gridCol w:w="916"/>
        <w:gridCol w:w="919"/>
        <w:gridCol w:w="836"/>
        <w:gridCol w:w="833"/>
      </w:tblGrid>
      <w:tr w:rsidR="00886969" w:rsidRPr="00A85F38">
        <w:trPr>
          <w:trHeight w:val="765"/>
          <w:jc w:val="center"/>
        </w:trPr>
        <w:tc>
          <w:tcPr>
            <w:tcW w:w="902" w:type="pct"/>
            <w:vMerge w:val="restart"/>
            <w:tcBorders>
              <w:top w:val="single" w:sz="4" w:space="0" w:color="auto"/>
              <w:left w:val="single" w:sz="4" w:space="0" w:color="auto"/>
              <w:right w:val="single" w:sz="4" w:space="0" w:color="auto"/>
            </w:tcBorders>
            <w:noWrap/>
            <w:vAlign w:val="center"/>
          </w:tcPr>
          <w:p w:rsidR="00886969" w:rsidRPr="00EE1FA5" w:rsidRDefault="00886969" w:rsidP="00F618D7">
            <w:pPr>
              <w:spacing w:after="0" w:line="240" w:lineRule="auto"/>
              <w:jc w:val="center"/>
              <w:rPr>
                <w:rFonts w:ascii="Times New Roman" w:hAnsi="Times New Roman" w:cs="Times New Roman"/>
                <w:color w:val="000000"/>
                <w:sz w:val="18"/>
                <w:szCs w:val="18"/>
                <w:lang w:eastAsia="bg-BG"/>
              </w:rPr>
            </w:pPr>
            <w:proofErr w:type="spellStart"/>
            <w:r w:rsidRPr="00F618D7">
              <w:rPr>
                <w:rFonts w:ascii="Times New Roman" w:hAnsi="Times New Roman" w:cs="Times New Roman"/>
                <w:b/>
                <w:bCs/>
                <w:color w:val="000000"/>
                <w:sz w:val="18"/>
                <w:szCs w:val="18"/>
                <w:lang w:eastAsia="bg-BG"/>
              </w:rPr>
              <w:t>Водоползватели</w:t>
            </w:r>
            <w:proofErr w:type="spellEnd"/>
          </w:p>
        </w:tc>
        <w:tc>
          <w:tcPr>
            <w:tcW w:w="394"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18"/>
                <w:szCs w:val="18"/>
                <w:lang w:eastAsia="bg-BG"/>
              </w:rPr>
            </w:pPr>
            <w:r w:rsidRPr="00EE1FA5">
              <w:rPr>
                <w:rFonts w:ascii="Times New Roman" w:hAnsi="Times New Roman" w:cs="Times New Roman"/>
                <w:b/>
                <w:bCs/>
                <w:color w:val="000000"/>
                <w:sz w:val="18"/>
                <w:szCs w:val="18"/>
                <w:lang w:eastAsia="bg-BG"/>
              </w:rPr>
              <w:t>2008</w:t>
            </w:r>
          </w:p>
        </w:tc>
        <w:tc>
          <w:tcPr>
            <w:tcW w:w="419"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18"/>
                <w:szCs w:val="18"/>
                <w:lang w:eastAsia="bg-BG"/>
              </w:rPr>
            </w:pPr>
            <w:r w:rsidRPr="00EE1FA5">
              <w:rPr>
                <w:rFonts w:ascii="Times New Roman" w:hAnsi="Times New Roman" w:cs="Times New Roman"/>
                <w:b/>
                <w:bCs/>
                <w:color w:val="000000"/>
                <w:sz w:val="18"/>
                <w:szCs w:val="18"/>
                <w:lang w:eastAsia="bg-BG"/>
              </w:rPr>
              <w:t>2009</w:t>
            </w:r>
          </w:p>
        </w:tc>
        <w:tc>
          <w:tcPr>
            <w:tcW w:w="419"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18"/>
                <w:szCs w:val="18"/>
                <w:lang w:eastAsia="bg-BG"/>
              </w:rPr>
            </w:pPr>
            <w:r w:rsidRPr="00EE1FA5">
              <w:rPr>
                <w:rFonts w:ascii="Times New Roman" w:hAnsi="Times New Roman" w:cs="Times New Roman"/>
                <w:b/>
                <w:bCs/>
                <w:color w:val="000000"/>
                <w:sz w:val="18"/>
                <w:szCs w:val="18"/>
                <w:lang w:eastAsia="bg-BG"/>
              </w:rPr>
              <w:t>2010</w:t>
            </w:r>
          </w:p>
        </w:tc>
        <w:tc>
          <w:tcPr>
            <w:tcW w:w="42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18"/>
                <w:szCs w:val="18"/>
                <w:lang w:eastAsia="bg-BG"/>
              </w:rPr>
            </w:pPr>
            <w:r w:rsidRPr="00EE1FA5">
              <w:rPr>
                <w:rFonts w:ascii="Times New Roman" w:hAnsi="Times New Roman" w:cs="Times New Roman"/>
                <w:b/>
                <w:bCs/>
                <w:color w:val="000000"/>
                <w:sz w:val="18"/>
                <w:szCs w:val="18"/>
                <w:lang w:eastAsia="bg-BG"/>
              </w:rPr>
              <w:t>2011</w:t>
            </w:r>
          </w:p>
        </w:tc>
        <w:tc>
          <w:tcPr>
            <w:tcW w:w="42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18"/>
                <w:szCs w:val="18"/>
                <w:lang w:eastAsia="bg-BG"/>
              </w:rPr>
            </w:pPr>
            <w:r w:rsidRPr="00EE1FA5">
              <w:rPr>
                <w:rFonts w:ascii="Times New Roman" w:hAnsi="Times New Roman" w:cs="Times New Roman"/>
                <w:b/>
                <w:bCs/>
                <w:color w:val="000000"/>
                <w:sz w:val="18"/>
                <w:szCs w:val="18"/>
                <w:lang w:eastAsia="bg-BG"/>
              </w:rPr>
              <w:t>2012</w:t>
            </w:r>
          </w:p>
        </w:tc>
        <w:tc>
          <w:tcPr>
            <w:tcW w:w="42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18"/>
                <w:szCs w:val="18"/>
                <w:lang w:eastAsia="bg-BG"/>
              </w:rPr>
            </w:pPr>
            <w:r w:rsidRPr="00EE1FA5">
              <w:rPr>
                <w:rFonts w:ascii="Times New Roman" w:hAnsi="Times New Roman" w:cs="Times New Roman"/>
                <w:b/>
                <w:bCs/>
                <w:color w:val="000000"/>
                <w:sz w:val="18"/>
                <w:szCs w:val="18"/>
                <w:lang w:eastAsia="bg-BG"/>
              </w:rPr>
              <w:t>2013</w:t>
            </w:r>
          </w:p>
        </w:tc>
        <w:tc>
          <w:tcPr>
            <w:tcW w:w="420"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18"/>
                <w:szCs w:val="18"/>
                <w:lang w:eastAsia="bg-BG"/>
              </w:rPr>
            </w:pPr>
            <w:r w:rsidRPr="00EE1FA5">
              <w:rPr>
                <w:rFonts w:ascii="Times New Roman" w:hAnsi="Times New Roman" w:cs="Times New Roman"/>
                <w:b/>
                <w:bCs/>
                <w:sz w:val="18"/>
                <w:szCs w:val="18"/>
                <w:lang w:eastAsia="bg-BG"/>
              </w:rPr>
              <w:t>Средно за 2003-2007 г.</w:t>
            </w:r>
          </w:p>
        </w:tc>
        <w:tc>
          <w:tcPr>
            <w:tcW w:w="421"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18"/>
                <w:szCs w:val="18"/>
                <w:lang w:eastAsia="bg-BG"/>
              </w:rPr>
            </w:pPr>
            <w:r w:rsidRPr="00EE1FA5">
              <w:rPr>
                <w:rFonts w:ascii="Times New Roman" w:hAnsi="Times New Roman" w:cs="Times New Roman"/>
                <w:b/>
                <w:bCs/>
                <w:sz w:val="18"/>
                <w:szCs w:val="18"/>
                <w:lang w:eastAsia="bg-BG"/>
              </w:rPr>
              <w:t>Средно за 2008-2013 г.</w:t>
            </w:r>
          </w:p>
        </w:tc>
        <w:tc>
          <w:tcPr>
            <w:tcW w:w="383"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18"/>
                <w:szCs w:val="18"/>
                <w:lang w:eastAsia="bg-BG"/>
              </w:rPr>
            </w:pPr>
            <w:r w:rsidRPr="00EE1FA5">
              <w:rPr>
                <w:rFonts w:ascii="Times New Roman" w:hAnsi="Times New Roman" w:cs="Times New Roman"/>
                <w:b/>
                <w:bCs/>
                <w:sz w:val="18"/>
                <w:szCs w:val="18"/>
                <w:lang w:eastAsia="bg-BG"/>
              </w:rPr>
              <w:t>Дял средно за 2003-2007 г.</w:t>
            </w:r>
          </w:p>
        </w:tc>
        <w:tc>
          <w:tcPr>
            <w:tcW w:w="382"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18"/>
                <w:szCs w:val="18"/>
                <w:lang w:eastAsia="bg-BG"/>
              </w:rPr>
            </w:pPr>
            <w:r w:rsidRPr="00EE1FA5">
              <w:rPr>
                <w:rFonts w:ascii="Times New Roman" w:hAnsi="Times New Roman" w:cs="Times New Roman"/>
                <w:b/>
                <w:bCs/>
                <w:sz w:val="18"/>
                <w:szCs w:val="18"/>
                <w:lang w:eastAsia="bg-BG"/>
              </w:rPr>
              <w:t>Дял средно за 2008-2013 г.</w:t>
            </w:r>
          </w:p>
        </w:tc>
      </w:tr>
      <w:tr w:rsidR="00886969" w:rsidRPr="00A85F38">
        <w:trPr>
          <w:trHeight w:val="300"/>
          <w:jc w:val="center"/>
        </w:trPr>
        <w:tc>
          <w:tcPr>
            <w:tcW w:w="902" w:type="pct"/>
            <w:vMerge/>
            <w:tcBorders>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p>
        </w:tc>
        <w:tc>
          <w:tcPr>
            <w:tcW w:w="394"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9"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9"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2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2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2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2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21"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383" w:type="pct"/>
            <w:tcBorders>
              <w:top w:val="nil"/>
              <w:left w:val="nil"/>
              <w:bottom w:val="single" w:sz="4" w:space="0" w:color="auto"/>
              <w:right w:val="single" w:sz="4" w:space="0" w:color="auto"/>
            </w:tcBorders>
            <w:shd w:val="clear" w:color="000000" w:fill="FFFFFF"/>
            <w:noWrap/>
            <w:vAlign w:val="bottom"/>
          </w:tcPr>
          <w:p w:rsidR="00886969" w:rsidRPr="00EE1FA5" w:rsidRDefault="00886969" w:rsidP="00802BD6">
            <w:pPr>
              <w:spacing w:after="0" w:line="240" w:lineRule="auto"/>
              <w:jc w:val="center"/>
              <w:rPr>
                <w:rFonts w:ascii="Times New Roman" w:hAnsi="Times New Roman" w:cs="Times New Roman"/>
                <w:b/>
                <w:bCs/>
                <w:color w:val="000000"/>
                <w:sz w:val="18"/>
                <w:szCs w:val="18"/>
                <w:lang w:eastAsia="bg-BG"/>
              </w:rPr>
            </w:pPr>
            <w:r w:rsidRPr="00EE1FA5">
              <w:rPr>
                <w:rFonts w:ascii="Times New Roman" w:hAnsi="Times New Roman" w:cs="Times New Roman"/>
                <w:b/>
                <w:bCs/>
                <w:color w:val="000000"/>
                <w:sz w:val="18"/>
                <w:szCs w:val="18"/>
                <w:lang w:eastAsia="bg-BG"/>
              </w:rPr>
              <w:t>%</w:t>
            </w:r>
          </w:p>
        </w:tc>
        <w:tc>
          <w:tcPr>
            <w:tcW w:w="382" w:type="pct"/>
            <w:tcBorders>
              <w:top w:val="nil"/>
              <w:left w:val="nil"/>
              <w:bottom w:val="single" w:sz="4" w:space="0" w:color="auto"/>
              <w:right w:val="single" w:sz="4" w:space="0" w:color="auto"/>
            </w:tcBorders>
            <w:shd w:val="clear" w:color="000000" w:fill="FFFFFF"/>
            <w:noWrap/>
            <w:vAlign w:val="bottom"/>
          </w:tcPr>
          <w:p w:rsidR="00886969" w:rsidRPr="00EE1FA5" w:rsidRDefault="00886969" w:rsidP="00802BD6">
            <w:pPr>
              <w:spacing w:after="0" w:line="240" w:lineRule="auto"/>
              <w:jc w:val="center"/>
              <w:rPr>
                <w:rFonts w:ascii="Times New Roman" w:hAnsi="Times New Roman" w:cs="Times New Roman"/>
                <w:b/>
                <w:bCs/>
                <w:color w:val="000000"/>
                <w:sz w:val="18"/>
                <w:szCs w:val="18"/>
                <w:lang w:eastAsia="bg-BG"/>
              </w:rPr>
            </w:pPr>
            <w:r w:rsidRPr="00EE1FA5">
              <w:rPr>
                <w:rFonts w:ascii="Times New Roman" w:hAnsi="Times New Roman" w:cs="Times New Roman"/>
                <w:b/>
                <w:bCs/>
                <w:color w:val="000000"/>
                <w:sz w:val="18"/>
                <w:szCs w:val="18"/>
                <w:lang w:eastAsia="bg-BG"/>
              </w:rPr>
              <w:t>%</w:t>
            </w:r>
          </w:p>
        </w:tc>
      </w:tr>
      <w:tr w:rsidR="00886969" w:rsidRPr="00A85F38">
        <w:trPr>
          <w:trHeight w:val="300"/>
          <w:jc w:val="center"/>
        </w:trPr>
        <w:tc>
          <w:tcPr>
            <w:tcW w:w="902"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Общо използвана вода</w:t>
            </w:r>
          </w:p>
        </w:tc>
        <w:tc>
          <w:tcPr>
            <w:tcW w:w="39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3 925 545</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3 681 156</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3 607 023</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3 887 391</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3 381 665</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3 275 078</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4 287 076</w:t>
            </w:r>
          </w:p>
        </w:tc>
        <w:tc>
          <w:tcPr>
            <w:tcW w:w="421"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3 626 310</w:t>
            </w:r>
          </w:p>
        </w:tc>
        <w:tc>
          <w:tcPr>
            <w:tcW w:w="383"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100,00%</w:t>
            </w:r>
          </w:p>
        </w:tc>
        <w:tc>
          <w:tcPr>
            <w:tcW w:w="382"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100,00%</w:t>
            </w:r>
          </w:p>
        </w:tc>
      </w:tr>
      <w:tr w:rsidR="00886969" w:rsidRPr="00A85F38">
        <w:trPr>
          <w:trHeight w:val="300"/>
          <w:jc w:val="center"/>
        </w:trPr>
        <w:tc>
          <w:tcPr>
            <w:tcW w:w="902"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Селско стопанство</w:t>
            </w:r>
          </w:p>
        </w:tc>
        <w:tc>
          <w:tcPr>
            <w:tcW w:w="39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27</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23</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24</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26</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26</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0</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57</w:t>
            </w:r>
          </w:p>
        </w:tc>
        <w:tc>
          <w:tcPr>
            <w:tcW w:w="421"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25</w:t>
            </w:r>
          </w:p>
        </w:tc>
        <w:tc>
          <w:tcPr>
            <w:tcW w:w="383"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0,00%</w:t>
            </w:r>
          </w:p>
        </w:tc>
        <w:tc>
          <w:tcPr>
            <w:tcW w:w="382"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0,00%</w:t>
            </w:r>
          </w:p>
        </w:tc>
      </w:tr>
      <w:tr w:rsidR="00886969" w:rsidRPr="00A85F38">
        <w:trPr>
          <w:trHeight w:val="300"/>
          <w:jc w:val="center"/>
        </w:trPr>
        <w:tc>
          <w:tcPr>
            <w:tcW w:w="902" w:type="pct"/>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Индустрия</w:t>
            </w:r>
          </w:p>
        </w:tc>
        <w:tc>
          <w:tcPr>
            <w:tcW w:w="39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3 925 225</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3 680 440</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3 606 327</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3 886 438</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3 380 700</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3 272 709</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4 286 848</w:t>
            </w:r>
          </w:p>
        </w:tc>
        <w:tc>
          <w:tcPr>
            <w:tcW w:w="421"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3 625 307</w:t>
            </w:r>
          </w:p>
        </w:tc>
        <w:tc>
          <w:tcPr>
            <w:tcW w:w="383"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99,99%</w:t>
            </w:r>
          </w:p>
        </w:tc>
        <w:tc>
          <w:tcPr>
            <w:tcW w:w="382"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99,97%</w:t>
            </w:r>
          </w:p>
        </w:tc>
      </w:tr>
      <w:tr w:rsidR="00886969" w:rsidRPr="00A85F38">
        <w:trPr>
          <w:trHeight w:val="300"/>
          <w:jc w:val="center"/>
        </w:trPr>
        <w:tc>
          <w:tcPr>
            <w:tcW w:w="902" w:type="pct"/>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xml:space="preserve">в т.ч.: </w:t>
            </w:r>
          </w:p>
        </w:tc>
        <w:tc>
          <w:tcPr>
            <w:tcW w:w="39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w:t>
            </w:r>
          </w:p>
        </w:tc>
        <w:tc>
          <w:tcPr>
            <w:tcW w:w="421"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w:t>
            </w:r>
          </w:p>
        </w:tc>
        <w:tc>
          <w:tcPr>
            <w:tcW w:w="383"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w:t>
            </w:r>
          </w:p>
        </w:tc>
        <w:tc>
          <w:tcPr>
            <w:tcW w:w="382"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w:t>
            </w:r>
          </w:p>
        </w:tc>
      </w:tr>
      <w:tr w:rsidR="00886969" w:rsidRPr="00A85F38">
        <w:trPr>
          <w:trHeight w:val="300"/>
          <w:jc w:val="center"/>
        </w:trPr>
        <w:tc>
          <w:tcPr>
            <w:tcW w:w="902" w:type="pct"/>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xml:space="preserve">   </w:t>
            </w:r>
            <w:proofErr w:type="spellStart"/>
            <w:r w:rsidRPr="00EE1FA5">
              <w:rPr>
                <w:rFonts w:ascii="Times New Roman" w:hAnsi="Times New Roman" w:cs="Times New Roman"/>
                <w:color w:val="000000"/>
                <w:sz w:val="18"/>
                <w:szCs w:val="18"/>
                <w:lang w:eastAsia="bg-BG"/>
              </w:rPr>
              <w:t>добивна</w:t>
            </w:r>
            <w:proofErr w:type="spellEnd"/>
            <w:r w:rsidRPr="00EE1FA5">
              <w:rPr>
                <w:rFonts w:ascii="Times New Roman" w:hAnsi="Times New Roman" w:cs="Times New Roman"/>
                <w:color w:val="000000"/>
                <w:sz w:val="18"/>
                <w:szCs w:val="18"/>
                <w:lang w:eastAsia="bg-BG"/>
              </w:rPr>
              <w:t xml:space="preserve"> промишленост</w:t>
            </w:r>
          </w:p>
        </w:tc>
        <w:tc>
          <w:tcPr>
            <w:tcW w:w="39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4</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0</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0</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5</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87</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90</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74</w:t>
            </w:r>
          </w:p>
        </w:tc>
        <w:tc>
          <w:tcPr>
            <w:tcW w:w="421"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37</w:t>
            </w:r>
          </w:p>
        </w:tc>
        <w:tc>
          <w:tcPr>
            <w:tcW w:w="383"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0,0%</w:t>
            </w:r>
          </w:p>
        </w:tc>
        <w:tc>
          <w:tcPr>
            <w:tcW w:w="382"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0,0%</w:t>
            </w:r>
          </w:p>
        </w:tc>
      </w:tr>
      <w:tr w:rsidR="00886969" w:rsidRPr="00A85F38">
        <w:trPr>
          <w:trHeight w:val="300"/>
          <w:jc w:val="center"/>
        </w:trPr>
        <w:tc>
          <w:tcPr>
            <w:tcW w:w="902" w:type="pct"/>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xml:space="preserve">   преработваща промишленост</w:t>
            </w:r>
          </w:p>
        </w:tc>
        <w:tc>
          <w:tcPr>
            <w:tcW w:w="39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167 117</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110 706</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98 787</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91 110</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88 342</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90 607</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178 673</w:t>
            </w:r>
          </w:p>
        </w:tc>
        <w:tc>
          <w:tcPr>
            <w:tcW w:w="421"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107 778</w:t>
            </w:r>
          </w:p>
        </w:tc>
        <w:tc>
          <w:tcPr>
            <w:tcW w:w="383"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4,2%</w:t>
            </w:r>
          </w:p>
        </w:tc>
        <w:tc>
          <w:tcPr>
            <w:tcW w:w="382"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3,0%</w:t>
            </w:r>
          </w:p>
        </w:tc>
      </w:tr>
      <w:tr w:rsidR="00886969" w:rsidRPr="00A85F38">
        <w:trPr>
          <w:trHeight w:val="338"/>
          <w:jc w:val="center"/>
        </w:trPr>
        <w:tc>
          <w:tcPr>
            <w:tcW w:w="902" w:type="pct"/>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xml:space="preserve">   производство и </w:t>
            </w:r>
            <w:proofErr w:type="spellStart"/>
            <w:r w:rsidRPr="00EE1FA5">
              <w:rPr>
                <w:rFonts w:ascii="Times New Roman" w:hAnsi="Times New Roman" w:cs="Times New Roman"/>
                <w:color w:val="000000"/>
                <w:sz w:val="18"/>
                <w:szCs w:val="18"/>
                <w:lang w:eastAsia="bg-BG"/>
              </w:rPr>
              <w:t>разпр</w:t>
            </w:r>
            <w:proofErr w:type="spellEnd"/>
            <w:r w:rsidRPr="00EE1FA5">
              <w:rPr>
                <w:rFonts w:ascii="Times New Roman" w:hAnsi="Times New Roman" w:cs="Times New Roman"/>
                <w:color w:val="000000"/>
                <w:sz w:val="18"/>
                <w:szCs w:val="18"/>
                <w:lang w:eastAsia="bg-BG"/>
              </w:rPr>
              <w:t>. на ел.енергия</w:t>
            </w:r>
          </w:p>
        </w:tc>
        <w:tc>
          <w:tcPr>
            <w:tcW w:w="39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3 757 823</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3 569 620</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3 507 426</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3 795 322</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3 283 955</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3 181 923</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4 108 074</w:t>
            </w:r>
          </w:p>
        </w:tc>
        <w:tc>
          <w:tcPr>
            <w:tcW w:w="421"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3 516 012</w:t>
            </w:r>
          </w:p>
        </w:tc>
        <w:tc>
          <w:tcPr>
            <w:tcW w:w="383"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95,8%</w:t>
            </w:r>
          </w:p>
        </w:tc>
        <w:tc>
          <w:tcPr>
            <w:tcW w:w="382"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97,0%</w:t>
            </w:r>
          </w:p>
        </w:tc>
      </w:tr>
      <w:tr w:rsidR="00886969" w:rsidRPr="00A85F38">
        <w:trPr>
          <w:trHeight w:val="300"/>
          <w:jc w:val="center"/>
        </w:trPr>
        <w:tc>
          <w:tcPr>
            <w:tcW w:w="902" w:type="pct"/>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 xml:space="preserve">   строителство</w:t>
            </w:r>
          </w:p>
        </w:tc>
        <w:tc>
          <w:tcPr>
            <w:tcW w:w="39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17</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114</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114</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0</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0</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0</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27</w:t>
            </w:r>
          </w:p>
        </w:tc>
        <w:tc>
          <w:tcPr>
            <w:tcW w:w="421"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82</w:t>
            </w:r>
          </w:p>
        </w:tc>
        <w:tc>
          <w:tcPr>
            <w:tcW w:w="383"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0,0%</w:t>
            </w:r>
          </w:p>
        </w:tc>
        <w:tc>
          <w:tcPr>
            <w:tcW w:w="382"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0,0%</w:t>
            </w:r>
          </w:p>
        </w:tc>
      </w:tr>
      <w:tr w:rsidR="00886969" w:rsidRPr="00A85F38">
        <w:trPr>
          <w:trHeight w:val="300"/>
          <w:jc w:val="center"/>
        </w:trPr>
        <w:tc>
          <w:tcPr>
            <w:tcW w:w="902"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Услуги</w:t>
            </w:r>
          </w:p>
        </w:tc>
        <w:tc>
          <w:tcPr>
            <w:tcW w:w="39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293</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693</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672</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927</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938</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2 369</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171</w:t>
            </w:r>
          </w:p>
        </w:tc>
        <w:tc>
          <w:tcPr>
            <w:tcW w:w="421"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982</w:t>
            </w:r>
          </w:p>
        </w:tc>
        <w:tc>
          <w:tcPr>
            <w:tcW w:w="383"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0,00%</w:t>
            </w:r>
          </w:p>
        </w:tc>
        <w:tc>
          <w:tcPr>
            <w:tcW w:w="382"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0,03%</w:t>
            </w:r>
          </w:p>
        </w:tc>
      </w:tr>
      <w:tr w:rsidR="00886969" w:rsidRPr="00A85F38">
        <w:trPr>
          <w:trHeight w:val="300"/>
          <w:jc w:val="center"/>
        </w:trPr>
        <w:tc>
          <w:tcPr>
            <w:tcW w:w="902"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Домакинства</w:t>
            </w:r>
          </w:p>
        </w:tc>
        <w:tc>
          <w:tcPr>
            <w:tcW w:w="394"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0</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0</w:t>
            </w:r>
          </w:p>
        </w:tc>
        <w:tc>
          <w:tcPr>
            <w:tcW w:w="41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0</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0</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0</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0</w:t>
            </w:r>
          </w:p>
        </w:tc>
        <w:tc>
          <w:tcPr>
            <w:tcW w:w="42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0</w:t>
            </w:r>
          </w:p>
        </w:tc>
        <w:tc>
          <w:tcPr>
            <w:tcW w:w="421"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0</w:t>
            </w:r>
          </w:p>
        </w:tc>
        <w:tc>
          <w:tcPr>
            <w:tcW w:w="383"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0,00%</w:t>
            </w:r>
          </w:p>
        </w:tc>
        <w:tc>
          <w:tcPr>
            <w:tcW w:w="382"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18"/>
                <w:szCs w:val="18"/>
                <w:lang w:eastAsia="bg-BG"/>
              </w:rPr>
            </w:pPr>
            <w:r w:rsidRPr="00EE1FA5">
              <w:rPr>
                <w:rFonts w:ascii="Times New Roman" w:hAnsi="Times New Roman" w:cs="Times New Roman"/>
                <w:color w:val="000000"/>
                <w:sz w:val="18"/>
                <w:szCs w:val="18"/>
                <w:lang w:eastAsia="bg-BG"/>
              </w:rPr>
              <w:t>0,00%</w:t>
            </w:r>
          </w:p>
        </w:tc>
      </w:tr>
    </w:tbl>
    <w:p w:rsidR="00886969" w:rsidRPr="00EE1FA5" w:rsidRDefault="00886969" w:rsidP="009B6954">
      <w:pPr>
        <w:jc w:val="both"/>
        <w:rPr>
          <w:rFonts w:ascii="Times New Roman" w:hAnsi="Times New Roman" w:cs="Times New Roman"/>
          <w:sz w:val="24"/>
          <w:szCs w:val="24"/>
        </w:rPr>
      </w:pPr>
    </w:p>
    <w:p w:rsidR="00886969" w:rsidRPr="00EE1FA5" w:rsidRDefault="00886969" w:rsidP="009B6954">
      <w:pPr>
        <w:spacing w:after="120" w:line="240" w:lineRule="auto"/>
        <w:jc w:val="both"/>
        <w:rPr>
          <w:rFonts w:ascii="Times New Roman" w:hAnsi="Times New Roman" w:cs="Times New Roman"/>
          <w:sz w:val="24"/>
          <w:szCs w:val="24"/>
        </w:rPr>
      </w:pPr>
      <w:r w:rsidRPr="00EE1FA5">
        <w:rPr>
          <w:rFonts w:ascii="Times New Roman" w:hAnsi="Times New Roman" w:cs="Times New Roman"/>
          <w:sz w:val="24"/>
          <w:szCs w:val="24"/>
        </w:rPr>
        <w:t>Въз основа на данните от таблиците могат да се направят следните по-важни изводи:</w:t>
      </w:r>
    </w:p>
    <w:p w:rsidR="00886969" w:rsidRPr="00EE1FA5" w:rsidRDefault="00886969" w:rsidP="009B6954">
      <w:pPr>
        <w:pStyle w:val="ListParagraph"/>
        <w:numPr>
          <w:ilvl w:val="0"/>
          <w:numId w:val="6"/>
        </w:numPr>
        <w:spacing w:after="120" w:line="240" w:lineRule="auto"/>
        <w:ind w:left="714" w:hanging="357"/>
        <w:jc w:val="both"/>
        <w:rPr>
          <w:rFonts w:ascii="Times New Roman" w:hAnsi="Times New Roman" w:cs="Times New Roman"/>
          <w:sz w:val="24"/>
          <w:szCs w:val="24"/>
        </w:rPr>
      </w:pPr>
      <w:r w:rsidRPr="00EE1FA5">
        <w:rPr>
          <w:rFonts w:ascii="Times New Roman" w:hAnsi="Times New Roman" w:cs="Times New Roman"/>
          <w:sz w:val="24"/>
          <w:szCs w:val="24"/>
        </w:rPr>
        <w:t xml:space="preserve">Независимо от слабо намаляващия си дял в общото количество на използваната вода спрямо средното за периода 2003-2007 г., в национален мащаб индустрията остава секторът с най-високо потребление на вода. В рамките на индустрията </w:t>
      </w:r>
      <w:r w:rsidRPr="00EE1FA5">
        <w:rPr>
          <w:rFonts w:ascii="Times New Roman" w:hAnsi="Times New Roman" w:cs="Times New Roman"/>
          <w:sz w:val="24"/>
          <w:szCs w:val="24"/>
        </w:rPr>
        <w:lastRenderedPageBreak/>
        <w:t xml:space="preserve">най-голям потребител на вода е производството и разпределението на електроенергия. </w:t>
      </w:r>
    </w:p>
    <w:p w:rsidR="00886969" w:rsidRPr="00EE1FA5" w:rsidRDefault="00886969" w:rsidP="009B6954">
      <w:pPr>
        <w:pStyle w:val="ListParagraph"/>
        <w:numPr>
          <w:ilvl w:val="0"/>
          <w:numId w:val="6"/>
        </w:numPr>
        <w:spacing w:after="120" w:line="240" w:lineRule="auto"/>
        <w:ind w:left="714" w:hanging="357"/>
        <w:jc w:val="both"/>
        <w:rPr>
          <w:rFonts w:ascii="Times New Roman" w:hAnsi="Times New Roman" w:cs="Times New Roman"/>
          <w:sz w:val="24"/>
          <w:szCs w:val="24"/>
        </w:rPr>
      </w:pPr>
      <w:r w:rsidRPr="00EE1FA5">
        <w:rPr>
          <w:rFonts w:ascii="Times New Roman" w:hAnsi="Times New Roman" w:cs="Times New Roman"/>
          <w:sz w:val="24"/>
          <w:szCs w:val="24"/>
        </w:rPr>
        <w:t>Средно за периода 2008-2013 г. делът на селското стопанство в общото количество на използваните води нараства спрямо средното за 2003-2007 г. като така този сектор изпреварва домакинствата и излиза на второ място по потребление на вода в национален мащаб.</w:t>
      </w:r>
    </w:p>
    <w:p w:rsidR="00886969" w:rsidRPr="00EE1FA5" w:rsidRDefault="00886969" w:rsidP="009B6954">
      <w:pPr>
        <w:pStyle w:val="ListParagraph"/>
        <w:numPr>
          <w:ilvl w:val="0"/>
          <w:numId w:val="6"/>
        </w:numPr>
        <w:spacing w:after="120" w:line="240" w:lineRule="auto"/>
        <w:ind w:left="714" w:hanging="357"/>
        <w:jc w:val="both"/>
        <w:rPr>
          <w:rFonts w:ascii="Times New Roman" w:hAnsi="Times New Roman" w:cs="Times New Roman"/>
          <w:sz w:val="24"/>
          <w:szCs w:val="24"/>
        </w:rPr>
      </w:pPr>
      <w:r w:rsidRPr="00EE1FA5">
        <w:rPr>
          <w:rFonts w:ascii="Times New Roman" w:hAnsi="Times New Roman" w:cs="Times New Roman"/>
          <w:sz w:val="24"/>
          <w:szCs w:val="24"/>
        </w:rPr>
        <w:t xml:space="preserve">Делът на домакинствата в общото количество на използваната вода намалява спрямо средното за периода 2003-2007 г. като те се придвижват на трето място в общото подреждане. </w:t>
      </w:r>
    </w:p>
    <w:p w:rsidR="00886969" w:rsidRPr="00EE1FA5" w:rsidRDefault="00886969" w:rsidP="009B6954">
      <w:pPr>
        <w:pStyle w:val="ListParagraph"/>
        <w:numPr>
          <w:ilvl w:val="0"/>
          <w:numId w:val="6"/>
        </w:numPr>
        <w:spacing w:after="120" w:line="240" w:lineRule="auto"/>
        <w:ind w:left="714" w:hanging="357"/>
        <w:jc w:val="both"/>
        <w:rPr>
          <w:rFonts w:ascii="Times New Roman" w:hAnsi="Times New Roman" w:cs="Times New Roman"/>
          <w:sz w:val="24"/>
          <w:szCs w:val="24"/>
        </w:rPr>
      </w:pPr>
      <w:r w:rsidRPr="00EE1FA5">
        <w:rPr>
          <w:rFonts w:ascii="Times New Roman" w:hAnsi="Times New Roman" w:cs="Times New Roman"/>
          <w:sz w:val="24"/>
          <w:szCs w:val="24"/>
        </w:rPr>
        <w:t>Делът на сектора на услугите  в общото количество на използваната вода също намалява спрямо средното за периода 2003-2007 г. като те запазват последната си позиция в общото подреждане на секторите по водопотребление.</w:t>
      </w:r>
    </w:p>
    <w:p w:rsidR="00886969" w:rsidRPr="00EE1FA5" w:rsidRDefault="00886969" w:rsidP="009B6954">
      <w:pPr>
        <w:pStyle w:val="ListParagraph"/>
        <w:numPr>
          <w:ilvl w:val="0"/>
          <w:numId w:val="6"/>
        </w:numPr>
        <w:spacing w:after="120" w:line="240" w:lineRule="auto"/>
        <w:jc w:val="both"/>
        <w:rPr>
          <w:rFonts w:ascii="Times New Roman" w:hAnsi="Times New Roman" w:cs="Times New Roman"/>
          <w:sz w:val="24"/>
          <w:szCs w:val="24"/>
        </w:rPr>
      </w:pPr>
      <w:r w:rsidRPr="00EE1FA5">
        <w:rPr>
          <w:rFonts w:ascii="Times New Roman" w:hAnsi="Times New Roman" w:cs="Times New Roman"/>
          <w:sz w:val="24"/>
          <w:szCs w:val="24"/>
        </w:rPr>
        <w:t xml:space="preserve">Анализът на данните за използваната вода за охлаждане показва </w:t>
      </w:r>
      <w:proofErr w:type="spellStart"/>
      <w:r w:rsidRPr="00EE1FA5">
        <w:rPr>
          <w:rFonts w:ascii="Times New Roman" w:hAnsi="Times New Roman" w:cs="Times New Roman"/>
          <w:sz w:val="24"/>
          <w:szCs w:val="24"/>
        </w:rPr>
        <w:t>моносекторно</w:t>
      </w:r>
      <w:proofErr w:type="spellEnd"/>
      <w:r w:rsidRPr="00EE1FA5">
        <w:rPr>
          <w:rFonts w:ascii="Times New Roman" w:hAnsi="Times New Roman" w:cs="Times New Roman"/>
          <w:sz w:val="24"/>
          <w:szCs w:val="24"/>
        </w:rPr>
        <w:t xml:space="preserve"> потребление от индустрията и основно от отрасъл производство и разпределение на електрическа и топлинна енергия и на газообразни горива. </w:t>
      </w:r>
    </w:p>
    <w:p w:rsidR="00886969" w:rsidRPr="00EE1FA5" w:rsidRDefault="00886969" w:rsidP="009B6954">
      <w:pPr>
        <w:pStyle w:val="ListParagraph"/>
        <w:spacing w:after="120" w:line="240" w:lineRule="auto"/>
        <w:ind w:left="714"/>
        <w:jc w:val="both"/>
        <w:rPr>
          <w:rFonts w:ascii="Times New Roman" w:hAnsi="Times New Roman" w:cs="Times New Roman"/>
          <w:sz w:val="24"/>
          <w:szCs w:val="24"/>
        </w:rPr>
      </w:pPr>
    </w:p>
    <w:p w:rsidR="00886969" w:rsidRPr="00EE1FA5" w:rsidRDefault="00886969" w:rsidP="00FC3A33">
      <w:pPr>
        <w:pStyle w:val="Heading3"/>
        <w:numPr>
          <w:ilvl w:val="1"/>
          <w:numId w:val="16"/>
        </w:numPr>
        <w:spacing w:before="120" w:after="120" w:line="240" w:lineRule="auto"/>
        <w:rPr>
          <w:rFonts w:ascii="Times New Roman" w:hAnsi="Times New Roman" w:cs="Times New Roman"/>
          <w:color w:val="auto"/>
          <w:sz w:val="24"/>
          <w:szCs w:val="24"/>
        </w:rPr>
      </w:pPr>
      <w:r w:rsidRPr="00EE1FA5">
        <w:rPr>
          <w:rFonts w:ascii="Times New Roman" w:hAnsi="Times New Roman" w:cs="Times New Roman"/>
          <w:color w:val="auto"/>
          <w:sz w:val="24"/>
          <w:szCs w:val="24"/>
        </w:rPr>
        <w:t xml:space="preserve"> Западнобеломорски район за басейново управление на водите</w:t>
      </w:r>
    </w:p>
    <w:p w:rsidR="00886969" w:rsidRPr="00EE1FA5" w:rsidRDefault="00886969" w:rsidP="009B6954">
      <w:pPr>
        <w:spacing w:after="120" w:line="240" w:lineRule="auto"/>
        <w:jc w:val="both"/>
        <w:rPr>
          <w:rFonts w:ascii="Times New Roman" w:hAnsi="Times New Roman" w:cs="Times New Roman"/>
          <w:sz w:val="24"/>
          <w:szCs w:val="24"/>
        </w:rPr>
      </w:pPr>
      <w:r w:rsidRPr="00EE1FA5">
        <w:rPr>
          <w:rFonts w:ascii="Times New Roman" w:hAnsi="Times New Roman" w:cs="Times New Roman"/>
          <w:sz w:val="24"/>
          <w:szCs w:val="24"/>
        </w:rPr>
        <w:t>Идентифицирането на значимите водоползватели в ЗБРБУВ е извършено въз основа на данните за структурата на водопотреблението по сектори и отрасли, представени в следващите таблици.</w:t>
      </w:r>
    </w:p>
    <w:p w:rsidR="00886969" w:rsidRPr="00271AA4" w:rsidRDefault="00886969" w:rsidP="00114390">
      <w:pPr>
        <w:pStyle w:val="a"/>
        <w:rPr>
          <w:rFonts w:ascii="Times New Roman" w:hAnsi="Times New Roman" w:cs="Times New Roman"/>
        </w:rPr>
      </w:pPr>
      <w:r w:rsidRPr="00271AA4">
        <w:rPr>
          <w:rFonts w:ascii="Times New Roman" w:hAnsi="Times New Roman" w:cs="Times New Roman"/>
        </w:rPr>
        <w:t>Таблица 1-</w:t>
      </w:r>
      <w:r w:rsidR="007D2D70" w:rsidRPr="00271AA4">
        <w:rPr>
          <w:rFonts w:ascii="Times New Roman" w:hAnsi="Times New Roman" w:cs="Times New Roman"/>
        </w:rPr>
        <w:fldChar w:fldCharType="begin"/>
      </w:r>
      <w:r w:rsidR="007D2D70" w:rsidRPr="00271AA4">
        <w:rPr>
          <w:rFonts w:ascii="Times New Roman" w:hAnsi="Times New Roman" w:cs="Times New Roman"/>
        </w:rPr>
        <w:instrText xml:space="preserve"> SEQ Таблица \* ARABIC </w:instrText>
      </w:r>
      <w:r w:rsidR="007D2D70" w:rsidRPr="00271AA4">
        <w:rPr>
          <w:rFonts w:ascii="Times New Roman" w:hAnsi="Times New Roman" w:cs="Times New Roman"/>
        </w:rPr>
        <w:fldChar w:fldCharType="separate"/>
      </w:r>
      <w:r w:rsidRPr="00271AA4">
        <w:rPr>
          <w:rFonts w:ascii="Times New Roman" w:hAnsi="Times New Roman" w:cs="Times New Roman"/>
        </w:rPr>
        <w:t>3</w:t>
      </w:r>
      <w:r w:rsidR="007D2D70" w:rsidRPr="00271AA4">
        <w:rPr>
          <w:rFonts w:ascii="Times New Roman" w:hAnsi="Times New Roman" w:cs="Times New Roman"/>
        </w:rPr>
        <w:fldChar w:fldCharType="end"/>
      </w:r>
      <w:r w:rsidRPr="00271AA4">
        <w:rPr>
          <w:rFonts w:ascii="Times New Roman" w:hAnsi="Times New Roman" w:cs="Times New Roman"/>
        </w:rPr>
        <w:t>. Количества и дялове на използвана вода от водоползватели за ЗБРБУВ – без охлаждане</w:t>
      </w:r>
    </w:p>
    <w:tbl>
      <w:tblPr>
        <w:tblW w:w="5971" w:type="pct"/>
        <w:jc w:val="center"/>
        <w:tblCellMar>
          <w:left w:w="70" w:type="dxa"/>
          <w:right w:w="70" w:type="dxa"/>
        </w:tblCellMar>
        <w:tblLook w:val="00A0" w:firstRow="1" w:lastRow="0" w:firstColumn="1" w:lastColumn="0" w:noHBand="0" w:noVBand="0"/>
      </w:tblPr>
      <w:tblGrid>
        <w:gridCol w:w="2077"/>
        <w:gridCol w:w="901"/>
        <w:gridCol w:w="901"/>
        <w:gridCol w:w="901"/>
        <w:gridCol w:w="901"/>
        <w:gridCol w:w="901"/>
        <w:gridCol w:w="901"/>
        <w:gridCol w:w="901"/>
        <w:gridCol w:w="902"/>
        <w:gridCol w:w="858"/>
        <w:gridCol w:w="857"/>
      </w:tblGrid>
      <w:tr w:rsidR="00886969" w:rsidRPr="00A85F38">
        <w:trPr>
          <w:trHeight w:val="765"/>
          <w:jc w:val="center"/>
        </w:trPr>
        <w:tc>
          <w:tcPr>
            <w:tcW w:w="944" w:type="pct"/>
            <w:vMerge w:val="restart"/>
            <w:tcBorders>
              <w:top w:val="single" w:sz="4" w:space="0" w:color="auto"/>
              <w:left w:val="single" w:sz="4" w:space="0" w:color="auto"/>
              <w:right w:val="single" w:sz="4" w:space="0" w:color="auto"/>
            </w:tcBorders>
            <w:noWrap/>
            <w:vAlign w:val="center"/>
          </w:tcPr>
          <w:p w:rsidR="00886969" w:rsidRPr="00EE1FA5" w:rsidRDefault="00886969" w:rsidP="00F618D7">
            <w:pPr>
              <w:spacing w:after="0" w:line="240" w:lineRule="auto"/>
              <w:jc w:val="center"/>
              <w:rPr>
                <w:rFonts w:ascii="Times New Roman" w:hAnsi="Times New Roman" w:cs="Times New Roman"/>
                <w:color w:val="000000"/>
                <w:sz w:val="20"/>
                <w:szCs w:val="20"/>
                <w:lang w:eastAsia="bg-BG"/>
              </w:rPr>
            </w:pPr>
            <w:proofErr w:type="spellStart"/>
            <w:r w:rsidRPr="00F618D7">
              <w:rPr>
                <w:rFonts w:ascii="Times New Roman" w:hAnsi="Times New Roman" w:cs="Times New Roman"/>
                <w:b/>
                <w:bCs/>
                <w:color w:val="000000"/>
                <w:sz w:val="18"/>
                <w:szCs w:val="18"/>
                <w:lang w:eastAsia="bg-BG"/>
              </w:rPr>
              <w:t>Водоползватели</w:t>
            </w:r>
            <w:proofErr w:type="spellEnd"/>
          </w:p>
          <w:p w:rsidR="00886969" w:rsidRPr="00EE1FA5" w:rsidRDefault="00886969" w:rsidP="00F618D7">
            <w:pPr>
              <w:spacing w:after="0" w:line="240" w:lineRule="auto"/>
              <w:jc w:val="center"/>
              <w:rPr>
                <w:rFonts w:ascii="Times New Roman" w:hAnsi="Times New Roman" w:cs="Times New Roman"/>
                <w:color w:val="000000"/>
                <w:sz w:val="20"/>
                <w:szCs w:val="20"/>
                <w:lang w:eastAsia="bg-BG"/>
              </w:rPr>
            </w:pPr>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2008</w:t>
            </w:r>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2009</w:t>
            </w:r>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2010</w:t>
            </w:r>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2011</w:t>
            </w:r>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2012</w:t>
            </w:r>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2013</w:t>
            </w:r>
          </w:p>
        </w:tc>
        <w:tc>
          <w:tcPr>
            <w:tcW w:w="410"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20"/>
                <w:szCs w:val="20"/>
                <w:lang w:eastAsia="bg-BG"/>
              </w:rPr>
            </w:pPr>
            <w:r w:rsidRPr="00EE1FA5">
              <w:rPr>
                <w:rFonts w:ascii="Times New Roman" w:hAnsi="Times New Roman" w:cs="Times New Roman"/>
                <w:b/>
                <w:bCs/>
                <w:sz w:val="20"/>
                <w:szCs w:val="20"/>
                <w:lang w:eastAsia="bg-BG"/>
              </w:rPr>
              <w:t>Средно за 2003-2007 г.</w:t>
            </w:r>
          </w:p>
        </w:tc>
        <w:tc>
          <w:tcPr>
            <w:tcW w:w="410"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20"/>
                <w:szCs w:val="20"/>
                <w:lang w:eastAsia="bg-BG"/>
              </w:rPr>
            </w:pPr>
            <w:r w:rsidRPr="00EE1FA5">
              <w:rPr>
                <w:rFonts w:ascii="Times New Roman" w:hAnsi="Times New Roman" w:cs="Times New Roman"/>
                <w:b/>
                <w:bCs/>
                <w:sz w:val="20"/>
                <w:szCs w:val="20"/>
                <w:lang w:eastAsia="bg-BG"/>
              </w:rPr>
              <w:t>Средно за 2008-2013 г.</w:t>
            </w:r>
          </w:p>
        </w:tc>
        <w:tc>
          <w:tcPr>
            <w:tcW w:w="390"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20"/>
                <w:szCs w:val="20"/>
                <w:lang w:eastAsia="bg-BG"/>
              </w:rPr>
            </w:pPr>
            <w:r w:rsidRPr="00EE1FA5">
              <w:rPr>
                <w:rFonts w:ascii="Times New Roman" w:hAnsi="Times New Roman" w:cs="Times New Roman"/>
                <w:b/>
                <w:bCs/>
                <w:sz w:val="20"/>
                <w:szCs w:val="20"/>
                <w:lang w:eastAsia="bg-BG"/>
              </w:rPr>
              <w:t>Дял средно за 2003-2007 г.</w:t>
            </w:r>
          </w:p>
        </w:tc>
        <w:tc>
          <w:tcPr>
            <w:tcW w:w="390"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20"/>
                <w:szCs w:val="20"/>
                <w:lang w:eastAsia="bg-BG"/>
              </w:rPr>
            </w:pPr>
            <w:r w:rsidRPr="00EE1FA5">
              <w:rPr>
                <w:rFonts w:ascii="Times New Roman" w:hAnsi="Times New Roman" w:cs="Times New Roman"/>
                <w:b/>
                <w:bCs/>
                <w:sz w:val="20"/>
                <w:szCs w:val="20"/>
                <w:lang w:eastAsia="bg-BG"/>
              </w:rPr>
              <w:t>Дял средно за 2008-2013 г.</w:t>
            </w:r>
          </w:p>
        </w:tc>
      </w:tr>
      <w:tr w:rsidR="00886969" w:rsidRPr="00A85F38">
        <w:trPr>
          <w:trHeight w:val="300"/>
          <w:jc w:val="center"/>
        </w:trPr>
        <w:tc>
          <w:tcPr>
            <w:tcW w:w="944" w:type="pct"/>
            <w:vMerge/>
            <w:tcBorders>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390" w:type="pct"/>
            <w:tcBorders>
              <w:top w:val="nil"/>
              <w:left w:val="nil"/>
              <w:bottom w:val="single" w:sz="4" w:space="0" w:color="auto"/>
              <w:right w:val="single" w:sz="4" w:space="0" w:color="auto"/>
            </w:tcBorders>
            <w:shd w:val="clear" w:color="000000" w:fill="FFFFFF"/>
            <w:noWrap/>
            <w:vAlign w:val="bottom"/>
          </w:tcPr>
          <w:p w:rsidR="00886969" w:rsidRPr="00EE1FA5" w:rsidRDefault="00886969" w:rsidP="00802BD6">
            <w:pPr>
              <w:spacing w:after="0" w:line="240" w:lineRule="auto"/>
              <w:jc w:val="center"/>
              <w:rPr>
                <w:rFonts w:ascii="Times New Roman" w:hAnsi="Times New Roman" w:cs="Times New Roman"/>
                <w:b/>
                <w:bCs/>
                <w:color w:val="000000"/>
                <w:sz w:val="18"/>
                <w:szCs w:val="18"/>
                <w:lang w:eastAsia="bg-BG"/>
              </w:rPr>
            </w:pPr>
            <w:r w:rsidRPr="00EE1FA5">
              <w:rPr>
                <w:rFonts w:ascii="Times New Roman" w:hAnsi="Times New Roman" w:cs="Times New Roman"/>
                <w:b/>
                <w:bCs/>
                <w:color w:val="000000"/>
                <w:sz w:val="18"/>
                <w:szCs w:val="18"/>
                <w:lang w:eastAsia="bg-BG"/>
              </w:rPr>
              <w:t>%</w:t>
            </w:r>
          </w:p>
        </w:tc>
        <w:tc>
          <w:tcPr>
            <w:tcW w:w="390" w:type="pct"/>
            <w:tcBorders>
              <w:top w:val="nil"/>
              <w:left w:val="nil"/>
              <w:bottom w:val="single" w:sz="4" w:space="0" w:color="auto"/>
              <w:right w:val="single" w:sz="4" w:space="0" w:color="auto"/>
            </w:tcBorders>
            <w:shd w:val="clear" w:color="000000" w:fill="FFFFFF"/>
            <w:noWrap/>
            <w:vAlign w:val="bottom"/>
          </w:tcPr>
          <w:p w:rsidR="00886969" w:rsidRPr="00EE1FA5" w:rsidRDefault="00886969" w:rsidP="00802BD6">
            <w:pPr>
              <w:spacing w:after="0" w:line="240" w:lineRule="auto"/>
              <w:jc w:val="center"/>
              <w:rPr>
                <w:rFonts w:ascii="Times New Roman" w:hAnsi="Times New Roman" w:cs="Times New Roman"/>
                <w:b/>
                <w:bCs/>
                <w:color w:val="000000"/>
                <w:sz w:val="18"/>
                <w:szCs w:val="18"/>
                <w:lang w:eastAsia="bg-BG"/>
              </w:rPr>
            </w:pPr>
            <w:r w:rsidRPr="00EE1FA5">
              <w:rPr>
                <w:rFonts w:ascii="Times New Roman" w:hAnsi="Times New Roman" w:cs="Times New Roman"/>
                <w:b/>
                <w:bCs/>
                <w:color w:val="000000"/>
                <w:sz w:val="18"/>
                <w:szCs w:val="18"/>
                <w:lang w:eastAsia="bg-BG"/>
              </w:rPr>
              <w:t>%</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Общо използвана вода</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61 445</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62 471</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62 052</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56 403</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60 508</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60 045</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49 407</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60 487</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100,00%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100,00%</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Селско стопанство</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8 579</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11 674</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7 291</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5 992</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7 906</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6 529</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5 925</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7 995</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11,99%</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13,22%</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в т.ч.: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   растениевъдство</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4 916</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3 799</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2 126</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1 639</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1 762</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1 560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4 129</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2 848</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8,36%</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4,71%</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   животновъдство</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3 664</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7 875</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5 165</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4 353</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6 144</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4 969</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1 796</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5 147</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3,63%</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8,51%</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Индустрия</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22 281</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21 128</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22 073</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19 486</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22 024</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23 473</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15 166</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21 744</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30,70%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35,95%</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в т.ч.: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   </w:t>
            </w:r>
            <w:proofErr w:type="spellStart"/>
            <w:r w:rsidRPr="00EE1FA5">
              <w:rPr>
                <w:rFonts w:ascii="Times New Roman" w:hAnsi="Times New Roman" w:cs="Times New Roman"/>
                <w:color w:val="000000"/>
                <w:sz w:val="20"/>
                <w:szCs w:val="20"/>
                <w:lang w:eastAsia="bg-BG"/>
              </w:rPr>
              <w:t>добивна</w:t>
            </w:r>
            <w:proofErr w:type="spellEnd"/>
            <w:r w:rsidRPr="00EE1FA5">
              <w:rPr>
                <w:rFonts w:ascii="Times New Roman" w:hAnsi="Times New Roman" w:cs="Times New Roman"/>
                <w:color w:val="000000"/>
                <w:sz w:val="20"/>
                <w:szCs w:val="20"/>
                <w:lang w:eastAsia="bg-BG"/>
              </w:rPr>
              <w:t xml:space="preserve"> промишленост</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7 407</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1 512</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7 526</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2 089</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1 875</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1 642</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2 287</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3 675</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4,6%</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6,1%</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   преработваща промишленост</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8 272</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12 485</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8 495</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8 959</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20 915</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13 285</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6 702</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12 068</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13,6%</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20,0%</w:t>
            </w:r>
          </w:p>
        </w:tc>
      </w:tr>
      <w:tr w:rsidR="00886969" w:rsidRPr="00A85F38">
        <w:trPr>
          <w:trHeight w:val="600"/>
          <w:jc w:val="center"/>
        </w:trPr>
        <w:tc>
          <w:tcPr>
            <w:tcW w:w="944" w:type="pct"/>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   производство и </w:t>
            </w:r>
            <w:proofErr w:type="spellStart"/>
            <w:r w:rsidRPr="00EE1FA5">
              <w:rPr>
                <w:rFonts w:ascii="Times New Roman" w:hAnsi="Times New Roman" w:cs="Times New Roman"/>
                <w:color w:val="000000"/>
                <w:sz w:val="20"/>
                <w:szCs w:val="20"/>
                <w:lang w:eastAsia="bg-BG"/>
              </w:rPr>
              <w:t>разпр</w:t>
            </w:r>
            <w:proofErr w:type="spellEnd"/>
            <w:r w:rsidRPr="00EE1FA5">
              <w:rPr>
                <w:rFonts w:ascii="Times New Roman" w:hAnsi="Times New Roman" w:cs="Times New Roman"/>
                <w:color w:val="000000"/>
                <w:sz w:val="20"/>
                <w:szCs w:val="20"/>
                <w:lang w:eastAsia="bg-BG"/>
              </w:rPr>
              <w:t>. на ел.енергия</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6 257</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6 557</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5 820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8 296</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6 717</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6 525</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6 091</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6 695</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12,3%</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11,1%</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   строителство</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256</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484</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205</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131</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160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194</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87</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238</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0,2%</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0,4%</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Услуги</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8 319</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7 753</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10 969</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8 728</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8 006</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8 432</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7 375</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8 701</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14,93%</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14,39%</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Домакинства</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22 266</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21 916</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21 718</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22 197</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22 572</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21 610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20 897</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22 047</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42,29%</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36,45%</w:t>
            </w:r>
          </w:p>
        </w:tc>
      </w:tr>
    </w:tbl>
    <w:p w:rsidR="00886969" w:rsidRPr="00EE1FA5" w:rsidRDefault="00886969" w:rsidP="009B6954">
      <w:pPr>
        <w:spacing w:after="120" w:line="240" w:lineRule="auto"/>
        <w:jc w:val="center"/>
        <w:rPr>
          <w:rFonts w:ascii="Times New Roman" w:hAnsi="Times New Roman" w:cs="Times New Roman"/>
          <w:b/>
          <w:bCs/>
          <w:sz w:val="24"/>
          <w:szCs w:val="24"/>
        </w:rPr>
      </w:pPr>
    </w:p>
    <w:p w:rsidR="00886969" w:rsidRPr="00271AA4" w:rsidRDefault="00886969" w:rsidP="00114390">
      <w:pPr>
        <w:pStyle w:val="a"/>
        <w:rPr>
          <w:rFonts w:ascii="Times New Roman" w:hAnsi="Times New Roman" w:cs="Times New Roman"/>
        </w:rPr>
      </w:pPr>
      <w:r w:rsidRPr="00271AA4">
        <w:rPr>
          <w:rFonts w:ascii="Times New Roman" w:hAnsi="Times New Roman" w:cs="Times New Roman"/>
        </w:rPr>
        <w:lastRenderedPageBreak/>
        <w:t>Таблица 1-</w:t>
      </w:r>
      <w:r w:rsidR="007D2D70" w:rsidRPr="00271AA4">
        <w:rPr>
          <w:rFonts w:ascii="Times New Roman" w:hAnsi="Times New Roman" w:cs="Times New Roman"/>
        </w:rPr>
        <w:fldChar w:fldCharType="begin"/>
      </w:r>
      <w:r w:rsidR="007D2D70" w:rsidRPr="00271AA4">
        <w:rPr>
          <w:rFonts w:ascii="Times New Roman" w:hAnsi="Times New Roman" w:cs="Times New Roman"/>
        </w:rPr>
        <w:instrText xml:space="preserve"> SEQ Таблица \* ARABIC </w:instrText>
      </w:r>
      <w:r w:rsidR="007D2D70" w:rsidRPr="00271AA4">
        <w:rPr>
          <w:rFonts w:ascii="Times New Roman" w:hAnsi="Times New Roman" w:cs="Times New Roman"/>
        </w:rPr>
        <w:fldChar w:fldCharType="separate"/>
      </w:r>
      <w:r w:rsidRPr="00271AA4">
        <w:rPr>
          <w:rFonts w:ascii="Times New Roman" w:hAnsi="Times New Roman" w:cs="Times New Roman"/>
        </w:rPr>
        <w:t>4</w:t>
      </w:r>
      <w:r w:rsidR="007D2D70" w:rsidRPr="00271AA4">
        <w:rPr>
          <w:rFonts w:ascii="Times New Roman" w:hAnsi="Times New Roman" w:cs="Times New Roman"/>
        </w:rPr>
        <w:fldChar w:fldCharType="end"/>
      </w:r>
      <w:r w:rsidRPr="00271AA4">
        <w:rPr>
          <w:rFonts w:ascii="Times New Roman" w:hAnsi="Times New Roman" w:cs="Times New Roman"/>
        </w:rPr>
        <w:t>. Количества и дялове на използвана вода от водоползватели за ЗБРБУВ – само охлаждане</w:t>
      </w:r>
    </w:p>
    <w:tbl>
      <w:tblPr>
        <w:tblW w:w="5971" w:type="pct"/>
        <w:jc w:val="center"/>
        <w:tblCellMar>
          <w:left w:w="70" w:type="dxa"/>
          <w:right w:w="70" w:type="dxa"/>
        </w:tblCellMar>
        <w:tblLook w:val="00A0" w:firstRow="1" w:lastRow="0" w:firstColumn="1" w:lastColumn="0" w:noHBand="0" w:noVBand="0"/>
      </w:tblPr>
      <w:tblGrid>
        <w:gridCol w:w="2077"/>
        <w:gridCol w:w="901"/>
        <w:gridCol w:w="901"/>
        <w:gridCol w:w="901"/>
        <w:gridCol w:w="901"/>
        <w:gridCol w:w="901"/>
        <w:gridCol w:w="901"/>
        <w:gridCol w:w="901"/>
        <w:gridCol w:w="902"/>
        <w:gridCol w:w="858"/>
        <w:gridCol w:w="857"/>
      </w:tblGrid>
      <w:tr w:rsidR="00886969" w:rsidRPr="00A85F38">
        <w:trPr>
          <w:trHeight w:val="765"/>
          <w:jc w:val="center"/>
        </w:trPr>
        <w:tc>
          <w:tcPr>
            <w:tcW w:w="944" w:type="pct"/>
            <w:vMerge w:val="restart"/>
            <w:tcBorders>
              <w:top w:val="single" w:sz="4" w:space="0" w:color="auto"/>
              <w:left w:val="single" w:sz="4" w:space="0" w:color="auto"/>
              <w:right w:val="single" w:sz="4" w:space="0" w:color="auto"/>
            </w:tcBorders>
            <w:noWrap/>
            <w:vAlign w:val="center"/>
          </w:tcPr>
          <w:p w:rsidR="00886969" w:rsidRPr="00EE1FA5" w:rsidRDefault="00886969" w:rsidP="00F618D7">
            <w:pPr>
              <w:spacing w:after="0" w:line="240" w:lineRule="auto"/>
              <w:jc w:val="center"/>
              <w:rPr>
                <w:rFonts w:ascii="Times New Roman" w:hAnsi="Times New Roman" w:cs="Times New Roman"/>
                <w:color w:val="000000"/>
                <w:sz w:val="20"/>
                <w:szCs w:val="20"/>
                <w:lang w:eastAsia="bg-BG"/>
              </w:rPr>
            </w:pPr>
            <w:proofErr w:type="spellStart"/>
            <w:r w:rsidRPr="00F618D7">
              <w:rPr>
                <w:rFonts w:ascii="Times New Roman" w:hAnsi="Times New Roman" w:cs="Times New Roman"/>
                <w:b/>
                <w:bCs/>
                <w:color w:val="000000"/>
                <w:sz w:val="18"/>
                <w:szCs w:val="18"/>
                <w:lang w:eastAsia="bg-BG"/>
              </w:rPr>
              <w:t>Водоползватели</w:t>
            </w:r>
            <w:proofErr w:type="spellEnd"/>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2008</w:t>
            </w:r>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2009</w:t>
            </w:r>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2010</w:t>
            </w:r>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2011</w:t>
            </w:r>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2012</w:t>
            </w:r>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2013</w:t>
            </w:r>
          </w:p>
        </w:tc>
        <w:tc>
          <w:tcPr>
            <w:tcW w:w="410"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20"/>
                <w:szCs w:val="20"/>
                <w:lang w:eastAsia="bg-BG"/>
              </w:rPr>
            </w:pPr>
            <w:r w:rsidRPr="00EE1FA5">
              <w:rPr>
                <w:rFonts w:ascii="Times New Roman" w:hAnsi="Times New Roman" w:cs="Times New Roman"/>
                <w:b/>
                <w:bCs/>
                <w:sz w:val="20"/>
                <w:szCs w:val="20"/>
                <w:lang w:eastAsia="bg-BG"/>
              </w:rPr>
              <w:t>Средно за 2003-2007 г.</w:t>
            </w:r>
          </w:p>
        </w:tc>
        <w:tc>
          <w:tcPr>
            <w:tcW w:w="410"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20"/>
                <w:szCs w:val="20"/>
                <w:lang w:eastAsia="bg-BG"/>
              </w:rPr>
            </w:pPr>
            <w:r w:rsidRPr="00EE1FA5">
              <w:rPr>
                <w:rFonts w:ascii="Times New Roman" w:hAnsi="Times New Roman" w:cs="Times New Roman"/>
                <w:b/>
                <w:bCs/>
                <w:sz w:val="20"/>
                <w:szCs w:val="20"/>
                <w:lang w:eastAsia="bg-BG"/>
              </w:rPr>
              <w:t>Средно за 2008-2013 г.</w:t>
            </w:r>
          </w:p>
        </w:tc>
        <w:tc>
          <w:tcPr>
            <w:tcW w:w="390"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20"/>
                <w:szCs w:val="20"/>
                <w:lang w:eastAsia="bg-BG"/>
              </w:rPr>
            </w:pPr>
            <w:r w:rsidRPr="00EE1FA5">
              <w:rPr>
                <w:rFonts w:ascii="Times New Roman" w:hAnsi="Times New Roman" w:cs="Times New Roman"/>
                <w:b/>
                <w:bCs/>
                <w:sz w:val="20"/>
                <w:szCs w:val="20"/>
                <w:lang w:eastAsia="bg-BG"/>
              </w:rPr>
              <w:t>Дял средно за 2003-2007 г.</w:t>
            </w:r>
          </w:p>
        </w:tc>
        <w:tc>
          <w:tcPr>
            <w:tcW w:w="390"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20"/>
                <w:szCs w:val="20"/>
                <w:lang w:eastAsia="bg-BG"/>
              </w:rPr>
            </w:pPr>
            <w:r w:rsidRPr="00EE1FA5">
              <w:rPr>
                <w:rFonts w:ascii="Times New Roman" w:hAnsi="Times New Roman" w:cs="Times New Roman"/>
                <w:b/>
                <w:bCs/>
                <w:sz w:val="20"/>
                <w:szCs w:val="20"/>
                <w:lang w:eastAsia="bg-BG"/>
              </w:rPr>
              <w:t>Дял средно за 2008-2013 г.</w:t>
            </w:r>
          </w:p>
        </w:tc>
      </w:tr>
      <w:tr w:rsidR="00886969" w:rsidRPr="00A85F38">
        <w:trPr>
          <w:trHeight w:val="300"/>
          <w:jc w:val="center"/>
        </w:trPr>
        <w:tc>
          <w:tcPr>
            <w:tcW w:w="944" w:type="pct"/>
            <w:vMerge/>
            <w:tcBorders>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390" w:type="pct"/>
            <w:tcBorders>
              <w:top w:val="nil"/>
              <w:left w:val="nil"/>
              <w:bottom w:val="single" w:sz="4" w:space="0" w:color="auto"/>
              <w:right w:val="single" w:sz="4" w:space="0" w:color="auto"/>
            </w:tcBorders>
            <w:shd w:val="clear" w:color="000000" w:fill="FFFFFF"/>
            <w:noWrap/>
            <w:vAlign w:val="bottom"/>
          </w:tcPr>
          <w:p w:rsidR="00886969" w:rsidRPr="00EE1FA5" w:rsidRDefault="00886969" w:rsidP="00802BD6">
            <w:pPr>
              <w:spacing w:after="0" w:line="240" w:lineRule="auto"/>
              <w:jc w:val="center"/>
              <w:rPr>
                <w:rFonts w:ascii="Times New Roman" w:hAnsi="Times New Roman" w:cs="Times New Roman"/>
                <w:b/>
                <w:bCs/>
                <w:color w:val="000000"/>
                <w:sz w:val="18"/>
                <w:szCs w:val="18"/>
                <w:lang w:eastAsia="bg-BG"/>
              </w:rPr>
            </w:pPr>
            <w:r w:rsidRPr="00EE1FA5">
              <w:rPr>
                <w:rFonts w:ascii="Times New Roman" w:hAnsi="Times New Roman" w:cs="Times New Roman"/>
                <w:b/>
                <w:bCs/>
                <w:color w:val="000000"/>
                <w:sz w:val="18"/>
                <w:szCs w:val="18"/>
                <w:lang w:eastAsia="bg-BG"/>
              </w:rPr>
              <w:t>%</w:t>
            </w:r>
          </w:p>
        </w:tc>
        <w:tc>
          <w:tcPr>
            <w:tcW w:w="390" w:type="pct"/>
            <w:tcBorders>
              <w:top w:val="nil"/>
              <w:left w:val="nil"/>
              <w:bottom w:val="single" w:sz="4" w:space="0" w:color="auto"/>
              <w:right w:val="single" w:sz="4" w:space="0" w:color="auto"/>
            </w:tcBorders>
            <w:shd w:val="clear" w:color="000000" w:fill="FFFFFF"/>
            <w:noWrap/>
            <w:vAlign w:val="bottom"/>
          </w:tcPr>
          <w:p w:rsidR="00886969" w:rsidRPr="00EE1FA5" w:rsidRDefault="00886969" w:rsidP="00802BD6">
            <w:pPr>
              <w:spacing w:after="0" w:line="240" w:lineRule="auto"/>
              <w:jc w:val="center"/>
              <w:rPr>
                <w:rFonts w:ascii="Times New Roman" w:hAnsi="Times New Roman" w:cs="Times New Roman"/>
                <w:b/>
                <w:bCs/>
                <w:color w:val="000000"/>
                <w:sz w:val="18"/>
                <w:szCs w:val="18"/>
                <w:lang w:eastAsia="bg-BG"/>
              </w:rPr>
            </w:pPr>
            <w:r w:rsidRPr="00EE1FA5">
              <w:rPr>
                <w:rFonts w:ascii="Times New Roman" w:hAnsi="Times New Roman" w:cs="Times New Roman"/>
                <w:b/>
                <w:bCs/>
                <w:color w:val="000000"/>
                <w:sz w:val="18"/>
                <w:szCs w:val="18"/>
                <w:lang w:eastAsia="bg-BG"/>
              </w:rPr>
              <w:t>%</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Общо използвана вода</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13 811</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9 459</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9 182</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13 547</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17 701</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17 679</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18 739</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13 563</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100,00%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100,00%</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Селско стопанство</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0,00%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0,00%</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Индустрия</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13 755</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9 446</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9 127</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13 539</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17 692</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17 670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18 728</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13 538</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99,94%</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99,82%</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в т.ч.: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   </w:t>
            </w:r>
            <w:proofErr w:type="spellStart"/>
            <w:r w:rsidRPr="00EE1FA5">
              <w:rPr>
                <w:rFonts w:ascii="Times New Roman" w:hAnsi="Times New Roman" w:cs="Times New Roman"/>
                <w:color w:val="000000"/>
                <w:sz w:val="20"/>
                <w:szCs w:val="20"/>
                <w:lang w:eastAsia="bg-BG"/>
              </w:rPr>
              <w:t>добивна</w:t>
            </w:r>
            <w:proofErr w:type="spellEnd"/>
            <w:r w:rsidRPr="00EE1FA5">
              <w:rPr>
                <w:rFonts w:ascii="Times New Roman" w:hAnsi="Times New Roman" w:cs="Times New Roman"/>
                <w:color w:val="000000"/>
                <w:sz w:val="20"/>
                <w:szCs w:val="20"/>
                <w:lang w:eastAsia="bg-BG"/>
              </w:rPr>
              <w:t xml:space="preserve"> промишленост</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0,0%</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   преработваща промишленост</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4 903</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4 630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3 718</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3 641</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3 749</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9 945</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4 095</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5 098</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21,9%</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37,6%</w:t>
            </w:r>
          </w:p>
        </w:tc>
      </w:tr>
      <w:tr w:rsidR="00886969" w:rsidRPr="00A85F38">
        <w:trPr>
          <w:trHeight w:val="600"/>
          <w:jc w:val="center"/>
        </w:trPr>
        <w:tc>
          <w:tcPr>
            <w:tcW w:w="944" w:type="pct"/>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   производство и </w:t>
            </w:r>
            <w:proofErr w:type="spellStart"/>
            <w:r w:rsidRPr="00EE1FA5">
              <w:rPr>
                <w:rFonts w:ascii="Times New Roman" w:hAnsi="Times New Roman" w:cs="Times New Roman"/>
                <w:color w:val="000000"/>
                <w:sz w:val="20"/>
                <w:szCs w:val="20"/>
                <w:lang w:eastAsia="bg-BG"/>
              </w:rPr>
              <w:t>разпр</w:t>
            </w:r>
            <w:proofErr w:type="spellEnd"/>
            <w:r w:rsidRPr="00EE1FA5">
              <w:rPr>
                <w:rFonts w:ascii="Times New Roman" w:hAnsi="Times New Roman" w:cs="Times New Roman"/>
                <w:color w:val="000000"/>
                <w:sz w:val="20"/>
                <w:szCs w:val="20"/>
                <w:lang w:eastAsia="bg-BG"/>
              </w:rPr>
              <w:t>. на ел.енергия</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8 852</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4 816</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5 409</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9 898</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6 271</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7 725</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14 633</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7 162</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78,1%</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52,8%</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   строителство</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0,0%</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Услуги</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56</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13</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54</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9</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8</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9</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56</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25</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0,30%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0,18%</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Домакинства</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0,00%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0,00%</w:t>
            </w:r>
          </w:p>
        </w:tc>
      </w:tr>
    </w:tbl>
    <w:p w:rsidR="00886969" w:rsidRPr="00EE1FA5" w:rsidRDefault="00886969" w:rsidP="009B6954"/>
    <w:p w:rsidR="00886969" w:rsidRPr="00271AA4" w:rsidRDefault="00886969" w:rsidP="00114390">
      <w:pPr>
        <w:pStyle w:val="a"/>
        <w:rPr>
          <w:rFonts w:ascii="Times New Roman" w:hAnsi="Times New Roman" w:cs="Times New Roman"/>
        </w:rPr>
      </w:pPr>
      <w:r w:rsidRPr="00271AA4">
        <w:rPr>
          <w:rFonts w:ascii="Times New Roman" w:hAnsi="Times New Roman" w:cs="Times New Roman"/>
        </w:rPr>
        <w:t>Таблица 1-</w:t>
      </w:r>
      <w:r w:rsidR="007D2D70" w:rsidRPr="00271AA4">
        <w:rPr>
          <w:rFonts w:ascii="Times New Roman" w:hAnsi="Times New Roman" w:cs="Times New Roman"/>
        </w:rPr>
        <w:fldChar w:fldCharType="begin"/>
      </w:r>
      <w:r w:rsidR="007D2D70" w:rsidRPr="00271AA4">
        <w:rPr>
          <w:rFonts w:ascii="Times New Roman" w:hAnsi="Times New Roman" w:cs="Times New Roman"/>
        </w:rPr>
        <w:instrText xml:space="preserve"> SEQ Таблица \* ARABIC </w:instrText>
      </w:r>
      <w:r w:rsidR="007D2D70" w:rsidRPr="00271AA4">
        <w:rPr>
          <w:rFonts w:ascii="Times New Roman" w:hAnsi="Times New Roman" w:cs="Times New Roman"/>
        </w:rPr>
        <w:fldChar w:fldCharType="separate"/>
      </w:r>
      <w:r w:rsidRPr="00271AA4">
        <w:rPr>
          <w:rFonts w:ascii="Times New Roman" w:hAnsi="Times New Roman" w:cs="Times New Roman"/>
        </w:rPr>
        <w:t>5</w:t>
      </w:r>
      <w:r w:rsidR="007D2D70" w:rsidRPr="00271AA4">
        <w:rPr>
          <w:rFonts w:ascii="Times New Roman" w:hAnsi="Times New Roman" w:cs="Times New Roman"/>
        </w:rPr>
        <w:fldChar w:fldCharType="end"/>
      </w:r>
      <w:r w:rsidRPr="00271AA4">
        <w:rPr>
          <w:rFonts w:ascii="Times New Roman" w:hAnsi="Times New Roman" w:cs="Times New Roman"/>
        </w:rPr>
        <w:t>. Значими водоползватели за периодите 2003-2007 г. и 2008-2013 г.</w:t>
      </w:r>
    </w:p>
    <w:tbl>
      <w:tblPr>
        <w:tblW w:w="9411" w:type="dxa"/>
        <w:jc w:val="center"/>
        <w:tblCellMar>
          <w:left w:w="70" w:type="dxa"/>
          <w:right w:w="70" w:type="dxa"/>
        </w:tblCellMar>
        <w:tblLook w:val="00A0" w:firstRow="1" w:lastRow="0" w:firstColumn="1" w:lastColumn="0" w:noHBand="0" w:noVBand="0"/>
      </w:tblPr>
      <w:tblGrid>
        <w:gridCol w:w="1859"/>
        <w:gridCol w:w="1134"/>
        <w:gridCol w:w="1134"/>
        <w:gridCol w:w="1321"/>
        <w:gridCol w:w="1321"/>
        <w:gridCol w:w="1321"/>
        <w:gridCol w:w="1321"/>
      </w:tblGrid>
      <w:tr w:rsidR="00886969" w:rsidRPr="00A85F38">
        <w:trPr>
          <w:trHeight w:val="587"/>
          <w:tblHeader/>
          <w:jc w:val="center"/>
        </w:trPr>
        <w:tc>
          <w:tcPr>
            <w:tcW w:w="1859" w:type="dxa"/>
            <w:vMerge w:val="restart"/>
            <w:tcBorders>
              <w:top w:val="single" w:sz="4" w:space="0" w:color="auto"/>
              <w:left w:val="single" w:sz="4" w:space="0" w:color="auto"/>
              <w:right w:val="single" w:sz="4" w:space="0" w:color="auto"/>
            </w:tcBorders>
            <w:noWrap/>
            <w:vAlign w:val="center"/>
          </w:tcPr>
          <w:p w:rsidR="00886969" w:rsidRPr="00EE1FA5" w:rsidRDefault="00886969" w:rsidP="00F618D7">
            <w:pPr>
              <w:spacing w:after="0" w:line="240" w:lineRule="auto"/>
              <w:jc w:val="center"/>
              <w:rPr>
                <w:rFonts w:ascii="Times New Roman" w:hAnsi="Times New Roman" w:cs="Times New Roman"/>
                <w:color w:val="000000"/>
                <w:sz w:val="20"/>
                <w:szCs w:val="20"/>
                <w:lang w:eastAsia="bg-BG"/>
              </w:rPr>
            </w:pPr>
            <w:proofErr w:type="spellStart"/>
            <w:r w:rsidRPr="00F618D7">
              <w:rPr>
                <w:rFonts w:ascii="Times New Roman" w:hAnsi="Times New Roman" w:cs="Times New Roman"/>
                <w:b/>
                <w:bCs/>
                <w:color w:val="000000"/>
                <w:sz w:val="18"/>
                <w:szCs w:val="18"/>
                <w:lang w:eastAsia="bg-BG"/>
              </w:rPr>
              <w:t>Водоползватели</w:t>
            </w:r>
            <w:proofErr w:type="spellEnd"/>
          </w:p>
        </w:tc>
        <w:tc>
          <w:tcPr>
            <w:tcW w:w="3589" w:type="dxa"/>
            <w:gridSpan w:val="3"/>
            <w:tcBorders>
              <w:top w:val="single" w:sz="4" w:space="0" w:color="auto"/>
              <w:left w:val="nil"/>
              <w:bottom w:val="single" w:sz="4" w:space="0" w:color="auto"/>
              <w:right w:val="single" w:sz="4" w:space="0" w:color="auto"/>
            </w:tcBorders>
            <w:shd w:val="clear" w:color="000000" w:fill="FFFFFF"/>
            <w:noWrap/>
            <w:vAlign w:val="center"/>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A85F38">
              <w:rPr>
                <w:rFonts w:ascii="Times New Roman" w:hAnsi="Times New Roman" w:cs="Times New Roman"/>
                <w:b/>
                <w:bCs/>
                <w:sz w:val="24"/>
                <w:szCs w:val="24"/>
              </w:rPr>
              <w:t>2003-2007 г.</w:t>
            </w:r>
          </w:p>
        </w:tc>
        <w:tc>
          <w:tcPr>
            <w:tcW w:w="3963" w:type="dxa"/>
            <w:gridSpan w:val="3"/>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A85F38">
              <w:rPr>
                <w:rFonts w:ascii="Times New Roman" w:hAnsi="Times New Roman" w:cs="Times New Roman"/>
                <w:b/>
                <w:bCs/>
                <w:sz w:val="24"/>
                <w:szCs w:val="24"/>
              </w:rPr>
              <w:t>2008-2013 г.</w:t>
            </w:r>
          </w:p>
        </w:tc>
      </w:tr>
      <w:tr w:rsidR="00886969" w:rsidRPr="00A85F38">
        <w:trPr>
          <w:trHeight w:val="587"/>
          <w:tblHeader/>
          <w:jc w:val="center"/>
        </w:trPr>
        <w:tc>
          <w:tcPr>
            <w:tcW w:w="1859" w:type="dxa"/>
            <w:vMerge/>
            <w:tcBorders>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Критерий I</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Критерий II</w:t>
            </w:r>
          </w:p>
        </w:tc>
        <w:tc>
          <w:tcPr>
            <w:tcW w:w="1321" w:type="dxa"/>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Определение</w:t>
            </w:r>
          </w:p>
        </w:tc>
        <w:tc>
          <w:tcPr>
            <w:tcW w:w="1321" w:type="dxa"/>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Критерий I</w:t>
            </w:r>
          </w:p>
        </w:tc>
        <w:tc>
          <w:tcPr>
            <w:tcW w:w="1321" w:type="dxa"/>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Критерий II</w:t>
            </w:r>
          </w:p>
        </w:tc>
        <w:tc>
          <w:tcPr>
            <w:tcW w:w="1321" w:type="dxa"/>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Определение</w:t>
            </w:r>
          </w:p>
        </w:tc>
      </w:tr>
      <w:tr w:rsidR="00886969" w:rsidRPr="00A85F38">
        <w:trPr>
          <w:trHeight w:val="300"/>
          <w:jc w:val="center"/>
        </w:trPr>
        <w:tc>
          <w:tcPr>
            <w:tcW w:w="1859" w:type="dxa"/>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Селско стопанство</w:t>
            </w: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134" w:type="dxa"/>
            <w:tcBorders>
              <w:top w:val="nil"/>
              <w:left w:val="nil"/>
              <w:bottom w:val="single" w:sz="4" w:space="0" w:color="auto"/>
              <w:right w:val="single" w:sz="4" w:space="0" w:color="auto"/>
            </w:tcBorders>
            <w:noWrap/>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Значим</w:t>
            </w: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right"/>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Значим</w:t>
            </w:r>
          </w:p>
        </w:tc>
      </w:tr>
      <w:tr w:rsidR="00886969" w:rsidRPr="00A85F38">
        <w:trPr>
          <w:trHeight w:val="300"/>
          <w:jc w:val="center"/>
        </w:trPr>
        <w:tc>
          <w:tcPr>
            <w:tcW w:w="1859" w:type="dxa"/>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Индустрия</w:t>
            </w: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134" w:type="dxa"/>
            <w:tcBorders>
              <w:top w:val="nil"/>
              <w:left w:val="nil"/>
              <w:bottom w:val="single" w:sz="4" w:space="0" w:color="auto"/>
              <w:right w:val="single" w:sz="4" w:space="0" w:color="auto"/>
            </w:tcBorders>
            <w:noWrap/>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Значим</w:t>
            </w: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right"/>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Значим</w:t>
            </w:r>
          </w:p>
        </w:tc>
      </w:tr>
      <w:tr w:rsidR="00886969" w:rsidRPr="00A85F38">
        <w:trPr>
          <w:trHeight w:val="300"/>
          <w:jc w:val="center"/>
        </w:trPr>
        <w:tc>
          <w:tcPr>
            <w:tcW w:w="1859" w:type="dxa"/>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в т.ч.: </w:t>
            </w: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right"/>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tcPr>
          <w:p w:rsidR="00886969" w:rsidRPr="00A85F38" w:rsidRDefault="00886969" w:rsidP="009B6954">
            <w:pPr>
              <w:spacing w:after="0" w:line="240" w:lineRule="auto"/>
              <w:jc w:val="right"/>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right"/>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tcPr>
          <w:p w:rsidR="00886969" w:rsidRPr="00A85F38" w:rsidRDefault="00886969" w:rsidP="009B6954">
            <w:pPr>
              <w:spacing w:after="0" w:line="240" w:lineRule="auto"/>
              <w:jc w:val="right"/>
              <w:rPr>
                <w:rFonts w:ascii="Times New Roman" w:hAnsi="Times New Roman" w:cs="Times New Roman"/>
                <w:sz w:val="20"/>
                <w:szCs w:val="20"/>
              </w:rPr>
            </w:pPr>
          </w:p>
        </w:tc>
      </w:tr>
      <w:tr w:rsidR="00886969" w:rsidRPr="00A85F38">
        <w:trPr>
          <w:trHeight w:val="300"/>
          <w:jc w:val="center"/>
        </w:trPr>
        <w:tc>
          <w:tcPr>
            <w:tcW w:w="1859" w:type="dxa"/>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   преработваща промишленост</w:t>
            </w: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134" w:type="dxa"/>
            <w:tcBorders>
              <w:top w:val="nil"/>
              <w:left w:val="nil"/>
              <w:bottom w:val="single" w:sz="4" w:space="0" w:color="auto"/>
              <w:right w:val="single" w:sz="4" w:space="0" w:color="auto"/>
            </w:tcBorders>
            <w:noWrap/>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Значим</w:t>
            </w: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Особено значим</w:t>
            </w:r>
          </w:p>
        </w:tc>
      </w:tr>
      <w:tr w:rsidR="00886969" w:rsidRPr="00A85F38">
        <w:trPr>
          <w:trHeight w:val="342"/>
          <w:jc w:val="center"/>
        </w:trPr>
        <w:tc>
          <w:tcPr>
            <w:tcW w:w="1859" w:type="dxa"/>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proofErr w:type="spellStart"/>
            <w:r w:rsidRPr="00EE1FA5">
              <w:rPr>
                <w:rFonts w:ascii="Times New Roman" w:hAnsi="Times New Roman" w:cs="Times New Roman"/>
                <w:color w:val="000000"/>
                <w:sz w:val="20"/>
                <w:szCs w:val="20"/>
                <w:lang w:eastAsia="bg-BG"/>
              </w:rPr>
              <w:t>произв</w:t>
            </w:r>
            <w:proofErr w:type="spellEnd"/>
            <w:r w:rsidRPr="00EE1FA5">
              <w:rPr>
                <w:rFonts w:ascii="Times New Roman" w:hAnsi="Times New Roman" w:cs="Times New Roman"/>
                <w:color w:val="000000"/>
                <w:sz w:val="20"/>
                <w:szCs w:val="20"/>
                <w:lang w:eastAsia="bg-BG"/>
              </w:rPr>
              <w:t xml:space="preserve">. и </w:t>
            </w:r>
            <w:proofErr w:type="spellStart"/>
            <w:r w:rsidRPr="00EE1FA5">
              <w:rPr>
                <w:rFonts w:ascii="Times New Roman" w:hAnsi="Times New Roman" w:cs="Times New Roman"/>
                <w:color w:val="000000"/>
                <w:sz w:val="20"/>
                <w:szCs w:val="20"/>
                <w:lang w:eastAsia="bg-BG"/>
              </w:rPr>
              <w:t>разпр</w:t>
            </w:r>
            <w:proofErr w:type="spellEnd"/>
            <w:r w:rsidRPr="00EE1FA5">
              <w:rPr>
                <w:rFonts w:ascii="Times New Roman" w:hAnsi="Times New Roman" w:cs="Times New Roman"/>
                <w:color w:val="000000"/>
                <w:sz w:val="20"/>
                <w:szCs w:val="20"/>
                <w:lang w:eastAsia="bg-BG"/>
              </w:rPr>
              <w:t>. на ел.енергия</w:t>
            </w: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134" w:type="dxa"/>
            <w:tcBorders>
              <w:top w:val="nil"/>
              <w:left w:val="nil"/>
              <w:bottom w:val="single" w:sz="4" w:space="0" w:color="auto"/>
              <w:right w:val="single" w:sz="4" w:space="0" w:color="auto"/>
            </w:tcBorders>
            <w:noWrap/>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Значим</w:t>
            </w: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right"/>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Значим</w:t>
            </w:r>
          </w:p>
        </w:tc>
      </w:tr>
      <w:tr w:rsidR="00886969" w:rsidRPr="00A85F38">
        <w:trPr>
          <w:trHeight w:val="300"/>
          <w:jc w:val="center"/>
        </w:trPr>
        <w:tc>
          <w:tcPr>
            <w:tcW w:w="1859" w:type="dxa"/>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Услуги</w:t>
            </w:r>
          </w:p>
        </w:tc>
        <w:tc>
          <w:tcPr>
            <w:tcW w:w="1134" w:type="dxa"/>
            <w:tcBorders>
              <w:top w:val="nil"/>
              <w:left w:val="nil"/>
              <w:bottom w:val="single" w:sz="4" w:space="0" w:color="auto"/>
              <w:right w:val="single" w:sz="4" w:space="0" w:color="auto"/>
            </w:tcBorders>
            <w:noWrap/>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Особено значим</w:t>
            </w:r>
          </w:p>
        </w:tc>
        <w:tc>
          <w:tcPr>
            <w:tcW w:w="1321" w:type="dxa"/>
            <w:tcBorders>
              <w:top w:val="nil"/>
              <w:left w:val="nil"/>
              <w:bottom w:val="single" w:sz="4" w:space="0" w:color="auto"/>
              <w:right w:val="single" w:sz="4" w:space="0" w:color="auto"/>
            </w:tcBorders>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Особено значим</w:t>
            </w:r>
          </w:p>
        </w:tc>
      </w:tr>
      <w:tr w:rsidR="00886969" w:rsidRPr="00A85F38">
        <w:trPr>
          <w:trHeight w:val="300"/>
          <w:jc w:val="center"/>
        </w:trPr>
        <w:tc>
          <w:tcPr>
            <w:tcW w:w="1859" w:type="dxa"/>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Домакинства</w:t>
            </w:r>
          </w:p>
        </w:tc>
        <w:tc>
          <w:tcPr>
            <w:tcW w:w="1134" w:type="dxa"/>
            <w:tcBorders>
              <w:top w:val="nil"/>
              <w:left w:val="nil"/>
              <w:bottom w:val="single" w:sz="4" w:space="0" w:color="auto"/>
              <w:right w:val="single" w:sz="4" w:space="0" w:color="auto"/>
            </w:tcBorders>
            <w:noWrap/>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Особено значим</w:t>
            </w:r>
          </w:p>
        </w:tc>
        <w:tc>
          <w:tcPr>
            <w:tcW w:w="1321" w:type="dxa"/>
            <w:tcBorders>
              <w:top w:val="nil"/>
              <w:left w:val="nil"/>
              <w:bottom w:val="single" w:sz="4" w:space="0" w:color="auto"/>
              <w:right w:val="single" w:sz="4" w:space="0" w:color="auto"/>
            </w:tcBorders>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Особено значим</w:t>
            </w:r>
          </w:p>
        </w:tc>
      </w:tr>
    </w:tbl>
    <w:p w:rsidR="00886969" w:rsidRPr="00EE1FA5" w:rsidRDefault="00886969" w:rsidP="009B6954"/>
    <w:p w:rsidR="00886969" w:rsidRPr="00EE1FA5" w:rsidRDefault="00886969" w:rsidP="009B6954">
      <w:pPr>
        <w:spacing w:after="120" w:line="240" w:lineRule="auto"/>
        <w:jc w:val="both"/>
        <w:rPr>
          <w:rFonts w:ascii="Times New Roman" w:hAnsi="Times New Roman" w:cs="Times New Roman"/>
          <w:sz w:val="24"/>
          <w:szCs w:val="24"/>
        </w:rPr>
      </w:pPr>
      <w:r w:rsidRPr="00EE1FA5">
        <w:rPr>
          <w:rFonts w:ascii="Times New Roman" w:hAnsi="Times New Roman" w:cs="Times New Roman"/>
          <w:sz w:val="24"/>
          <w:szCs w:val="24"/>
        </w:rPr>
        <w:t xml:space="preserve">В съответствие с предложената методика, значими водоползватели за ЗБРБУВ в периода 2008-2013 г. са селското стопанство и индустрията (в т.ч. производство и разпределение на електроенергия). Особено значими водоползватели са услугите, домакинствата и преработващата промишленост. Промяна в статуса между двата анализирани периода се наблюдава при преработващата промишленост, която от значим се превръща в особено значим </w:t>
      </w:r>
      <w:proofErr w:type="spellStart"/>
      <w:r w:rsidRPr="00EE1FA5">
        <w:rPr>
          <w:rFonts w:ascii="Times New Roman" w:hAnsi="Times New Roman" w:cs="Times New Roman"/>
          <w:sz w:val="24"/>
          <w:szCs w:val="24"/>
        </w:rPr>
        <w:t>водоползвател</w:t>
      </w:r>
      <w:proofErr w:type="spellEnd"/>
      <w:r w:rsidRPr="00EE1FA5">
        <w:rPr>
          <w:rFonts w:ascii="Times New Roman" w:hAnsi="Times New Roman" w:cs="Times New Roman"/>
          <w:sz w:val="24"/>
          <w:szCs w:val="24"/>
        </w:rPr>
        <w:t xml:space="preserve">. Причината за това е различния темп на изменение на количествата използваната вода в този сектор в ЗБРБУВ и в страната – в първия случай има увеличение с около 60% през 2013 г. спрямо 2008 г., а във втория – намаление с около 36% за същия период. </w:t>
      </w:r>
    </w:p>
    <w:p w:rsidR="00886969" w:rsidRPr="00EE1FA5" w:rsidRDefault="00886969" w:rsidP="009B6954">
      <w:pPr>
        <w:spacing w:after="120" w:line="240" w:lineRule="auto"/>
        <w:jc w:val="both"/>
        <w:rPr>
          <w:rFonts w:ascii="Times New Roman" w:hAnsi="Times New Roman" w:cs="Times New Roman"/>
          <w:sz w:val="24"/>
          <w:szCs w:val="24"/>
        </w:rPr>
      </w:pPr>
    </w:p>
    <w:p w:rsidR="00886969" w:rsidRPr="00EE1FA5" w:rsidRDefault="00886969" w:rsidP="00FC3A33">
      <w:pPr>
        <w:pStyle w:val="Heading3"/>
        <w:numPr>
          <w:ilvl w:val="1"/>
          <w:numId w:val="16"/>
        </w:numPr>
        <w:spacing w:before="120" w:after="120" w:line="240" w:lineRule="auto"/>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 РБ</w:t>
      </w:r>
      <w:r w:rsidRPr="00EE1FA5">
        <w:rPr>
          <w:rFonts w:ascii="Times New Roman" w:hAnsi="Times New Roman" w:cs="Times New Roman"/>
          <w:color w:val="auto"/>
          <w:sz w:val="24"/>
          <w:szCs w:val="24"/>
        </w:rPr>
        <w:t xml:space="preserve"> на р. Струма</w:t>
      </w:r>
    </w:p>
    <w:p w:rsidR="00886969" w:rsidRPr="00EE1FA5" w:rsidRDefault="00886969" w:rsidP="009B6954">
      <w:pPr>
        <w:spacing w:after="120" w:line="240" w:lineRule="auto"/>
        <w:jc w:val="both"/>
        <w:rPr>
          <w:rFonts w:ascii="Times New Roman" w:hAnsi="Times New Roman" w:cs="Times New Roman"/>
          <w:sz w:val="24"/>
          <w:szCs w:val="24"/>
        </w:rPr>
      </w:pPr>
      <w:r w:rsidRPr="00EE1FA5">
        <w:rPr>
          <w:rFonts w:ascii="Times New Roman" w:hAnsi="Times New Roman" w:cs="Times New Roman"/>
          <w:sz w:val="24"/>
          <w:szCs w:val="24"/>
        </w:rPr>
        <w:t xml:space="preserve">Идентифицирането на значимите водоползватели в </w:t>
      </w:r>
      <w:r>
        <w:rPr>
          <w:rFonts w:ascii="Times New Roman" w:hAnsi="Times New Roman" w:cs="Times New Roman"/>
          <w:sz w:val="24"/>
          <w:szCs w:val="24"/>
        </w:rPr>
        <w:t>РБ</w:t>
      </w:r>
      <w:r w:rsidRPr="00EE1FA5">
        <w:rPr>
          <w:rFonts w:ascii="Times New Roman" w:hAnsi="Times New Roman" w:cs="Times New Roman"/>
          <w:sz w:val="24"/>
          <w:szCs w:val="24"/>
        </w:rPr>
        <w:t xml:space="preserve"> </w:t>
      </w:r>
      <w:r>
        <w:rPr>
          <w:rFonts w:ascii="Times New Roman" w:hAnsi="Times New Roman" w:cs="Times New Roman"/>
          <w:sz w:val="24"/>
          <w:szCs w:val="24"/>
        </w:rPr>
        <w:t xml:space="preserve">на р. </w:t>
      </w:r>
      <w:r w:rsidRPr="00EE1FA5">
        <w:rPr>
          <w:rFonts w:ascii="Times New Roman" w:hAnsi="Times New Roman" w:cs="Times New Roman"/>
          <w:sz w:val="24"/>
          <w:szCs w:val="24"/>
        </w:rPr>
        <w:t>Струма е извършено въз основа на данните за структурата на водопотреблението по сектори и отрасли, представени в следващите таблици.</w:t>
      </w:r>
    </w:p>
    <w:p w:rsidR="00886969" w:rsidRPr="00271AA4" w:rsidRDefault="00886969" w:rsidP="00114390">
      <w:pPr>
        <w:pStyle w:val="a"/>
        <w:rPr>
          <w:rFonts w:ascii="Times New Roman" w:hAnsi="Times New Roman" w:cs="Times New Roman"/>
        </w:rPr>
      </w:pPr>
      <w:r w:rsidRPr="00271AA4">
        <w:rPr>
          <w:rFonts w:ascii="Times New Roman" w:hAnsi="Times New Roman" w:cs="Times New Roman"/>
        </w:rPr>
        <w:t>Таблица 1-</w:t>
      </w:r>
      <w:r w:rsidR="007D2D70" w:rsidRPr="00271AA4">
        <w:rPr>
          <w:rFonts w:ascii="Times New Roman" w:hAnsi="Times New Roman" w:cs="Times New Roman"/>
        </w:rPr>
        <w:fldChar w:fldCharType="begin"/>
      </w:r>
      <w:r w:rsidR="007D2D70" w:rsidRPr="00271AA4">
        <w:rPr>
          <w:rFonts w:ascii="Times New Roman" w:hAnsi="Times New Roman" w:cs="Times New Roman"/>
        </w:rPr>
        <w:instrText xml:space="preserve"> SEQ Таблица \* ARABIC </w:instrText>
      </w:r>
      <w:r w:rsidR="007D2D70" w:rsidRPr="00271AA4">
        <w:rPr>
          <w:rFonts w:ascii="Times New Roman" w:hAnsi="Times New Roman" w:cs="Times New Roman"/>
        </w:rPr>
        <w:fldChar w:fldCharType="separate"/>
      </w:r>
      <w:r w:rsidRPr="00271AA4">
        <w:rPr>
          <w:rFonts w:ascii="Times New Roman" w:hAnsi="Times New Roman" w:cs="Times New Roman"/>
        </w:rPr>
        <w:t>6</w:t>
      </w:r>
      <w:r w:rsidR="007D2D70" w:rsidRPr="00271AA4">
        <w:rPr>
          <w:rFonts w:ascii="Times New Roman" w:hAnsi="Times New Roman" w:cs="Times New Roman"/>
        </w:rPr>
        <w:fldChar w:fldCharType="end"/>
      </w:r>
      <w:r w:rsidRPr="00271AA4">
        <w:rPr>
          <w:rFonts w:ascii="Times New Roman" w:hAnsi="Times New Roman" w:cs="Times New Roman"/>
        </w:rPr>
        <w:t>. Количества и дялове на използвана вода от водоползватели за РБ на р. Струма – без охлаждане</w:t>
      </w:r>
    </w:p>
    <w:tbl>
      <w:tblPr>
        <w:tblW w:w="5695" w:type="pct"/>
        <w:tblInd w:w="-356" w:type="dxa"/>
        <w:tblLayout w:type="fixed"/>
        <w:tblCellMar>
          <w:left w:w="70" w:type="dxa"/>
          <w:right w:w="70" w:type="dxa"/>
        </w:tblCellMar>
        <w:tblLook w:val="00A0" w:firstRow="1" w:lastRow="0" w:firstColumn="1" w:lastColumn="0" w:noHBand="0" w:noVBand="0"/>
      </w:tblPr>
      <w:tblGrid>
        <w:gridCol w:w="1992"/>
        <w:gridCol w:w="859"/>
        <w:gridCol w:w="859"/>
        <w:gridCol w:w="858"/>
        <w:gridCol w:w="858"/>
        <w:gridCol w:w="858"/>
        <w:gridCol w:w="858"/>
        <w:gridCol w:w="837"/>
        <w:gridCol w:w="839"/>
        <w:gridCol w:w="837"/>
        <w:gridCol w:w="837"/>
      </w:tblGrid>
      <w:tr w:rsidR="00271AA4" w:rsidRPr="00A85F38" w:rsidTr="00271AA4">
        <w:trPr>
          <w:trHeight w:val="765"/>
        </w:trPr>
        <w:tc>
          <w:tcPr>
            <w:tcW w:w="949" w:type="pct"/>
            <w:vMerge w:val="restart"/>
            <w:tcBorders>
              <w:top w:val="single" w:sz="4" w:space="0" w:color="auto"/>
              <w:left w:val="single" w:sz="4" w:space="0" w:color="auto"/>
              <w:right w:val="single" w:sz="4" w:space="0" w:color="auto"/>
            </w:tcBorders>
            <w:noWrap/>
            <w:vAlign w:val="center"/>
          </w:tcPr>
          <w:p w:rsidR="00886969" w:rsidRPr="00EE1FA5" w:rsidRDefault="00886969" w:rsidP="00F618D7">
            <w:pPr>
              <w:spacing w:after="0" w:line="240" w:lineRule="auto"/>
              <w:jc w:val="center"/>
              <w:rPr>
                <w:rFonts w:ascii="Times New Roman" w:hAnsi="Times New Roman" w:cs="Times New Roman"/>
                <w:color w:val="000000"/>
                <w:sz w:val="20"/>
                <w:szCs w:val="20"/>
                <w:lang w:eastAsia="bg-BG"/>
              </w:rPr>
            </w:pPr>
            <w:proofErr w:type="spellStart"/>
            <w:r w:rsidRPr="00F618D7">
              <w:rPr>
                <w:rFonts w:ascii="Times New Roman" w:hAnsi="Times New Roman" w:cs="Times New Roman"/>
                <w:b/>
                <w:bCs/>
                <w:color w:val="000000"/>
                <w:sz w:val="18"/>
                <w:szCs w:val="18"/>
                <w:lang w:eastAsia="bg-BG"/>
              </w:rPr>
              <w:t>Водоползватели</w:t>
            </w:r>
            <w:proofErr w:type="spellEnd"/>
          </w:p>
        </w:tc>
        <w:tc>
          <w:tcPr>
            <w:tcW w:w="409"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2008</w:t>
            </w:r>
          </w:p>
        </w:tc>
        <w:tc>
          <w:tcPr>
            <w:tcW w:w="409"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2009</w:t>
            </w:r>
          </w:p>
        </w:tc>
        <w:tc>
          <w:tcPr>
            <w:tcW w:w="409"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2010</w:t>
            </w:r>
          </w:p>
        </w:tc>
        <w:tc>
          <w:tcPr>
            <w:tcW w:w="409"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2011</w:t>
            </w:r>
          </w:p>
        </w:tc>
        <w:tc>
          <w:tcPr>
            <w:tcW w:w="409"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2012</w:t>
            </w:r>
          </w:p>
        </w:tc>
        <w:tc>
          <w:tcPr>
            <w:tcW w:w="409"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2013</w:t>
            </w:r>
          </w:p>
        </w:tc>
        <w:tc>
          <w:tcPr>
            <w:tcW w:w="399"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20"/>
                <w:szCs w:val="20"/>
                <w:lang w:eastAsia="bg-BG"/>
              </w:rPr>
            </w:pPr>
            <w:r w:rsidRPr="00EE1FA5">
              <w:rPr>
                <w:rFonts w:ascii="Times New Roman" w:hAnsi="Times New Roman" w:cs="Times New Roman"/>
                <w:b/>
                <w:bCs/>
                <w:sz w:val="20"/>
                <w:szCs w:val="20"/>
                <w:lang w:eastAsia="bg-BG"/>
              </w:rPr>
              <w:t>Средно за 2003-2007 г.</w:t>
            </w:r>
          </w:p>
        </w:tc>
        <w:tc>
          <w:tcPr>
            <w:tcW w:w="400"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20"/>
                <w:szCs w:val="20"/>
                <w:lang w:eastAsia="bg-BG"/>
              </w:rPr>
            </w:pPr>
            <w:r w:rsidRPr="00EE1FA5">
              <w:rPr>
                <w:rFonts w:ascii="Times New Roman" w:hAnsi="Times New Roman" w:cs="Times New Roman"/>
                <w:b/>
                <w:bCs/>
                <w:sz w:val="20"/>
                <w:szCs w:val="20"/>
                <w:lang w:eastAsia="bg-BG"/>
              </w:rPr>
              <w:t>Средно за 2008-2013 г.</w:t>
            </w:r>
          </w:p>
        </w:tc>
        <w:tc>
          <w:tcPr>
            <w:tcW w:w="399"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20"/>
                <w:szCs w:val="20"/>
                <w:lang w:eastAsia="bg-BG"/>
              </w:rPr>
            </w:pPr>
            <w:r w:rsidRPr="00EE1FA5">
              <w:rPr>
                <w:rFonts w:ascii="Times New Roman" w:hAnsi="Times New Roman" w:cs="Times New Roman"/>
                <w:b/>
                <w:bCs/>
                <w:sz w:val="20"/>
                <w:szCs w:val="20"/>
                <w:lang w:eastAsia="bg-BG"/>
              </w:rPr>
              <w:t>Дял средно за 2003-2007 г.</w:t>
            </w:r>
          </w:p>
        </w:tc>
        <w:tc>
          <w:tcPr>
            <w:tcW w:w="399"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20"/>
                <w:szCs w:val="20"/>
                <w:lang w:eastAsia="bg-BG"/>
              </w:rPr>
            </w:pPr>
            <w:r w:rsidRPr="00EE1FA5">
              <w:rPr>
                <w:rFonts w:ascii="Times New Roman" w:hAnsi="Times New Roman" w:cs="Times New Roman"/>
                <w:b/>
                <w:bCs/>
                <w:sz w:val="20"/>
                <w:szCs w:val="20"/>
                <w:lang w:eastAsia="bg-BG"/>
              </w:rPr>
              <w:t>Дял средно за 2008-2013 г.</w:t>
            </w:r>
          </w:p>
        </w:tc>
      </w:tr>
      <w:tr w:rsidR="00271AA4" w:rsidRPr="00A85F38" w:rsidTr="00271AA4">
        <w:trPr>
          <w:trHeight w:val="300"/>
        </w:trPr>
        <w:tc>
          <w:tcPr>
            <w:tcW w:w="949" w:type="pct"/>
            <w:vMerge/>
            <w:tcBorders>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p>
        </w:tc>
        <w:tc>
          <w:tcPr>
            <w:tcW w:w="409"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09"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09"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09"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09"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09"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399"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0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399" w:type="pct"/>
            <w:tcBorders>
              <w:top w:val="nil"/>
              <w:left w:val="nil"/>
              <w:bottom w:val="single" w:sz="4" w:space="0" w:color="auto"/>
              <w:right w:val="single" w:sz="4" w:space="0" w:color="auto"/>
            </w:tcBorders>
            <w:shd w:val="clear" w:color="000000" w:fill="FFFFFF"/>
            <w:noWrap/>
            <w:vAlign w:val="bottom"/>
          </w:tcPr>
          <w:p w:rsidR="00886969" w:rsidRPr="00EE1FA5" w:rsidRDefault="00886969" w:rsidP="00802BD6">
            <w:pPr>
              <w:spacing w:after="0" w:line="240" w:lineRule="auto"/>
              <w:jc w:val="center"/>
              <w:rPr>
                <w:rFonts w:ascii="Times New Roman" w:hAnsi="Times New Roman" w:cs="Times New Roman"/>
                <w:b/>
                <w:bCs/>
                <w:color w:val="000000"/>
                <w:sz w:val="18"/>
                <w:szCs w:val="18"/>
                <w:lang w:eastAsia="bg-BG"/>
              </w:rPr>
            </w:pPr>
            <w:r w:rsidRPr="00EE1FA5">
              <w:rPr>
                <w:rFonts w:ascii="Times New Roman" w:hAnsi="Times New Roman" w:cs="Times New Roman"/>
                <w:b/>
                <w:bCs/>
                <w:color w:val="000000"/>
                <w:sz w:val="18"/>
                <w:szCs w:val="18"/>
                <w:lang w:eastAsia="bg-BG"/>
              </w:rPr>
              <w:t>%</w:t>
            </w:r>
          </w:p>
        </w:tc>
        <w:tc>
          <w:tcPr>
            <w:tcW w:w="399" w:type="pct"/>
            <w:tcBorders>
              <w:top w:val="nil"/>
              <w:left w:val="nil"/>
              <w:bottom w:val="single" w:sz="4" w:space="0" w:color="auto"/>
              <w:right w:val="single" w:sz="4" w:space="0" w:color="auto"/>
            </w:tcBorders>
            <w:shd w:val="clear" w:color="000000" w:fill="FFFFFF"/>
            <w:noWrap/>
            <w:vAlign w:val="bottom"/>
          </w:tcPr>
          <w:p w:rsidR="00886969" w:rsidRPr="00EE1FA5" w:rsidRDefault="00886969" w:rsidP="00802BD6">
            <w:pPr>
              <w:spacing w:after="0" w:line="240" w:lineRule="auto"/>
              <w:jc w:val="center"/>
              <w:rPr>
                <w:rFonts w:ascii="Times New Roman" w:hAnsi="Times New Roman" w:cs="Times New Roman"/>
                <w:b/>
                <w:bCs/>
                <w:color w:val="000000"/>
                <w:sz w:val="18"/>
                <w:szCs w:val="18"/>
                <w:lang w:eastAsia="bg-BG"/>
              </w:rPr>
            </w:pPr>
            <w:r w:rsidRPr="00EE1FA5">
              <w:rPr>
                <w:rFonts w:ascii="Times New Roman" w:hAnsi="Times New Roman" w:cs="Times New Roman"/>
                <w:b/>
                <w:bCs/>
                <w:color w:val="000000"/>
                <w:sz w:val="18"/>
                <w:szCs w:val="18"/>
                <w:lang w:eastAsia="bg-BG"/>
              </w:rPr>
              <w:t>%</w:t>
            </w:r>
          </w:p>
        </w:tc>
      </w:tr>
      <w:tr w:rsidR="00886969" w:rsidRPr="00A85F38" w:rsidTr="00271AA4">
        <w:trPr>
          <w:trHeight w:val="300"/>
        </w:trPr>
        <w:tc>
          <w:tcPr>
            <w:tcW w:w="949"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Общо използвана вода</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51 890</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53 387</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51 896</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48 146</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51 442</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50 873</w:t>
            </w:r>
          </w:p>
        </w:tc>
        <w:tc>
          <w:tcPr>
            <w:tcW w:w="399"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jc w:val="right"/>
              <w:rPr>
                <w:rFonts w:ascii="Times New Roman" w:hAnsi="Times New Roman" w:cs="Times New Roman"/>
                <w:color w:val="000000"/>
                <w:sz w:val="20"/>
                <w:szCs w:val="20"/>
              </w:rPr>
            </w:pPr>
            <w:r w:rsidRPr="00A85F38">
              <w:rPr>
                <w:rFonts w:ascii="Times New Roman" w:hAnsi="Times New Roman" w:cs="Times New Roman"/>
                <w:color w:val="000000"/>
                <w:sz w:val="20"/>
                <w:szCs w:val="20"/>
              </w:rPr>
              <w:t>40 701</w:t>
            </w:r>
          </w:p>
        </w:tc>
        <w:tc>
          <w:tcPr>
            <w:tcW w:w="400"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jc w:val="right"/>
              <w:rPr>
                <w:rFonts w:ascii="Times New Roman" w:hAnsi="Times New Roman" w:cs="Times New Roman"/>
                <w:color w:val="000000"/>
                <w:sz w:val="20"/>
                <w:szCs w:val="20"/>
              </w:rPr>
            </w:pPr>
            <w:r w:rsidRPr="00A85F38">
              <w:rPr>
                <w:rFonts w:ascii="Times New Roman" w:hAnsi="Times New Roman" w:cs="Times New Roman"/>
                <w:color w:val="000000"/>
                <w:sz w:val="20"/>
                <w:szCs w:val="20"/>
              </w:rPr>
              <w:t>51 272</w:t>
            </w:r>
          </w:p>
        </w:tc>
        <w:tc>
          <w:tcPr>
            <w:tcW w:w="399"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jc w:val="right"/>
              <w:rPr>
                <w:rFonts w:ascii="Times New Roman" w:hAnsi="Times New Roman" w:cs="Times New Roman"/>
                <w:color w:val="000000"/>
                <w:sz w:val="20"/>
                <w:szCs w:val="20"/>
              </w:rPr>
            </w:pPr>
            <w:r w:rsidRPr="00A85F38">
              <w:rPr>
                <w:rFonts w:ascii="Times New Roman" w:hAnsi="Times New Roman" w:cs="Times New Roman"/>
                <w:color w:val="000000"/>
                <w:sz w:val="20"/>
                <w:szCs w:val="20"/>
              </w:rPr>
              <w:t>100,00%</w:t>
            </w:r>
          </w:p>
        </w:tc>
        <w:tc>
          <w:tcPr>
            <w:tcW w:w="399"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jc w:val="right"/>
              <w:rPr>
                <w:rFonts w:ascii="Times New Roman" w:hAnsi="Times New Roman" w:cs="Times New Roman"/>
                <w:color w:val="000000"/>
                <w:sz w:val="20"/>
                <w:szCs w:val="20"/>
              </w:rPr>
            </w:pPr>
            <w:r w:rsidRPr="00A85F38">
              <w:rPr>
                <w:rFonts w:ascii="Times New Roman" w:hAnsi="Times New Roman" w:cs="Times New Roman"/>
                <w:color w:val="000000"/>
                <w:sz w:val="20"/>
                <w:szCs w:val="20"/>
              </w:rPr>
              <w:t>100,00%</w:t>
            </w:r>
          </w:p>
        </w:tc>
      </w:tr>
      <w:tr w:rsidR="00886969" w:rsidRPr="00A85F38" w:rsidTr="00271AA4">
        <w:trPr>
          <w:trHeight w:val="300"/>
        </w:trPr>
        <w:tc>
          <w:tcPr>
            <w:tcW w:w="949"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Селско стопанство</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6 889</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9 720</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4 296</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5 718</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7 131</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5 879</w:t>
            </w:r>
          </w:p>
        </w:tc>
        <w:tc>
          <w:tcPr>
            <w:tcW w:w="399"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jc w:val="right"/>
              <w:rPr>
                <w:rFonts w:ascii="Times New Roman" w:hAnsi="Times New Roman" w:cs="Times New Roman"/>
                <w:color w:val="000000"/>
                <w:sz w:val="20"/>
                <w:szCs w:val="20"/>
              </w:rPr>
            </w:pPr>
            <w:r w:rsidRPr="00A85F38">
              <w:rPr>
                <w:rFonts w:ascii="Times New Roman" w:hAnsi="Times New Roman" w:cs="Times New Roman"/>
                <w:color w:val="000000"/>
                <w:sz w:val="20"/>
                <w:szCs w:val="20"/>
              </w:rPr>
              <w:t>4 195</w:t>
            </w:r>
          </w:p>
        </w:tc>
        <w:tc>
          <w:tcPr>
            <w:tcW w:w="400"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jc w:val="right"/>
              <w:rPr>
                <w:rFonts w:ascii="Times New Roman" w:hAnsi="Times New Roman" w:cs="Times New Roman"/>
                <w:color w:val="000000"/>
                <w:sz w:val="20"/>
                <w:szCs w:val="20"/>
              </w:rPr>
            </w:pPr>
            <w:r w:rsidRPr="00A85F38">
              <w:rPr>
                <w:rFonts w:ascii="Times New Roman" w:hAnsi="Times New Roman" w:cs="Times New Roman"/>
                <w:color w:val="000000"/>
                <w:sz w:val="20"/>
                <w:szCs w:val="20"/>
              </w:rPr>
              <w:t>6 606</w:t>
            </w:r>
          </w:p>
        </w:tc>
        <w:tc>
          <w:tcPr>
            <w:tcW w:w="399"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jc w:val="right"/>
              <w:rPr>
                <w:rFonts w:ascii="Times New Roman" w:hAnsi="Times New Roman" w:cs="Times New Roman"/>
                <w:color w:val="000000"/>
                <w:sz w:val="20"/>
                <w:szCs w:val="20"/>
              </w:rPr>
            </w:pPr>
            <w:r w:rsidRPr="00A85F38">
              <w:rPr>
                <w:rFonts w:ascii="Times New Roman" w:hAnsi="Times New Roman" w:cs="Times New Roman"/>
                <w:color w:val="000000"/>
                <w:sz w:val="20"/>
                <w:szCs w:val="20"/>
              </w:rPr>
              <w:t>10,31%</w:t>
            </w:r>
          </w:p>
        </w:tc>
        <w:tc>
          <w:tcPr>
            <w:tcW w:w="399"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jc w:val="right"/>
              <w:rPr>
                <w:rFonts w:ascii="Times New Roman" w:hAnsi="Times New Roman" w:cs="Times New Roman"/>
                <w:color w:val="000000"/>
                <w:sz w:val="20"/>
                <w:szCs w:val="20"/>
              </w:rPr>
            </w:pPr>
            <w:r w:rsidRPr="00A85F38">
              <w:rPr>
                <w:rFonts w:ascii="Times New Roman" w:hAnsi="Times New Roman" w:cs="Times New Roman"/>
                <w:color w:val="000000"/>
                <w:sz w:val="20"/>
                <w:szCs w:val="20"/>
              </w:rPr>
              <w:t>12,88%</w:t>
            </w:r>
          </w:p>
        </w:tc>
      </w:tr>
      <w:tr w:rsidR="00886969" w:rsidRPr="00A85F38" w:rsidTr="00271AA4">
        <w:trPr>
          <w:trHeight w:val="300"/>
        </w:trPr>
        <w:tc>
          <w:tcPr>
            <w:tcW w:w="949"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в т.ч.: </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399"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rPr>
                <w:rFonts w:ascii="Times New Roman" w:hAnsi="Times New Roman" w:cs="Times New Roman"/>
                <w:color w:val="000000"/>
                <w:sz w:val="20"/>
                <w:szCs w:val="20"/>
              </w:rPr>
            </w:pPr>
            <w:r w:rsidRPr="00A85F38">
              <w:rPr>
                <w:rFonts w:ascii="Times New Roman" w:hAnsi="Times New Roman" w:cs="Times New Roman"/>
                <w:color w:val="000000"/>
                <w:sz w:val="20"/>
                <w:szCs w:val="20"/>
              </w:rPr>
              <w:t> </w:t>
            </w:r>
          </w:p>
        </w:tc>
        <w:tc>
          <w:tcPr>
            <w:tcW w:w="400"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rPr>
                <w:rFonts w:ascii="Times New Roman" w:hAnsi="Times New Roman" w:cs="Times New Roman"/>
                <w:color w:val="000000"/>
                <w:sz w:val="20"/>
                <w:szCs w:val="20"/>
              </w:rPr>
            </w:pPr>
            <w:r w:rsidRPr="00A85F38">
              <w:rPr>
                <w:rFonts w:ascii="Times New Roman" w:hAnsi="Times New Roman" w:cs="Times New Roman"/>
                <w:color w:val="000000"/>
                <w:sz w:val="20"/>
                <w:szCs w:val="20"/>
              </w:rPr>
              <w:t> </w:t>
            </w:r>
          </w:p>
        </w:tc>
        <w:tc>
          <w:tcPr>
            <w:tcW w:w="399"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rPr>
                <w:rFonts w:ascii="Times New Roman" w:hAnsi="Times New Roman" w:cs="Times New Roman"/>
                <w:color w:val="000000"/>
                <w:sz w:val="20"/>
                <w:szCs w:val="20"/>
              </w:rPr>
            </w:pPr>
            <w:r w:rsidRPr="00A85F38">
              <w:rPr>
                <w:rFonts w:ascii="Times New Roman" w:hAnsi="Times New Roman" w:cs="Times New Roman"/>
                <w:color w:val="000000"/>
                <w:sz w:val="20"/>
                <w:szCs w:val="20"/>
              </w:rPr>
              <w:t> </w:t>
            </w:r>
          </w:p>
        </w:tc>
        <w:tc>
          <w:tcPr>
            <w:tcW w:w="399"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rPr>
                <w:rFonts w:ascii="Times New Roman" w:hAnsi="Times New Roman" w:cs="Times New Roman"/>
                <w:color w:val="000000"/>
                <w:sz w:val="20"/>
                <w:szCs w:val="20"/>
              </w:rPr>
            </w:pPr>
            <w:r w:rsidRPr="00A85F38">
              <w:rPr>
                <w:rFonts w:ascii="Times New Roman" w:hAnsi="Times New Roman" w:cs="Times New Roman"/>
                <w:color w:val="000000"/>
                <w:sz w:val="20"/>
                <w:szCs w:val="20"/>
              </w:rPr>
              <w:t> </w:t>
            </w:r>
          </w:p>
        </w:tc>
      </w:tr>
      <w:tr w:rsidR="00886969" w:rsidRPr="00A85F38" w:rsidTr="00271AA4">
        <w:trPr>
          <w:trHeight w:val="300"/>
        </w:trPr>
        <w:tc>
          <w:tcPr>
            <w:tcW w:w="949"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   растениевъдство</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3 246</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2 629</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1 343</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1 369</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1 360</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1 271</w:t>
            </w:r>
          </w:p>
        </w:tc>
        <w:tc>
          <w:tcPr>
            <w:tcW w:w="399"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jc w:val="right"/>
              <w:rPr>
                <w:rFonts w:ascii="Times New Roman" w:hAnsi="Times New Roman" w:cs="Times New Roman"/>
                <w:color w:val="000000"/>
                <w:sz w:val="20"/>
                <w:szCs w:val="20"/>
              </w:rPr>
            </w:pPr>
            <w:r w:rsidRPr="00A85F38">
              <w:rPr>
                <w:rFonts w:ascii="Times New Roman" w:hAnsi="Times New Roman" w:cs="Times New Roman"/>
                <w:color w:val="000000"/>
                <w:sz w:val="20"/>
                <w:szCs w:val="20"/>
              </w:rPr>
              <w:t>2 410</w:t>
            </w:r>
          </w:p>
        </w:tc>
        <w:tc>
          <w:tcPr>
            <w:tcW w:w="400"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jc w:val="right"/>
              <w:rPr>
                <w:rFonts w:ascii="Times New Roman" w:hAnsi="Times New Roman" w:cs="Times New Roman"/>
                <w:color w:val="000000"/>
                <w:sz w:val="20"/>
                <w:szCs w:val="20"/>
              </w:rPr>
            </w:pPr>
            <w:r w:rsidRPr="00A85F38">
              <w:rPr>
                <w:rFonts w:ascii="Times New Roman" w:hAnsi="Times New Roman" w:cs="Times New Roman"/>
                <w:color w:val="000000"/>
                <w:sz w:val="20"/>
                <w:szCs w:val="20"/>
              </w:rPr>
              <w:t>1 990</w:t>
            </w:r>
          </w:p>
        </w:tc>
        <w:tc>
          <w:tcPr>
            <w:tcW w:w="399"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jc w:val="right"/>
              <w:rPr>
                <w:rFonts w:ascii="Times New Roman" w:hAnsi="Times New Roman" w:cs="Times New Roman"/>
                <w:color w:val="000000"/>
                <w:sz w:val="20"/>
                <w:szCs w:val="20"/>
              </w:rPr>
            </w:pPr>
            <w:r w:rsidRPr="00A85F38">
              <w:rPr>
                <w:rFonts w:ascii="Times New Roman" w:hAnsi="Times New Roman" w:cs="Times New Roman"/>
                <w:color w:val="000000"/>
                <w:sz w:val="20"/>
                <w:szCs w:val="20"/>
              </w:rPr>
              <w:t>5,92%</w:t>
            </w:r>
          </w:p>
        </w:tc>
        <w:tc>
          <w:tcPr>
            <w:tcW w:w="399"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jc w:val="right"/>
              <w:rPr>
                <w:rFonts w:ascii="Times New Roman" w:hAnsi="Times New Roman" w:cs="Times New Roman"/>
                <w:color w:val="000000"/>
                <w:sz w:val="20"/>
                <w:szCs w:val="20"/>
              </w:rPr>
            </w:pPr>
            <w:r w:rsidRPr="00A85F38">
              <w:rPr>
                <w:rFonts w:ascii="Times New Roman" w:hAnsi="Times New Roman" w:cs="Times New Roman"/>
                <w:color w:val="000000"/>
                <w:sz w:val="20"/>
                <w:szCs w:val="20"/>
              </w:rPr>
              <w:t>3,88%</w:t>
            </w:r>
          </w:p>
        </w:tc>
      </w:tr>
      <w:tr w:rsidR="00886969" w:rsidRPr="00A85F38" w:rsidTr="00271AA4">
        <w:trPr>
          <w:trHeight w:val="300"/>
        </w:trPr>
        <w:tc>
          <w:tcPr>
            <w:tcW w:w="949"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   животновъдство</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3 643</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7 091</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2 953</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4 349</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5 770</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4 608</w:t>
            </w:r>
          </w:p>
        </w:tc>
        <w:tc>
          <w:tcPr>
            <w:tcW w:w="399"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jc w:val="right"/>
              <w:rPr>
                <w:rFonts w:ascii="Times New Roman" w:hAnsi="Times New Roman" w:cs="Times New Roman"/>
                <w:color w:val="000000"/>
                <w:sz w:val="20"/>
                <w:szCs w:val="20"/>
              </w:rPr>
            </w:pPr>
            <w:r w:rsidRPr="00A85F38">
              <w:rPr>
                <w:rFonts w:ascii="Times New Roman" w:hAnsi="Times New Roman" w:cs="Times New Roman"/>
                <w:color w:val="000000"/>
                <w:sz w:val="20"/>
                <w:szCs w:val="20"/>
              </w:rPr>
              <w:t>1 785</w:t>
            </w:r>
          </w:p>
        </w:tc>
        <w:tc>
          <w:tcPr>
            <w:tcW w:w="400"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jc w:val="right"/>
              <w:rPr>
                <w:rFonts w:ascii="Times New Roman" w:hAnsi="Times New Roman" w:cs="Times New Roman"/>
                <w:color w:val="000000"/>
                <w:sz w:val="20"/>
                <w:szCs w:val="20"/>
              </w:rPr>
            </w:pPr>
            <w:r w:rsidRPr="00A85F38">
              <w:rPr>
                <w:rFonts w:ascii="Times New Roman" w:hAnsi="Times New Roman" w:cs="Times New Roman"/>
                <w:color w:val="000000"/>
                <w:sz w:val="20"/>
                <w:szCs w:val="20"/>
              </w:rPr>
              <w:t>4 616</w:t>
            </w:r>
          </w:p>
        </w:tc>
        <w:tc>
          <w:tcPr>
            <w:tcW w:w="399"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jc w:val="right"/>
              <w:rPr>
                <w:rFonts w:ascii="Times New Roman" w:hAnsi="Times New Roman" w:cs="Times New Roman"/>
                <w:color w:val="000000"/>
                <w:sz w:val="20"/>
                <w:szCs w:val="20"/>
              </w:rPr>
            </w:pPr>
            <w:r w:rsidRPr="00A85F38">
              <w:rPr>
                <w:rFonts w:ascii="Times New Roman" w:hAnsi="Times New Roman" w:cs="Times New Roman"/>
                <w:color w:val="000000"/>
                <w:sz w:val="20"/>
                <w:szCs w:val="20"/>
              </w:rPr>
              <w:t>4,39%</w:t>
            </w:r>
          </w:p>
        </w:tc>
        <w:tc>
          <w:tcPr>
            <w:tcW w:w="399"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jc w:val="right"/>
              <w:rPr>
                <w:rFonts w:ascii="Times New Roman" w:hAnsi="Times New Roman" w:cs="Times New Roman"/>
                <w:color w:val="000000"/>
                <w:sz w:val="20"/>
                <w:szCs w:val="20"/>
              </w:rPr>
            </w:pPr>
            <w:r w:rsidRPr="00A85F38">
              <w:rPr>
                <w:rFonts w:ascii="Times New Roman" w:hAnsi="Times New Roman" w:cs="Times New Roman"/>
                <w:color w:val="000000"/>
                <w:sz w:val="20"/>
                <w:szCs w:val="20"/>
              </w:rPr>
              <w:t>9,00%</w:t>
            </w:r>
          </w:p>
        </w:tc>
      </w:tr>
      <w:tr w:rsidR="00886969" w:rsidRPr="00A85F38" w:rsidTr="00271AA4">
        <w:trPr>
          <w:trHeight w:val="300"/>
        </w:trPr>
        <w:tc>
          <w:tcPr>
            <w:tcW w:w="949" w:type="pct"/>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Индустрия</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21 754</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20 739</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21 739</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19 160</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21 551</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23 021</w:t>
            </w:r>
          </w:p>
        </w:tc>
        <w:tc>
          <w:tcPr>
            <w:tcW w:w="399"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jc w:val="right"/>
              <w:rPr>
                <w:rFonts w:ascii="Times New Roman" w:hAnsi="Times New Roman" w:cs="Times New Roman"/>
                <w:color w:val="000000"/>
                <w:sz w:val="20"/>
                <w:szCs w:val="20"/>
              </w:rPr>
            </w:pPr>
            <w:r w:rsidRPr="00A85F38">
              <w:rPr>
                <w:rFonts w:ascii="Times New Roman" w:hAnsi="Times New Roman" w:cs="Times New Roman"/>
                <w:color w:val="000000"/>
                <w:sz w:val="20"/>
                <w:szCs w:val="20"/>
              </w:rPr>
              <w:t>14 558</w:t>
            </w:r>
          </w:p>
        </w:tc>
        <w:tc>
          <w:tcPr>
            <w:tcW w:w="400"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jc w:val="right"/>
              <w:rPr>
                <w:rFonts w:ascii="Times New Roman" w:hAnsi="Times New Roman" w:cs="Times New Roman"/>
                <w:color w:val="000000"/>
                <w:sz w:val="20"/>
                <w:szCs w:val="20"/>
              </w:rPr>
            </w:pPr>
            <w:r w:rsidRPr="00A85F38">
              <w:rPr>
                <w:rFonts w:ascii="Times New Roman" w:hAnsi="Times New Roman" w:cs="Times New Roman"/>
                <w:color w:val="000000"/>
                <w:sz w:val="20"/>
                <w:szCs w:val="20"/>
              </w:rPr>
              <w:t>21 328</w:t>
            </w:r>
          </w:p>
        </w:tc>
        <w:tc>
          <w:tcPr>
            <w:tcW w:w="399"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jc w:val="right"/>
              <w:rPr>
                <w:rFonts w:ascii="Times New Roman" w:hAnsi="Times New Roman" w:cs="Times New Roman"/>
                <w:color w:val="000000"/>
                <w:sz w:val="20"/>
                <w:szCs w:val="20"/>
              </w:rPr>
            </w:pPr>
            <w:r w:rsidRPr="00A85F38">
              <w:rPr>
                <w:rFonts w:ascii="Times New Roman" w:hAnsi="Times New Roman" w:cs="Times New Roman"/>
                <w:color w:val="000000"/>
                <w:sz w:val="20"/>
                <w:szCs w:val="20"/>
              </w:rPr>
              <w:t>35,77%</w:t>
            </w:r>
          </w:p>
        </w:tc>
        <w:tc>
          <w:tcPr>
            <w:tcW w:w="399"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jc w:val="right"/>
              <w:rPr>
                <w:rFonts w:ascii="Times New Roman" w:hAnsi="Times New Roman" w:cs="Times New Roman"/>
                <w:color w:val="000000"/>
                <w:sz w:val="20"/>
                <w:szCs w:val="20"/>
              </w:rPr>
            </w:pPr>
            <w:r w:rsidRPr="00A85F38">
              <w:rPr>
                <w:rFonts w:ascii="Times New Roman" w:hAnsi="Times New Roman" w:cs="Times New Roman"/>
                <w:color w:val="000000"/>
                <w:sz w:val="20"/>
                <w:szCs w:val="20"/>
              </w:rPr>
              <w:t>41,60%</w:t>
            </w:r>
          </w:p>
        </w:tc>
      </w:tr>
      <w:tr w:rsidR="00886969" w:rsidRPr="00A85F38" w:rsidTr="00271AA4">
        <w:trPr>
          <w:trHeight w:val="300"/>
        </w:trPr>
        <w:tc>
          <w:tcPr>
            <w:tcW w:w="949"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Услуги</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6 144</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5 813</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8 964</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5 802</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5 081</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5 141</w:t>
            </w:r>
          </w:p>
        </w:tc>
        <w:tc>
          <w:tcPr>
            <w:tcW w:w="399"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jc w:val="right"/>
              <w:rPr>
                <w:rFonts w:ascii="Times New Roman" w:hAnsi="Times New Roman" w:cs="Times New Roman"/>
                <w:color w:val="000000"/>
                <w:sz w:val="20"/>
                <w:szCs w:val="20"/>
              </w:rPr>
            </w:pPr>
            <w:r w:rsidRPr="00A85F38">
              <w:rPr>
                <w:rFonts w:ascii="Times New Roman" w:hAnsi="Times New Roman" w:cs="Times New Roman"/>
                <w:color w:val="000000"/>
                <w:sz w:val="20"/>
                <w:szCs w:val="20"/>
              </w:rPr>
              <w:t>5 789</w:t>
            </w:r>
          </w:p>
        </w:tc>
        <w:tc>
          <w:tcPr>
            <w:tcW w:w="400"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jc w:val="right"/>
              <w:rPr>
                <w:rFonts w:ascii="Times New Roman" w:hAnsi="Times New Roman" w:cs="Times New Roman"/>
                <w:color w:val="000000"/>
                <w:sz w:val="20"/>
                <w:szCs w:val="20"/>
              </w:rPr>
            </w:pPr>
            <w:r w:rsidRPr="00A85F38">
              <w:rPr>
                <w:rFonts w:ascii="Times New Roman" w:hAnsi="Times New Roman" w:cs="Times New Roman"/>
                <w:color w:val="000000"/>
                <w:sz w:val="20"/>
                <w:szCs w:val="20"/>
              </w:rPr>
              <w:t>6 172</w:t>
            </w:r>
          </w:p>
        </w:tc>
        <w:tc>
          <w:tcPr>
            <w:tcW w:w="399"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jc w:val="right"/>
              <w:rPr>
                <w:rFonts w:ascii="Times New Roman" w:hAnsi="Times New Roman" w:cs="Times New Roman"/>
                <w:color w:val="000000"/>
                <w:sz w:val="20"/>
                <w:szCs w:val="20"/>
              </w:rPr>
            </w:pPr>
            <w:r w:rsidRPr="00A85F38">
              <w:rPr>
                <w:rFonts w:ascii="Times New Roman" w:hAnsi="Times New Roman" w:cs="Times New Roman"/>
                <w:color w:val="000000"/>
                <w:sz w:val="20"/>
                <w:szCs w:val="20"/>
              </w:rPr>
              <w:t>14,22%</w:t>
            </w:r>
          </w:p>
        </w:tc>
        <w:tc>
          <w:tcPr>
            <w:tcW w:w="399"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jc w:val="right"/>
              <w:rPr>
                <w:rFonts w:ascii="Times New Roman" w:hAnsi="Times New Roman" w:cs="Times New Roman"/>
                <w:color w:val="000000"/>
                <w:sz w:val="20"/>
                <w:szCs w:val="20"/>
              </w:rPr>
            </w:pPr>
            <w:r w:rsidRPr="00A85F38">
              <w:rPr>
                <w:rFonts w:ascii="Times New Roman" w:hAnsi="Times New Roman" w:cs="Times New Roman"/>
                <w:color w:val="000000"/>
                <w:sz w:val="20"/>
                <w:szCs w:val="20"/>
              </w:rPr>
              <w:t>12,04%</w:t>
            </w:r>
          </w:p>
        </w:tc>
      </w:tr>
      <w:tr w:rsidR="00886969" w:rsidRPr="00A85F38" w:rsidTr="00271AA4">
        <w:trPr>
          <w:trHeight w:val="300"/>
        </w:trPr>
        <w:tc>
          <w:tcPr>
            <w:tcW w:w="949"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Домакинства</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17 189</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17 115</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16 985</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17 466</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17 679</w:t>
            </w:r>
          </w:p>
        </w:tc>
        <w:tc>
          <w:tcPr>
            <w:tcW w:w="409"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16 834</w:t>
            </w:r>
          </w:p>
        </w:tc>
        <w:tc>
          <w:tcPr>
            <w:tcW w:w="399"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jc w:val="right"/>
              <w:rPr>
                <w:rFonts w:ascii="Times New Roman" w:hAnsi="Times New Roman" w:cs="Times New Roman"/>
                <w:color w:val="000000"/>
                <w:sz w:val="20"/>
                <w:szCs w:val="20"/>
              </w:rPr>
            </w:pPr>
            <w:r w:rsidRPr="00A85F38">
              <w:rPr>
                <w:rFonts w:ascii="Times New Roman" w:hAnsi="Times New Roman" w:cs="Times New Roman"/>
                <w:color w:val="000000"/>
                <w:sz w:val="20"/>
                <w:szCs w:val="20"/>
              </w:rPr>
              <w:t>16 226</w:t>
            </w:r>
          </w:p>
        </w:tc>
        <w:tc>
          <w:tcPr>
            <w:tcW w:w="400"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jc w:val="right"/>
              <w:rPr>
                <w:rFonts w:ascii="Times New Roman" w:hAnsi="Times New Roman" w:cs="Times New Roman"/>
                <w:color w:val="000000"/>
                <w:sz w:val="20"/>
                <w:szCs w:val="20"/>
              </w:rPr>
            </w:pPr>
            <w:r w:rsidRPr="00A85F38">
              <w:rPr>
                <w:rFonts w:ascii="Times New Roman" w:hAnsi="Times New Roman" w:cs="Times New Roman"/>
                <w:color w:val="000000"/>
                <w:sz w:val="20"/>
                <w:szCs w:val="20"/>
              </w:rPr>
              <w:t>17 211</w:t>
            </w:r>
          </w:p>
        </w:tc>
        <w:tc>
          <w:tcPr>
            <w:tcW w:w="399"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jc w:val="right"/>
              <w:rPr>
                <w:rFonts w:ascii="Times New Roman" w:hAnsi="Times New Roman" w:cs="Times New Roman"/>
                <w:color w:val="000000"/>
                <w:sz w:val="20"/>
                <w:szCs w:val="20"/>
              </w:rPr>
            </w:pPr>
            <w:r w:rsidRPr="00A85F38">
              <w:rPr>
                <w:rFonts w:ascii="Times New Roman" w:hAnsi="Times New Roman" w:cs="Times New Roman"/>
                <w:color w:val="000000"/>
                <w:sz w:val="20"/>
                <w:szCs w:val="20"/>
              </w:rPr>
              <w:t>39,87%</w:t>
            </w:r>
          </w:p>
        </w:tc>
        <w:tc>
          <w:tcPr>
            <w:tcW w:w="399" w:type="pct"/>
            <w:tcBorders>
              <w:top w:val="nil"/>
              <w:left w:val="nil"/>
              <w:bottom w:val="single" w:sz="4" w:space="0" w:color="auto"/>
              <w:right w:val="single" w:sz="4" w:space="0" w:color="auto"/>
            </w:tcBorders>
            <w:noWrap/>
            <w:vAlign w:val="bottom"/>
          </w:tcPr>
          <w:p w:rsidR="00886969" w:rsidRPr="00A85F38" w:rsidRDefault="00886969" w:rsidP="009B6954">
            <w:pPr>
              <w:spacing w:after="0" w:line="240" w:lineRule="auto"/>
              <w:jc w:val="right"/>
              <w:rPr>
                <w:rFonts w:ascii="Times New Roman" w:hAnsi="Times New Roman" w:cs="Times New Roman"/>
                <w:color w:val="000000"/>
                <w:sz w:val="20"/>
                <w:szCs w:val="20"/>
              </w:rPr>
            </w:pPr>
            <w:r w:rsidRPr="00A85F38">
              <w:rPr>
                <w:rFonts w:ascii="Times New Roman" w:hAnsi="Times New Roman" w:cs="Times New Roman"/>
                <w:color w:val="000000"/>
                <w:sz w:val="20"/>
                <w:szCs w:val="20"/>
              </w:rPr>
              <w:t>33,57%</w:t>
            </w:r>
          </w:p>
        </w:tc>
      </w:tr>
    </w:tbl>
    <w:p w:rsidR="00886969" w:rsidRPr="00EE1FA5" w:rsidRDefault="00886969" w:rsidP="009B6954">
      <w:pPr>
        <w:spacing w:after="120" w:line="240" w:lineRule="auto"/>
        <w:jc w:val="center"/>
        <w:rPr>
          <w:rFonts w:ascii="Times New Roman" w:hAnsi="Times New Roman" w:cs="Times New Roman"/>
          <w:b/>
          <w:bCs/>
          <w:sz w:val="24"/>
          <w:szCs w:val="24"/>
        </w:rPr>
      </w:pPr>
    </w:p>
    <w:p w:rsidR="00886969" w:rsidRPr="00271AA4" w:rsidRDefault="00886969" w:rsidP="00114390">
      <w:pPr>
        <w:pStyle w:val="a"/>
        <w:rPr>
          <w:rFonts w:ascii="Times New Roman" w:hAnsi="Times New Roman" w:cs="Times New Roman"/>
        </w:rPr>
      </w:pPr>
      <w:r w:rsidRPr="00271AA4">
        <w:rPr>
          <w:rFonts w:ascii="Times New Roman" w:hAnsi="Times New Roman" w:cs="Times New Roman"/>
        </w:rPr>
        <w:t>Таблица 1-</w:t>
      </w:r>
      <w:r w:rsidR="007D2D70" w:rsidRPr="00271AA4">
        <w:rPr>
          <w:rFonts w:ascii="Times New Roman" w:hAnsi="Times New Roman" w:cs="Times New Roman"/>
        </w:rPr>
        <w:fldChar w:fldCharType="begin"/>
      </w:r>
      <w:r w:rsidR="007D2D70" w:rsidRPr="00271AA4">
        <w:rPr>
          <w:rFonts w:ascii="Times New Roman" w:hAnsi="Times New Roman" w:cs="Times New Roman"/>
        </w:rPr>
        <w:instrText xml:space="preserve"> SEQ Таблица \* ARABIC </w:instrText>
      </w:r>
      <w:r w:rsidR="007D2D70" w:rsidRPr="00271AA4">
        <w:rPr>
          <w:rFonts w:ascii="Times New Roman" w:hAnsi="Times New Roman" w:cs="Times New Roman"/>
        </w:rPr>
        <w:fldChar w:fldCharType="separate"/>
      </w:r>
      <w:r w:rsidRPr="00271AA4">
        <w:rPr>
          <w:rFonts w:ascii="Times New Roman" w:hAnsi="Times New Roman" w:cs="Times New Roman"/>
        </w:rPr>
        <w:t>7</w:t>
      </w:r>
      <w:r w:rsidR="007D2D70" w:rsidRPr="00271AA4">
        <w:rPr>
          <w:rFonts w:ascii="Times New Roman" w:hAnsi="Times New Roman" w:cs="Times New Roman"/>
        </w:rPr>
        <w:fldChar w:fldCharType="end"/>
      </w:r>
      <w:r w:rsidRPr="00271AA4">
        <w:rPr>
          <w:rFonts w:ascii="Times New Roman" w:hAnsi="Times New Roman" w:cs="Times New Roman"/>
        </w:rPr>
        <w:t>. Количества и дялове на използвана вода от водоползватели за РБ на р. Струма – само охлаждане</w:t>
      </w:r>
    </w:p>
    <w:tbl>
      <w:tblPr>
        <w:tblW w:w="5971" w:type="pct"/>
        <w:jc w:val="center"/>
        <w:tblCellMar>
          <w:left w:w="70" w:type="dxa"/>
          <w:right w:w="70" w:type="dxa"/>
        </w:tblCellMar>
        <w:tblLook w:val="00A0" w:firstRow="1" w:lastRow="0" w:firstColumn="1" w:lastColumn="0" w:noHBand="0" w:noVBand="0"/>
      </w:tblPr>
      <w:tblGrid>
        <w:gridCol w:w="2077"/>
        <w:gridCol w:w="901"/>
        <w:gridCol w:w="901"/>
        <w:gridCol w:w="901"/>
        <w:gridCol w:w="901"/>
        <w:gridCol w:w="901"/>
        <w:gridCol w:w="901"/>
        <w:gridCol w:w="901"/>
        <w:gridCol w:w="902"/>
        <w:gridCol w:w="858"/>
        <w:gridCol w:w="857"/>
      </w:tblGrid>
      <w:tr w:rsidR="00886969" w:rsidRPr="00A85F38">
        <w:trPr>
          <w:trHeight w:val="765"/>
          <w:jc w:val="center"/>
        </w:trPr>
        <w:tc>
          <w:tcPr>
            <w:tcW w:w="944" w:type="pct"/>
            <w:vMerge w:val="restart"/>
            <w:tcBorders>
              <w:top w:val="single" w:sz="4" w:space="0" w:color="auto"/>
              <w:left w:val="single" w:sz="4" w:space="0" w:color="auto"/>
              <w:right w:val="single" w:sz="4" w:space="0" w:color="auto"/>
            </w:tcBorders>
            <w:noWrap/>
            <w:vAlign w:val="center"/>
          </w:tcPr>
          <w:p w:rsidR="00886969" w:rsidRPr="00EE1FA5" w:rsidRDefault="00886969" w:rsidP="00F618D7">
            <w:pPr>
              <w:spacing w:after="0" w:line="240" w:lineRule="auto"/>
              <w:jc w:val="center"/>
              <w:rPr>
                <w:rFonts w:ascii="Times New Roman" w:hAnsi="Times New Roman" w:cs="Times New Roman"/>
                <w:color w:val="000000"/>
                <w:sz w:val="20"/>
                <w:szCs w:val="20"/>
                <w:lang w:eastAsia="bg-BG"/>
              </w:rPr>
            </w:pPr>
            <w:proofErr w:type="spellStart"/>
            <w:r w:rsidRPr="00F618D7">
              <w:rPr>
                <w:rFonts w:ascii="Times New Roman" w:hAnsi="Times New Roman" w:cs="Times New Roman"/>
                <w:b/>
                <w:bCs/>
                <w:color w:val="000000"/>
                <w:sz w:val="18"/>
                <w:szCs w:val="18"/>
                <w:lang w:eastAsia="bg-BG"/>
              </w:rPr>
              <w:t>Водоползватели</w:t>
            </w:r>
            <w:proofErr w:type="spellEnd"/>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2008</w:t>
            </w:r>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2009</w:t>
            </w:r>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2010</w:t>
            </w:r>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2011</w:t>
            </w:r>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2012</w:t>
            </w:r>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2013</w:t>
            </w:r>
          </w:p>
        </w:tc>
        <w:tc>
          <w:tcPr>
            <w:tcW w:w="410"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20"/>
                <w:szCs w:val="20"/>
                <w:lang w:eastAsia="bg-BG"/>
              </w:rPr>
            </w:pPr>
            <w:r w:rsidRPr="00EE1FA5">
              <w:rPr>
                <w:rFonts w:ascii="Times New Roman" w:hAnsi="Times New Roman" w:cs="Times New Roman"/>
                <w:b/>
                <w:bCs/>
                <w:sz w:val="20"/>
                <w:szCs w:val="20"/>
                <w:lang w:eastAsia="bg-BG"/>
              </w:rPr>
              <w:t>Средно за 2003-2007 г.</w:t>
            </w:r>
          </w:p>
        </w:tc>
        <w:tc>
          <w:tcPr>
            <w:tcW w:w="410"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20"/>
                <w:szCs w:val="20"/>
                <w:lang w:eastAsia="bg-BG"/>
              </w:rPr>
            </w:pPr>
            <w:r w:rsidRPr="00EE1FA5">
              <w:rPr>
                <w:rFonts w:ascii="Times New Roman" w:hAnsi="Times New Roman" w:cs="Times New Roman"/>
                <w:b/>
                <w:bCs/>
                <w:sz w:val="20"/>
                <w:szCs w:val="20"/>
                <w:lang w:eastAsia="bg-BG"/>
              </w:rPr>
              <w:t>Средно за 2008-2013 г.</w:t>
            </w:r>
          </w:p>
        </w:tc>
        <w:tc>
          <w:tcPr>
            <w:tcW w:w="390"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20"/>
                <w:szCs w:val="20"/>
                <w:lang w:eastAsia="bg-BG"/>
              </w:rPr>
            </w:pPr>
            <w:r w:rsidRPr="00EE1FA5">
              <w:rPr>
                <w:rFonts w:ascii="Times New Roman" w:hAnsi="Times New Roman" w:cs="Times New Roman"/>
                <w:b/>
                <w:bCs/>
                <w:sz w:val="20"/>
                <w:szCs w:val="20"/>
                <w:lang w:eastAsia="bg-BG"/>
              </w:rPr>
              <w:t>Дял средно за 2003-2007 г.</w:t>
            </w:r>
          </w:p>
        </w:tc>
        <w:tc>
          <w:tcPr>
            <w:tcW w:w="390"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20"/>
                <w:szCs w:val="20"/>
                <w:lang w:eastAsia="bg-BG"/>
              </w:rPr>
            </w:pPr>
            <w:r w:rsidRPr="00EE1FA5">
              <w:rPr>
                <w:rFonts w:ascii="Times New Roman" w:hAnsi="Times New Roman" w:cs="Times New Roman"/>
                <w:b/>
                <w:bCs/>
                <w:sz w:val="20"/>
                <w:szCs w:val="20"/>
                <w:lang w:eastAsia="bg-BG"/>
              </w:rPr>
              <w:t>Дял средно за 2008-2013 г.</w:t>
            </w:r>
          </w:p>
        </w:tc>
      </w:tr>
      <w:tr w:rsidR="00886969" w:rsidRPr="00A85F38">
        <w:trPr>
          <w:trHeight w:val="300"/>
          <w:jc w:val="center"/>
        </w:trPr>
        <w:tc>
          <w:tcPr>
            <w:tcW w:w="944" w:type="pct"/>
            <w:vMerge/>
            <w:tcBorders>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390" w:type="pct"/>
            <w:tcBorders>
              <w:top w:val="nil"/>
              <w:left w:val="nil"/>
              <w:bottom w:val="single" w:sz="4" w:space="0" w:color="auto"/>
              <w:right w:val="single" w:sz="4" w:space="0" w:color="auto"/>
            </w:tcBorders>
            <w:shd w:val="clear" w:color="000000" w:fill="FFFFFF"/>
            <w:noWrap/>
            <w:vAlign w:val="bottom"/>
          </w:tcPr>
          <w:p w:rsidR="00886969" w:rsidRPr="00EE1FA5" w:rsidRDefault="00886969" w:rsidP="00802BD6">
            <w:pPr>
              <w:spacing w:after="0" w:line="240" w:lineRule="auto"/>
              <w:jc w:val="center"/>
              <w:rPr>
                <w:rFonts w:ascii="Times New Roman" w:hAnsi="Times New Roman" w:cs="Times New Roman"/>
                <w:b/>
                <w:bCs/>
                <w:color w:val="000000"/>
                <w:sz w:val="18"/>
                <w:szCs w:val="18"/>
                <w:lang w:eastAsia="bg-BG"/>
              </w:rPr>
            </w:pPr>
            <w:r w:rsidRPr="00EE1FA5">
              <w:rPr>
                <w:rFonts w:ascii="Times New Roman" w:hAnsi="Times New Roman" w:cs="Times New Roman"/>
                <w:b/>
                <w:bCs/>
                <w:color w:val="000000"/>
                <w:sz w:val="18"/>
                <w:szCs w:val="18"/>
                <w:lang w:eastAsia="bg-BG"/>
              </w:rPr>
              <w:t>%</w:t>
            </w:r>
          </w:p>
        </w:tc>
        <w:tc>
          <w:tcPr>
            <w:tcW w:w="390" w:type="pct"/>
            <w:tcBorders>
              <w:top w:val="nil"/>
              <w:left w:val="nil"/>
              <w:bottom w:val="single" w:sz="4" w:space="0" w:color="auto"/>
              <w:right w:val="single" w:sz="4" w:space="0" w:color="auto"/>
            </w:tcBorders>
            <w:shd w:val="clear" w:color="000000" w:fill="FFFFFF"/>
            <w:noWrap/>
            <w:vAlign w:val="bottom"/>
          </w:tcPr>
          <w:p w:rsidR="00886969" w:rsidRPr="00EE1FA5" w:rsidRDefault="00886969" w:rsidP="00802BD6">
            <w:pPr>
              <w:spacing w:after="0" w:line="240" w:lineRule="auto"/>
              <w:jc w:val="center"/>
              <w:rPr>
                <w:rFonts w:ascii="Times New Roman" w:hAnsi="Times New Roman" w:cs="Times New Roman"/>
                <w:b/>
                <w:bCs/>
                <w:color w:val="000000"/>
                <w:sz w:val="18"/>
                <w:szCs w:val="18"/>
                <w:lang w:eastAsia="bg-BG"/>
              </w:rPr>
            </w:pPr>
            <w:r w:rsidRPr="00EE1FA5">
              <w:rPr>
                <w:rFonts w:ascii="Times New Roman" w:hAnsi="Times New Roman" w:cs="Times New Roman"/>
                <w:b/>
                <w:bCs/>
                <w:color w:val="000000"/>
                <w:sz w:val="18"/>
                <w:szCs w:val="18"/>
                <w:lang w:eastAsia="bg-BG"/>
              </w:rPr>
              <w:t>%</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Общо използвана вода</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13 737</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9 426</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9 157</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13 515</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17 681</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17 667</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18 689</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13 530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100,00%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100,00%</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Селско стопанство</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0,00%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0,00%</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Индустрия</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13 694</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9 426</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9 113</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13 515</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17 681</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17 666</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18 677</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13 516</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99,94%</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99,89%</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Услуги</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43</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44</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56</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29</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0,30%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0,22%</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Домакинства</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0,00%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0,00%</w:t>
            </w:r>
          </w:p>
        </w:tc>
      </w:tr>
    </w:tbl>
    <w:p w:rsidR="00886969" w:rsidRPr="00EE1FA5" w:rsidRDefault="00886969" w:rsidP="000807D3">
      <w:pPr>
        <w:spacing w:after="120" w:line="240" w:lineRule="auto"/>
      </w:pPr>
    </w:p>
    <w:p w:rsidR="00886969" w:rsidRPr="00271AA4" w:rsidRDefault="00886969" w:rsidP="00114390">
      <w:pPr>
        <w:pStyle w:val="a"/>
        <w:rPr>
          <w:rFonts w:ascii="Times New Roman" w:hAnsi="Times New Roman" w:cs="Times New Roman"/>
        </w:rPr>
      </w:pPr>
      <w:r w:rsidRPr="00271AA4">
        <w:rPr>
          <w:rFonts w:ascii="Times New Roman" w:hAnsi="Times New Roman" w:cs="Times New Roman"/>
        </w:rPr>
        <w:t>Таблица 1-</w:t>
      </w:r>
      <w:r w:rsidR="007D2D70" w:rsidRPr="00271AA4">
        <w:rPr>
          <w:rFonts w:ascii="Times New Roman" w:hAnsi="Times New Roman" w:cs="Times New Roman"/>
        </w:rPr>
        <w:fldChar w:fldCharType="begin"/>
      </w:r>
      <w:r w:rsidR="007D2D70" w:rsidRPr="00271AA4">
        <w:rPr>
          <w:rFonts w:ascii="Times New Roman" w:hAnsi="Times New Roman" w:cs="Times New Roman"/>
        </w:rPr>
        <w:instrText xml:space="preserve"> SEQ Таблица \* ARABIC </w:instrText>
      </w:r>
      <w:r w:rsidR="007D2D70" w:rsidRPr="00271AA4">
        <w:rPr>
          <w:rFonts w:ascii="Times New Roman" w:hAnsi="Times New Roman" w:cs="Times New Roman"/>
        </w:rPr>
        <w:fldChar w:fldCharType="separate"/>
      </w:r>
      <w:r w:rsidRPr="00271AA4">
        <w:rPr>
          <w:rFonts w:ascii="Times New Roman" w:hAnsi="Times New Roman" w:cs="Times New Roman"/>
        </w:rPr>
        <w:t>8</w:t>
      </w:r>
      <w:r w:rsidR="007D2D70" w:rsidRPr="00271AA4">
        <w:rPr>
          <w:rFonts w:ascii="Times New Roman" w:hAnsi="Times New Roman" w:cs="Times New Roman"/>
        </w:rPr>
        <w:fldChar w:fldCharType="end"/>
      </w:r>
      <w:r w:rsidRPr="00271AA4">
        <w:rPr>
          <w:rFonts w:ascii="Times New Roman" w:hAnsi="Times New Roman" w:cs="Times New Roman"/>
        </w:rPr>
        <w:t>. Значими водоползватели за периодите 2003-2007 г. и 2008-2013 г.</w:t>
      </w:r>
    </w:p>
    <w:tbl>
      <w:tblPr>
        <w:tblW w:w="9411" w:type="dxa"/>
        <w:jc w:val="center"/>
        <w:tblCellMar>
          <w:left w:w="70" w:type="dxa"/>
          <w:right w:w="70" w:type="dxa"/>
        </w:tblCellMar>
        <w:tblLook w:val="00A0" w:firstRow="1" w:lastRow="0" w:firstColumn="1" w:lastColumn="0" w:noHBand="0" w:noVBand="0"/>
      </w:tblPr>
      <w:tblGrid>
        <w:gridCol w:w="1859"/>
        <w:gridCol w:w="1134"/>
        <w:gridCol w:w="1134"/>
        <w:gridCol w:w="1321"/>
        <w:gridCol w:w="1321"/>
        <w:gridCol w:w="1321"/>
        <w:gridCol w:w="1321"/>
      </w:tblGrid>
      <w:tr w:rsidR="00886969" w:rsidRPr="00A85F38">
        <w:trPr>
          <w:tblHeader/>
          <w:jc w:val="center"/>
        </w:trPr>
        <w:tc>
          <w:tcPr>
            <w:tcW w:w="1859" w:type="dxa"/>
            <w:vMerge w:val="restart"/>
            <w:tcBorders>
              <w:top w:val="single" w:sz="4" w:space="0" w:color="auto"/>
              <w:left w:val="single" w:sz="4" w:space="0" w:color="auto"/>
              <w:right w:val="single" w:sz="4" w:space="0" w:color="auto"/>
            </w:tcBorders>
            <w:noWrap/>
            <w:vAlign w:val="center"/>
          </w:tcPr>
          <w:p w:rsidR="00886969" w:rsidRPr="00EE1FA5" w:rsidRDefault="00886969" w:rsidP="00F618D7">
            <w:pPr>
              <w:spacing w:after="0" w:line="240" w:lineRule="auto"/>
              <w:jc w:val="center"/>
              <w:rPr>
                <w:rFonts w:ascii="Times New Roman" w:hAnsi="Times New Roman" w:cs="Times New Roman"/>
                <w:color w:val="000000"/>
                <w:sz w:val="20"/>
                <w:szCs w:val="20"/>
                <w:lang w:eastAsia="bg-BG"/>
              </w:rPr>
            </w:pPr>
            <w:proofErr w:type="spellStart"/>
            <w:r w:rsidRPr="00F618D7">
              <w:rPr>
                <w:rFonts w:ascii="Times New Roman" w:hAnsi="Times New Roman" w:cs="Times New Roman"/>
                <w:b/>
                <w:bCs/>
                <w:color w:val="000000"/>
                <w:sz w:val="18"/>
                <w:szCs w:val="18"/>
                <w:lang w:eastAsia="bg-BG"/>
              </w:rPr>
              <w:t>Водоползватели</w:t>
            </w:r>
            <w:proofErr w:type="spellEnd"/>
          </w:p>
        </w:tc>
        <w:tc>
          <w:tcPr>
            <w:tcW w:w="3589" w:type="dxa"/>
            <w:gridSpan w:val="3"/>
            <w:tcBorders>
              <w:top w:val="single" w:sz="4" w:space="0" w:color="auto"/>
              <w:left w:val="nil"/>
              <w:bottom w:val="single" w:sz="4" w:space="0" w:color="auto"/>
              <w:right w:val="single" w:sz="4" w:space="0" w:color="auto"/>
            </w:tcBorders>
            <w:shd w:val="clear" w:color="000000" w:fill="FFFFFF"/>
            <w:noWrap/>
            <w:vAlign w:val="center"/>
          </w:tcPr>
          <w:p w:rsidR="00886969" w:rsidRPr="00EE1FA5" w:rsidRDefault="00886969" w:rsidP="000807D3">
            <w:pPr>
              <w:spacing w:after="0" w:line="240" w:lineRule="auto"/>
              <w:jc w:val="center"/>
              <w:rPr>
                <w:rFonts w:ascii="Times New Roman" w:hAnsi="Times New Roman" w:cs="Times New Roman"/>
                <w:b/>
                <w:bCs/>
                <w:color w:val="000000"/>
                <w:sz w:val="20"/>
                <w:szCs w:val="20"/>
                <w:lang w:eastAsia="bg-BG"/>
              </w:rPr>
            </w:pPr>
            <w:r w:rsidRPr="00A85F38">
              <w:rPr>
                <w:rFonts w:ascii="Times New Roman" w:hAnsi="Times New Roman" w:cs="Times New Roman"/>
                <w:b/>
                <w:bCs/>
                <w:sz w:val="24"/>
                <w:szCs w:val="24"/>
              </w:rPr>
              <w:t>2003-2007 г.</w:t>
            </w:r>
          </w:p>
        </w:tc>
        <w:tc>
          <w:tcPr>
            <w:tcW w:w="3963" w:type="dxa"/>
            <w:gridSpan w:val="3"/>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0807D3">
            <w:pPr>
              <w:spacing w:after="0" w:line="240" w:lineRule="auto"/>
              <w:jc w:val="center"/>
              <w:rPr>
                <w:rFonts w:ascii="Times New Roman" w:hAnsi="Times New Roman" w:cs="Times New Roman"/>
                <w:b/>
                <w:bCs/>
                <w:color w:val="000000"/>
                <w:sz w:val="20"/>
                <w:szCs w:val="20"/>
                <w:lang w:eastAsia="bg-BG"/>
              </w:rPr>
            </w:pPr>
            <w:r w:rsidRPr="00A85F38">
              <w:rPr>
                <w:rFonts w:ascii="Times New Roman" w:hAnsi="Times New Roman" w:cs="Times New Roman"/>
                <w:b/>
                <w:bCs/>
                <w:sz w:val="24"/>
                <w:szCs w:val="24"/>
              </w:rPr>
              <w:t>2008-2013 г.</w:t>
            </w:r>
          </w:p>
        </w:tc>
      </w:tr>
      <w:tr w:rsidR="00886969" w:rsidRPr="00A85F38">
        <w:trPr>
          <w:tblHeader/>
          <w:jc w:val="center"/>
        </w:trPr>
        <w:tc>
          <w:tcPr>
            <w:tcW w:w="1859" w:type="dxa"/>
            <w:vMerge/>
            <w:tcBorders>
              <w:left w:val="single" w:sz="4" w:space="0" w:color="auto"/>
              <w:bottom w:val="single" w:sz="4" w:space="0" w:color="auto"/>
              <w:right w:val="single" w:sz="4" w:space="0" w:color="auto"/>
            </w:tcBorders>
            <w:noWrap/>
            <w:vAlign w:val="bottom"/>
          </w:tcPr>
          <w:p w:rsidR="00886969" w:rsidRPr="00EE1FA5" w:rsidRDefault="00886969" w:rsidP="000807D3">
            <w:pPr>
              <w:spacing w:after="0" w:line="240" w:lineRule="auto"/>
              <w:rPr>
                <w:rFonts w:ascii="Times New Roman" w:hAnsi="Times New Roman" w:cs="Times New Roman"/>
                <w:color w:val="000000"/>
                <w:sz w:val="20"/>
                <w:szCs w:val="20"/>
                <w:lang w:eastAsia="bg-BG"/>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886969" w:rsidRPr="00EE1FA5" w:rsidRDefault="00886969" w:rsidP="000807D3">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Критерий I</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886969" w:rsidRPr="00EE1FA5" w:rsidRDefault="00886969" w:rsidP="000807D3">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Критерий II</w:t>
            </w:r>
          </w:p>
        </w:tc>
        <w:tc>
          <w:tcPr>
            <w:tcW w:w="1321" w:type="dxa"/>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0807D3">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Определение</w:t>
            </w:r>
          </w:p>
        </w:tc>
        <w:tc>
          <w:tcPr>
            <w:tcW w:w="1321" w:type="dxa"/>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0807D3">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Критерий I</w:t>
            </w:r>
          </w:p>
        </w:tc>
        <w:tc>
          <w:tcPr>
            <w:tcW w:w="1321" w:type="dxa"/>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0807D3">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Критерий II</w:t>
            </w:r>
          </w:p>
        </w:tc>
        <w:tc>
          <w:tcPr>
            <w:tcW w:w="1321" w:type="dxa"/>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0807D3">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Определение</w:t>
            </w:r>
          </w:p>
        </w:tc>
      </w:tr>
      <w:tr w:rsidR="00886969" w:rsidRPr="00A85F38">
        <w:trPr>
          <w:jc w:val="center"/>
        </w:trPr>
        <w:tc>
          <w:tcPr>
            <w:tcW w:w="1859" w:type="dxa"/>
            <w:tcBorders>
              <w:top w:val="nil"/>
              <w:left w:val="single" w:sz="4" w:space="0" w:color="auto"/>
              <w:bottom w:val="single" w:sz="4" w:space="0" w:color="auto"/>
              <w:right w:val="single" w:sz="4" w:space="0" w:color="auto"/>
            </w:tcBorders>
            <w:noWrap/>
            <w:vAlign w:val="bottom"/>
          </w:tcPr>
          <w:p w:rsidR="00886969" w:rsidRPr="00EE1FA5" w:rsidRDefault="00886969" w:rsidP="000807D3">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Селско стопанство</w:t>
            </w:r>
          </w:p>
        </w:tc>
        <w:tc>
          <w:tcPr>
            <w:tcW w:w="1134" w:type="dxa"/>
            <w:tcBorders>
              <w:top w:val="nil"/>
              <w:left w:val="nil"/>
              <w:bottom w:val="single" w:sz="4" w:space="0" w:color="auto"/>
              <w:right w:val="single" w:sz="4" w:space="0" w:color="auto"/>
            </w:tcBorders>
            <w:noWrap/>
            <w:vAlign w:val="center"/>
          </w:tcPr>
          <w:p w:rsidR="00886969" w:rsidRPr="00A85F38" w:rsidRDefault="00886969" w:rsidP="000807D3">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134" w:type="dxa"/>
            <w:tcBorders>
              <w:top w:val="nil"/>
              <w:left w:val="nil"/>
              <w:bottom w:val="single" w:sz="4" w:space="0" w:color="auto"/>
              <w:right w:val="single" w:sz="4" w:space="0" w:color="auto"/>
            </w:tcBorders>
            <w:noWrap/>
            <w:vAlign w:val="center"/>
          </w:tcPr>
          <w:p w:rsidR="00886969" w:rsidRPr="00A85F38" w:rsidRDefault="00886969" w:rsidP="000807D3">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0807D3">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Значим</w:t>
            </w:r>
          </w:p>
        </w:tc>
        <w:tc>
          <w:tcPr>
            <w:tcW w:w="1321" w:type="dxa"/>
            <w:tcBorders>
              <w:top w:val="nil"/>
              <w:left w:val="nil"/>
              <w:bottom w:val="single" w:sz="4" w:space="0" w:color="auto"/>
              <w:right w:val="single" w:sz="4" w:space="0" w:color="auto"/>
            </w:tcBorders>
            <w:vAlign w:val="center"/>
          </w:tcPr>
          <w:p w:rsidR="00886969" w:rsidRPr="00A85F38" w:rsidRDefault="00886969" w:rsidP="000807D3">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vAlign w:val="center"/>
          </w:tcPr>
          <w:p w:rsidR="00886969" w:rsidRPr="00A85F38" w:rsidRDefault="00886969" w:rsidP="000807D3">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0807D3">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Значим</w:t>
            </w:r>
          </w:p>
        </w:tc>
      </w:tr>
      <w:tr w:rsidR="00886969" w:rsidRPr="00A85F38">
        <w:trPr>
          <w:jc w:val="center"/>
        </w:trPr>
        <w:tc>
          <w:tcPr>
            <w:tcW w:w="1859" w:type="dxa"/>
            <w:tcBorders>
              <w:top w:val="nil"/>
              <w:left w:val="single" w:sz="4" w:space="0" w:color="auto"/>
              <w:bottom w:val="single" w:sz="4" w:space="0" w:color="auto"/>
              <w:right w:val="single" w:sz="4" w:space="0" w:color="auto"/>
            </w:tcBorders>
            <w:noWrap/>
            <w:vAlign w:val="bottom"/>
          </w:tcPr>
          <w:p w:rsidR="00886969" w:rsidRPr="00EE1FA5" w:rsidRDefault="00886969" w:rsidP="000807D3">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в т.ч.: </w:t>
            </w:r>
          </w:p>
        </w:tc>
        <w:tc>
          <w:tcPr>
            <w:tcW w:w="1134" w:type="dxa"/>
            <w:tcBorders>
              <w:top w:val="nil"/>
              <w:left w:val="nil"/>
              <w:bottom w:val="single" w:sz="4" w:space="0" w:color="auto"/>
              <w:right w:val="single" w:sz="4" w:space="0" w:color="auto"/>
            </w:tcBorders>
            <w:noWrap/>
            <w:vAlign w:val="center"/>
          </w:tcPr>
          <w:p w:rsidR="00886969" w:rsidRPr="00A85F38" w:rsidRDefault="00886969" w:rsidP="000807D3">
            <w:pPr>
              <w:spacing w:after="0" w:line="240" w:lineRule="auto"/>
              <w:jc w:val="center"/>
              <w:rPr>
                <w:rFonts w:ascii="Times New Roman" w:hAnsi="Times New Roman" w:cs="Times New Roman"/>
                <w:sz w:val="20"/>
                <w:szCs w:val="20"/>
              </w:rPr>
            </w:pPr>
          </w:p>
        </w:tc>
        <w:tc>
          <w:tcPr>
            <w:tcW w:w="1134" w:type="dxa"/>
            <w:tcBorders>
              <w:top w:val="nil"/>
              <w:left w:val="nil"/>
              <w:bottom w:val="single" w:sz="4" w:space="0" w:color="auto"/>
              <w:right w:val="single" w:sz="4" w:space="0" w:color="auto"/>
            </w:tcBorders>
            <w:noWrap/>
            <w:vAlign w:val="center"/>
          </w:tcPr>
          <w:p w:rsidR="00886969" w:rsidRPr="00A85F38" w:rsidRDefault="00886969" w:rsidP="000807D3">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0807D3">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0807D3">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0807D3">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0807D3">
            <w:pPr>
              <w:spacing w:after="0" w:line="240" w:lineRule="auto"/>
              <w:jc w:val="center"/>
              <w:rPr>
                <w:rFonts w:ascii="Times New Roman" w:hAnsi="Times New Roman" w:cs="Times New Roman"/>
                <w:sz w:val="20"/>
                <w:szCs w:val="20"/>
              </w:rPr>
            </w:pPr>
          </w:p>
        </w:tc>
      </w:tr>
      <w:tr w:rsidR="00886969" w:rsidRPr="00A85F38">
        <w:trPr>
          <w:jc w:val="center"/>
        </w:trPr>
        <w:tc>
          <w:tcPr>
            <w:tcW w:w="1859" w:type="dxa"/>
            <w:tcBorders>
              <w:top w:val="nil"/>
              <w:left w:val="single" w:sz="4" w:space="0" w:color="auto"/>
              <w:bottom w:val="single" w:sz="4" w:space="0" w:color="auto"/>
              <w:right w:val="single" w:sz="4" w:space="0" w:color="auto"/>
            </w:tcBorders>
            <w:noWrap/>
            <w:vAlign w:val="bottom"/>
          </w:tcPr>
          <w:p w:rsidR="00886969" w:rsidRPr="00EE1FA5" w:rsidRDefault="00886969" w:rsidP="000807D3">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   растениевъдство</w:t>
            </w:r>
          </w:p>
        </w:tc>
        <w:tc>
          <w:tcPr>
            <w:tcW w:w="1134" w:type="dxa"/>
            <w:tcBorders>
              <w:top w:val="nil"/>
              <w:left w:val="nil"/>
              <w:bottom w:val="single" w:sz="4" w:space="0" w:color="auto"/>
              <w:right w:val="single" w:sz="4" w:space="0" w:color="auto"/>
            </w:tcBorders>
            <w:noWrap/>
            <w:vAlign w:val="center"/>
          </w:tcPr>
          <w:p w:rsidR="00886969" w:rsidRPr="00A85F38" w:rsidRDefault="00886969" w:rsidP="000807D3">
            <w:pPr>
              <w:spacing w:after="0" w:line="240" w:lineRule="auto"/>
              <w:jc w:val="center"/>
              <w:rPr>
                <w:rFonts w:ascii="Times New Roman" w:hAnsi="Times New Roman" w:cs="Times New Roman"/>
                <w:sz w:val="20"/>
                <w:szCs w:val="20"/>
              </w:rPr>
            </w:pPr>
          </w:p>
        </w:tc>
        <w:tc>
          <w:tcPr>
            <w:tcW w:w="1134" w:type="dxa"/>
            <w:tcBorders>
              <w:top w:val="nil"/>
              <w:left w:val="nil"/>
              <w:bottom w:val="single" w:sz="4" w:space="0" w:color="auto"/>
              <w:right w:val="single" w:sz="4" w:space="0" w:color="auto"/>
            </w:tcBorders>
            <w:noWrap/>
            <w:vAlign w:val="center"/>
          </w:tcPr>
          <w:p w:rsidR="00886969" w:rsidRPr="00A85F38" w:rsidRDefault="00886969" w:rsidP="000807D3">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0807D3">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0807D3">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0807D3">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0807D3">
            <w:pPr>
              <w:spacing w:after="0" w:line="240" w:lineRule="auto"/>
              <w:jc w:val="center"/>
              <w:rPr>
                <w:rFonts w:ascii="Times New Roman" w:hAnsi="Times New Roman" w:cs="Times New Roman"/>
                <w:sz w:val="20"/>
                <w:szCs w:val="20"/>
              </w:rPr>
            </w:pPr>
          </w:p>
        </w:tc>
      </w:tr>
      <w:tr w:rsidR="00886969" w:rsidRPr="00A85F38">
        <w:trPr>
          <w:jc w:val="center"/>
        </w:trPr>
        <w:tc>
          <w:tcPr>
            <w:tcW w:w="1859" w:type="dxa"/>
            <w:tcBorders>
              <w:top w:val="nil"/>
              <w:left w:val="single" w:sz="4" w:space="0" w:color="auto"/>
              <w:bottom w:val="single" w:sz="4" w:space="0" w:color="auto"/>
              <w:right w:val="single" w:sz="4" w:space="0" w:color="auto"/>
            </w:tcBorders>
            <w:noWrap/>
            <w:vAlign w:val="bottom"/>
          </w:tcPr>
          <w:p w:rsidR="00886969" w:rsidRPr="00EE1FA5" w:rsidRDefault="00886969" w:rsidP="000807D3">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   животновъдство</w:t>
            </w:r>
          </w:p>
        </w:tc>
        <w:tc>
          <w:tcPr>
            <w:tcW w:w="1134" w:type="dxa"/>
            <w:tcBorders>
              <w:top w:val="nil"/>
              <w:left w:val="nil"/>
              <w:bottom w:val="single" w:sz="4" w:space="0" w:color="auto"/>
              <w:right w:val="single" w:sz="4" w:space="0" w:color="auto"/>
            </w:tcBorders>
            <w:noWrap/>
            <w:vAlign w:val="center"/>
          </w:tcPr>
          <w:p w:rsidR="00886969" w:rsidRPr="00A85F38" w:rsidRDefault="00886969" w:rsidP="000807D3">
            <w:pPr>
              <w:spacing w:after="0" w:line="240" w:lineRule="auto"/>
              <w:jc w:val="center"/>
              <w:rPr>
                <w:rFonts w:ascii="Times New Roman" w:hAnsi="Times New Roman" w:cs="Times New Roman"/>
                <w:sz w:val="20"/>
                <w:szCs w:val="20"/>
              </w:rPr>
            </w:pPr>
          </w:p>
        </w:tc>
        <w:tc>
          <w:tcPr>
            <w:tcW w:w="1134" w:type="dxa"/>
            <w:tcBorders>
              <w:top w:val="nil"/>
              <w:left w:val="nil"/>
              <w:bottom w:val="single" w:sz="4" w:space="0" w:color="auto"/>
              <w:right w:val="single" w:sz="4" w:space="0" w:color="auto"/>
            </w:tcBorders>
            <w:noWrap/>
            <w:vAlign w:val="center"/>
          </w:tcPr>
          <w:p w:rsidR="00886969" w:rsidRPr="00A85F38" w:rsidRDefault="00886969" w:rsidP="000807D3">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0807D3">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0807D3">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0807D3">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0807D3">
            <w:pPr>
              <w:spacing w:after="0" w:line="240" w:lineRule="auto"/>
              <w:jc w:val="center"/>
              <w:rPr>
                <w:rFonts w:ascii="Times New Roman" w:hAnsi="Times New Roman" w:cs="Times New Roman"/>
                <w:sz w:val="20"/>
                <w:szCs w:val="20"/>
              </w:rPr>
            </w:pPr>
          </w:p>
        </w:tc>
      </w:tr>
      <w:tr w:rsidR="00886969" w:rsidRPr="00A85F38">
        <w:trPr>
          <w:jc w:val="center"/>
        </w:trPr>
        <w:tc>
          <w:tcPr>
            <w:tcW w:w="1859" w:type="dxa"/>
            <w:tcBorders>
              <w:top w:val="nil"/>
              <w:left w:val="single" w:sz="4" w:space="0" w:color="auto"/>
              <w:bottom w:val="single" w:sz="4" w:space="0" w:color="auto"/>
              <w:right w:val="single" w:sz="4" w:space="0" w:color="auto"/>
            </w:tcBorders>
            <w:vAlign w:val="bottom"/>
          </w:tcPr>
          <w:p w:rsidR="00886969" w:rsidRPr="00EE1FA5" w:rsidRDefault="00886969" w:rsidP="000807D3">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Индустрия</w:t>
            </w:r>
          </w:p>
        </w:tc>
        <w:tc>
          <w:tcPr>
            <w:tcW w:w="1134" w:type="dxa"/>
            <w:tcBorders>
              <w:top w:val="nil"/>
              <w:left w:val="nil"/>
              <w:bottom w:val="single" w:sz="4" w:space="0" w:color="auto"/>
              <w:right w:val="single" w:sz="4" w:space="0" w:color="auto"/>
            </w:tcBorders>
            <w:noWrap/>
            <w:vAlign w:val="center"/>
          </w:tcPr>
          <w:p w:rsidR="00886969" w:rsidRPr="00A85F38" w:rsidRDefault="00886969" w:rsidP="000807D3">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134" w:type="dxa"/>
            <w:tcBorders>
              <w:top w:val="nil"/>
              <w:left w:val="nil"/>
              <w:bottom w:val="single" w:sz="4" w:space="0" w:color="auto"/>
              <w:right w:val="single" w:sz="4" w:space="0" w:color="auto"/>
            </w:tcBorders>
            <w:noWrap/>
            <w:vAlign w:val="center"/>
          </w:tcPr>
          <w:p w:rsidR="00886969" w:rsidRPr="00A85F38" w:rsidRDefault="00886969" w:rsidP="000807D3">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0807D3">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Значим</w:t>
            </w:r>
          </w:p>
        </w:tc>
        <w:tc>
          <w:tcPr>
            <w:tcW w:w="1321" w:type="dxa"/>
            <w:tcBorders>
              <w:top w:val="nil"/>
              <w:left w:val="nil"/>
              <w:bottom w:val="single" w:sz="4" w:space="0" w:color="auto"/>
              <w:right w:val="single" w:sz="4" w:space="0" w:color="auto"/>
            </w:tcBorders>
            <w:vAlign w:val="center"/>
          </w:tcPr>
          <w:p w:rsidR="00886969" w:rsidRPr="00A85F38" w:rsidRDefault="00886969" w:rsidP="000807D3">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vAlign w:val="center"/>
          </w:tcPr>
          <w:p w:rsidR="00886969" w:rsidRPr="00A85F38" w:rsidRDefault="00886969" w:rsidP="000807D3">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0807D3">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Значим</w:t>
            </w:r>
          </w:p>
        </w:tc>
      </w:tr>
      <w:tr w:rsidR="00886969" w:rsidRPr="00A85F38">
        <w:trPr>
          <w:jc w:val="center"/>
        </w:trPr>
        <w:tc>
          <w:tcPr>
            <w:tcW w:w="1859" w:type="dxa"/>
            <w:tcBorders>
              <w:top w:val="nil"/>
              <w:left w:val="single" w:sz="4" w:space="0" w:color="auto"/>
              <w:bottom w:val="single" w:sz="4" w:space="0" w:color="auto"/>
              <w:right w:val="single" w:sz="4" w:space="0" w:color="auto"/>
            </w:tcBorders>
            <w:noWrap/>
            <w:vAlign w:val="bottom"/>
          </w:tcPr>
          <w:p w:rsidR="00886969" w:rsidRPr="00EE1FA5" w:rsidRDefault="00886969" w:rsidP="000807D3">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Услуги</w:t>
            </w:r>
          </w:p>
        </w:tc>
        <w:tc>
          <w:tcPr>
            <w:tcW w:w="1134" w:type="dxa"/>
            <w:tcBorders>
              <w:top w:val="nil"/>
              <w:left w:val="nil"/>
              <w:bottom w:val="single" w:sz="4" w:space="0" w:color="auto"/>
              <w:right w:val="single" w:sz="4" w:space="0" w:color="auto"/>
            </w:tcBorders>
            <w:noWrap/>
            <w:vAlign w:val="center"/>
          </w:tcPr>
          <w:p w:rsidR="00886969" w:rsidRPr="00A85F38" w:rsidRDefault="00886969" w:rsidP="000807D3">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134" w:type="dxa"/>
            <w:tcBorders>
              <w:top w:val="nil"/>
              <w:left w:val="nil"/>
              <w:bottom w:val="single" w:sz="4" w:space="0" w:color="auto"/>
              <w:right w:val="single" w:sz="4" w:space="0" w:color="auto"/>
            </w:tcBorders>
            <w:noWrap/>
            <w:vAlign w:val="center"/>
          </w:tcPr>
          <w:p w:rsidR="00886969" w:rsidRPr="00A85F38" w:rsidRDefault="00886969" w:rsidP="000807D3">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vAlign w:val="center"/>
          </w:tcPr>
          <w:p w:rsidR="00886969" w:rsidRPr="00A85F38" w:rsidRDefault="00886969" w:rsidP="000807D3">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Особено значим</w:t>
            </w:r>
          </w:p>
        </w:tc>
        <w:tc>
          <w:tcPr>
            <w:tcW w:w="1321" w:type="dxa"/>
            <w:tcBorders>
              <w:top w:val="nil"/>
              <w:left w:val="nil"/>
              <w:bottom w:val="single" w:sz="4" w:space="0" w:color="auto"/>
              <w:right w:val="single" w:sz="4" w:space="0" w:color="auto"/>
            </w:tcBorders>
            <w:vAlign w:val="center"/>
          </w:tcPr>
          <w:p w:rsidR="00886969" w:rsidRPr="00A85F38" w:rsidRDefault="00886969" w:rsidP="000807D3">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vAlign w:val="center"/>
          </w:tcPr>
          <w:p w:rsidR="00886969" w:rsidRPr="00A85F38" w:rsidRDefault="00886969" w:rsidP="000807D3">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vAlign w:val="center"/>
          </w:tcPr>
          <w:p w:rsidR="00886969" w:rsidRPr="00A85F38" w:rsidRDefault="00886969" w:rsidP="000807D3">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Особено значим</w:t>
            </w:r>
          </w:p>
        </w:tc>
      </w:tr>
      <w:tr w:rsidR="00886969" w:rsidRPr="00A85F38">
        <w:trPr>
          <w:jc w:val="center"/>
        </w:trPr>
        <w:tc>
          <w:tcPr>
            <w:tcW w:w="1859" w:type="dxa"/>
            <w:tcBorders>
              <w:top w:val="nil"/>
              <w:left w:val="single" w:sz="4" w:space="0" w:color="auto"/>
              <w:bottom w:val="single" w:sz="4" w:space="0" w:color="auto"/>
              <w:right w:val="single" w:sz="4" w:space="0" w:color="auto"/>
            </w:tcBorders>
            <w:noWrap/>
            <w:vAlign w:val="bottom"/>
          </w:tcPr>
          <w:p w:rsidR="00886969" w:rsidRPr="00EE1FA5" w:rsidRDefault="00886969" w:rsidP="000807D3">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Домакинства</w:t>
            </w:r>
          </w:p>
        </w:tc>
        <w:tc>
          <w:tcPr>
            <w:tcW w:w="1134" w:type="dxa"/>
            <w:tcBorders>
              <w:top w:val="nil"/>
              <w:left w:val="nil"/>
              <w:bottom w:val="single" w:sz="4" w:space="0" w:color="auto"/>
              <w:right w:val="single" w:sz="4" w:space="0" w:color="auto"/>
            </w:tcBorders>
            <w:noWrap/>
            <w:vAlign w:val="center"/>
          </w:tcPr>
          <w:p w:rsidR="00886969" w:rsidRPr="00A85F38" w:rsidRDefault="00886969" w:rsidP="000807D3">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134" w:type="dxa"/>
            <w:tcBorders>
              <w:top w:val="nil"/>
              <w:left w:val="nil"/>
              <w:bottom w:val="single" w:sz="4" w:space="0" w:color="auto"/>
              <w:right w:val="single" w:sz="4" w:space="0" w:color="auto"/>
            </w:tcBorders>
            <w:noWrap/>
            <w:vAlign w:val="center"/>
          </w:tcPr>
          <w:p w:rsidR="00886969" w:rsidRPr="00A85F38" w:rsidRDefault="00886969" w:rsidP="000807D3">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vAlign w:val="center"/>
          </w:tcPr>
          <w:p w:rsidR="00886969" w:rsidRPr="00A85F38" w:rsidRDefault="00886969" w:rsidP="000807D3">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Особено значим</w:t>
            </w:r>
          </w:p>
        </w:tc>
        <w:tc>
          <w:tcPr>
            <w:tcW w:w="1321" w:type="dxa"/>
            <w:tcBorders>
              <w:top w:val="nil"/>
              <w:left w:val="nil"/>
              <w:bottom w:val="single" w:sz="4" w:space="0" w:color="auto"/>
              <w:right w:val="single" w:sz="4" w:space="0" w:color="auto"/>
            </w:tcBorders>
            <w:vAlign w:val="center"/>
          </w:tcPr>
          <w:p w:rsidR="00886969" w:rsidRPr="00A85F38" w:rsidRDefault="00886969" w:rsidP="000807D3">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vAlign w:val="center"/>
          </w:tcPr>
          <w:p w:rsidR="00886969" w:rsidRPr="00A85F38" w:rsidRDefault="00886969" w:rsidP="000807D3">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vAlign w:val="center"/>
          </w:tcPr>
          <w:p w:rsidR="00886969" w:rsidRPr="00A85F38" w:rsidRDefault="00886969" w:rsidP="000807D3">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Особено значим</w:t>
            </w:r>
          </w:p>
        </w:tc>
      </w:tr>
    </w:tbl>
    <w:p w:rsidR="00886969" w:rsidRPr="00EE1FA5" w:rsidRDefault="00886969" w:rsidP="009B6954">
      <w:pPr>
        <w:spacing w:after="120" w:line="240" w:lineRule="auto"/>
        <w:jc w:val="center"/>
        <w:rPr>
          <w:rFonts w:ascii="Times New Roman" w:hAnsi="Times New Roman" w:cs="Times New Roman"/>
          <w:b/>
          <w:bCs/>
          <w:sz w:val="24"/>
          <w:szCs w:val="24"/>
        </w:rPr>
      </w:pPr>
    </w:p>
    <w:p w:rsidR="00886969" w:rsidRPr="00EE1FA5" w:rsidRDefault="00886969" w:rsidP="009B6954">
      <w:pPr>
        <w:spacing w:after="120" w:line="240" w:lineRule="auto"/>
        <w:jc w:val="both"/>
        <w:rPr>
          <w:rFonts w:ascii="Times New Roman" w:hAnsi="Times New Roman" w:cs="Times New Roman"/>
          <w:sz w:val="24"/>
          <w:szCs w:val="24"/>
        </w:rPr>
      </w:pPr>
      <w:r w:rsidRPr="00EE1FA5">
        <w:rPr>
          <w:rFonts w:ascii="Times New Roman" w:hAnsi="Times New Roman" w:cs="Times New Roman"/>
          <w:sz w:val="24"/>
          <w:szCs w:val="24"/>
        </w:rPr>
        <w:lastRenderedPageBreak/>
        <w:t xml:space="preserve">В съответствие с предложената методика, значими водоползватели за </w:t>
      </w:r>
      <w:r>
        <w:rPr>
          <w:rFonts w:ascii="Times New Roman" w:hAnsi="Times New Roman" w:cs="Times New Roman"/>
          <w:sz w:val="24"/>
          <w:szCs w:val="24"/>
        </w:rPr>
        <w:t>РБ на р. Струма</w:t>
      </w:r>
      <w:r w:rsidRPr="00EE1FA5">
        <w:rPr>
          <w:rFonts w:ascii="Times New Roman" w:hAnsi="Times New Roman" w:cs="Times New Roman"/>
          <w:sz w:val="24"/>
          <w:szCs w:val="24"/>
        </w:rPr>
        <w:t xml:space="preserve"> в периода 2008-2012 г. са селското стопанство и индустрията, а услугите и домакинствата са и особено значими водоползватели. Няма промени в статута на секторите през 2008-2013 спрямо периода 2003-2007 г.</w:t>
      </w:r>
    </w:p>
    <w:p w:rsidR="00886969" w:rsidRPr="00EE1FA5" w:rsidRDefault="00886969" w:rsidP="009B6954">
      <w:pPr>
        <w:spacing w:after="120" w:line="240" w:lineRule="auto"/>
        <w:jc w:val="both"/>
        <w:rPr>
          <w:rFonts w:ascii="Times New Roman" w:hAnsi="Times New Roman" w:cs="Times New Roman"/>
          <w:sz w:val="24"/>
          <w:szCs w:val="24"/>
        </w:rPr>
      </w:pPr>
    </w:p>
    <w:p w:rsidR="00886969" w:rsidRPr="00EE1FA5" w:rsidRDefault="00886969" w:rsidP="0053156B">
      <w:pPr>
        <w:pStyle w:val="Heading3"/>
        <w:numPr>
          <w:ilvl w:val="1"/>
          <w:numId w:val="16"/>
        </w:numPr>
        <w:spacing w:before="120" w:after="120" w:line="240" w:lineRule="auto"/>
        <w:rPr>
          <w:rFonts w:ascii="Times New Roman" w:hAnsi="Times New Roman" w:cs="Times New Roman"/>
          <w:color w:val="auto"/>
          <w:sz w:val="24"/>
          <w:szCs w:val="24"/>
        </w:rPr>
      </w:pPr>
      <w:r w:rsidRPr="00EE1FA5">
        <w:rPr>
          <w:rFonts w:ascii="Times New Roman" w:hAnsi="Times New Roman" w:cs="Times New Roman"/>
          <w:color w:val="auto"/>
          <w:sz w:val="24"/>
          <w:szCs w:val="24"/>
        </w:rPr>
        <w:t xml:space="preserve"> </w:t>
      </w:r>
      <w:r>
        <w:rPr>
          <w:rFonts w:ascii="Times New Roman" w:hAnsi="Times New Roman" w:cs="Times New Roman"/>
          <w:color w:val="auto"/>
          <w:sz w:val="24"/>
          <w:szCs w:val="24"/>
        </w:rPr>
        <w:t>РБ</w:t>
      </w:r>
      <w:r w:rsidRPr="00EE1FA5">
        <w:rPr>
          <w:rFonts w:ascii="Times New Roman" w:hAnsi="Times New Roman" w:cs="Times New Roman"/>
          <w:color w:val="auto"/>
          <w:sz w:val="24"/>
          <w:szCs w:val="24"/>
        </w:rPr>
        <w:t xml:space="preserve"> на р. Места</w:t>
      </w:r>
    </w:p>
    <w:p w:rsidR="00886969" w:rsidRPr="00EE1FA5" w:rsidRDefault="00886969" w:rsidP="009B6954">
      <w:pPr>
        <w:spacing w:after="120" w:line="240" w:lineRule="auto"/>
        <w:jc w:val="both"/>
        <w:rPr>
          <w:rFonts w:ascii="Times New Roman" w:hAnsi="Times New Roman" w:cs="Times New Roman"/>
          <w:sz w:val="24"/>
          <w:szCs w:val="24"/>
        </w:rPr>
      </w:pPr>
      <w:r w:rsidRPr="00EE1FA5">
        <w:rPr>
          <w:rFonts w:ascii="Times New Roman" w:hAnsi="Times New Roman" w:cs="Times New Roman"/>
          <w:sz w:val="24"/>
          <w:szCs w:val="24"/>
        </w:rPr>
        <w:t xml:space="preserve">Идентифицирането на значимите водоползватели в </w:t>
      </w:r>
      <w:r>
        <w:rPr>
          <w:rFonts w:ascii="Times New Roman" w:hAnsi="Times New Roman" w:cs="Times New Roman"/>
          <w:sz w:val="24"/>
          <w:szCs w:val="24"/>
        </w:rPr>
        <w:t>РБ на р. Места</w:t>
      </w:r>
      <w:r w:rsidRPr="00EE1FA5">
        <w:rPr>
          <w:rFonts w:ascii="Times New Roman" w:hAnsi="Times New Roman" w:cs="Times New Roman"/>
          <w:sz w:val="24"/>
          <w:szCs w:val="24"/>
        </w:rPr>
        <w:t xml:space="preserve"> е извършено въз основа на данните за структурата на водопотреблението по сектори и отрасли, представени в следващите таблици.</w:t>
      </w:r>
    </w:p>
    <w:p w:rsidR="00886969" w:rsidRPr="00271AA4" w:rsidRDefault="00886969" w:rsidP="00114390">
      <w:pPr>
        <w:pStyle w:val="a"/>
        <w:rPr>
          <w:rFonts w:ascii="Times New Roman" w:hAnsi="Times New Roman" w:cs="Times New Roman"/>
        </w:rPr>
      </w:pPr>
      <w:r w:rsidRPr="00271AA4">
        <w:rPr>
          <w:rFonts w:ascii="Times New Roman" w:hAnsi="Times New Roman" w:cs="Times New Roman"/>
        </w:rPr>
        <w:t>Таблица 1-</w:t>
      </w:r>
      <w:r w:rsidR="007D2D70" w:rsidRPr="00271AA4">
        <w:rPr>
          <w:rFonts w:ascii="Times New Roman" w:hAnsi="Times New Roman" w:cs="Times New Roman"/>
        </w:rPr>
        <w:fldChar w:fldCharType="begin"/>
      </w:r>
      <w:r w:rsidR="007D2D70" w:rsidRPr="00271AA4">
        <w:rPr>
          <w:rFonts w:ascii="Times New Roman" w:hAnsi="Times New Roman" w:cs="Times New Roman"/>
        </w:rPr>
        <w:instrText xml:space="preserve"> SEQ Таблица \* ARABIC </w:instrText>
      </w:r>
      <w:r w:rsidR="007D2D70" w:rsidRPr="00271AA4">
        <w:rPr>
          <w:rFonts w:ascii="Times New Roman" w:hAnsi="Times New Roman" w:cs="Times New Roman"/>
        </w:rPr>
        <w:fldChar w:fldCharType="separate"/>
      </w:r>
      <w:r w:rsidRPr="00271AA4">
        <w:rPr>
          <w:rFonts w:ascii="Times New Roman" w:hAnsi="Times New Roman" w:cs="Times New Roman"/>
        </w:rPr>
        <w:t>9</w:t>
      </w:r>
      <w:r w:rsidR="007D2D70" w:rsidRPr="00271AA4">
        <w:rPr>
          <w:rFonts w:ascii="Times New Roman" w:hAnsi="Times New Roman" w:cs="Times New Roman"/>
        </w:rPr>
        <w:fldChar w:fldCharType="end"/>
      </w:r>
      <w:r w:rsidRPr="00271AA4">
        <w:rPr>
          <w:rFonts w:ascii="Times New Roman" w:hAnsi="Times New Roman" w:cs="Times New Roman"/>
        </w:rPr>
        <w:t>. Количества и дялове на използвана вода от водоползватели за РБ на р. Места – без охлаждане</w:t>
      </w:r>
    </w:p>
    <w:tbl>
      <w:tblPr>
        <w:tblW w:w="5971" w:type="pct"/>
        <w:jc w:val="center"/>
        <w:tblCellMar>
          <w:left w:w="70" w:type="dxa"/>
          <w:right w:w="70" w:type="dxa"/>
        </w:tblCellMar>
        <w:tblLook w:val="00A0" w:firstRow="1" w:lastRow="0" w:firstColumn="1" w:lastColumn="0" w:noHBand="0" w:noVBand="0"/>
      </w:tblPr>
      <w:tblGrid>
        <w:gridCol w:w="2077"/>
        <w:gridCol w:w="901"/>
        <w:gridCol w:w="901"/>
        <w:gridCol w:w="901"/>
        <w:gridCol w:w="901"/>
        <w:gridCol w:w="901"/>
        <w:gridCol w:w="901"/>
        <w:gridCol w:w="901"/>
        <w:gridCol w:w="902"/>
        <w:gridCol w:w="858"/>
        <w:gridCol w:w="857"/>
      </w:tblGrid>
      <w:tr w:rsidR="00886969" w:rsidRPr="00A85F38">
        <w:trPr>
          <w:trHeight w:val="765"/>
          <w:jc w:val="center"/>
        </w:trPr>
        <w:tc>
          <w:tcPr>
            <w:tcW w:w="944" w:type="pct"/>
            <w:vMerge w:val="restart"/>
            <w:tcBorders>
              <w:top w:val="single" w:sz="4" w:space="0" w:color="auto"/>
              <w:left w:val="single" w:sz="4" w:space="0" w:color="auto"/>
              <w:right w:val="single" w:sz="4" w:space="0" w:color="auto"/>
            </w:tcBorders>
            <w:noWrap/>
            <w:vAlign w:val="center"/>
          </w:tcPr>
          <w:p w:rsidR="00886969" w:rsidRPr="00EE1FA5" w:rsidRDefault="00886969" w:rsidP="00F618D7">
            <w:pPr>
              <w:spacing w:after="0" w:line="240" w:lineRule="auto"/>
              <w:jc w:val="center"/>
              <w:rPr>
                <w:rFonts w:ascii="Times New Roman" w:hAnsi="Times New Roman" w:cs="Times New Roman"/>
                <w:color w:val="000000"/>
                <w:sz w:val="20"/>
                <w:szCs w:val="20"/>
                <w:lang w:eastAsia="bg-BG"/>
              </w:rPr>
            </w:pPr>
            <w:proofErr w:type="spellStart"/>
            <w:r w:rsidRPr="00F618D7">
              <w:rPr>
                <w:rFonts w:ascii="Times New Roman" w:hAnsi="Times New Roman" w:cs="Times New Roman"/>
                <w:b/>
                <w:bCs/>
                <w:color w:val="000000"/>
                <w:sz w:val="18"/>
                <w:szCs w:val="18"/>
                <w:lang w:eastAsia="bg-BG"/>
              </w:rPr>
              <w:t>Водоползватели</w:t>
            </w:r>
            <w:proofErr w:type="spellEnd"/>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2008</w:t>
            </w:r>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2009</w:t>
            </w:r>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2010</w:t>
            </w:r>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2011</w:t>
            </w:r>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2012</w:t>
            </w:r>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2013</w:t>
            </w:r>
          </w:p>
        </w:tc>
        <w:tc>
          <w:tcPr>
            <w:tcW w:w="410"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20"/>
                <w:szCs w:val="20"/>
                <w:lang w:eastAsia="bg-BG"/>
              </w:rPr>
            </w:pPr>
            <w:r w:rsidRPr="00EE1FA5">
              <w:rPr>
                <w:rFonts w:ascii="Times New Roman" w:hAnsi="Times New Roman" w:cs="Times New Roman"/>
                <w:b/>
                <w:bCs/>
                <w:sz w:val="20"/>
                <w:szCs w:val="20"/>
                <w:lang w:eastAsia="bg-BG"/>
              </w:rPr>
              <w:t>Средно за 2003-2007 г.</w:t>
            </w:r>
          </w:p>
        </w:tc>
        <w:tc>
          <w:tcPr>
            <w:tcW w:w="410"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20"/>
                <w:szCs w:val="20"/>
                <w:lang w:eastAsia="bg-BG"/>
              </w:rPr>
            </w:pPr>
            <w:r w:rsidRPr="00EE1FA5">
              <w:rPr>
                <w:rFonts w:ascii="Times New Roman" w:hAnsi="Times New Roman" w:cs="Times New Roman"/>
                <w:b/>
                <w:bCs/>
                <w:sz w:val="20"/>
                <w:szCs w:val="20"/>
                <w:lang w:eastAsia="bg-BG"/>
              </w:rPr>
              <w:t>Средно за 2008-2013 г.</w:t>
            </w:r>
          </w:p>
        </w:tc>
        <w:tc>
          <w:tcPr>
            <w:tcW w:w="390"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20"/>
                <w:szCs w:val="20"/>
                <w:lang w:eastAsia="bg-BG"/>
              </w:rPr>
            </w:pPr>
            <w:r w:rsidRPr="00EE1FA5">
              <w:rPr>
                <w:rFonts w:ascii="Times New Roman" w:hAnsi="Times New Roman" w:cs="Times New Roman"/>
                <w:b/>
                <w:bCs/>
                <w:sz w:val="20"/>
                <w:szCs w:val="20"/>
                <w:lang w:eastAsia="bg-BG"/>
              </w:rPr>
              <w:t>Дял средно за 2003-2007 г.</w:t>
            </w:r>
          </w:p>
        </w:tc>
        <w:tc>
          <w:tcPr>
            <w:tcW w:w="390"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20"/>
                <w:szCs w:val="20"/>
                <w:lang w:eastAsia="bg-BG"/>
              </w:rPr>
            </w:pPr>
            <w:r w:rsidRPr="00EE1FA5">
              <w:rPr>
                <w:rFonts w:ascii="Times New Roman" w:hAnsi="Times New Roman" w:cs="Times New Roman"/>
                <w:b/>
                <w:bCs/>
                <w:sz w:val="20"/>
                <w:szCs w:val="20"/>
                <w:lang w:eastAsia="bg-BG"/>
              </w:rPr>
              <w:t>Дял средно за 2008-2013 г.</w:t>
            </w:r>
          </w:p>
        </w:tc>
      </w:tr>
      <w:tr w:rsidR="00886969" w:rsidRPr="00A85F38">
        <w:trPr>
          <w:trHeight w:val="300"/>
          <w:jc w:val="center"/>
        </w:trPr>
        <w:tc>
          <w:tcPr>
            <w:tcW w:w="944" w:type="pct"/>
            <w:vMerge/>
            <w:tcBorders>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390" w:type="pct"/>
            <w:tcBorders>
              <w:top w:val="nil"/>
              <w:left w:val="nil"/>
              <w:bottom w:val="single" w:sz="4" w:space="0" w:color="auto"/>
              <w:right w:val="single" w:sz="4" w:space="0" w:color="auto"/>
            </w:tcBorders>
            <w:shd w:val="clear" w:color="000000" w:fill="FFFFFF"/>
            <w:noWrap/>
            <w:vAlign w:val="bottom"/>
          </w:tcPr>
          <w:p w:rsidR="00886969" w:rsidRPr="00EE1FA5" w:rsidRDefault="00886969" w:rsidP="00802BD6">
            <w:pPr>
              <w:spacing w:after="0" w:line="240" w:lineRule="auto"/>
              <w:jc w:val="center"/>
              <w:rPr>
                <w:rFonts w:ascii="Times New Roman" w:hAnsi="Times New Roman" w:cs="Times New Roman"/>
                <w:b/>
                <w:bCs/>
                <w:color w:val="000000"/>
                <w:sz w:val="18"/>
                <w:szCs w:val="18"/>
                <w:lang w:eastAsia="bg-BG"/>
              </w:rPr>
            </w:pPr>
            <w:r w:rsidRPr="00EE1FA5">
              <w:rPr>
                <w:rFonts w:ascii="Times New Roman" w:hAnsi="Times New Roman" w:cs="Times New Roman"/>
                <w:b/>
                <w:bCs/>
                <w:color w:val="000000"/>
                <w:sz w:val="18"/>
                <w:szCs w:val="18"/>
                <w:lang w:eastAsia="bg-BG"/>
              </w:rPr>
              <w:t>%</w:t>
            </w:r>
          </w:p>
        </w:tc>
        <w:tc>
          <w:tcPr>
            <w:tcW w:w="390" w:type="pct"/>
            <w:tcBorders>
              <w:top w:val="nil"/>
              <w:left w:val="nil"/>
              <w:bottom w:val="single" w:sz="4" w:space="0" w:color="auto"/>
              <w:right w:val="single" w:sz="4" w:space="0" w:color="auto"/>
            </w:tcBorders>
            <w:shd w:val="clear" w:color="000000" w:fill="FFFFFF"/>
            <w:noWrap/>
            <w:vAlign w:val="bottom"/>
          </w:tcPr>
          <w:p w:rsidR="00886969" w:rsidRPr="00EE1FA5" w:rsidRDefault="00886969" w:rsidP="00802BD6">
            <w:pPr>
              <w:spacing w:after="0" w:line="240" w:lineRule="auto"/>
              <w:jc w:val="center"/>
              <w:rPr>
                <w:rFonts w:ascii="Times New Roman" w:hAnsi="Times New Roman" w:cs="Times New Roman"/>
                <w:b/>
                <w:bCs/>
                <w:color w:val="000000"/>
                <w:sz w:val="18"/>
                <w:szCs w:val="18"/>
                <w:lang w:eastAsia="bg-BG"/>
              </w:rPr>
            </w:pPr>
            <w:r w:rsidRPr="00EE1FA5">
              <w:rPr>
                <w:rFonts w:ascii="Times New Roman" w:hAnsi="Times New Roman" w:cs="Times New Roman"/>
                <w:b/>
                <w:bCs/>
                <w:color w:val="000000"/>
                <w:sz w:val="18"/>
                <w:szCs w:val="18"/>
                <w:lang w:eastAsia="bg-BG"/>
              </w:rPr>
              <w:t>%</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Общо използвана вода</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8 976</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8 574</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9 660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7 760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8 551</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8 667</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8 262</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8 698</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100,00%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100,00%</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Селско стопанство</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1 690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1 954</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2 996</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274</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775</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650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1 730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1 390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20,94%</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15,98%</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в т.ч.: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   растениевъдство</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1 670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1 170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783</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270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402</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289</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1 719</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859</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20,81%</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9,88%</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   животновъдство</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783</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2 213</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373</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362</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11</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531</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0,13%</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6,10%</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Индустрия</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486</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378</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326</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316</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462</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439</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578</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401</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7,00%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4,61%</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Услуги</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2 189</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1 879</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2 038</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2 863</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2 861</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3 235</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1 618</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2 511</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19,59%</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28,87%</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Домакинства</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4 637</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4 389</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4 321</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4 325</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4 469</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4 359</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4 335</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4 417</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52,48%</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50,78%</w:t>
            </w:r>
          </w:p>
        </w:tc>
      </w:tr>
    </w:tbl>
    <w:p w:rsidR="00886969" w:rsidRPr="00EE1FA5" w:rsidRDefault="00886969" w:rsidP="009B6954">
      <w:pPr>
        <w:spacing w:after="120" w:line="240" w:lineRule="auto"/>
        <w:jc w:val="center"/>
        <w:rPr>
          <w:rFonts w:ascii="Times New Roman" w:hAnsi="Times New Roman" w:cs="Times New Roman"/>
          <w:b/>
          <w:bCs/>
          <w:sz w:val="24"/>
          <w:szCs w:val="24"/>
        </w:rPr>
      </w:pPr>
    </w:p>
    <w:p w:rsidR="00886969" w:rsidRPr="00271AA4" w:rsidRDefault="00886969" w:rsidP="00114390">
      <w:pPr>
        <w:pStyle w:val="a"/>
        <w:rPr>
          <w:rFonts w:ascii="Times New Roman" w:hAnsi="Times New Roman" w:cs="Times New Roman"/>
        </w:rPr>
      </w:pPr>
      <w:r w:rsidRPr="00271AA4">
        <w:rPr>
          <w:rFonts w:ascii="Times New Roman" w:hAnsi="Times New Roman" w:cs="Times New Roman"/>
        </w:rPr>
        <w:t>Таблица 1-</w:t>
      </w:r>
      <w:r w:rsidR="007D2D70" w:rsidRPr="00271AA4">
        <w:rPr>
          <w:rFonts w:ascii="Times New Roman" w:hAnsi="Times New Roman" w:cs="Times New Roman"/>
        </w:rPr>
        <w:fldChar w:fldCharType="begin"/>
      </w:r>
      <w:r w:rsidR="007D2D70" w:rsidRPr="00271AA4">
        <w:rPr>
          <w:rFonts w:ascii="Times New Roman" w:hAnsi="Times New Roman" w:cs="Times New Roman"/>
        </w:rPr>
        <w:instrText xml:space="preserve"> SEQ Таблица \* ARABIC </w:instrText>
      </w:r>
      <w:r w:rsidR="007D2D70" w:rsidRPr="00271AA4">
        <w:rPr>
          <w:rFonts w:ascii="Times New Roman" w:hAnsi="Times New Roman" w:cs="Times New Roman"/>
        </w:rPr>
        <w:fldChar w:fldCharType="separate"/>
      </w:r>
      <w:r w:rsidRPr="00271AA4">
        <w:rPr>
          <w:rFonts w:ascii="Times New Roman" w:hAnsi="Times New Roman" w:cs="Times New Roman"/>
        </w:rPr>
        <w:t>10</w:t>
      </w:r>
      <w:r w:rsidR="007D2D70" w:rsidRPr="00271AA4">
        <w:rPr>
          <w:rFonts w:ascii="Times New Roman" w:hAnsi="Times New Roman" w:cs="Times New Roman"/>
        </w:rPr>
        <w:fldChar w:fldCharType="end"/>
      </w:r>
      <w:r w:rsidRPr="00271AA4">
        <w:rPr>
          <w:rFonts w:ascii="Times New Roman" w:hAnsi="Times New Roman" w:cs="Times New Roman"/>
        </w:rPr>
        <w:t>. Количества и дялове на използвана вода от водоползватели за РБ на р. Места – само охлаждане</w:t>
      </w:r>
    </w:p>
    <w:tbl>
      <w:tblPr>
        <w:tblW w:w="5971" w:type="pct"/>
        <w:jc w:val="center"/>
        <w:tblCellMar>
          <w:left w:w="70" w:type="dxa"/>
          <w:right w:w="70" w:type="dxa"/>
        </w:tblCellMar>
        <w:tblLook w:val="00A0" w:firstRow="1" w:lastRow="0" w:firstColumn="1" w:lastColumn="0" w:noHBand="0" w:noVBand="0"/>
      </w:tblPr>
      <w:tblGrid>
        <w:gridCol w:w="2077"/>
        <w:gridCol w:w="901"/>
        <w:gridCol w:w="901"/>
        <w:gridCol w:w="901"/>
        <w:gridCol w:w="901"/>
        <w:gridCol w:w="901"/>
        <w:gridCol w:w="901"/>
        <w:gridCol w:w="901"/>
        <w:gridCol w:w="902"/>
        <w:gridCol w:w="858"/>
        <w:gridCol w:w="857"/>
      </w:tblGrid>
      <w:tr w:rsidR="00886969" w:rsidRPr="00A85F38">
        <w:trPr>
          <w:trHeight w:val="765"/>
          <w:jc w:val="center"/>
        </w:trPr>
        <w:tc>
          <w:tcPr>
            <w:tcW w:w="944" w:type="pct"/>
            <w:vMerge w:val="restart"/>
            <w:tcBorders>
              <w:top w:val="single" w:sz="4" w:space="0" w:color="auto"/>
              <w:left w:val="single" w:sz="4" w:space="0" w:color="auto"/>
              <w:right w:val="single" w:sz="4" w:space="0" w:color="auto"/>
            </w:tcBorders>
            <w:noWrap/>
            <w:vAlign w:val="center"/>
          </w:tcPr>
          <w:p w:rsidR="00886969" w:rsidRPr="00EE1FA5" w:rsidRDefault="00886969" w:rsidP="00F618D7">
            <w:pPr>
              <w:spacing w:after="0" w:line="240" w:lineRule="auto"/>
              <w:jc w:val="center"/>
              <w:rPr>
                <w:rFonts w:ascii="Times New Roman" w:hAnsi="Times New Roman" w:cs="Times New Roman"/>
                <w:color w:val="000000"/>
                <w:sz w:val="20"/>
                <w:szCs w:val="20"/>
                <w:lang w:eastAsia="bg-BG"/>
              </w:rPr>
            </w:pPr>
            <w:proofErr w:type="spellStart"/>
            <w:r w:rsidRPr="00F618D7">
              <w:rPr>
                <w:rFonts w:ascii="Times New Roman" w:hAnsi="Times New Roman" w:cs="Times New Roman"/>
                <w:b/>
                <w:bCs/>
                <w:color w:val="000000"/>
                <w:sz w:val="18"/>
                <w:szCs w:val="18"/>
                <w:lang w:eastAsia="bg-BG"/>
              </w:rPr>
              <w:t>Водоползватели</w:t>
            </w:r>
            <w:proofErr w:type="spellEnd"/>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2008</w:t>
            </w:r>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2009</w:t>
            </w:r>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2010</w:t>
            </w:r>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2011</w:t>
            </w:r>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2012</w:t>
            </w:r>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2013</w:t>
            </w:r>
          </w:p>
        </w:tc>
        <w:tc>
          <w:tcPr>
            <w:tcW w:w="410"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20"/>
                <w:szCs w:val="20"/>
                <w:lang w:eastAsia="bg-BG"/>
              </w:rPr>
            </w:pPr>
            <w:r w:rsidRPr="00EE1FA5">
              <w:rPr>
                <w:rFonts w:ascii="Times New Roman" w:hAnsi="Times New Roman" w:cs="Times New Roman"/>
                <w:b/>
                <w:bCs/>
                <w:sz w:val="20"/>
                <w:szCs w:val="20"/>
                <w:lang w:eastAsia="bg-BG"/>
              </w:rPr>
              <w:t>Средно за 2003-2007 г.</w:t>
            </w:r>
          </w:p>
        </w:tc>
        <w:tc>
          <w:tcPr>
            <w:tcW w:w="410"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20"/>
                <w:szCs w:val="20"/>
                <w:lang w:eastAsia="bg-BG"/>
              </w:rPr>
            </w:pPr>
            <w:r w:rsidRPr="00EE1FA5">
              <w:rPr>
                <w:rFonts w:ascii="Times New Roman" w:hAnsi="Times New Roman" w:cs="Times New Roman"/>
                <w:b/>
                <w:bCs/>
                <w:sz w:val="20"/>
                <w:szCs w:val="20"/>
                <w:lang w:eastAsia="bg-BG"/>
              </w:rPr>
              <w:t>Средно за 2008-2013 г.</w:t>
            </w:r>
          </w:p>
        </w:tc>
        <w:tc>
          <w:tcPr>
            <w:tcW w:w="390"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20"/>
                <w:szCs w:val="20"/>
                <w:lang w:eastAsia="bg-BG"/>
              </w:rPr>
            </w:pPr>
            <w:r w:rsidRPr="00EE1FA5">
              <w:rPr>
                <w:rFonts w:ascii="Times New Roman" w:hAnsi="Times New Roman" w:cs="Times New Roman"/>
                <w:b/>
                <w:bCs/>
                <w:sz w:val="20"/>
                <w:szCs w:val="20"/>
                <w:lang w:eastAsia="bg-BG"/>
              </w:rPr>
              <w:t>Дял средно за 2003-2007 г.</w:t>
            </w:r>
          </w:p>
        </w:tc>
        <w:tc>
          <w:tcPr>
            <w:tcW w:w="390"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20"/>
                <w:szCs w:val="20"/>
                <w:lang w:eastAsia="bg-BG"/>
              </w:rPr>
            </w:pPr>
            <w:r w:rsidRPr="00EE1FA5">
              <w:rPr>
                <w:rFonts w:ascii="Times New Roman" w:hAnsi="Times New Roman" w:cs="Times New Roman"/>
                <w:b/>
                <w:bCs/>
                <w:sz w:val="20"/>
                <w:szCs w:val="20"/>
                <w:lang w:eastAsia="bg-BG"/>
              </w:rPr>
              <w:t>Дял средно за 2008-2013 г.</w:t>
            </w:r>
          </w:p>
        </w:tc>
      </w:tr>
      <w:tr w:rsidR="00886969" w:rsidRPr="00A85F38">
        <w:trPr>
          <w:trHeight w:val="300"/>
          <w:jc w:val="center"/>
        </w:trPr>
        <w:tc>
          <w:tcPr>
            <w:tcW w:w="944" w:type="pct"/>
            <w:vMerge/>
            <w:tcBorders>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390" w:type="pct"/>
            <w:tcBorders>
              <w:top w:val="nil"/>
              <w:left w:val="nil"/>
              <w:bottom w:val="single" w:sz="4" w:space="0" w:color="auto"/>
              <w:right w:val="single" w:sz="4" w:space="0" w:color="auto"/>
            </w:tcBorders>
            <w:shd w:val="clear" w:color="000000" w:fill="FFFFFF"/>
            <w:noWrap/>
            <w:vAlign w:val="bottom"/>
          </w:tcPr>
          <w:p w:rsidR="00886969" w:rsidRPr="00EE1FA5" w:rsidRDefault="00886969" w:rsidP="00802BD6">
            <w:pPr>
              <w:spacing w:after="0" w:line="240" w:lineRule="auto"/>
              <w:jc w:val="center"/>
              <w:rPr>
                <w:rFonts w:ascii="Times New Roman" w:hAnsi="Times New Roman" w:cs="Times New Roman"/>
                <w:b/>
                <w:bCs/>
                <w:color w:val="000000"/>
                <w:sz w:val="18"/>
                <w:szCs w:val="18"/>
                <w:lang w:eastAsia="bg-BG"/>
              </w:rPr>
            </w:pPr>
            <w:r w:rsidRPr="00EE1FA5">
              <w:rPr>
                <w:rFonts w:ascii="Times New Roman" w:hAnsi="Times New Roman" w:cs="Times New Roman"/>
                <w:b/>
                <w:bCs/>
                <w:color w:val="000000"/>
                <w:sz w:val="18"/>
                <w:szCs w:val="18"/>
                <w:lang w:eastAsia="bg-BG"/>
              </w:rPr>
              <w:t>%</w:t>
            </w:r>
          </w:p>
        </w:tc>
        <w:tc>
          <w:tcPr>
            <w:tcW w:w="390" w:type="pct"/>
            <w:tcBorders>
              <w:top w:val="nil"/>
              <w:left w:val="nil"/>
              <w:bottom w:val="single" w:sz="4" w:space="0" w:color="auto"/>
              <w:right w:val="single" w:sz="4" w:space="0" w:color="auto"/>
            </w:tcBorders>
            <w:shd w:val="clear" w:color="000000" w:fill="FFFFFF"/>
            <w:noWrap/>
            <w:vAlign w:val="bottom"/>
          </w:tcPr>
          <w:p w:rsidR="00886969" w:rsidRPr="00EE1FA5" w:rsidRDefault="00886969" w:rsidP="00802BD6">
            <w:pPr>
              <w:spacing w:after="0" w:line="240" w:lineRule="auto"/>
              <w:jc w:val="center"/>
              <w:rPr>
                <w:rFonts w:ascii="Times New Roman" w:hAnsi="Times New Roman" w:cs="Times New Roman"/>
                <w:b/>
                <w:bCs/>
                <w:color w:val="000000"/>
                <w:sz w:val="18"/>
                <w:szCs w:val="18"/>
                <w:lang w:eastAsia="bg-BG"/>
              </w:rPr>
            </w:pPr>
            <w:r w:rsidRPr="00EE1FA5">
              <w:rPr>
                <w:rFonts w:ascii="Times New Roman" w:hAnsi="Times New Roman" w:cs="Times New Roman"/>
                <w:b/>
                <w:bCs/>
                <w:color w:val="000000"/>
                <w:sz w:val="18"/>
                <w:szCs w:val="18"/>
                <w:lang w:eastAsia="bg-BG"/>
              </w:rPr>
              <w:t>%</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Общо използвана вода</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74</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33</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25</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33</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12</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33</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100,00%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100,00%</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Селско стопанство</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0,00%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0,00%</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Индустрия</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61</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14</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24</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11</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23</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100,00%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68,77%</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Услуги</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13</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13</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9</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8</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8</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0,00%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31,23%</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Домакинства</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0,00%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0,00%</w:t>
            </w:r>
          </w:p>
        </w:tc>
      </w:tr>
    </w:tbl>
    <w:p w:rsidR="00886969" w:rsidRDefault="00886969" w:rsidP="009B6954">
      <w:pPr>
        <w:spacing w:after="120" w:line="240" w:lineRule="auto"/>
        <w:jc w:val="center"/>
        <w:rPr>
          <w:rFonts w:ascii="Times New Roman" w:hAnsi="Times New Roman" w:cs="Times New Roman"/>
          <w:b/>
          <w:bCs/>
          <w:sz w:val="24"/>
          <w:szCs w:val="24"/>
        </w:rPr>
      </w:pPr>
    </w:p>
    <w:p w:rsidR="00886969" w:rsidRDefault="00886969" w:rsidP="00207F9B">
      <w:r>
        <w:br w:type="page"/>
      </w:r>
    </w:p>
    <w:p w:rsidR="00886969" w:rsidRPr="00271AA4" w:rsidRDefault="00886969" w:rsidP="00114390">
      <w:pPr>
        <w:pStyle w:val="a"/>
        <w:rPr>
          <w:rFonts w:ascii="Times New Roman" w:hAnsi="Times New Roman" w:cs="Times New Roman"/>
        </w:rPr>
      </w:pPr>
      <w:r w:rsidRPr="00271AA4">
        <w:rPr>
          <w:rFonts w:ascii="Times New Roman" w:hAnsi="Times New Roman" w:cs="Times New Roman"/>
        </w:rPr>
        <w:lastRenderedPageBreak/>
        <w:t>Таблица 1-</w:t>
      </w:r>
      <w:r w:rsidR="007D2D70" w:rsidRPr="00271AA4">
        <w:rPr>
          <w:rFonts w:ascii="Times New Roman" w:hAnsi="Times New Roman" w:cs="Times New Roman"/>
        </w:rPr>
        <w:fldChar w:fldCharType="begin"/>
      </w:r>
      <w:r w:rsidR="007D2D70" w:rsidRPr="00271AA4">
        <w:rPr>
          <w:rFonts w:ascii="Times New Roman" w:hAnsi="Times New Roman" w:cs="Times New Roman"/>
        </w:rPr>
        <w:instrText xml:space="preserve"> SEQ Таблица \* ARABIC </w:instrText>
      </w:r>
      <w:r w:rsidR="007D2D70" w:rsidRPr="00271AA4">
        <w:rPr>
          <w:rFonts w:ascii="Times New Roman" w:hAnsi="Times New Roman" w:cs="Times New Roman"/>
        </w:rPr>
        <w:fldChar w:fldCharType="separate"/>
      </w:r>
      <w:r w:rsidRPr="00271AA4">
        <w:rPr>
          <w:rFonts w:ascii="Times New Roman" w:hAnsi="Times New Roman" w:cs="Times New Roman"/>
        </w:rPr>
        <w:t>11</w:t>
      </w:r>
      <w:r w:rsidR="007D2D70" w:rsidRPr="00271AA4">
        <w:rPr>
          <w:rFonts w:ascii="Times New Roman" w:hAnsi="Times New Roman" w:cs="Times New Roman"/>
        </w:rPr>
        <w:fldChar w:fldCharType="end"/>
      </w:r>
      <w:r w:rsidRPr="00271AA4">
        <w:rPr>
          <w:rFonts w:ascii="Times New Roman" w:hAnsi="Times New Roman" w:cs="Times New Roman"/>
        </w:rPr>
        <w:t>. Значими водоползватели за периодите 2003-2007 г. и 2008-2013 г.</w:t>
      </w:r>
    </w:p>
    <w:tbl>
      <w:tblPr>
        <w:tblW w:w="9411" w:type="dxa"/>
        <w:jc w:val="center"/>
        <w:tblCellMar>
          <w:left w:w="70" w:type="dxa"/>
          <w:right w:w="70" w:type="dxa"/>
        </w:tblCellMar>
        <w:tblLook w:val="00A0" w:firstRow="1" w:lastRow="0" w:firstColumn="1" w:lastColumn="0" w:noHBand="0" w:noVBand="0"/>
      </w:tblPr>
      <w:tblGrid>
        <w:gridCol w:w="1859"/>
        <w:gridCol w:w="1134"/>
        <w:gridCol w:w="1134"/>
        <w:gridCol w:w="1321"/>
        <w:gridCol w:w="1321"/>
        <w:gridCol w:w="1321"/>
        <w:gridCol w:w="1321"/>
      </w:tblGrid>
      <w:tr w:rsidR="00886969" w:rsidRPr="00A85F38">
        <w:trPr>
          <w:trHeight w:val="587"/>
          <w:tblHeader/>
          <w:jc w:val="center"/>
        </w:trPr>
        <w:tc>
          <w:tcPr>
            <w:tcW w:w="1859" w:type="dxa"/>
            <w:vMerge w:val="restart"/>
            <w:tcBorders>
              <w:top w:val="single" w:sz="4" w:space="0" w:color="auto"/>
              <w:left w:val="single" w:sz="4" w:space="0" w:color="auto"/>
              <w:right w:val="single" w:sz="4" w:space="0" w:color="auto"/>
            </w:tcBorders>
            <w:noWrap/>
            <w:vAlign w:val="center"/>
          </w:tcPr>
          <w:p w:rsidR="00886969" w:rsidRPr="00EE1FA5" w:rsidRDefault="00886969" w:rsidP="00F618D7">
            <w:pPr>
              <w:spacing w:after="0" w:line="240" w:lineRule="auto"/>
              <w:jc w:val="center"/>
              <w:rPr>
                <w:rFonts w:ascii="Times New Roman" w:hAnsi="Times New Roman" w:cs="Times New Roman"/>
                <w:color w:val="000000"/>
                <w:sz w:val="20"/>
                <w:szCs w:val="20"/>
                <w:lang w:eastAsia="bg-BG"/>
              </w:rPr>
            </w:pPr>
            <w:proofErr w:type="spellStart"/>
            <w:r w:rsidRPr="00F618D7">
              <w:rPr>
                <w:rFonts w:ascii="Times New Roman" w:hAnsi="Times New Roman" w:cs="Times New Roman"/>
                <w:b/>
                <w:bCs/>
                <w:color w:val="000000"/>
                <w:sz w:val="18"/>
                <w:szCs w:val="18"/>
                <w:lang w:eastAsia="bg-BG"/>
              </w:rPr>
              <w:t>Водоползватели</w:t>
            </w:r>
            <w:proofErr w:type="spellEnd"/>
          </w:p>
        </w:tc>
        <w:tc>
          <w:tcPr>
            <w:tcW w:w="3589" w:type="dxa"/>
            <w:gridSpan w:val="3"/>
            <w:tcBorders>
              <w:top w:val="single" w:sz="4" w:space="0" w:color="auto"/>
              <w:left w:val="nil"/>
              <w:bottom w:val="single" w:sz="4" w:space="0" w:color="auto"/>
              <w:right w:val="single" w:sz="4" w:space="0" w:color="auto"/>
            </w:tcBorders>
            <w:shd w:val="clear" w:color="000000" w:fill="FFFFFF"/>
            <w:noWrap/>
            <w:vAlign w:val="center"/>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A85F38">
              <w:rPr>
                <w:rFonts w:ascii="Times New Roman" w:hAnsi="Times New Roman" w:cs="Times New Roman"/>
                <w:b/>
                <w:bCs/>
                <w:sz w:val="24"/>
                <w:szCs w:val="24"/>
              </w:rPr>
              <w:t>2003-2007 г.</w:t>
            </w:r>
          </w:p>
        </w:tc>
        <w:tc>
          <w:tcPr>
            <w:tcW w:w="3963" w:type="dxa"/>
            <w:gridSpan w:val="3"/>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A85F38">
              <w:rPr>
                <w:rFonts w:ascii="Times New Roman" w:hAnsi="Times New Roman" w:cs="Times New Roman"/>
                <w:b/>
                <w:bCs/>
                <w:sz w:val="24"/>
                <w:szCs w:val="24"/>
              </w:rPr>
              <w:t>2008-2013 г.</w:t>
            </w:r>
          </w:p>
        </w:tc>
      </w:tr>
      <w:tr w:rsidR="00886969" w:rsidRPr="00A85F38">
        <w:trPr>
          <w:trHeight w:val="587"/>
          <w:tblHeader/>
          <w:jc w:val="center"/>
        </w:trPr>
        <w:tc>
          <w:tcPr>
            <w:tcW w:w="1859" w:type="dxa"/>
            <w:vMerge/>
            <w:tcBorders>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Критерий I</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Критерий II</w:t>
            </w:r>
          </w:p>
        </w:tc>
        <w:tc>
          <w:tcPr>
            <w:tcW w:w="1321" w:type="dxa"/>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Определение</w:t>
            </w:r>
          </w:p>
        </w:tc>
        <w:tc>
          <w:tcPr>
            <w:tcW w:w="1321" w:type="dxa"/>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Критерий I</w:t>
            </w:r>
          </w:p>
        </w:tc>
        <w:tc>
          <w:tcPr>
            <w:tcW w:w="1321" w:type="dxa"/>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Критерий II</w:t>
            </w:r>
          </w:p>
        </w:tc>
        <w:tc>
          <w:tcPr>
            <w:tcW w:w="1321" w:type="dxa"/>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Определение</w:t>
            </w:r>
          </w:p>
        </w:tc>
      </w:tr>
      <w:tr w:rsidR="00886969" w:rsidRPr="00A85F38">
        <w:trPr>
          <w:trHeight w:val="300"/>
          <w:jc w:val="center"/>
        </w:trPr>
        <w:tc>
          <w:tcPr>
            <w:tcW w:w="1859" w:type="dxa"/>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Селско стопанство</w:t>
            </w: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Значим</w:t>
            </w: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Значим</w:t>
            </w:r>
          </w:p>
        </w:tc>
      </w:tr>
      <w:tr w:rsidR="00886969" w:rsidRPr="00A85F38">
        <w:trPr>
          <w:trHeight w:val="300"/>
          <w:jc w:val="center"/>
        </w:trPr>
        <w:tc>
          <w:tcPr>
            <w:tcW w:w="1859" w:type="dxa"/>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в т.ч.: </w:t>
            </w: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r>
      <w:tr w:rsidR="00886969" w:rsidRPr="00A85F38">
        <w:trPr>
          <w:trHeight w:val="300"/>
          <w:jc w:val="center"/>
        </w:trPr>
        <w:tc>
          <w:tcPr>
            <w:tcW w:w="1859" w:type="dxa"/>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   растениевъдство</w:t>
            </w: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Особено значим</w:t>
            </w: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r>
      <w:tr w:rsidR="00886969" w:rsidRPr="00A85F38">
        <w:trPr>
          <w:trHeight w:val="300"/>
          <w:jc w:val="center"/>
        </w:trPr>
        <w:tc>
          <w:tcPr>
            <w:tcW w:w="1859" w:type="dxa"/>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   животновъдство</w:t>
            </w: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r>
      <w:tr w:rsidR="00886969" w:rsidRPr="00A85F38">
        <w:trPr>
          <w:trHeight w:val="300"/>
          <w:jc w:val="center"/>
        </w:trPr>
        <w:tc>
          <w:tcPr>
            <w:tcW w:w="1859" w:type="dxa"/>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Индустрия</w:t>
            </w: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r>
      <w:tr w:rsidR="00886969" w:rsidRPr="00A85F38">
        <w:trPr>
          <w:trHeight w:val="300"/>
          <w:jc w:val="center"/>
        </w:trPr>
        <w:tc>
          <w:tcPr>
            <w:tcW w:w="1859" w:type="dxa"/>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Услуги</w:t>
            </w: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Особено значим</w:t>
            </w: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Особено значим</w:t>
            </w:r>
          </w:p>
        </w:tc>
      </w:tr>
      <w:tr w:rsidR="00886969" w:rsidRPr="00A85F38">
        <w:trPr>
          <w:trHeight w:val="300"/>
          <w:jc w:val="center"/>
        </w:trPr>
        <w:tc>
          <w:tcPr>
            <w:tcW w:w="1859" w:type="dxa"/>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Домакинства</w:t>
            </w: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Особено значим</w:t>
            </w: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Особено значим</w:t>
            </w:r>
          </w:p>
        </w:tc>
      </w:tr>
    </w:tbl>
    <w:p w:rsidR="00886969" w:rsidRPr="00EE1FA5" w:rsidRDefault="00886969" w:rsidP="009B6954">
      <w:pPr>
        <w:spacing w:before="120" w:after="120" w:line="240" w:lineRule="auto"/>
        <w:jc w:val="both"/>
        <w:rPr>
          <w:rFonts w:ascii="Times New Roman" w:hAnsi="Times New Roman" w:cs="Times New Roman"/>
          <w:sz w:val="24"/>
          <w:szCs w:val="24"/>
        </w:rPr>
      </w:pPr>
      <w:r w:rsidRPr="00EE1FA5">
        <w:rPr>
          <w:rFonts w:ascii="Times New Roman" w:hAnsi="Times New Roman" w:cs="Times New Roman"/>
          <w:sz w:val="24"/>
          <w:szCs w:val="24"/>
        </w:rPr>
        <w:t xml:space="preserve">В съответствие с предложената методика, значим </w:t>
      </w:r>
      <w:proofErr w:type="spellStart"/>
      <w:r w:rsidRPr="00EE1FA5">
        <w:rPr>
          <w:rFonts w:ascii="Times New Roman" w:hAnsi="Times New Roman" w:cs="Times New Roman"/>
          <w:sz w:val="24"/>
          <w:szCs w:val="24"/>
        </w:rPr>
        <w:t>водоползвател</w:t>
      </w:r>
      <w:proofErr w:type="spellEnd"/>
      <w:r w:rsidRPr="00EE1FA5">
        <w:rPr>
          <w:rFonts w:ascii="Times New Roman" w:hAnsi="Times New Roman" w:cs="Times New Roman"/>
          <w:sz w:val="24"/>
          <w:szCs w:val="24"/>
        </w:rPr>
        <w:t xml:space="preserve"> за </w:t>
      </w:r>
      <w:r>
        <w:rPr>
          <w:rFonts w:ascii="Times New Roman" w:hAnsi="Times New Roman" w:cs="Times New Roman"/>
          <w:sz w:val="24"/>
          <w:szCs w:val="24"/>
        </w:rPr>
        <w:t>РБ на р. Места</w:t>
      </w:r>
      <w:r w:rsidRPr="00EE1FA5">
        <w:rPr>
          <w:rFonts w:ascii="Times New Roman" w:hAnsi="Times New Roman" w:cs="Times New Roman"/>
          <w:sz w:val="24"/>
          <w:szCs w:val="24"/>
        </w:rPr>
        <w:t xml:space="preserve"> в периода 2008-2012 г. е селското стопанство. Особено значими водоползватели са услугите и домакинствата. Промени в статута на водоползвателите в сравнение с периода 2003-2007 г. се наблюдава  при растениевъдството, което губи статута си на особено значим </w:t>
      </w:r>
      <w:proofErr w:type="spellStart"/>
      <w:r w:rsidRPr="00EE1FA5">
        <w:rPr>
          <w:rFonts w:ascii="Times New Roman" w:hAnsi="Times New Roman" w:cs="Times New Roman"/>
          <w:sz w:val="24"/>
          <w:szCs w:val="24"/>
        </w:rPr>
        <w:t>водоползвател</w:t>
      </w:r>
      <w:proofErr w:type="spellEnd"/>
      <w:r w:rsidRPr="00EE1FA5">
        <w:rPr>
          <w:rFonts w:ascii="Times New Roman" w:hAnsi="Times New Roman" w:cs="Times New Roman"/>
          <w:sz w:val="24"/>
          <w:szCs w:val="24"/>
        </w:rPr>
        <w:t>. Това се дължи на спада в средногодишните количества на използвана вода за напояване вода в ЗБРБУВ в периода 2008-2012 г. спрямо 2003-2007 г. при ръст  на национално равнище.</w:t>
      </w:r>
    </w:p>
    <w:p w:rsidR="00886969" w:rsidRPr="00EE1FA5" w:rsidRDefault="00886969" w:rsidP="009B6954">
      <w:pPr>
        <w:spacing w:after="120" w:line="240" w:lineRule="auto"/>
        <w:jc w:val="both"/>
        <w:rPr>
          <w:rFonts w:ascii="Times New Roman" w:hAnsi="Times New Roman" w:cs="Times New Roman"/>
          <w:sz w:val="24"/>
          <w:szCs w:val="24"/>
        </w:rPr>
      </w:pPr>
    </w:p>
    <w:p w:rsidR="00886969" w:rsidRPr="00EE1FA5" w:rsidRDefault="00886969" w:rsidP="0053156B">
      <w:pPr>
        <w:pStyle w:val="Heading3"/>
        <w:numPr>
          <w:ilvl w:val="1"/>
          <w:numId w:val="16"/>
        </w:numPr>
        <w:spacing w:before="120" w:after="120" w:line="240" w:lineRule="auto"/>
        <w:rPr>
          <w:rFonts w:ascii="Times New Roman" w:hAnsi="Times New Roman" w:cs="Times New Roman"/>
          <w:color w:val="auto"/>
          <w:sz w:val="24"/>
          <w:szCs w:val="24"/>
        </w:rPr>
      </w:pPr>
      <w:r w:rsidRPr="00EE1FA5">
        <w:rPr>
          <w:rFonts w:ascii="Times New Roman" w:hAnsi="Times New Roman" w:cs="Times New Roman"/>
          <w:color w:val="auto"/>
          <w:sz w:val="24"/>
          <w:szCs w:val="24"/>
        </w:rPr>
        <w:t xml:space="preserve"> </w:t>
      </w:r>
      <w:r>
        <w:rPr>
          <w:rFonts w:ascii="Times New Roman" w:hAnsi="Times New Roman" w:cs="Times New Roman"/>
          <w:color w:val="auto"/>
          <w:sz w:val="24"/>
          <w:szCs w:val="24"/>
        </w:rPr>
        <w:t>РБ</w:t>
      </w:r>
      <w:r w:rsidRPr="00EE1FA5">
        <w:rPr>
          <w:rFonts w:ascii="Times New Roman" w:hAnsi="Times New Roman" w:cs="Times New Roman"/>
          <w:color w:val="auto"/>
          <w:sz w:val="24"/>
          <w:szCs w:val="24"/>
        </w:rPr>
        <w:t xml:space="preserve"> на р. Доспат</w:t>
      </w:r>
    </w:p>
    <w:p w:rsidR="00886969" w:rsidRPr="00EE1FA5" w:rsidRDefault="00886969" w:rsidP="009B6954">
      <w:pPr>
        <w:spacing w:after="120" w:line="240" w:lineRule="auto"/>
        <w:jc w:val="both"/>
        <w:rPr>
          <w:rFonts w:ascii="Times New Roman" w:hAnsi="Times New Roman" w:cs="Times New Roman"/>
          <w:sz w:val="24"/>
          <w:szCs w:val="24"/>
        </w:rPr>
      </w:pPr>
      <w:r w:rsidRPr="00EE1FA5">
        <w:rPr>
          <w:rFonts w:ascii="Times New Roman" w:hAnsi="Times New Roman" w:cs="Times New Roman"/>
          <w:sz w:val="24"/>
          <w:szCs w:val="24"/>
        </w:rPr>
        <w:t xml:space="preserve">Идентифицирането на значимите водоползватели в </w:t>
      </w:r>
      <w:r>
        <w:rPr>
          <w:rFonts w:ascii="Times New Roman" w:hAnsi="Times New Roman" w:cs="Times New Roman"/>
          <w:sz w:val="24"/>
          <w:szCs w:val="24"/>
        </w:rPr>
        <w:t>РБ на р. Доспат</w:t>
      </w:r>
      <w:r w:rsidRPr="00EE1FA5">
        <w:rPr>
          <w:rFonts w:ascii="Times New Roman" w:hAnsi="Times New Roman" w:cs="Times New Roman"/>
          <w:sz w:val="24"/>
          <w:szCs w:val="24"/>
        </w:rPr>
        <w:t xml:space="preserve"> е извършено въз основа на данните за структурата на водопотреблението по сектори и отрасли, представени в следващата таблица</w:t>
      </w:r>
    </w:p>
    <w:p w:rsidR="00886969" w:rsidRPr="00271AA4" w:rsidRDefault="00886969" w:rsidP="00114390">
      <w:pPr>
        <w:pStyle w:val="a"/>
        <w:rPr>
          <w:rFonts w:ascii="Times New Roman" w:hAnsi="Times New Roman" w:cs="Times New Roman"/>
        </w:rPr>
      </w:pPr>
      <w:r w:rsidRPr="00271AA4">
        <w:rPr>
          <w:rFonts w:ascii="Times New Roman" w:hAnsi="Times New Roman" w:cs="Times New Roman"/>
        </w:rPr>
        <w:t>Таблица 1-</w:t>
      </w:r>
      <w:r w:rsidR="007D2D70" w:rsidRPr="00271AA4">
        <w:rPr>
          <w:rFonts w:ascii="Times New Roman" w:hAnsi="Times New Roman" w:cs="Times New Roman"/>
        </w:rPr>
        <w:fldChar w:fldCharType="begin"/>
      </w:r>
      <w:r w:rsidR="007D2D70" w:rsidRPr="00271AA4">
        <w:rPr>
          <w:rFonts w:ascii="Times New Roman" w:hAnsi="Times New Roman" w:cs="Times New Roman"/>
        </w:rPr>
        <w:instrText xml:space="preserve"> SEQ Таблица \* ARABIC </w:instrText>
      </w:r>
      <w:r w:rsidR="007D2D70" w:rsidRPr="00271AA4">
        <w:rPr>
          <w:rFonts w:ascii="Times New Roman" w:hAnsi="Times New Roman" w:cs="Times New Roman"/>
        </w:rPr>
        <w:fldChar w:fldCharType="separate"/>
      </w:r>
      <w:r w:rsidRPr="00271AA4">
        <w:rPr>
          <w:rFonts w:ascii="Times New Roman" w:hAnsi="Times New Roman" w:cs="Times New Roman"/>
        </w:rPr>
        <w:t>12</w:t>
      </w:r>
      <w:r w:rsidR="007D2D70" w:rsidRPr="00271AA4">
        <w:rPr>
          <w:rFonts w:ascii="Times New Roman" w:hAnsi="Times New Roman" w:cs="Times New Roman"/>
        </w:rPr>
        <w:fldChar w:fldCharType="end"/>
      </w:r>
      <w:r w:rsidRPr="00271AA4">
        <w:rPr>
          <w:rFonts w:ascii="Times New Roman" w:hAnsi="Times New Roman" w:cs="Times New Roman"/>
        </w:rPr>
        <w:t xml:space="preserve">. Количества и дялове на използвана вода от водоползватели за РБ на р. Доспат </w:t>
      </w:r>
    </w:p>
    <w:tbl>
      <w:tblPr>
        <w:tblW w:w="5971" w:type="pct"/>
        <w:jc w:val="center"/>
        <w:tblCellMar>
          <w:left w:w="70" w:type="dxa"/>
          <w:right w:w="70" w:type="dxa"/>
        </w:tblCellMar>
        <w:tblLook w:val="00A0" w:firstRow="1" w:lastRow="0" w:firstColumn="1" w:lastColumn="0" w:noHBand="0" w:noVBand="0"/>
      </w:tblPr>
      <w:tblGrid>
        <w:gridCol w:w="2077"/>
        <w:gridCol w:w="901"/>
        <w:gridCol w:w="901"/>
        <w:gridCol w:w="901"/>
        <w:gridCol w:w="901"/>
        <w:gridCol w:w="901"/>
        <w:gridCol w:w="901"/>
        <w:gridCol w:w="901"/>
        <w:gridCol w:w="902"/>
        <w:gridCol w:w="858"/>
        <w:gridCol w:w="857"/>
      </w:tblGrid>
      <w:tr w:rsidR="00886969" w:rsidRPr="00A85F38">
        <w:trPr>
          <w:trHeight w:val="765"/>
          <w:jc w:val="center"/>
        </w:trPr>
        <w:tc>
          <w:tcPr>
            <w:tcW w:w="944" w:type="pct"/>
            <w:vMerge w:val="restart"/>
            <w:tcBorders>
              <w:top w:val="single" w:sz="4" w:space="0" w:color="auto"/>
              <w:left w:val="single" w:sz="4" w:space="0" w:color="auto"/>
              <w:right w:val="single" w:sz="4" w:space="0" w:color="auto"/>
            </w:tcBorders>
            <w:noWrap/>
            <w:vAlign w:val="center"/>
          </w:tcPr>
          <w:p w:rsidR="00886969" w:rsidRPr="00EE1FA5" w:rsidRDefault="00886969" w:rsidP="00F618D7">
            <w:pPr>
              <w:spacing w:after="0" w:line="240" w:lineRule="auto"/>
              <w:jc w:val="center"/>
              <w:rPr>
                <w:rFonts w:ascii="Times New Roman" w:hAnsi="Times New Roman" w:cs="Times New Roman"/>
                <w:color w:val="000000"/>
                <w:sz w:val="20"/>
                <w:szCs w:val="20"/>
                <w:lang w:eastAsia="bg-BG"/>
              </w:rPr>
            </w:pPr>
            <w:proofErr w:type="spellStart"/>
            <w:r w:rsidRPr="00F618D7">
              <w:rPr>
                <w:rFonts w:ascii="Times New Roman" w:hAnsi="Times New Roman" w:cs="Times New Roman"/>
                <w:b/>
                <w:bCs/>
                <w:color w:val="000000"/>
                <w:sz w:val="18"/>
                <w:szCs w:val="18"/>
                <w:lang w:eastAsia="bg-BG"/>
              </w:rPr>
              <w:t>Водоползватели</w:t>
            </w:r>
            <w:proofErr w:type="spellEnd"/>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2008</w:t>
            </w:r>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2009</w:t>
            </w:r>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2010</w:t>
            </w:r>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2011</w:t>
            </w:r>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2012</w:t>
            </w:r>
          </w:p>
        </w:tc>
        <w:tc>
          <w:tcPr>
            <w:tcW w:w="410" w:type="pct"/>
            <w:tcBorders>
              <w:top w:val="single" w:sz="4" w:space="0" w:color="auto"/>
              <w:left w:val="nil"/>
              <w:bottom w:val="single" w:sz="4" w:space="0" w:color="auto"/>
              <w:right w:val="single" w:sz="4" w:space="0" w:color="auto"/>
            </w:tcBorders>
            <w:shd w:val="clear" w:color="000000" w:fill="FFFFFF"/>
            <w:noWrap/>
            <w:vAlign w:val="bottom"/>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2013</w:t>
            </w:r>
          </w:p>
        </w:tc>
        <w:tc>
          <w:tcPr>
            <w:tcW w:w="410"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20"/>
                <w:szCs w:val="20"/>
                <w:lang w:eastAsia="bg-BG"/>
              </w:rPr>
            </w:pPr>
            <w:r w:rsidRPr="00EE1FA5">
              <w:rPr>
                <w:rFonts w:ascii="Times New Roman" w:hAnsi="Times New Roman" w:cs="Times New Roman"/>
                <w:b/>
                <w:bCs/>
                <w:sz w:val="20"/>
                <w:szCs w:val="20"/>
                <w:lang w:eastAsia="bg-BG"/>
              </w:rPr>
              <w:t>Средно за 2003-2007 г.</w:t>
            </w:r>
          </w:p>
        </w:tc>
        <w:tc>
          <w:tcPr>
            <w:tcW w:w="410"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20"/>
                <w:szCs w:val="20"/>
                <w:lang w:eastAsia="bg-BG"/>
              </w:rPr>
            </w:pPr>
            <w:r w:rsidRPr="00EE1FA5">
              <w:rPr>
                <w:rFonts w:ascii="Times New Roman" w:hAnsi="Times New Roman" w:cs="Times New Roman"/>
                <w:b/>
                <w:bCs/>
                <w:sz w:val="20"/>
                <w:szCs w:val="20"/>
                <w:lang w:eastAsia="bg-BG"/>
              </w:rPr>
              <w:t>Средно за 2008-2013 г.</w:t>
            </w:r>
          </w:p>
        </w:tc>
        <w:tc>
          <w:tcPr>
            <w:tcW w:w="390"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20"/>
                <w:szCs w:val="20"/>
                <w:lang w:eastAsia="bg-BG"/>
              </w:rPr>
            </w:pPr>
            <w:r w:rsidRPr="00EE1FA5">
              <w:rPr>
                <w:rFonts w:ascii="Times New Roman" w:hAnsi="Times New Roman" w:cs="Times New Roman"/>
                <w:b/>
                <w:bCs/>
                <w:sz w:val="20"/>
                <w:szCs w:val="20"/>
                <w:lang w:eastAsia="bg-BG"/>
              </w:rPr>
              <w:t>Дял средно за 2003-2007 г.</w:t>
            </w:r>
          </w:p>
        </w:tc>
        <w:tc>
          <w:tcPr>
            <w:tcW w:w="390" w:type="pct"/>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sz w:val="20"/>
                <w:szCs w:val="20"/>
                <w:lang w:eastAsia="bg-BG"/>
              </w:rPr>
            </w:pPr>
            <w:r w:rsidRPr="00EE1FA5">
              <w:rPr>
                <w:rFonts w:ascii="Times New Roman" w:hAnsi="Times New Roman" w:cs="Times New Roman"/>
                <w:b/>
                <w:bCs/>
                <w:sz w:val="20"/>
                <w:szCs w:val="20"/>
                <w:lang w:eastAsia="bg-BG"/>
              </w:rPr>
              <w:t>Дял средно за 2008-2013 г.</w:t>
            </w:r>
          </w:p>
        </w:tc>
      </w:tr>
      <w:tr w:rsidR="00886969" w:rsidRPr="00A85F38">
        <w:trPr>
          <w:trHeight w:val="300"/>
          <w:jc w:val="center"/>
        </w:trPr>
        <w:tc>
          <w:tcPr>
            <w:tcW w:w="944" w:type="pct"/>
            <w:vMerge/>
            <w:tcBorders>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410" w:type="pct"/>
            <w:tcBorders>
              <w:top w:val="nil"/>
              <w:left w:val="nil"/>
              <w:bottom w:val="single" w:sz="4" w:space="0" w:color="auto"/>
              <w:right w:val="single" w:sz="4" w:space="0" w:color="auto"/>
            </w:tcBorders>
            <w:shd w:val="clear" w:color="000000" w:fill="FFFFFF"/>
            <w:noWrap/>
            <w:vAlign w:val="bottom"/>
          </w:tcPr>
          <w:p w:rsidR="00886969" w:rsidRPr="00031474" w:rsidRDefault="00886969" w:rsidP="00802BD6">
            <w:pPr>
              <w:spacing w:after="0" w:line="240" w:lineRule="auto"/>
              <w:jc w:val="center"/>
              <w:rPr>
                <w:rFonts w:ascii="Times New Roman" w:hAnsi="Times New Roman" w:cs="Times New Roman"/>
                <w:b/>
                <w:bCs/>
                <w:color w:val="000000"/>
                <w:sz w:val="18"/>
                <w:szCs w:val="18"/>
                <w:lang w:eastAsia="bg-BG"/>
              </w:rPr>
            </w:pPr>
            <w:r w:rsidRPr="000D517E">
              <w:rPr>
                <w:rFonts w:ascii="Times New Roman" w:hAnsi="Times New Roman" w:cs="Times New Roman"/>
                <w:b/>
                <w:bCs/>
                <w:color w:val="000000"/>
                <w:sz w:val="18"/>
                <w:szCs w:val="18"/>
                <w:lang w:eastAsia="bg-BG"/>
              </w:rPr>
              <w:t>хил.м</w:t>
            </w:r>
            <w:r w:rsidRPr="00230F73">
              <w:rPr>
                <w:rFonts w:ascii="Times New Roman" w:hAnsi="Times New Roman" w:cs="Times New Roman"/>
                <w:b/>
                <w:bCs/>
                <w:color w:val="000000"/>
                <w:sz w:val="18"/>
                <w:szCs w:val="18"/>
                <w:vertAlign w:val="superscript"/>
                <w:lang w:eastAsia="bg-BG"/>
              </w:rPr>
              <w:t>3</w:t>
            </w:r>
            <w:r w:rsidRPr="000D517E">
              <w:rPr>
                <w:rFonts w:ascii="Times New Roman" w:hAnsi="Times New Roman" w:cs="Times New Roman"/>
                <w:b/>
                <w:bCs/>
                <w:color w:val="000000"/>
                <w:sz w:val="18"/>
                <w:szCs w:val="18"/>
                <w:lang w:eastAsia="bg-BG"/>
              </w:rPr>
              <w:t>/г</w:t>
            </w:r>
          </w:p>
        </w:tc>
        <w:tc>
          <w:tcPr>
            <w:tcW w:w="390" w:type="pct"/>
            <w:tcBorders>
              <w:top w:val="nil"/>
              <w:left w:val="nil"/>
              <w:bottom w:val="single" w:sz="4" w:space="0" w:color="auto"/>
              <w:right w:val="single" w:sz="4" w:space="0" w:color="auto"/>
            </w:tcBorders>
            <w:shd w:val="clear" w:color="000000" w:fill="FFFFFF"/>
            <w:noWrap/>
            <w:vAlign w:val="bottom"/>
          </w:tcPr>
          <w:p w:rsidR="00886969" w:rsidRPr="00EE1FA5" w:rsidRDefault="00886969" w:rsidP="00802BD6">
            <w:pPr>
              <w:spacing w:after="0" w:line="240" w:lineRule="auto"/>
              <w:jc w:val="center"/>
              <w:rPr>
                <w:rFonts w:ascii="Times New Roman" w:hAnsi="Times New Roman" w:cs="Times New Roman"/>
                <w:b/>
                <w:bCs/>
                <w:color w:val="000000"/>
                <w:sz w:val="18"/>
                <w:szCs w:val="18"/>
                <w:lang w:eastAsia="bg-BG"/>
              </w:rPr>
            </w:pPr>
            <w:r w:rsidRPr="00EE1FA5">
              <w:rPr>
                <w:rFonts w:ascii="Times New Roman" w:hAnsi="Times New Roman" w:cs="Times New Roman"/>
                <w:b/>
                <w:bCs/>
                <w:color w:val="000000"/>
                <w:sz w:val="18"/>
                <w:szCs w:val="18"/>
                <w:lang w:eastAsia="bg-BG"/>
              </w:rPr>
              <w:t>%</w:t>
            </w:r>
          </w:p>
        </w:tc>
        <w:tc>
          <w:tcPr>
            <w:tcW w:w="390" w:type="pct"/>
            <w:tcBorders>
              <w:top w:val="nil"/>
              <w:left w:val="nil"/>
              <w:bottom w:val="single" w:sz="4" w:space="0" w:color="auto"/>
              <w:right w:val="single" w:sz="4" w:space="0" w:color="auto"/>
            </w:tcBorders>
            <w:shd w:val="clear" w:color="000000" w:fill="FFFFFF"/>
            <w:noWrap/>
            <w:vAlign w:val="bottom"/>
          </w:tcPr>
          <w:p w:rsidR="00886969" w:rsidRPr="00EE1FA5" w:rsidRDefault="00886969" w:rsidP="00802BD6">
            <w:pPr>
              <w:spacing w:after="0" w:line="240" w:lineRule="auto"/>
              <w:jc w:val="center"/>
              <w:rPr>
                <w:rFonts w:ascii="Times New Roman" w:hAnsi="Times New Roman" w:cs="Times New Roman"/>
                <w:b/>
                <w:bCs/>
                <w:color w:val="000000"/>
                <w:sz w:val="18"/>
                <w:szCs w:val="18"/>
                <w:lang w:eastAsia="bg-BG"/>
              </w:rPr>
            </w:pPr>
            <w:r w:rsidRPr="00EE1FA5">
              <w:rPr>
                <w:rFonts w:ascii="Times New Roman" w:hAnsi="Times New Roman" w:cs="Times New Roman"/>
                <w:b/>
                <w:bCs/>
                <w:color w:val="000000"/>
                <w:sz w:val="18"/>
                <w:szCs w:val="18"/>
                <w:lang w:eastAsia="bg-BG"/>
              </w:rPr>
              <w:t>%</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Общо използвана вода</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579</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510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496</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497</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516</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504</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445</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517</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100,00%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100,00%</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Селско стопанство</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0,00%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0,00%</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в т.ч.: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   растениевъдство</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0,00%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0,00%</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   животновъдство</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0,00%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0,00%</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Индустрия</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41</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11</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8</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11</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13</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30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16</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6,85%</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3,03%</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   строителство</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0,0%</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0,0%</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Услуги</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98</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87</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76</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80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81</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74</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79</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83</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17,67%</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15,99%</w:t>
            </w:r>
          </w:p>
        </w:tc>
      </w:tr>
      <w:tr w:rsidR="00886969" w:rsidRPr="00A85F38">
        <w:trPr>
          <w:trHeight w:val="300"/>
          <w:jc w:val="center"/>
        </w:trPr>
        <w:tc>
          <w:tcPr>
            <w:tcW w:w="944" w:type="pct"/>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Домакинства</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440</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412</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412</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407</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424</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417</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336</w:t>
            </w:r>
          </w:p>
        </w:tc>
        <w:tc>
          <w:tcPr>
            <w:tcW w:w="41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419</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75,48%</w:t>
            </w:r>
          </w:p>
        </w:tc>
        <w:tc>
          <w:tcPr>
            <w:tcW w:w="390" w:type="pct"/>
            <w:tcBorders>
              <w:top w:val="nil"/>
              <w:left w:val="nil"/>
              <w:bottom w:val="single" w:sz="4" w:space="0" w:color="auto"/>
              <w:right w:val="single" w:sz="4" w:space="0" w:color="auto"/>
            </w:tcBorders>
            <w:noWrap/>
            <w:vAlign w:val="bottom"/>
          </w:tcPr>
          <w:p w:rsidR="00886969" w:rsidRPr="00EE1FA5" w:rsidRDefault="00886969" w:rsidP="009B6954">
            <w:pPr>
              <w:spacing w:after="0" w:line="240" w:lineRule="auto"/>
              <w:jc w:val="right"/>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80,98%</w:t>
            </w:r>
          </w:p>
        </w:tc>
      </w:tr>
    </w:tbl>
    <w:p w:rsidR="00886969" w:rsidRPr="00EE1FA5" w:rsidRDefault="00886969" w:rsidP="00271AA4">
      <w:pPr>
        <w:spacing w:after="120" w:line="240" w:lineRule="auto"/>
        <w:jc w:val="both"/>
        <w:rPr>
          <w:rFonts w:ascii="Times New Roman" w:hAnsi="Times New Roman" w:cs="Times New Roman"/>
          <w:b/>
          <w:bCs/>
          <w:sz w:val="24"/>
          <w:szCs w:val="24"/>
        </w:rPr>
      </w:pPr>
      <w:r w:rsidRPr="00EE1FA5">
        <w:rPr>
          <w:rFonts w:ascii="Times New Roman" w:hAnsi="Times New Roman" w:cs="Times New Roman"/>
          <w:i/>
          <w:iCs/>
          <w:sz w:val="24"/>
          <w:szCs w:val="24"/>
        </w:rPr>
        <w:t xml:space="preserve">Забележка: в </w:t>
      </w:r>
      <w:r>
        <w:rPr>
          <w:rFonts w:ascii="Times New Roman" w:hAnsi="Times New Roman" w:cs="Times New Roman"/>
          <w:i/>
          <w:iCs/>
          <w:sz w:val="24"/>
          <w:szCs w:val="24"/>
        </w:rPr>
        <w:t>РБ</w:t>
      </w:r>
      <w:r w:rsidRPr="00EE1FA5">
        <w:rPr>
          <w:rFonts w:ascii="Times New Roman" w:hAnsi="Times New Roman" w:cs="Times New Roman"/>
          <w:i/>
          <w:iCs/>
          <w:sz w:val="24"/>
          <w:szCs w:val="24"/>
        </w:rPr>
        <w:t xml:space="preserve"> </w:t>
      </w:r>
      <w:r>
        <w:rPr>
          <w:rFonts w:ascii="Times New Roman" w:hAnsi="Times New Roman" w:cs="Times New Roman"/>
          <w:i/>
          <w:iCs/>
          <w:sz w:val="24"/>
          <w:szCs w:val="24"/>
        </w:rPr>
        <w:t xml:space="preserve">на р. </w:t>
      </w:r>
      <w:r w:rsidRPr="00EE1FA5">
        <w:rPr>
          <w:rFonts w:ascii="Times New Roman" w:hAnsi="Times New Roman" w:cs="Times New Roman"/>
          <w:i/>
          <w:iCs/>
          <w:sz w:val="24"/>
          <w:szCs w:val="24"/>
        </w:rPr>
        <w:t>Доспат не се използват води за охлаждане</w:t>
      </w:r>
    </w:p>
    <w:p w:rsidR="00886969" w:rsidRPr="00271AA4" w:rsidRDefault="00886969">
      <w:pPr>
        <w:pStyle w:val="a"/>
        <w:rPr>
          <w:rFonts w:ascii="Times New Roman" w:hAnsi="Times New Roman" w:cs="Times New Roman"/>
        </w:rPr>
      </w:pPr>
      <w:r>
        <w:rPr>
          <w:rFonts w:ascii="Times New Roman" w:hAnsi="Times New Roman" w:cs="Times New Roman"/>
        </w:rPr>
        <w:br w:type="page"/>
      </w:r>
      <w:r w:rsidRPr="00271AA4">
        <w:rPr>
          <w:rFonts w:ascii="Times New Roman" w:hAnsi="Times New Roman" w:cs="Times New Roman"/>
        </w:rPr>
        <w:lastRenderedPageBreak/>
        <w:t>Таблица 1-</w:t>
      </w:r>
      <w:r w:rsidR="007D2D70" w:rsidRPr="00271AA4">
        <w:rPr>
          <w:rFonts w:ascii="Times New Roman" w:hAnsi="Times New Roman" w:cs="Times New Roman"/>
        </w:rPr>
        <w:fldChar w:fldCharType="begin"/>
      </w:r>
      <w:r w:rsidR="007D2D70" w:rsidRPr="00271AA4">
        <w:rPr>
          <w:rFonts w:ascii="Times New Roman" w:hAnsi="Times New Roman" w:cs="Times New Roman"/>
        </w:rPr>
        <w:instrText xml:space="preserve"> SEQ Таблица \* ARABIC </w:instrText>
      </w:r>
      <w:r w:rsidR="007D2D70" w:rsidRPr="00271AA4">
        <w:rPr>
          <w:rFonts w:ascii="Times New Roman" w:hAnsi="Times New Roman" w:cs="Times New Roman"/>
        </w:rPr>
        <w:fldChar w:fldCharType="separate"/>
      </w:r>
      <w:r w:rsidRPr="00271AA4">
        <w:rPr>
          <w:rFonts w:ascii="Times New Roman" w:hAnsi="Times New Roman" w:cs="Times New Roman"/>
        </w:rPr>
        <w:t>13</w:t>
      </w:r>
      <w:r w:rsidR="007D2D70" w:rsidRPr="00271AA4">
        <w:rPr>
          <w:rFonts w:ascii="Times New Roman" w:hAnsi="Times New Roman" w:cs="Times New Roman"/>
        </w:rPr>
        <w:fldChar w:fldCharType="end"/>
      </w:r>
      <w:r w:rsidRPr="00271AA4">
        <w:rPr>
          <w:rFonts w:ascii="Times New Roman" w:hAnsi="Times New Roman" w:cs="Times New Roman"/>
        </w:rPr>
        <w:t>. Значими водоползватели за периодите 2003-2007 г. и 2008-2012 г.</w:t>
      </w:r>
    </w:p>
    <w:tbl>
      <w:tblPr>
        <w:tblW w:w="9411" w:type="dxa"/>
        <w:jc w:val="center"/>
        <w:tblCellMar>
          <w:left w:w="70" w:type="dxa"/>
          <w:right w:w="70" w:type="dxa"/>
        </w:tblCellMar>
        <w:tblLook w:val="00A0" w:firstRow="1" w:lastRow="0" w:firstColumn="1" w:lastColumn="0" w:noHBand="0" w:noVBand="0"/>
      </w:tblPr>
      <w:tblGrid>
        <w:gridCol w:w="1859"/>
        <w:gridCol w:w="1134"/>
        <w:gridCol w:w="1134"/>
        <w:gridCol w:w="1321"/>
        <w:gridCol w:w="1321"/>
        <w:gridCol w:w="1321"/>
        <w:gridCol w:w="1321"/>
      </w:tblGrid>
      <w:tr w:rsidR="00886969" w:rsidRPr="00A85F38">
        <w:trPr>
          <w:trHeight w:val="587"/>
          <w:tblHeader/>
          <w:jc w:val="center"/>
        </w:trPr>
        <w:tc>
          <w:tcPr>
            <w:tcW w:w="1859" w:type="dxa"/>
            <w:vMerge w:val="restart"/>
            <w:tcBorders>
              <w:top w:val="single" w:sz="4" w:space="0" w:color="auto"/>
              <w:left w:val="single" w:sz="4" w:space="0" w:color="auto"/>
              <w:right w:val="single" w:sz="4" w:space="0" w:color="auto"/>
            </w:tcBorders>
            <w:noWrap/>
            <w:vAlign w:val="center"/>
          </w:tcPr>
          <w:p w:rsidR="00886969" w:rsidRPr="00EE1FA5" w:rsidRDefault="00886969" w:rsidP="00F618D7">
            <w:pPr>
              <w:spacing w:after="0" w:line="240" w:lineRule="auto"/>
              <w:jc w:val="center"/>
              <w:rPr>
                <w:rFonts w:ascii="Times New Roman" w:hAnsi="Times New Roman" w:cs="Times New Roman"/>
                <w:color w:val="000000"/>
                <w:sz w:val="20"/>
                <w:szCs w:val="20"/>
                <w:lang w:eastAsia="bg-BG"/>
              </w:rPr>
            </w:pPr>
            <w:proofErr w:type="spellStart"/>
            <w:r w:rsidRPr="00F618D7">
              <w:rPr>
                <w:rFonts w:ascii="Times New Roman" w:hAnsi="Times New Roman" w:cs="Times New Roman"/>
                <w:b/>
                <w:bCs/>
                <w:color w:val="000000"/>
                <w:sz w:val="18"/>
                <w:szCs w:val="18"/>
                <w:lang w:eastAsia="bg-BG"/>
              </w:rPr>
              <w:t>Водоползватели</w:t>
            </w:r>
            <w:proofErr w:type="spellEnd"/>
          </w:p>
        </w:tc>
        <w:tc>
          <w:tcPr>
            <w:tcW w:w="3589" w:type="dxa"/>
            <w:gridSpan w:val="3"/>
            <w:tcBorders>
              <w:top w:val="single" w:sz="4" w:space="0" w:color="auto"/>
              <w:left w:val="nil"/>
              <w:bottom w:val="single" w:sz="4" w:space="0" w:color="auto"/>
              <w:right w:val="single" w:sz="4" w:space="0" w:color="auto"/>
            </w:tcBorders>
            <w:shd w:val="clear" w:color="000000" w:fill="FFFFFF"/>
            <w:noWrap/>
            <w:vAlign w:val="center"/>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A85F38">
              <w:rPr>
                <w:rFonts w:ascii="Times New Roman" w:hAnsi="Times New Roman" w:cs="Times New Roman"/>
                <w:b/>
                <w:bCs/>
                <w:sz w:val="24"/>
                <w:szCs w:val="24"/>
              </w:rPr>
              <w:t>2003-2007 г.</w:t>
            </w:r>
          </w:p>
        </w:tc>
        <w:tc>
          <w:tcPr>
            <w:tcW w:w="3963" w:type="dxa"/>
            <w:gridSpan w:val="3"/>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A85F38">
              <w:rPr>
                <w:rFonts w:ascii="Times New Roman" w:hAnsi="Times New Roman" w:cs="Times New Roman"/>
                <w:b/>
                <w:bCs/>
                <w:sz w:val="24"/>
                <w:szCs w:val="24"/>
              </w:rPr>
              <w:t>2008-2012 г.</w:t>
            </w:r>
          </w:p>
        </w:tc>
      </w:tr>
      <w:tr w:rsidR="00886969" w:rsidRPr="00A85F38">
        <w:trPr>
          <w:trHeight w:val="587"/>
          <w:tblHeader/>
          <w:jc w:val="center"/>
        </w:trPr>
        <w:tc>
          <w:tcPr>
            <w:tcW w:w="1859" w:type="dxa"/>
            <w:vMerge/>
            <w:tcBorders>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Критерий I</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Критерий II</w:t>
            </w:r>
          </w:p>
        </w:tc>
        <w:tc>
          <w:tcPr>
            <w:tcW w:w="1321" w:type="dxa"/>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Определение</w:t>
            </w:r>
          </w:p>
        </w:tc>
        <w:tc>
          <w:tcPr>
            <w:tcW w:w="1321" w:type="dxa"/>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Критерий I</w:t>
            </w:r>
          </w:p>
        </w:tc>
        <w:tc>
          <w:tcPr>
            <w:tcW w:w="1321" w:type="dxa"/>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Критерий II</w:t>
            </w:r>
          </w:p>
        </w:tc>
        <w:tc>
          <w:tcPr>
            <w:tcW w:w="1321" w:type="dxa"/>
            <w:tcBorders>
              <w:top w:val="single" w:sz="4" w:space="0" w:color="auto"/>
              <w:left w:val="nil"/>
              <w:bottom w:val="single" w:sz="4" w:space="0" w:color="auto"/>
              <w:right w:val="single" w:sz="4" w:space="0" w:color="auto"/>
            </w:tcBorders>
            <w:shd w:val="clear" w:color="000000" w:fill="FFFFFF"/>
            <w:vAlign w:val="center"/>
          </w:tcPr>
          <w:p w:rsidR="00886969" w:rsidRPr="00EE1FA5" w:rsidRDefault="00886969" w:rsidP="009B6954">
            <w:pPr>
              <w:spacing w:after="0" w:line="240" w:lineRule="auto"/>
              <w:jc w:val="center"/>
              <w:rPr>
                <w:rFonts w:ascii="Times New Roman" w:hAnsi="Times New Roman" w:cs="Times New Roman"/>
                <w:b/>
                <w:bCs/>
                <w:color w:val="000000"/>
                <w:sz w:val="20"/>
                <w:szCs w:val="20"/>
                <w:lang w:eastAsia="bg-BG"/>
              </w:rPr>
            </w:pPr>
            <w:r w:rsidRPr="00EE1FA5">
              <w:rPr>
                <w:rFonts w:ascii="Times New Roman" w:hAnsi="Times New Roman" w:cs="Times New Roman"/>
                <w:b/>
                <w:bCs/>
                <w:color w:val="000000"/>
                <w:sz w:val="20"/>
                <w:szCs w:val="20"/>
                <w:lang w:eastAsia="bg-BG"/>
              </w:rPr>
              <w:t>Определение</w:t>
            </w:r>
          </w:p>
        </w:tc>
      </w:tr>
      <w:tr w:rsidR="00886969" w:rsidRPr="00A85F38">
        <w:trPr>
          <w:trHeight w:val="300"/>
          <w:jc w:val="center"/>
        </w:trPr>
        <w:tc>
          <w:tcPr>
            <w:tcW w:w="1859" w:type="dxa"/>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Селско стопанство</w:t>
            </w: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r>
      <w:tr w:rsidR="00886969" w:rsidRPr="00A85F38">
        <w:trPr>
          <w:trHeight w:val="300"/>
          <w:jc w:val="center"/>
        </w:trPr>
        <w:tc>
          <w:tcPr>
            <w:tcW w:w="1859" w:type="dxa"/>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в т.ч.: </w:t>
            </w: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r>
      <w:tr w:rsidR="00886969" w:rsidRPr="00A85F38">
        <w:trPr>
          <w:trHeight w:val="300"/>
          <w:jc w:val="center"/>
        </w:trPr>
        <w:tc>
          <w:tcPr>
            <w:tcW w:w="1859" w:type="dxa"/>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   растениевъдство</w:t>
            </w: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r>
      <w:tr w:rsidR="00886969" w:rsidRPr="00A85F38">
        <w:trPr>
          <w:trHeight w:val="300"/>
          <w:jc w:val="center"/>
        </w:trPr>
        <w:tc>
          <w:tcPr>
            <w:tcW w:w="1859" w:type="dxa"/>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 xml:space="preserve">   животновъдство</w:t>
            </w: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r>
      <w:tr w:rsidR="00886969" w:rsidRPr="00A85F38">
        <w:trPr>
          <w:trHeight w:val="300"/>
          <w:jc w:val="center"/>
        </w:trPr>
        <w:tc>
          <w:tcPr>
            <w:tcW w:w="1859" w:type="dxa"/>
            <w:tcBorders>
              <w:top w:val="nil"/>
              <w:left w:val="single" w:sz="4" w:space="0" w:color="auto"/>
              <w:bottom w:val="single" w:sz="4" w:space="0" w:color="auto"/>
              <w:right w:val="single" w:sz="4" w:space="0" w:color="auto"/>
            </w:tcBorders>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Индустрия</w:t>
            </w: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p>
        </w:tc>
      </w:tr>
      <w:tr w:rsidR="00886969" w:rsidRPr="00A85F38">
        <w:trPr>
          <w:trHeight w:val="300"/>
          <w:jc w:val="center"/>
        </w:trPr>
        <w:tc>
          <w:tcPr>
            <w:tcW w:w="1859" w:type="dxa"/>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Услуги</w:t>
            </w: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Особено значим</w:t>
            </w: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Особено значим</w:t>
            </w:r>
          </w:p>
        </w:tc>
      </w:tr>
      <w:tr w:rsidR="00886969" w:rsidRPr="00A85F38">
        <w:trPr>
          <w:trHeight w:val="300"/>
          <w:jc w:val="center"/>
        </w:trPr>
        <w:tc>
          <w:tcPr>
            <w:tcW w:w="1859" w:type="dxa"/>
            <w:tcBorders>
              <w:top w:val="nil"/>
              <w:left w:val="single" w:sz="4" w:space="0" w:color="auto"/>
              <w:bottom w:val="single" w:sz="4" w:space="0" w:color="auto"/>
              <w:right w:val="single" w:sz="4" w:space="0" w:color="auto"/>
            </w:tcBorders>
            <w:noWrap/>
            <w:vAlign w:val="bottom"/>
          </w:tcPr>
          <w:p w:rsidR="00886969" w:rsidRPr="00EE1FA5" w:rsidRDefault="00886969" w:rsidP="009B6954">
            <w:pPr>
              <w:spacing w:after="0" w:line="240" w:lineRule="auto"/>
              <w:rPr>
                <w:rFonts w:ascii="Times New Roman" w:hAnsi="Times New Roman" w:cs="Times New Roman"/>
                <w:color w:val="000000"/>
                <w:sz w:val="20"/>
                <w:szCs w:val="20"/>
                <w:lang w:eastAsia="bg-BG"/>
              </w:rPr>
            </w:pPr>
            <w:r w:rsidRPr="00EE1FA5">
              <w:rPr>
                <w:rFonts w:ascii="Times New Roman" w:hAnsi="Times New Roman" w:cs="Times New Roman"/>
                <w:color w:val="000000"/>
                <w:sz w:val="20"/>
                <w:szCs w:val="20"/>
                <w:lang w:eastAsia="bg-BG"/>
              </w:rPr>
              <w:t>Домакинства</w:t>
            </w: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134" w:type="dxa"/>
            <w:tcBorders>
              <w:top w:val="nil"/>
              <w:left w:val="nil"/>
              <w:bottom w:val="single" w:sz="4" w:space="0" w:color="auto"/>
              <w:right w:val="single" w:sz="4" w:space="0" w:color="auto"/>
            </w:tcBorders>
            <w:noWrap/>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Особено значим</w:t>
            </w: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Да</w:t>
            </w:r>
          </w:p>
        </w:tc>
        <w:tc>
          <w:tcPr>
            <w:tcW w:w="1321" w:type="dxa"/>
            <w:tcBorders>
              <w:top w:val="nil"/>
              <w:left w:val="nil"/>
              <w:bottom w:val="single" w:sz="4" w:space="0" w:color="auto"/>
              <w:right w:val="single" w:sz="4" w:space="0" w:color="auto"/>
            </w:tcBorders>
            <w:vAlign w:val="center"/>
          </w:tcPr>
          <w:p w:rsidR="00886969" w:rsidRPr="00A85F38" w:rsidRDefault="00886969" w:rsidP="009B6954">
            <w:pPr>
              <w:spacing w:after="0" w:line="240" w:lineRule="auto"/>
              <w:jc w:val="center"/>
              <w:rPr>
                <w:rFonts w:ascii="Times New Roman" w:hAnsi="Times New Roman" w:cs="Times New Roman"/>
                <w:sz w:val="20"/>
                <w:szCs w:val="20"/>
              </w:rPr>
            </w:pPr>
            <w:r w:rsidRPr="00A85F38">
              <w:rPr>
                <w:rFonts w:ascii="Times New Roman" w:hAnsi="Times New Roman" w:cs="Times New Roman"/>
                <w:sz w:val="20"/>
                <w:szCs w:val="20"/>
              </w:rPr>
              <w:t>Особено значим</w:t>
            </w:r>
          </w:p>
        </w:tc>
      </w:tr>
    </w:tbl>
    <w:p w:rsidR="00886969" w:rsidRPr="00EE1FA5" w:rsidRDefault="00886969" w:rsidP="009B6954">
      <w:pPr>
        <w:spacing w:after="120" w:line="240" w:lineRule="auto"/>
        <w:jc w:val="center"/>
        <w:rPr>
          <w:rFonts w:ascii="Times New Roman" w:hAnsi="Times New Roman" w:cs="Times New Roman"/>
          <w:b/>
          <w:bCs/>
          <w:sz w:val="24"/>
          <w:szCs w:val="24"/>
        </w:rPr>
      </w:pPr>
    </w:p>
    <w:p w:rsidR="00886969" w:rsidRPr="00EE1FA5" w:rsidRDefault="00886969" w:rsidP="009B6954">
      <w:pPr>
        <w:spacing w:after="0" w:line="240" w:lineRule="auto"/>
        <w:jc w:val="both"/>
        <w:rPr>
          <w:rFonts w:ascii="Times New Roman" w:hAnsi="Times New Roman" w:cs="Times New Roman"/>
          <w:sz w:val="24"/>
          <w:szCs w:val="24"/>
        </w:rPr>
      </w:pPr>
      <w:r w:rsidRPr="00EE1FA5">
        <w:rPr>
          <w:rFonts w:ascii="Times New Roman" w:hAnsi="Times New Roman" w:cs="Times New Roman"/>
          <w:sz w:val="24"/>
          <w:szCs w:val="24"/>
        </w:rPr>
        <w:t xml:space="preserve">Особено значими водоползватели за </w:t>
      </w:r>
      <w:r>
        <w:rPr>
          <w:rFonts w:ascii="Times New Roman" w:hAnsi="Times New Roman" w:cs="Times New Roman"/>
          <w:sz w:val="24"/>
          <w:szCs w:val="24"/>
        </w:rPr>
        <w:t>РБ на р. Доспат</w:t>
      </w:r>
      <w:r w:rsidRPr="00EE1FA5">
        <w:rPr>
          <w:rFonts w:ascii="Times New Roman" w:hAnsi="Times New Roman" w:cs="Times New Roman"/>
          <w:sz w:val="24"/>
          <w:szCs w:val="24"/>
        </w:rPr>
        <w:t xml:space="preserve"> и в двата периода на анализ – 2003-2007 г. и 2008-2013 г., са услугите и домакинствата. </w:t>
      </w:r>
    </w:p>
    <w:p w:rsidR="00886969" w:rsidRPr="00EE1FA5" w:rsidRDefault="00886969" w:rsidP="009B6954"/>
    <w:p w:rsidR="00886969" w:rsidRPr="00EE1FA5" w:rsidRDefault="00886969" w:rsidP="009B6954">
      <w:pPr>
        <w:widowControl w:val="0"/>
        <w:spacing w:after="120"/>
        <w:ind w:right="-49"/>
        <w:jc w:val="both"/>
        <w:rPr>
          <w:rFonts w:ascii="Times New Roman" w:hAnsi="Times New Roman" w:cs="Times New Roman"/>
          <w:sz w:val="24"/>
          <w:szCs w:val="24"/>
        </w:rPr>
      </w:pPr>
    </w:p>
    <w:p w:rsidR="00886969" w:rsidRPr="00EE1FA5" w:rsidRDefault="00886969" w:rsidP="009B6954">
      <w:pPr>
        <w:widowControl w:val="0"/>
        <w:spacing w:after="120"/>
        <w:ind w:right="-49"/>
        <w:jc w:val="both"/>
        <w:rPr>
          <w:rFonts w:ascii="Times New Roman" w:hAnsi="Times New Roman" w:cs="Times New Roman"/>
          <w:sz w:val="24"/>
          <w:szCs w:val="24"/>
        </w:rPr>
      </w:pPr>
    </w:p>
    <w:p w:rsidR="00886969" w:rsidRPr="00EE1FA5" w:rsidRDefault="00886969" w:rsidP="009B6954">
      <w:pPr>
        <w:widowControl w:val="0"/>
        <w:spacing w:after="120"/>
        <w:ind w:right="-49"/>
        <w:jc w:val="both"/>
        <w:rPr>
          <w:rFonts w:ascii="Times New Roman" w:hAnsi="Times New Roman" w:cs="Times New Roman"/>
          <w:sz w:val="24"/>
          <w:szCs w:val="24"/>
        </w:rPr>
      </w:pPr>
    </w:p>
    <w:p w:rsidR="00886969" w:rsidRPr="00EE1FA5" w:rsidRDefault="00886969" w:rsidP="009B6954">
      <w:pPr>
        <w:widowControl w:val="0"/>
        <w:spacing w:after="120"/>
        <w:ind w:right="-49"/>
        <w:jc w:val="both"/>
        <w:rPr>
          <w:rFonts w:ascii="Times New Roman" w:hAnsi="Times New Roman" w:cs="Times New Roman"/>
          <w:sz w:val="24"/>
          <w:szCs w:val="24"/>
        </w:rPr>
      </w:pPr>
    </w:p>
    <w:sectPr w:rsidR="00886969" w:rsidRPr="00EE1FA5" w:rsidSect="00802BD6">
      <w:footerReference w:type="default" r:id="rId10"/>
      <w:pgSz w:w="11906" w:h="16838"/>
      <w:pgMar w:top="1417" w:right="1417" w:bottom="1417" w:left="1417" w:header="708" w:footer="34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3B5" w:rsidRDefault="004753B5" w:rsidP="00621DE3">
      <w:pPr>
        <w:spacing w:after="0" w:line="240" w:lineRule="auto"/>
      </w:pPr>
      <w:r>
        <w:separator/>
      </w:r>
    </w:p>
  </w:endnote>
  <w:endnote w:type="continuationSeparator" w:id="0">
    <w:p w:rsidR="004753B5" w:rsidRDefault="004753B5" w:rsidP="00621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3B5" w:rsidRDefault="004753B5" w:rsidP="00802BD6">
    <w:pPr>
      <w:pStyle w:val="Footer"/>
      <w:jc w:val="center"/>
    </w:pPr>
    <w:r w:rsidRPr="00EE1FA5">
      <w:rPr>
        <w:rFonts w:ascii="Times New Roman" w:hAnsi="Times New Roman" w:cs="Times New Roman"/>
      </w:rPr>
      <w:fldChar w:fldCharType="begin"/>
    </w:r>
    <w:r w:rsidRPr="00EE1FA5">
      <w:rPr>
        <w:rFonts w:ascii="Times New Roman" w:hAnsi="Times New Roman" w:cs="Times New Roman"/>
      </w:rPr>
      <w:instrText xml:space="preserve"> PAGE   \* MERGEFORMAT </w:instrText>
    </w:r>
    <w:r w:rsidRPr="00EE1FA5">
      <w:rPr>
        <w:rFonts w:ascii="Times New Roman" w:hAnsi="Times New Roman" w:cs="Times New Roman"/>
      </w:rPr>
      <w:fldChar w:fldCharType="separate"/>
    </w:r>
    <w:r w:rsidR="00E84C14">
      <w:rPr>
        <w:rFonts w:ascii="Times New Roman" w:hAnsi="Times New Roman" w:cs="Times New Roman"/>
        <w:noProof/>
      </w:rPr>
      <w:t>5</w:t>
    </w:r>
    <w:r w:rsidRPr="00EE1FA5">
      <w:rPr>
        <w:rFonts w:ascii="Times New Roman" w:hAnsi="Times New Roman"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3B5" w:rsidRDefault="004753B5" w:rsidP="00621DE3">
      <w:pPr>
        <w:spacing w:after="0" w:line="240" w:lineRule="auto"/>
      </w:pPr>
      <w:r>
        <w:separator/>
      </w:r>
    </w:p>
  </w:footnote>
  <w:footnote w:type="continuationSeparator" w:id="0">
    <w:p w:rsidR="004753B5" w:rsidRDefault="004753B5" w:rsidP="00621DE3">
      <w:pPr>
        <w:spacing w:after="0" w:line="240" w:lineRule="auto"/>
      </w:pPr>
      <w:r>
        <w:continuationSeparator/>
      </w:r>
    </w:p>
  </w:footnote>
  <w:footnote w:id="1">
    <w:p w:rsidR="004753B5" w:rsidRDefault="004753B5" w:rsidP="000C7341">
      <w:pPr>
        <w:pStyle w:val="FootnoteText"/>
      </w:pPr>
      <w:r w:rsidRPr="00EE1FA5">
        <w:rPr>
          <w:rStyle w:val="FootnoteReference"/>
          <w:rFonts w:ascii="Times New Roman" w:hAnsi="Times New Roman" w:cs="Times New Roman"/>
          <w:lang w:val="bg-BG"/>
        </w:rPr>
        <w:footnoteRef/>
      </w:r>
      <w:r w:rsidRPr="00EE1FA5">
        <w:rPr>
          <w:rFonts w:ascii="Times New Roman" w:hAnsi="Times New Roman" w:cs="Times New Roman"/>
          <w:lang w:val="bg-BG"/>
        </w:rPr>
        <w:t xml:space="preserve"> За периода 2003-2007 г. се използват данни на НСИ, които са преизчислени съгласно променените граници на районите за басейново управление на водите.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352E0"/>
    <w:multiLevelType w:val="multilevel"/>
    <w:tmpl w:val="854AF210"/>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C276A6B"/>
    <w:multiLevelType w:val="multilevel"/>
    <w:tmpl w:val="91AE593E"/>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D9E2905"/>
    <w:multiLevelType w:val="multilevel"/>
    <w:tmpl w:val="99224F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E4947B3"/>
    <w:multiLevelType w:val="multilevel"/>
    <w:tmpl w:val="EFA40574"/>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lvlRestart w:val="0"/>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E7972FF"/>
    <w:multiLevelType w:val="hybridMultilevel"/>
    <w:tmpl w:val="EC82E466"/>
    <w:lvl w:ilvl="0" w:tplc="A39AC83E">
      <w:start w:val="1"/>
      <w:numFmt w:val="bullet"/>
      <w:lvlText w:val="-"/>
      <w:lvlJc w:val="left"/>
      <w:pPr>
        <w:tabs>
          <w:tab w:val="num" w:pos="1140"/>
        </w:tabs>
        <w:ind w:left="1140" w:hanging="360"/>
      </w:pPr>
      <w:rPr>
        <w:rFonts w:ascii="Arial" w:hAnsi="Arial" w:cs="Arial" w:hint="default"/>
      </w:rPr>
    </w:lvl>
    <w:lvl w:ilvl="1" w:tplc="04020003">
      <w:start w:val="1"/>
      <w:numFmt w:val="bullet"/>
      <w:lvlText w:val="o"/>
      <w:lvlJc w:val="left"/>
      <w:pPr>
        <w:tabs>
          <w:tab w:val="num" w:pos="1500"/>
        </w:tabs>
        <w:ind w:left="1500" w:hanging="360"/>
      </w:pPr>
      <w:rPr>
        <w:rFonts w:ascii="Courier New" w:hAnsi="Courier New" w:cs="Courier New" w:hint="default"/>
      </w:rPr>
    </w:lvl>
    <w:lvl w:ilvl="2" w:tplc="04020005">
      <w:start w:val="1"/>
      <w:numFmt w:val="bullet"/>
      <w:lvlText w:val=""/>
      <w:lvlJc w:val="left"/>
      <w:pPr>
        <w:tabs>
          <w:tab w:val="num" w:pos="2220"/>
        </w:tabs>
        <w:ind w:left="2220" w:hanging="360"/>
      </w:pPr>
      <w:rPr>
        <w:rFonts w:ascii="Wingdings" w:hAnsi="Wingdings" w:cs="Wingdings" w:hint="default"/>
      </w:rPr>
    </w:lvl>
    <w:lvl w:ilvl="3" w:tplc="04020001">
      <w:start w:val="1"/>
      <w:numFmt w:val="bullet"/>
      <w:lvlText w:val=""/>
      <w:lvlJc w:val="left"/>
      <w:pPr>
        <w:tabs>
          <w:tab w:val="num" w:pos="2940"/>
        </w:tabs>
        <w:ind w:left="2940" w:hanging="360"/>
      </w:pPr>
      <w:rPr>
        <w:rFonts w:ascii="Symbol" w:hAnsi="Symbol" w:cs="Symbol" w:hint="default"/>
      </w:rPr>
    </w:lvl>
    <w:lvl w:ilvl="4" w:tplc="04020003">
      <w:start w:val="1"/>
      <w:numFmt w:val="bullet"/>
      <w:lvlText w:val="o"/>
      <w:lvlJc w:val="left"/>
      <w:pPr>
        <w:tabs>
          <w:tab w:val="num" w:pos="3660"/>
        </w:tabs>
        <w:ind w:left="3660" w:hanging="360"/>
      </w:pPr>
      <w:rPr>
        <w:rFonts w:ascii="Courier New" w:hAnsi="Courier New" w:cs="Courier New" w:hint="default"/>
      </w:rPr>
    </w:lvl>
    <w:lvl w:ilvl="5" w:tplc="04020005">
      <w:start w:val="1"/>
      <w:numFmt w:val="bullet"/>
      <w:lvlText w:val=""/>
      <w:lvlJc w:val="left"/>
      <w:pPr>
        <w:tabs>
          <w:tab w:val="num" w:pos="4380"/>
        </w:tabs>
        <w:ind w:left="4380" w:hanging="360"/>
      </w:pPr>
      <w:rPr>
        <w:rFonts w:ascii="Wingdings" w:hAnsi="Wingdings" w:cs="Wingdings" w:hint="default"/>
      </w:rPr>
    </w:lvl>
    <w:lvl w:ilvl="6" w:tplc="04020001">
      <w:start w:val="1"/>
      <w:numFmt w:val="bullet"/>
      <w:lvlText w:val=""/>
      <w:lvlJc w:val="left"/>
      <w:pPr>
        <w:tabs>
          <w:tab w:val="num" w:pos="5100"/>
        </w:tabs>
        <w:ind w:left="5100" w:hanging="360"/>
      </w:pPr>
      <w:rPr>
        <w:rFonts w:ascii="Symbol" w:hAnsi="Symbol" w:cs="Symbol" w:hint="default"/>
      </w:rPr>
    </w:lvl>
    <w:lvl w:ilvl="7" w:tplc="04020003">
      <w:start w:val="1"/>
      <w:numFmt w:val="bullet"/>
      <w:lvlText w:val="o"/>
      <w:lvlJc w:val="left"/>
      <w:pPr>
        <w:tabs>
          <w:tab w:val="num" w:pos="5820"/>
        </w:tabs>
        <w:ind w:left="5820" w:hanging="360"/>
      </w:pPr>
      <w:rPr>
        <w:rFonts w:ascii="Courier New" w:hAnsi="Courier New" w:cs="Courier New" w:hint="default"/>
      </w:rPr>
    </w:lvl>
    <w:lvl w:ilvl="8" w:tplc="04020005">
      <w:start w:val="1"/>
      <w:numFmt w:val="bullet"/>
      <w:lvlText w:val=""/>
      <w:lvlJc w:val="left"/>
      <w:pPr>
        <w:tabs>
          <w:tab w:val="num" w:pos="6540"/>
        </w:tabs>
        <w:ind w:left="6540" w:hanging="360"/>
      </w:pPr>
      <w:rPr>
        <w:rFonts w:ascii="Wingdings" w:hAnsi="Wingdings" w:cs="Wingdings" w:hint="default"/>
      </w:rPr>
    </w:lvl>
  </w:abstractNum>
  <w:abstractNum w:abstractNumId="5">
    <w:nsid w:val="1AF96DF0"/>
    <w:multiLevelType w:val="hybridMultilevel"/>
    <w:tmpl w:val="D31EB40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2D5729E1"/>
    <w:multiLevelType w:val="hybridMultilevel"/>
    <w:tmpl w:val="83A03A2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7">
    <w:nsid w:val="2F493FD4"/>
    <w:multiLevelType w:val="hybridMultilevel"/>
    <w:tmpl w:val="EFD6701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3F8E6FC4"/>
    <w:multiLevelType w:val="hybridMultilevel"/>
    <w:tmpl w:val="EFF8861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9">
    <w:nsid w:val="3FFA2639"/>
    <w:multiLevelType w:val="multilevel"/>
    <w:tmpl w:val="4592762E"/>
    <w:lvl w:ilvl="0">
      <w:start w:val="1"/>
      <w:numFmt w:val="decimal"/>
      <w:lvlText w:val="%1."/>
      <w:lvlJc w:val="left"/>
      <w:pPr>
        <w:ind w:left="720" w:hanging="360"/>
      </w:pPr>
      <w:rPr>
        <w:rFonts w:hint="default"/>
      </w:rPr>
    </w:lvl>
    <w:lvl w:ilvl="1">
      <w:start w:val="1"/>
      <w:numFmt w:val="decimal"/>
      <w:lvlText w:val="%2."/>
      <w:lvlJc w:val="center"/>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43C63436"/>
    <w:multiLevelType w:val="hybridMultilevel"/>
    <w:tmpl w:val="14F8DA32"/>
    <w:lvl w:ilvl="0" w:tplc="0E4E4B30">
      <w:numFmt w:val="bullet"/>
      <w:lvlText w:val="-"/>
      <w:lvlJc w:val="left"/>
      <w:pPr>
        <w:tabs>
          <w:tab w:val="num" w:pos="360"/>
        </w:tabs>
        <w:ind w:left="360" w:hanging="360"/>
      </w:pPr>
      <w:rPr>
        <w:rFonts w:ascii="Times New Roman" w:eastAsia="Times New Roman" w:hAnsi="Times New Roman" w:hint="default"/>
        <w:b/>
        <w:bCs/>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11">
    <w:nsid w:val="4E3B7B54"/>
    <w:multiLevelType w:val="hybridMultilevel"/>
    <w:tmpl w:val="3BB038E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2">
    <w:nsid w:val="5096552F"/>
    <w:multiLevelType w:val="hybridMultilevel"/>
    <w:tmpl w:val="F4F01DF4"/>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3">
    <w:nsid w:val="54075CA0"/>
    <w:multiLevelType w:val="hybridMultilevel"/>
    <w:tmpl w:val="46CC701E"/>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4">
    <w:nsid w:val="55B96EF7"/>
    <w:multiLevelType w:val="multilevel"/>
    <w:tmpl w:val="436E384C"/>
    <w:lvl w:ilvl="0">
      <w:start w:val="1"/>
      <w:numFmt w:val="decimal"/>
      <w:pStyle w:val="Heading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57B90B7B"/>
    <w:multiLevelType w:val="hybridMultilevel"/>
    <w:tmpl w:val="58FA07C6"/>
    <w:lvl w:ilvl="0" w:tplc="B48E5514">
      <w:start w:val="1"/>
      <w:numFmt w:val="bullet"/>
      <w:lvlText w:val="-"/>
      <w:lvlJc w:val="left"/>
      <w:pPr>
        <w:ind w:left="720" w:hanging="360"/>
      </w:pPr>
      <w:rPr>
        <w:rFonts w:ascii="Times New Roman" w:eastAsia="Times New Roman" w:hAnsi="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5D961AEB"/>
    <w:multiLevelType w:val="multilevel"/>
    <w:tmpl w:val="99CE09A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61FB1F2D"/>
    <w:multiLevelType w:val="hybridMultilevel"/>
    <w:tmpl w:val="9332639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8">
    <w:nsid w:val="682B0E49"/>
    <w:multiLevelType w:val="multilevel"/>
    <w:tmpl w:val="785E3F1C"/>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15A5057"/>
    <w:multiLevelType w:val="multilevel"/>
    <w:tmpl w:val="99224F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736D6DBA"/>
    <w:multiLevelType w:val="hybridMultilevel"/>
    <w:tmpl w:val="00E0D060"/>
    <w:lvl w:ilvl="0" w:tplc="52EE0EA4">
      <w:start w:val="1"/>
      <w:numFmt w:val="bullet"/>
      <w:lvlText w:val="-"/>
      <w:lvlJc w:val="left"/>
      <w:pPr>
        <w:ind w:left="720" w:hanging="360"/>
      </w:pPr>
      <w:rPr>
        <w:rFonts w:ascii="Times New Roman" w:eastAsia="Times New Roman" w:hAnsi="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7A850B8B"/>
    <w:multiLevelType w:val="hybridMultilevel"/>
    <w:tmpl w:val="E676D8C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2">
    <w:nsid w:val="7B1A6F57"/>
    <w:multiLevelType w:val="multilevel"/>
    <w:tmpl w:val="14B00D5A"/>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0"/>
  </w:num>
  <w:num w:numId="2">
    <w:abstractNumId w:val="2"/>
  </w:num>
  <w:num w:numId="3">
    <w:abstractNumId w:val="4"/>
  </w:num>
  <w:num w:numId="4">
    <w:abstractNumId w:val="18"/>
  </w:num>
  <w:num w:numId="5">
    <w:abstractNumId w:val="12"/>
  </w:num>
  <w:num w:numId="6">
    <w:abstractNumId w:val="6"/>
  </w:num>
  <w:num w:numId="7">
    <w:abstractNumId w:val="15"/>
  </w:num>
  <w:num w:numId="8">
    <w:abstractNumId w:val="13"/>
  </w:num>
  <w:num w:numId="9">
    <w:abstractNumId w:val="21"/>
  </w:num>
  <w:num w:numId="10">
    <w:abstractNumId w:val="17"/>
  </w:num>
  <w:num w:numId="11">
    <w:abstractNumId w:val="11"/>
  </w:num>
  <w:num w:numId="12">
    <w:abstractNumId w:val="5"/>
  </w:num>
  <w:num w:numId="13">
    <w:abstractNumId w:val="10"/>
  </w:num>
  <w:num w:numId="14">
    <w:abstractNumId w:val="19"/>
  </w:num>
  <w:num w:numId="15">
    <w:abstractNumId w:val="9"/>
  </w:num>
  <w:num w:numId="16">
    <w:abstractNumId w:val="14"/>
  </w:num>
  <w:num w:numId="17">
    <w:abstractNumId w:val="16"/>
  </w:num>
  <w:num w:numId="18">
    <w:abstractNumId w:val="3"/>
  </w:num>
  <w:num w:numId="19">
    <w:abstractNumId w:val="1"/>
  </w:num>
  <w:num w:numId="20">
    <w:abstractNumId w:val="22"/>
  </w:num>
  <w:num w:numId="21">
    <w:abstractNumId w:val="0"/>
  </w:num>
  <w:num w:numId="22">
    <w:abstractNumId w:val="8"/>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978"/>
    <w:rsid w:val="00006978"/>
    <w:rsid w:val="00006B69"/>
    <w:rsid w:val="00031474"/>
    <w:rsid w:val="00045637"/>
    <w:rsid w:val="00050926"/>
    <w:rsid w:val="00050D51"/>
    <w:rsid w:val="00054E91"/>
    <w:rsid w:val="0007176E"/>
    <w:rsid w:val="000724F4"/>
    <w:rsid w:val="000771DC"/>
    <w:rsid w:val="000807D3"/>
    <w:rsid w:val="0009648B"/>
    <w:rsid w:val="000A2F7C"/>
    <w:rsid w:val="000A4110"/>
    <w:rsid w:val="000C7341"/>
    <w:rsid w:val="000D517E"/>
    <w:rsid w:val="000D5DE3"/>
    <w:rsid w:val="001031D4"/>
    <w:rsid w:val="001130CB"/>
    <w:rsid w:val="00114390"/>
    <w:rsid w:val="00133B4A"/>
    <w:rsid w:val="001638EB"/>
    <w:rsid w:val="00165787"/>
    <w:rsid w:val="001717D9"/>
    <w:rsid w:val="0017772D"/>
    <w:rsid w:val="001900D9"/>
    <w:rsid w:val="00197774"/>
    <w:rsid w:val="001B5910"/>
    <w:rsid w:val="001B728E"/>
    <w:rsid w:val="001C6027"/>
    <w:rsid w:val="001F7F54"/>
    <w:rsid w:val="00204EF7"/>
    <w:rsid w:val="00207F9B"/>
    <w:rsid w:val="00222247"/>
    <w:rsid w:val="00227723"/>
    <w:rsid w:val="00230F73"/>
    <w:rsid w:val="0023207F"/>
    <w:rsid w:val="002330C7"/>
    <w:rsid w:val="002344C5"/>
    <w:rsid w:val="0025203F"/>
    <w:rsid w:val="00255094"/>
    <w:rsid w:val="00271AA4"/>
    <w:rsid w:val="00277A92"/>
    <w:rsid w:val="00284877"/>
    <w:rsid w:val="002909DC"/>
    <w:rsid w:val="002A4D8A"/>
    <w:rsid w:val="002C26AB"/>
    <w:rsid w:val="002D0CEA"/>
    <w:rsid w:val="002D1676"/>
    <w:rsid w:val="002D38D8"/>
    <w:rsid w:val="002D6689"/>
    <w:rsid w:val="002E5BA0"/>
    <w:rsid w:val="002F155B"/>
    <w:rsid w:val="002F2D60"/>
    <w:rsid w:val="002F32B2"/>
    <w:rsid w:val="002F7936"/>
    <w:rsid w:val="0030662F"/>
    <w:rsid w:val="00321126"/>
    <w:rsid w:val="00334216"/>
    <w:rsid w:val="00340A39"/>
    <w:rsid w:val="003448B0"/>
    <w:rsid w:val="00363AD9"/>
    <w:rsid w:val="0036408E"/>
    <w:rsid w:val="0037234D"/>
    <w:rsid w:val="00374B4B"/>
    <w:rsid w:val="00386D16"/>
    <w:rsid w:val="0038766E"/>
    <w:rsid w:val="003A2110"/>
    <w:rsid w:val="003A3DE5"/>
    <w:rsid w:val="003A6F75"/>
    <w:rsid w:val="003B3089"/>
    <w:rsid w:val="003B6F64"/>
    <w:rsid w:val="003D204F"/>
    <w:rsid w:val="003D5251"/>
    <w:rsid w:val="003E0C34"/>
    <w:rsid w:val="00411EAD"/>
    <w:rsid w:val="00415D91"/>
    <w:rsid w:val="0042518C"/>
    <w:rsid w:val="00425FB9"/>
    <w:rsid w:val="00431690"/>
    <w:rsid w:val="004325D6"/>
    <w:rsid w:val="004414CC"/>
    <w:rsid w:val="0044542C"/>
    <w:rsid w:val="00455A97"/>
    <w:rsid w:val="004753B5"/>
    <w:rsid w:val="004B5F4A"/>
    <w:rsid w:val="004B7B7A"/>
    <w:rsid w:val="004C2412"/>
    <w:rsid w:val="004C6460"/>
    <w:rsid w:val="004D2F1C"/>
    <w:rsid w:val="004E1035"/>
    <w:rsid w:val="004E7B54"/>
    <w:rsid w:val="00506D5F"/>
    <w:rsid w:val="005075E5"/>
    <w:rsid w:val="0053156B"/>
    <w:rsid w:val="00546252"/>
    <w:rsid w:val="00560700"/>
    <w:rsid w:val="00572095"/>
    <w:rsid w:val="00572743"/>
    <w:rsid w:val="005734D9"/>
    <w:rsid w:val="00582DB2"/>
    <w:rsid w:val="00585C26"/>
    <w:rsid w:val="00595749"/>
    <w:rsid w:val="0059658A"/>
    <w:rsid w:val="005A17CD"/>
    <w:rsid w:val="005A3D78"/>
    <w:rsid w:val="005A608E"/>
    <w:rsid w:val="005A6C35"/>
    <w:rsid w:val="005A70F1"/>
    <w:rsid w:val="005A7CA5"/>
    <w:rsid w:val="005D2E02"/>
    <w:rsid w:val="005D56BB"/>
    <w:rsid w:val="005D6242"/>
    <w:rsid w:val="005E2E8B"/>
    <w:rsid w:val="005E3287"/>
    <w:rsid w:val="005F65EB"/>
    <w:rsid w:val="005F7BC9"/>
    <w:rsid w:val="00607AB5"/>
    <w:rsid w:val="00616A1A"/>
    <w:rsid w:val="00620191"/>
    <w:rsid w:val="00621DE3"/>
    <w:rsid w:val="00635AED"/>
    <w:rsid w:val="006449C9"/>
    <w:rsid w:val="00652406"/>
    <w:rsid w:val="00662E96"/>
    <w:rsid w:val="0067252B"/>
    <w:rsid w:val="00675CA0"/>
    <w:rsid w:val="006871BB"/>
    <w:rsid w:val="00687221"/>
    <w:rsid w:val="006965B6"/>
    <w:rsid w:val="006C75F0"/>
    <w:rsid w:val="006E577A"/>
    <w:rsid w:val="006E58EB"/>
    <w:rsid w:val="006E69EE"/>
    <w:rsid w:val="006F56E1"/>
    <w:rsid w:val="006F65B7"/>
    <w:rsid w:val="00721A75"/>
    <w:rsid w:val="007418AC"/>
    <w:rsid w:val="00750C9E"/>
    <w:rsid w:val="0075339C"/>
    <w:rsid w:val="00765EB5"/>
    <w:rsid w:val="00771463"/>
    <w:rsid w:val="00780E7B"/>
    <w:rsid w:val="0078433F"/>
    <w:rsid w:val="007915D2"/>
    <w:rsid w:val="007B3AB8"/>
    <w:rsid w:val="007C185D"/>
    <w:rsid w:val="007D2D70"/>
    <w:rsid w:val="007E1D4F"/>
    <w:rsid w:val="007E4860"/>
    <w:rsid w:val="00802BD6"/>
    <w:rsid w:val="008079F3"/>
    <w:rsid w:val="00824876"/>
    <w:rsid w:val="00826935"/>
    <w:rsid w:val="00832F6F"/>
    <w:rsid w:val="008624C7"/>
    <w:rsid w:val="00865A38"/>
    <w:rsid w:val="00866D77"/>
    <w:rsid w:val="008736BB"/>
    <w:rsid w:val="00886969"/>
    <w:rsid w:val="008A1E0C"/>
    <w:rsid w:val="008C5B4D"/>
    <w:rsid w:val="008E5108"/>
    <w:rsid w:val="008F0A85"/>
    <w:rsid w:val="00902FB3"/>
    <w:rsid w:val="00913F1E"/>
    <w:rsid w:val="00921364"/>
    <w:rsid w:val="009552B9"/>
    <w:rsid w:val="00972122"/>
    <w:rsid w:val="00973A19"/>
    <w:rsid w:val="00976F98"/>
    <w:rsid w:val="00981C5F"/>
    <w:rsid w:val="00995868"/>
    <w:rsid w:val="009A4803"/>
    <w:rsid w:val="009B3BD5"/>
    <w:rsid w:val="009B3F26"/>
    <w:rsid w:val="009B6954"/>
    <w:rsid w:val="009C0366"/>
    <w:rsid w:val="009C036E"/>
    <w:rsid w:val="009D5CE8"/>
    <w:rsid w:val="009E5C16"/>
    <w:rsid w:val="00A0376D"/>
    <w:rsid w:val="00A04F28"/>
    <w:rsid w:val="00A33009"/>
    <w:rsid w:val="00A333C8"/>
    <w:rsid w:val="00A33EDB"/>
    <w:rsid w:val="00A435EA"/>
    <w:rsid w:val="00A445C5"/>
    <w:rsid w:val="00A5480B"/>
    <w:rsid w:val="00A604CE"/>
    <w:rsid w:val="00A66D64"/>
    <w:rsid w:val="00A72399"/>
    <w:rsid w:val="00A73F3B"/>
    <w:rsid w:val="00A8559C"/>
    <w:rsid w:val="00A85F38"/>
    <w:rsid w:val="00A95137"/>
    <w:rsid w:val="00A972E0"/>
    <w:rsid w:val="00A97ABB"/>
    <w:rsid w:val="00AA093C"/>
    <w:rsid w:val="00AA0F49"/>
    <w:rsid w:val="00AA2C85"/>
    <w:rsid w:val="00AB1B01"/>
    <w:rsid w:val="00AB7943"/>
    <w:rsid w:val="00AE253E"/>
    <w:rsid w:val="00AE6117"/>
    <w:rsid w:val="00AF2774"/>
    <w:rsid w:val="00AF3DF5"/>
    <w:rsid w:val="00AF662F"/>
    <w:rsid w:val="00B60FB1"/>
    <w:rsid w:val="00B6262D"/>
    <w:rsid w:val="00B647E0"/>
    <w:rsid w:val="00B74380"/>
    <w:rsid w:val="00BA4833"/>
    <w:rsid w:val="00BD1010"/>
    <w:rsid w:val="00BE4DF1"/>
    <w:rsid w:val="00BF04D0"/>
    <w:rsid w:val="00C155AE"/>
    <w:rsid w:val="00C25A57"/>
    <w:rsid w:val="00C3321D"/>
    <w:rsid w:val="00C53DDD"/>
    <w:rsid w:val="00C5782D"/>
    <w:rsid w:val="00C66A19"/>
    <w:rsid w:val="00C70C4F"/>
    <w:rsid w:val="00C859A5"/>
    <w:rsid w:val="00C86DEA"/>
    <w:rsid w:val="00C91746"/>
    <w:rsid w:val="00C9365C"/>
    <w:rsid w:val="00C97BFD"/>
    <w:rsid w:val="00CA4FB1"/>
    <w:rsid w:val="00CA67A9"/>
    <w:rsid w:val="00CB357A"/>
    <w:rsid w:val="00CB49D5"/>
    <w:rsid w:val="00CC2D67"/>
    <w:rsid w:val="00CD417C"/>
    <w:rsid w:val="00CE1224"/>
    <w:rsid w:val="00CF1549"/>
    <w:rsid w:val="00D152A5"/>
    <w:rsid w:val="00D363E2"/>
    <w:rsid w:val="00D55AF8"/>
    <w:rsid w:val="00D57230"/>
    <w:rsid w:val="00D575A7"/>
    <w:rsid w:val="00D60491"/>
    <w:rsid w:val="00D61C89"/>
    <w:rsid w:val="00D80106"/>
    <w:rsid w:val="00D901A7"/>
    <w:rsid w:val="00D937D0"/>
    <w:rsid w:val="00D94BB4"/>
    <w:rsid w:val="00DA2849"/>
    <w:rsid w:val="00DA5377"/>
    <w:rsid w:val="00DE02D1"/>
    <w:rsid w:val="00DE07FD"/>
    <w:rsid w:val="00E11741"/>
    <w:rsid w:val="00E220D0"/>
    <w:rsid w:val="00E261AE"/>
    <w:rsid w:val="00E2675E"/>
    <w:rsid w:val="00E4038A"/>
    <w:rsid w:val="00E47B72"/>
    <w:rsid w:val="00E525BC"/>
    <w:rsid w:val="00E65F0F"/>
    <w:rsid w:val="00E80137"/>
    <w:rsid w:val="00E84C14"/>
    <w:rsid w:val="00E9155A"/>
    <w:rsid w:val="00E9157E"/>
    <w:rsid w:val="00E93F8B"/>
    <w:rsid w:val="00EA79B4"/>
    <w:rsid w:val="00EC0011"/>
    <w:rsid w:val="00ED0B49"/>
    <w:rsid w:val="00ED40BF"/>
    <w:rsid w:val="00EE18CB"/>
    <w:rsid w:val="00EE1FA5"/>
    <w:rsid w:val="00EF67B1"/>
    <w:rsid w:val="00F101DA"/>
    <w:rsid w:val="00F161D8"/>
    <w:rsid w:val="00F3132A"/>
    <w:rsid w:val="00F337EB"/>
    <w:rsid w:val="00F365F1"/>
    <w:rsid w:val="00F52775"/>
    <w:rsid w:val="00F618D7"/>
    <w:rsid w:val="00F84529"/>
    <w:rsid w:val="00FA1198"/>
    <w:rsid w:val="00FB2BB7"/>
    <w:rsid w:val="00FB39DC"/>
    <w:rsid w:val="00FB47B4"/>
    <w:rsid w:val="00FB5669"/>
    <w:rsid w:val="00FC0016"/>
    <w:rsid w:val="00FC3A33"/>
    <w:rsid w:val="00FC63C5"/>
    <w:rsid w:val="00FD2CB4"/>
    <w:rsid w:val="00FF20F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2F7936"/>
    <w:pPr>
      <w:spacing w:after="200" w:line="276" w:lineRule="auto"/>
    </w:pPr>
    <w:rPr>
      <w:rFonts w:cs="Calibri"/>
      <w:lang w:eastAsia="en-US"/>
    </w:rPr>
  </w:style>
  <w:style w:type="paragraph" w:styleId="Heading1">
    <w:name w:val="heading 1"/>
    <w:basedOn w:val="Normal"/>
    <w:next w:val="Normal"/>
    <w:link w:val="Heading1Char"/>
    <w:uiPriority w:val="99"/>
    <w:qFormat/>
    <w:rsid w:val="005734D9"/>
    <w:pPr>
      <w:keepNext/>
      <w:numPr>
        <w:numId w:val="16"/>
      </w:numPr>
      <w:shd w:val="clear" w:color="auto" w:fill="8DB3E2"/>
      <w:spacing w:before="240" w:after="240" w:line="240" w:lineRule="auto"/>
      <w:jc w:val="both"/>
      <w:outlineLvl w:val="0"/>
    </w:pPr>
    <w:rPr>
      <w:b/>
      <w:bCs/>
      <w:kern w:val="32"/>
      <w:sz w:val="32"/>
      <w:szCs w:val="32"/>
    </w:rPr>
  </w:style>
  <w:style w:type="paragraph" w:styleId="Heading2">
    <w:name w:val="heading 2"/>
    <w:basedOn w:val="Normal"/>
    <w:next w:val="Normal"/>
    <w:link w:val="Heading2Char"/>
    <w:uiPriority w:val="99"/>
    <w:qFormat/>
    <w:rsid w:val="00E220D0"/>
    <w:pPr>
      <w:keepNext/>
      <w:keepLines/>
      <w:spacing w:before="200" w:after="0"/>
      <w:outlineLvl w:val="1"/>
    </w:pPr>
    <w:rPr>
      <w:rFonts w:ascii="Cambria" w:eastAsia="Times New Roman" w:hAnsi="Cambria" w:cs="Cambria"/>
      <w:b/>
      <w:bCs/>
      <w:color w:val="4F81BD"/>
      <w:sz w:val="26"/>
      <w:szCs w:val="26"/>
    </w:rPr>
  </w:style>
  <w:style w:type="paragraph" w:styleId="Heading3">
    <w:name w:val="heading 3"/>
    <w:basedOn w:val="Normal"/>
    <w:next w:val="Normal"/>
    <w:link w:val="Heading3Char"/>
    <w:uiPriority w:val="99"/>
    <w:qFormat/>
    <w:rsid w:val="00E220D0"/>
    <w:pPr>
      <w:keepNext/>
      <w:keepLines/>
      <w:spacing w:before="200" w:after="0"/>
      <w:outlineLvl w:val="2"/>
    </w:pPr>
    <w:rPr>
      <w:rFonts w:ascii="Cambria" w:eastAsia="Times New Roman" w:hAnsi="Cambria" w:cs="Cambria"/>
      <w:b/>
      <w:bCs/>
      <w:color w:val="4F81BD"/>
    </w:rPr>
  </w:style>
  <w:style w:type="paragraph" w:styleId="Heading4">
    <w:name w:val="heading 4"/>
    <w:basedOn w:val="Normal"/>
    <w:next w:val="Normal"/>
    <w:link w:val="Heading4Char"/>
    <w:uiPriority w:val="99"/>
    <w:qFormat/>
    <w:rsid w:val="001638EB"/>
    <w:pPr>
      <w:keepNext/>
      <w:spacing w:before="240" w:after="60" w:line="240" w:lineRule="auto"/>
      <w:jc w:val="both"/>
      <w:outlineLvl w:val="3"/>
    </w:pPr>
    <w:rPr>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734D9"/>
    <w:rPr>
      <w:rFonts w:ascii="Times New Roman" w:hAnsi="Times New Roman" w:cs="Times New Roman"/>
      <w:b/>
      <w:bCs/>
      <w:kern w:val="32"/>
      <w:sz w:val="32"/>
      <w:szCs w:val="32"/>
      <w:shd w:val="clear" w:color="auto" w:fill="8DB3E2"/>
    </w:rPr>
  </w:style>
  <w:style w:type="character" w:customStyle="1" w:styleId="Heading2Char">
    <w:name w:val="Heading 2 Char"/>
    <w:basedOn w:val="DefaultParagraphFont"/>
    <w:link w:val="Heading2"/>
    <w:uiPriority w:val="99"/>
    <w:locked/>
    <w:rsid w:val="00E220D0"/>
    <w:rPr>
      <w:rFonts w:ascii="Cambria" w:hAnsi="Cambria" w:cs="Cambria"/>
      <w:b/>
      <w:bCs/>
      <w:color w:val="4F81BD"/>
      <w:sz w:val="26"/>
      <w:szCs w:val="26"/>
    </w:rPr>
  </w:style>
  <w:style w:type="character" w:customStyle="1" w:styleId="Heading3Char">
    <w:name w:val="Heading 3 Char"/>
    <w:basedOn w:val="DefaultParagraphFont"/>
    <w:link w:val="Heading3"/>
    <w:uiPriority w:val="99"/>
    <w:locked/>
    <w:rsid w:val="00E220D0"/>
    <w:rPr>
      <w:rFonts w:ascii="Cambria" w:hAnsi="Cambria" w:cs="Cambria"/>
      <w:b/>
      <w:bCs/>
      <w:color w:val="4F81BD"/>
    </w:rPr>
  </w:style>
  <w:style w:type="character" w:customStyle="1" w:styleId="Heading4Char">
    <w:name w:val="Heading 4 Char"/>
    <w:basedOn w:val="DefaultParagraphFont"/>
    <w:link w:val="Heading4"/>
    <w:uiPriority w:val="99"/>
    <w:locked/>
    <w:rsid w:val="001638EB"/>
    <w:rPr>
      <w:rFonts w:ascii="Times New Roman" w:hAnsi="Times New Roman" w:cs="Times New Roman"/>
      <w:b/>
      <w:bCs/>
      <w:sz w:val="28"/>
      <w:szCs w:val="28"/>
      <w:lang w:val="en-US"/>
    </w:rPr>
  </w:style>
  <w:style w:type="paragraph" w:customStyle="1" w:styleId="Char1CharCharCharCharChar">
    <w:name w:val="Char1 Char Char Знак Char Char Знак Char"/>
    <w:basedOn w:val="Normal"/>
    <w:uiPriority w:val="99"/>
    <w:rsid w:val="00721A75"/>
    <w:pPr>
      <w:tabs>
        <w:tab w:val="left" w:pos="709"/>
      </w:tabs>
      <w:spacing w:after="0" w:line="240" w:lineRule="auto"/>
    </w:pPr>
    <w:rPr>
      <w:rFonts w:ascii="Tahoma" w:eastAsia="Times New Roman" w:hAnsi="Tahoma" w:cs="Tahoma"/>
      <w:sz w:val="24"/>
      <w:szCs w:val="24"/>
      <w:lang w:val="pl-PL" w:eastAsia="pl-PL"/>
    </w:rPr>
  </w:style>
  <w:style w:type="table" w:styleId="TableGrid">
    <w:name w:val="Table Grid"/>
    <w:basedOn w:val="TableNormal"/>
    <w:uiPriority w:val="99"/>
    <w:rsid w:val="003B3089"/>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3B3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B3089"/>
    <w:rPr>
      <w:rFonts w:ascii="Tahoma" w:hAnsi="Tahoma" w:cs="Tahoma"/>
      <w:sz w:val="16"/>
      <w:szCs w:val="16"/>
    </w:rPr>
  </w:style>
  <w:style w:type="paragraph" w:styleId="ListParagraph">
    <w:name w:val="List Paragraph"/>
    <w:basedOn w:val="Normal"/>
    <w:uiPriority w:val="99"/>
    <w:qFormat/>
    <w:rsid w:val="007E4860"/>
    <w:pPr>
      <w:ind w:left="720"/>
    </w:pPr>
  </w:style>
  <w:style w:type="paragraph" w:customStyle="1" w:styleId="Char1CharCharCharCharChar4">
    <w:name w:val="Char1 Char Char Знак Char Char Знак Char4"/>
    <w:basedOn w:val="Normal"/>
    <w:uiPriority w:val="99"/>
    <w:rsid w:val="002F32B2"/>
    <w:pPr>
      <w:tabs>
        <w:tab w:val="left" w:pos="709"/>
      </w:tabs>
      <w:spacing w:after="0" w:line="240" w:lineRule="auto"/>
    </w:pPr>
    <w:rPr>
      <w:rFonts w:ascii="Tahoma" w:eastAsia="Times New Roman" w:hAnsi="Tahoma" w:cs="Tahoma"/>
      <w:sz w:val="24"/>
      <w:szCs w:val="24"/>
      <w:lang w:val="pl-PL" w:eastAsia="pl-PL"/>
    </w:rPr>
  </w:style>
  <w:style w:type="paragraph" w:styleId="Header">
    <w:name w:val="header"/>
    <w:aliases w:val="En-tête client,Header1"/>
    <w:basedOn w:val="Normal"/>
    <w:link w:val="HeaderChar"/>
    <w:uiPriority w:val="99"/>
    <w:rsid w:val="00621DE3"/>
    <w:pPr>
      <w:tabs>
        <w:tab w:val="center" w:pos="4536"/>
        <w:tab w:val="right" w:pos="9072"/>
      </w:tabs>
      <w:spacing w:after="0" w:line="240" w:lineRule="auto"/>
    </w:pPr>
  </w:style>
  <w:style w:type="character" w:customStyle="1" w:styleId="HeaderChar">
    <w:name w:val="Header Char"/>
    <w:aliases w:val="En-tête client Char,Header1 Char"/>
    <w:basedOn w:val="DefaultParagraphFont"/>
    <w:link w:val="Header"/>
    <w:uiPriority w:val="99"/>
    <w:locked/>
    <w:rsid w:val="00621DE3"/>
  </w:style>
  <w:style w:type="paragraph" w:styleId="Footer">
    <w:name w:val="footer"/>
    <w:basedOn w:val="Normal"/>
    <w:link w:val="FooterChar"/>
    <w:uiPriority w:val="99"/>
    <w:rsid w:val="00621DE3"/>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621DE3"/>
  </w:style>
  <w:style w:type="character" w:customStyle="1" w:styleId="selectbox1">
    <w:name w:val="selectbox1"/>
    <w:uiPriority w:val="99"/>
    <w:rsid w:val="001638EB"/>
    <w:rPr>
      <w:rFonts w:ascii="Arial" w:hAnsi="Arial" w:cs="Arial"/>
      <w:b/>
      <w:bCs/>
      <w:sz w:val="17"/>
      <w:szCs w:val="17"/>
    </w:rPr>
  </w:style>
  <w:style w:type="character" w:customStyle="1" w:styleId="radiochoices1">
    <w:name w:val="radiochoices1"/>
    <w:uiPriority w:val="99"/>
    <w:rsid w:val="001638EB"/>
    <w:rPr>
      <w:rFonts w:ascii="Arial" w:hAnsi="Arial" w:cs="Arial"/>
      <w:b/>
      <w:bCs/>
      <w:sz w:val="17"/>
      <w:szCs w:val="17"/>
    </w:rPr>
  </w:style>
  <w:style w:type="character" w:customStyle="1" w:styleId="horizontaldim1">
    <w:name w:val="horizontaldim1"/>
    <w:basedOn w:val="DefaultParagraphFont"/>
    <w:uiPriority w:val="99"/>
    <w:rsid w:val="001638EB"/>
  </w:style>
  <w:style w:type="character" w:customStyle="1" w:styleId="verticaldim1">
    <w:name w:val="verticaldim1"/>
    <w:basedOn w:val="DefaultParagraphFont"/>
    <w:uiPriority w:val="99"/>
    <w:rsid w:val="001638EB"/>
  </w:style>
  <w:style w:type="paragraph" w:styleId="z-TopofForm">
    <w:name w:val="HTML Top of Form"/>
    <w:basedOn w:val="Normal"/>
    <w:next w:val="Normal"/>
    <w:link w:val="z-TopofFormChar"/>
    <w:hidden/>
    <w:uiPriority w:val="99"/>
    <w:semiHidden/>
    <w:rsid w:val="001638EB"/>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1638EB"/>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1638EB"/>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1638EB"/>
    <w:rPr>
      <w:rFonts w:ascii="Arial" w:hAnsi="Arial" w:cs="Arial"/>
      <w:vanish/>
      <w:sz w:val="16"/>
      <w:szCs w:val="16"/>
      <w:lang w:val="en-US"/>
    </w:rPr>
  </w:style>
  <w:style w:type="paragraph" w:styleId="FootnoteText">
    <w:name w:val="footnote text"/>
    <w:basedOn w:val="Normal"/>
    <w:link w:val="FootnoteTextChar"/>
    <w:uiPriority w:val="99"/>
    <w:semiHidden/>
    <w:rsid w:val="001638EB"/>
    <w:pPr>
      <w:spacing w:before="120" w:after="0" w:line="240" w:lineRule="auto"/>
      <w:jc w:val="both"/>
    </w:pPr>
    <w:rPr>
      <w:sz w:val="20"/>
      <w:szCs w:val="20"/>
      <w:lang w:val="en-US"/>
    </w:rPr>
  </w:style>
  <w:style w:type="character" w:customStyle="1" w:styleId="FootnoteTextChar">
    <w:name w:val="Footnote Text Char"/>
    <w:basedOn w:val="DefaultParagraphFont"/>
    <w:link w:val="FootnoteText"/>
    <w:uiPriority w:val="99"/>
    <w:semiHidden/>
    <w:locked/>
    <w:rsid w:val="001638EB"/>
    <w:rPr>
      <w:rFonts w:ascii="Calibri" w:hAnsi="Calibri" w:cs="Calibri"/>
      <w:sz w:val="20"/>
      <w:szCs w:val="20"/>
      <w:lang w:val="en-US"/>
    </w:rPr>
  </w:style>
  <w:style w:type="character" w:styleId="FootnoteReference">
    <w:name w:val="footnote reference"/>
    <w:aliases w:val="Footnote symbol"/>
    <w:basedOn w:val="DefaultParagraphFont"/>
    <w:uiPriority w:val="99"/>
    <w:semiHidden/>
    <w:rsid w:val="001638EB"/>
    <w:rPr>
      <w:vertAlign w:val="superscript"/>
    </w:rPr>
  </w:style>
  <w:style w:type="paragraph" w:styleId="Caption">
    <w:name w:val="caption"/>
    <w:basedOn w:val="Normal"/>
    <w:next w:val="Normal"/>
    <w:uiPriority w:val="99"/>
    <w:qFormat/>
    <w:rsid w:val="001638EB"/>
    <w:pPr>
      <w:spacing w:before="120" w:after="0" w:line="240" w:lineRule="auto"/>
      <w:jc w:val="both"/>
    </w:pPr>
    <w:rPr>
      <w:b/>
      <w:bCs/>
      <w:sz w:val="20"/>
      <w:szCs w:val="20"/>
      <w:lang w:val="en-US"/>
    </w:rPr>
  </w:style>
  <w:style w:type="paragraph" w:customStyle="1" w:styleId="CharCharCharCharCharChar">
    <w:name w:val="Char Char Char Char Char Char"/>
    <w:basedOn w:val="Normal"/>
    <w:uiPriority w:val="99"/>
    <w:rsid w:val="001638EB"/>
    <w:pPr>
      <w:tabs>
        <w:tab w:val="left" w:pos="709"/>
      </w:tabs>
      <w:spacing w:after="0" w:line="240" w:lineRule="auto"/>
    </w:pPr>
    <w:rPr>
      <w:rFonts w:ascii="Tahoma" w:eastAsia="Times New Roman" w:hAnsi="Tahoma" w:cs="Tahoma"/>
      <w:sz w:val="24"/>
      <w:szCs w:val="24"/>
      <w:lang w:val="pl-PL" w:eastAsia="pl-PL"/>
    </w:rPr>
  </w:style>
  <w:style w:type="character" w:styleId="PageNumber">
    <w:name w:val="page number"/>
    <w:basedOn w:val="DefaultParagraphFont"/>
    <w:uiPriority w:val="99"/>
    <w:rsid w:val="001638EB"/>
  </w:style>
  <w:style w:type="paragraph" w:customStyle="1" w:styleId="Char">
    <w:name w:val="Char"/>
    <w:basedOn w:val="Normal"/>
    <w:uiPriority w:val="99"/>
    <w:rsid w:val="001638EB"/>
    <w:pPr>
      <w:tabs>
        <w:tab w:val="left" w:pos="709"/>
      </w:tabs>
      <w:spacing w:after="0" w:line="240" w:lineRule="auto"/>
    </w:pPr>
    <w:rPr>
      <w:rFonts w:ascii="Tahoma" w:eastAsia="Times New Roman" w:hAnsi="Tahoma" w:cs="Tahoma"/>
      <w:sz w:val="24"/>
      <w:szCs w:val="24"/>
      <w:lang w:val="pl-PL" w:eastAsia="pl-PL"/>
    </w:rPr>
  </w:style>
  <w:style w:type="paragraph" w:customStyle="1" w:styleId="Normal1">
    <w:name w:val="Normal 1"/>
    <w:basedOn w:val="BodyText"/>
    <w:uiPriority w:val="99"/>
    <w:rsid w:val="001638EB"/>
    <w:pPr>
      <w:jc w:val="center"/>
    </w:pPr>
    <w:rPr>
      <w:b/>
      <w:bCs/>
      <w:lang w:val="bg-BG"/>
    </w:rPr>
  </w:style>
  <w:style w:type="paragraph" w:styleId="BodyText">
    <w:name w:val="Body Text"/>
    <w:basedOn w:val="Normal"/>
    <w:link w:val="BodyTextChar"/>
    <w:uiPriority w:val="99"/>
    <w:rsid w:val="001638EB"/>
    <w:pPr>
      <w:spacing w:after="120" w:line="240" w:lineRule="auto"/>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uiPriority w:val="99"/>
    <w:locked/>
    <w:rsid w:val="001638EB"/>
    <w:rPr>
      <w:rFonts w:ascii="Times New Roman" w:hAnsi="Times New Roman" w:cs="Times New Roman"/>
      <w:sz w:val="24"/>
      <w:szCs w:val="24"/>
      <w:lang w:val="en-GB"/>
    </w:rPr>
  </w:style>
  <w:style w:type="paragraph" w:styleId="BodyTextIndent">
    <w:name w:val="Body Text Indent"/>
    <w:basedOn w:val="Normal"/>
    <w:link w:val="BodyTextIndentChar"/>
    <w:uiPriority w:val="99"/>
    <w:rsid w:val="001638EB"/>
    <w:pPr>
      <w:spacing w:after="0" w:line="240" w:lineRule="auto"/>
      <w:ind w:left="720"/>
    </w:pPr>
    <w:rPr>
      <w:rFonts w:ascii="Times New Roman" w:eastAsia="Times New Roman" w:hAnsi="Times New Roman" w:cs="Times New Roman"/>
      <w:b/>
      <w:bCs/>
      <w:sz w:val="24"/>
      <w:szCs w:val="24"/>
      <w:lang w:val="ru-RU"/>
    </w:rPr>
  </w:style>
  <w:style w:type="character" w:customStyle="1" w:styleId="BodyTextIndentChar">
    <w:name w:val="Body Text Indent Char"/>
    <w:basedOn w:val="DefaultParagraphFont"/>
    <w:link w:val="BodyTextIndent"/>
    <w:uiPriority w:val="99"/>
    <w:locked/>
    <w:rsid w:val="001638EB"/>
    <w:rPr>
      <w:rFonts w:ascii="Times New Roman" w:hAnsi="Times New Roman" w:cs="Times New Roman"/>
      <w:b/>
      <w:bCs/>
      <w:sz w:val="24"/>
      <w:szCs w:val="24"/>
      <w:lang w:val="ru-RU"/>
    </w:rPr>
  </w:style>
  <w:style w:type="paragraph" w:customStyle="1" w:styleId="CharCharCharChar">
    <w:name w:val="Char Char Char Char Знак Знак Знак"/>
    <w:basedOn w:val="Normal"/>
    <w:uiPriority w:val="99"/>
    <w:rsid w:val="001638EB"/>
    <w:pPr>
      <w:tabs>
        <w:tab w:val="left" w:pos="709"/>
      </w:tabs>
      <w:spacing w:after="0" w:line="240" w:lineRule="auto"/>
    </w:pPr>
    <w:rPr>
      <w:rFonts w:ascii="Tahoma" w:eastAsia="Times New Roman" w:hAnsi="Tahoma" w:cs="Tahoma"/>
      <w:sz w:val="24"/>
      <w:szCs w:val="24"/>
      <w:lang w:val="pl-PL" w:eastAsia="pl-PL"/>
    </w:rPr>
  </w:style>
  <w:style w:type="paragraph" w:styleId="TOC1">
    <w:name w:val="toc 1"/>
    <w:basedOn w:val="Normal"/>
    <w:next w:val="Normal"/>
    <w:autoRedefine/>
    <w:uiPriority w:val="99"/>
    <w:semiHidden/>
    <w:rsid w:val="001638EB"/>
    <w:pPr>
      <w:spacing w:before="120" w:after="0" w:line="240" w:lineRule="auto"/>
      <w:jc w:val="both"/>
    </w:pPr>
    <w:rPr>
      <w:lang w:val="en-US"/>
    </w:rPr>
  </w:style>
  <w:style w:type="paragraph" w:styleId="TOC2">
    <w:name w:val="toc 2"/>
    <w:basedOn w:val="Normal"/>
    <w:next w:val="Normal"/>
    <w:autoRedefine/>
    <w:uiPriority w:val="99"/>
    <w:semiHidden/>
    <w:rsid w:val="001638EB"/>
    <w:pPr>
      <w:spacing w:before="120" w:after="0" w:line="240" w:lineRule="auto"/>
      <w:ind w:left="220"/>
      <w:jc w:val="both"/>
    </w:pPr>
    <w:rPr>
      <w:lang w:val="en-US"/>
    </w:rPr>
  </w:style>
  <w:style w:type="paragraph" w:styleId="TOC3">
    <w:name w:val="toc 3"/>
    <w:basedOn w:val="Normal"/>
    <w:next w:val="Normal"/>
    <w:autoRedefine/>
    <w:uiPriority w:val="99"/>
    <w:semiHidden/>
    <w:rsid w:val="001638EB"/>
    <w:pPr>
      <w:spacing w:before="120" w:after="0" w:line="240" w:lineRule="auto"/>
      <w:ind w:left="440"/>
      <w:jc w:val="both"/>
    </w:pPr>
    <w:rPr>
      <w:lang w:val="en-US"/>
    </w:rPr>
  </w:style>
  <w:style w:type="character" w:styleId="Hyperlink">
    <w:name w:val="Hyperlink"/>
    <w:basedOn w:val="DefaultParagraphFont"/>
    <w:uiPriority w:val="99"/>
    <w:rsid w:val="001638EB"/>
    <w:rPr>
      <w:color w:val="0000FF"/>
      <w:u w:val="single"/>
    </w:rPr>
  </w:style>
  <w:style w:type="paragraph" w:customStyle="1" w:styleId="Default">
    <w:name w:val="Default"/>
    <w:uiPriority w:val="99"/>
    <w:rsid w:val="001638EB"/>
    <w:pPr>
      <w:widowControl w:val="0"/>
      <w:autoSpaceDE w:val="0"/>
      <w:autoSpaceDN w:val="0"/>
      <w:adjustRightInd w:val="0"/>
    </w:pPr>
    <w:rPr>
      <w:rFonts w:ascii="Book Antiqua" w:eastAsia="Times New Roman" w:hAnsi="Book Antiqua" w:cs="Book Antiqua"/>
      <w:color w:val="000000"/>
      <w:sz w:val="24"/>
      <w:szCs w:val="24"/>
    </w:rPr>
  </w:style>
  <w:style w:type="character" w:styleId="Strong">
    <w:name w:val="Strong"/>
    <w:basedOn w:val="DefaultParagraphFont"/>
    <w:uiPriority w:val="99"/>
    <w:qFormat/>
    <w:rsid w:val="001638EB"/>
    <w:rPr>
      <w:b/>
      <w:bCs/>
    </w:rPr>
  </w:style>
  <w:style w:type="paragraph" w:customStyle="1" w:styleId="txt">
    <w:name w:val="txt"/>
    <w:basedOn w:val="Normal"/>
    <w:uiPriority w:val="99"/>
    <w:rsid w:val="001638EB"/>
    <w:pPr>
      <w:spacing w:before="100" w:beforeAutospacing="1" w:after="100" w:afterAutospacing="1" w:line="240" w:lineRule="auto"/>
      <w:jc w:val="both"/>
    </w:pPr>
    <w:rPr>
      <w:rFonts w:ascii="Times New Roman" w:eastAsia="Times New Roman" w:hAnsi="Times New Roman" w:cs="Times New Roman"/>
      <w:color w:val="000000"/>
      <w:sz w:val="24"/>
      <w:szCs w:val="24"/>
      <w:lang w:eastAsia="bg-BG"/>
    </w:rPr>
  </w:style>
  <w:style w:type="character" w:customStyle="1" w:styleId="CharChar6">
    <w:name w:val="Char Char6"/>
    <w:uiPriority w:val="99"/>
    <w:rsid w:val="001638EB"/>
    <w:rPr>
      <w:rFonts w:ascii="Calibri" w:hAnsi="Calibri" w:cs="Calibri"/>
    </w:rPr>
  </w:style>
  <w:style w:type="character" w:styleId="BookTitle">
    <w:name w:val="Book Title"/>
    <w:basedOn w:val="DefaultParagraphFont"/>
    <w:uiPriority w:val="99"/>
    <w:qFormat/>
    <w:rsid w:val="001638EB"/>
    <w:rPr>
      <w:b/>
      <w:bCs/>
      <w:smallCaps/>
      <w:spacing w:val="5"/>
    </w:rPr>
  </w:style>
  <w:style w:type="paragraph" w:styleId="TableofFigures">
    <w:name w:val="table of figures"/>
    <w:basedOn w:val="Normal"/>
    <w:next w:val="Normal"/>
    <w:uiPriority w:val="99"/>
    <w:semiHidden/>
    <w:rsid w:val="001638EB"/>
    <w:pPr>
      <w:spacing w:before="120" w:after="0" w:line="240" w:lineRule="auto"/>
      <w:jc w:val="both"/>
    </w:pPr>
    <w:rPr>
      <w:lang w:val="en-US"/>
    </w:rPr>
  </w:style>
  <w:style w:type="paragraph" w:customStyle="1" w:styleId="Char1CharCharCharCharChar3">
    <w:name w:val="Char1 Char Char Знак Char Char Знак Char3"/>
    <w:basedOn w:val="Normal"/>
    <w:uiPriority w:val="99"/>
    <w:rsid w:val="00A97ABB"/>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CharChar2">
    <w:name w:val="Char1 Char Char Знак Char Char Знак Char2"/>
    <w:basedOn w:val="Normal"/>
    <w:uiPriority w:val="99"/>
    <w:rsid w:val="005A6C35"/>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CharChar1">
    <w:name w:val="Char1 Char Char Знак Char Char Знак Char1"/>
    <w:basedOn w:val="Normal"/>
    <w:uiPriority w:val="99"/>
    <w:rsid w:val="00197774"/>
    <w:pPr>
      <w:tabs>
        <w:tab w:val="left" w:pos="709"/>
      </w:tabs>
      <w:spacing w:after="0" w:line="240" w:lineRule="auto"/>
    </w:pPr>
    <w:rPr>
      <w:rFonts w:ascii="Tahoma" w:eastAsia="Times New Roman" w:hAnsi="Tahoma" w:cs="Tahoma"/>
      <w:sz w:val="24"/>
      <w:szCs w:val="24"/>
      <w:lang w:val="pl-PL" w:eastAsia="pl-PL"/>
    </w:rPr>
  </w:style>
  <w:style w:type="table" w:customStyle="1" w:styleId="TableGrid1">
    <w:name w:val="Table Grid1"/>
    <w:uiPriority w:val="99"/>
    <w:rsid w:val="00197774"/>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CharCharCharCharChar1">
    <w:name w:val="Char Char Char Char Char Char1"/>
    <w:basedOn w:val="Normal"/>
    <w:uiPriority w:val="99"/>
    <w:rsid w:val="00197774"/>
    <w:pPr>
      <w:tabs>
        <w:tab w:val="left" w:pos="709"/>
      </w:tabs>
      <w:spacing w:after="0" w:line="240" w:lineRule="auto"/>
    </w:pPr>
    <w:rPr>
      <w:rFonts w:ascii="Tahoma" w:eastAsia="Times New Roman" w:hAnsi="Tahoma" w:cs="Tahoma"/>
      <w:sz w:val="24"/>
      <w:szCs w:val="24"/>
      <w:lang w:val="pl-PL" w:eastAsia="pl-PL"/>
    </w:rPr>
  </w:style>
  <w:style w:type="paragraph" w:customStyle="1" w:styleId="Char1">
    <w:name w:val="Char1"/>
    <w:basedOn w:val="Normal"/>
    <w:uiPriority w:val="99"/>
    <w:rsid w:val="00197774"/>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1">
    <w:name w:val="Char Char Char Char Знак Знак Знак1"/>
    <w:basedOn w:val="Normal"/>
    <w:uiPriority w:val="99"/>
    <w:rsid w:val="00197774"/>
    <w:pPr>
      <w:tabs>
        <w:tab w:val="left" w:pos="709"/>
      </w:tabs>
      <w:spacing w:after="0" w:line="240" w:lineRule="auto"/>
    </w:pPr>
    <w:rPr>
      <w:rFonts w:ascii="Tahoma" w:eastAsia="Times New Roman" w:hAnsi="Tahoma" w:cs="Tahoma"/>
      <w:sz w:val="24"/>
      <w:szCs w:val="24"/>
      <w:lang w:val="pl-PL" w:eastAsia="pl-PL"/>
    </w:rPr>
  </w:style>
  <w:style w:type="paragraph" w:customStyle="1" w:styleId="Style">
    <w:name w:val="Style"/>
    <w:uiPriority w:val="99"/>
    <w:rsid w:val="00197774"/>
    <w:pPr>
      <w:autoSpaceDE w:val="0"/>
      <w:autoSpaceDN w:val="0"/>
      <w:adjustRightInd w:val="0"/>
      <w:ind w:left="140" w:right="140" w:firstLine="840"/>
      <w:jc w:val="both"/>
    </w:pPr>
    <w:rPr>
      <w:rFonts w:ascii="Times New Roman" w:eastAsia="Times New Roman" w:hAnsi="Times New Roman"/>
      <w:sz w:val="24"/>
      <w:szCs w:val="24"/>
    </w:rPr>
  </w:style>
  <w:style w:type="paragraph" w:customStyle="1" w:styleId="CharCharCharCharCharCharCharCharCharCharCharChar1CharCharCharCharCharCharCharCharChar">
    <w:name w:val="Char Char Char Char Char Char Char Char Char Char Char Char1 Char Char Char Char Char Char Char Знак Char Знак Char"/>
    <w:basedOn w:val="Normal"/>
    <w:uiPriority w:val="99"/>
    <w:rsid w:val="00197774"/>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1CharCharCharCharCharCharCharCharCharCharCharCharCharCharCharCharCharCharCharCharCharCharCharCharCharCharChar1CharChar">
    <w:name w:val="Char Char Char Char Char Char Char Char Char Char Char Char1 Char Char Char Char Char Char Char Char Char Char Char Char Char Char Char Char Char Char Char Char Char Char Char Char Char Char Char1 Char Char"/>
    <w:basedOn w:val="Normal"/>
    <w:uiPriority w:val="99"/>
    <w:rsid w:val="00197774"/>
    <w:pPr>
      <w:tabs>
        <w:tab w:val="left" w:pos="709"/>
      </w:tabs>
      <w:spacing w:after="0" w:line="240" w:lineRule="auto"/>
    </w:pPr>
    <w:rPr>
      <w:rFonts w:ascii="Tahoma" w:eastAsia="Times New Roman" w:hAnsi="Tahoma" w:cs="Tahoma"/>
      <w:sz w:val="24"/>
      <w:szCs w:val="24"/>
      <w:lang w:val="pl-PL" w:eastAsia="pl-PL"/>
    </w:rPr>
  </w:style>
  <w:style w:type="character" w:styleId="PlaceholderText">
    <w:name w:val="Placeholder Text"/>
    <w:basedOn w:val="DefaultParagraphFont"/>
    <w:uiPriority w:val="99"/>
    <w:semiHidden/>
    <w:rsid w:val="000C7341"/>
    <w:rPr>
      <w:color w:val="808080"/>
    </w:rPr>
  </w:style>
  <w:style w:type="character" w:customStyle="1" w:styleId="apple-converted-space">
    <w:name w:val="apple-converted-space"/>
    <w:basedOn w:val="DefaultParagraphFont"/>
    <w:uiPriority w:val="99"/>
    <w:rsid w:val="0009648B"/>
  </w:style>
  <w:style w:type="character" w:styleId="Emphasis">
    <w:name w:val="Emphasis"/>
    <w:basedOn w:val="DefaultParagraphFont"/>
    <w:uiPriority w:val="99"/>
    <w:qFormat/>
    <w:rsid w:val="0009648B"/>
    <w:rPr>
      <w:i/>
      <w:iCs/>
    </w:rPr>
  </w:style>
  <w:style w:type="paragraph" w:customStyle="1" w:styleId="a">
    <w:name w:val="Таблица"/>
    <w:basedOn w:val="Normal"/>
    <w:link w:val="Char0"/>
    <w:uiPriority w:val="99"/>
    <w:rsid w:val="00114390"/>
    <w:pPr>
      <w:keepNext/>
      <w:spacing w:after="120" w:line="240" w:lineRule="auto"/>
      <w:jc w:val="center"/>
    </w:pPr>
    <w:rPr>
      <w:b/>
      <w:bCs/>
      <w:kern w:val="32"/>
      <w:sz w:val="24"/>
      <w:szCs w:val="24"/>
    </w:rPr>
  </w:style>
  <w:style w:type="character" w:customStyle="1" w:styleId="Char0">
    <w:name w:val="Таблица Char"/>
    <w:basedOn w:val="DefaultParagraphFont"/>
    <w:link w:val="a"/>
    <w:uiPriority w:val="99"/>
    <w:locked/>
    <w:rsid w:val="00114390"/>
    <w:rPr>
      <w:rFonts w:ascii="Times New Roman" w:hAnsi="Times New Roman" w:cs="Times New Roman"/>
      <w:b/>
      <w:bCs/>
      <w:kern w:val="3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2F7936"/>
    <w:pPr>
      <w:spacing w:after="200" w:line="276" w:lineRule="auto"/>
    </w:pPr>
    <w:rPr>
      <w:rFonts w:cs="Calibri"/>
      <w:lang w:eastAsia="en-US"/>
    </w:rPr>
  </w:style>
  <w:style w:type="paragraph" w:styleId="Heading1">
    <w:name w:val="heading 1"/>
    <w:basedOn w:val="Normal"/>
    <w:next w:val="Normal"/>
    <w:link w:val="Heading1Char"/>
    <w:uiPriority w:val="99"/>
    <w:qFormat/>
    <w:rsid w:val="005734D9"/>
    <w:pPr>
      <w:keepNext/>
      <w:numPr>
        <w:numId w:val="16"/>
      </w:numPr>
      <w:shd w:val="clear" w:color="auto" w:fill="8DB3E2"/>
      <w:spacing w:before="240" w:after="240" w:line="240" w:lineRule="auto"/>
      <w:jc w:val="both"/>
      <w:outlineLvl w:val="0"/>
    </w:pPr>
    <w:rPr>
      <w:b/>
      <w:bCs/>
      <w:kern w:val="32"/>
      <w:sz w:val="32"/>
      <w:szCs w:val="32"/>
    </w:rPr>
  </w:style>
  <w:style w:type="paragraph" w:styleId="Heading2">
    <w:name w:val="heading 2"/>
    <w:basedOn w:val="Normal"/>
    <w:next w:val="Normal"/>
    <w:link w:val="Heading2Char"/>
    <w:uiPriority w:val="99"/>
    <w:qFormat/>
    <w:rsid w:val="00E220D0"/>
    <w:pPr>
      <w:keepNext/>
      <w:keepLines/>
      <w:spacing w:before="200" w:after="0"/>
      <w:outlineLvl w:val="1"/>
    </w:pPr>
    <w:rPr>
      <w:rFonts w:ascii="Cambria" w:eastAsia="Times New Roman" w:hAnsi="Cambria" w:cs="Cambria"/>
      <w:b/>
      <w:bCs/>
      <w:color w:val="4F81BD"/>
      <w:sz w:val="26"/>
      <w:szCs w:val="26"/>
    </w:rPr>
  </w:style>
  <w:style w:type="paragraph" w:styleId="Heading3">
    <w:name w:val="heading 3"/>
    <w:basedOn w:val="Normal"/>
    <w:next w:val="Normal"/>
    <w:link w:val="Heading3Char"/>
    <w:uiPriority w:val="99"/>
    <w:qFormat/>
    <w:rsid w:val="00E220D0"/>
    <w:pPr>
      <w:keepNext/>
      <w:keepLines/>
      <w:spacing w:before="200" w:after="0"/>
      <w:outlineLvl w:val="2"/>
    </w:pPr>
    <w:rPr>
      <w:rFonts w:ascii="Cambria" w:eastAsia="Times New Roman" w:hAnsi="Cambria" w:cs="Cambria"/>
      <w:b/>
      <w:bCs/>
      <w:color w:val="4F81BD"/>
    </w:rPr>
  </w:style>
  <w:style w:type="paragraph" w:styleId="Heading4">
    <w:name w:val="heading 4"/>
    <w:basedOn w:val="Normal"/>
    <w:next w:val="Normal"/>
    <w:link w:val="Heading4Char"/>
    <w:uiPriority w:val="99"/>
    <w:qFormat/>
    <w:rsid w:val="001638EB"/>
    <w:pPr>
      <w:keepNext/>
      <w:spacing w:before="240" w:after="60" w:line="240" w:lineRule="auto"/>
      <w:jc w:val="both"/>
      <w:outlineLvl w:val="3"/>
    </w:pPr>
    <w:rPr>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734D9"/>
    <w:rPr>
      <w:rFonts w:ascii="Times New Roman" w:hAnsi="Times New Roman" w:cs="Times New Roman"/>
      <w:b/>
      <w:bCs/>
      <w:kern w:val="32"/>
      <w:sz w:val="32"/>
      <w:szCs w:val="32"/>
      <w:shd w:val="clear" w:color="auto" w:fill="8DB3E2"/>
    </w:rPr>
  </w:style>
  <w:style w:type="character" w:customStyle="1" w:styleId="Heading2Char">
    <w:name w:val="Heading 2 Char"/>
    <w:basedOn w:val="DefaultParagraphFont"/>
    <w:link w:val="Heading2"/>
    <w:uiPriority w:val="99"/>
    <w:locked/>
    <w:rsid w:val="00E220D0"/>
    <w:rPr>
      <w:rFonts w:ascii="Cambria" w:hAnsi="Cambria" w:cs="Cambria"/>
      <w:b/>
      <w:bCs/>
      <w:color w:val="4F81BD"/>
      <w:sz w:val="26"/>
      <w:szCs w:val="26"/>
    </w:rPr>
  </w:style>
  <w:style w:type="character" w:customStyle="1" w:styleId="Heading3Char">
    <w:name w:val="Heading 3 Char"/>
    <w:basedOn w:val="DefaultParagraphFont"/>
    <w:link w:val="Heading3"/>
    <w:uiPriority w:val="99"/>
    <w:locked/>
    <w:rsid w:val="00E220D0"/>
    <w:rPr>
      <w:rFonts w:ascii="Cambria" w:hAnsi="Cambria" w:cs="Cambria"/>
      <w:b/>
      <w:bCs/>
      <w:color w:val="4F81BD"/>
    </w:rPr>
  </w:style>
  <w:style w:type="character" w:customStyle="1" w:styleId="Heading4Char">
    <w:name w:val="Heading 4 Char"/>
    <w:basedOn w:val="DefaultParagraphFont"/>
    <w:link w:val="Heading4"/>
    <w:uiPriority w:val="99"/>
    <w:locked/>
    <w:rsid w:val="001638EB"/>
    <w:rPr>
      <w:rFonts w:ascii="Times New Roman" w:hAnsi="Times New Roman" w:cs="Times New Roman"/>
      <w:b/>
      <w:bCs/>
      <w:sz w:val="28"/>
      <w:szCs w:val="28"/>
      <w:lang w:val="en-US"/>
    </w:rPr>
  </w:style>
  <w:style w:type="paragraph" w:customStyle="1" w:styleId="Char1CharCharCharCharChar">
    <w:name w:val="Char1 Char Char Знак Char Char Знак Char"/>
    <w:basedOn w:val="Normal"/>
    <w:uiPriority w:val="99"/>
    <w:rsid w:val="00721A75"/>
    <w:pPr>
      <w:tabs>
        <w:tab w:val="left" w:pos="709"/>
      </w:tabs>
      <w:spacing w:after="0" w:line="240" w:lineRule="auto"/>
    </w:pPr>
    <w:rPr>
      <w:rFonts w:ascii="Tahoma" w:eastAsia="Times New Roman" w:hAnsi="Tahoma" w:cs="Tahoma"/>
      <w:sz w:val="24"/>
      <w:szCs w:val="24"/>
      <w:lang w:val="pl-PL" w:eastAsia="pl-PL"/>
    </w:rPr>
  </w:style>
  <w:style w:type="table" w:styleId="TableGrid">
    <w:name w:val="Table Grid"/>
    <w:basedOn w:val="TableNormal"/>
    <w:uiPriority w:val="99"/>
    <w:rsid w:val="003B3089"/>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3B3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B3089"/>
    <w:rPr>
      <w:rFonts w:ascii="Tahoma" w:hAnsi="Tahoma" w:cs="Tahoma"/>
      <w:sz w:val="16"/>
      <w:szCs w:val="16"/>
    </w:rPr>
  </w:style>
  <w:style w:type="paragraph" w:styleId="ListParagraph">
    <w:name w:val="List Paragraph"/>
    <w:basedOn w:val="Normal"/>
    <w:uiPriority w:val="99"/>
    <w:qFormat/>
    <w:rsid w:val="007E4860"/>
    <w:pPr>
      <w:ind w:left="720"/>
    </w:pPr>
  </w:style>
  <w:style w:type="paragraph" w:customStyle="1" w:styleId="Char1CharCharCharCharChar4">
    <w:name w:val="Char1 Char Char Знак Char Char Знак Char4"/>
    <w:basedOn w:val="Normal"/>
    <w:uiPriority w:val="99"/>
    <w:rsid w:val="002F32B2"/>
    <w:pPr>
      <w:tabs>
        <w:tab w:val="left" w:pos="709"/>
      </w:tabs>
      <w:spacing w:after="0" w:line="240" w:lineRule="auto"/>
    </w:pPr>
    <w:rPr>
      <w:rFonts w:ascii="Tahoma" w:eastAsia="Times New Roman" w:hAnsi="Tahoma" w:cs="Tahoma"/>
      <w:sz w:val="24"/>
      <w:szCs w:val="24"/>
      <w:lang w:val="pl-PL" w:eastAsia="pl-PL"/>
    </w:rPr>
  </w:style>
  <w:style w:type="paragraph" w:styleId="Header">
    <w:name w:val="header"/>
    <w:aliases w:val="En-tête client,Header1"/>
    <w:basedOn w:val="Normal"/>
    <w:link w:val="HeaderChar"/>
    <w:uiPriority w:val="99"/>
    <w:rsid w:val="00621DE3"/>
    <w:pPr>
      <w:tabs>
        <w:tab w:val="center" w:pos="4536"/>
        <w:tab w:val="right" w:pos="9072"/>
      </w:tabs>
      <w:spacing w:after="0" w:line="240" w:lineRule="auto"/>
    </w:pPr>
  </w:style>
  <w:style w:type="character" w:customStyle="1" w:styleId="HeaderChar">
    <w:name w:val="Header Char"/>
    <w:aliases w:val="En-tête client Char,Header1 Char"/>
    <w:basedOn w:val="DefaultParagraphFont"/>
    <w:link w:val="Header"/>
    <w:uiPriority w:val="99"/>
    <w:locked/>
    <w:rsid w:val="00621DE3"/>
  </w:style>
  <w:style w:type="paragraph" w:styleId="Footer">
    <w:name w:val="footer"/>
    <w:basedOn w:val="Normal"/>
    <w:link w:val="FooterChar"/>
    <w:uiPriority w:val="99"/>
    <w:rsid w:val="00621DE3"/>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621DE3"/>
  </w:style>
  <w:style w:type="character" w:customStyle="1" w:styleId="selectbox1">
    <w:name w:val="selectbox1"/>
    <w:uiPriority w:val="99"/>
    <w:rsid w:val="001638EB"/>
    <w:rPr>
      <w:rFonts w:ascii="Arial" w:hAnsi="Arial" w:cs="Arial"/>
      <w:b/>
      <w:bCs/>
      <w:sz w:val="17"/>
      <w:szCs w:val="17"/>
    </w:rPr>
  </w:style>
  <w:style w:type="character" w:customStyle="1" w:styleId="radiochoices1">
    <w:name w:val="radiochoices1"/>
    <w:uiPriority w:val="99"/>
    <w:rsid w:val="001638EB"/>
    <w:rPr>
      <w:rFonts w:ascii="Arial" w:hAnsi="Arial" w:cs="Arial"/>
      <w:b/>
      <w:bCs/>
      <w:sz w:val="17"/>
      <w:szCs w:val="17"/>
    </w:rPr>
  </w:style>
  <w:style w:type="character" w:customStyle="1" w:styleId="horizontaldim1">
    <w:name w:val="horizontaldim1"/>
    <w:basedOn w:val="DefaultParagraphFont"/>
    <w:uiPriority w:val="99"/>
    <w:rsid w:val="001638EB"/>
  </w:style>
  <w:style w:type="character" w:customStyle="1" w:styleId="verticaldim1">
    <w:name w:val="verticaldim1"/>
    <w:basedOn w:val="DefaultParagraphFont"/>
    <w:uiPriority w:val="99"/>
    <w:rsid w:val="001638EB"/>
  </w:style>
  <w:style w:type="paragraph" w:styleId="z-TopofForm">
    <w:name w:val="HTML Top of Form"/>
    <w:basedOn w:val="Normal"/>
    <w:next w:val="Normal"/>
    <w:link w:val="z-TopofFormChar"/>
    <w:hidden/>
    <w:uiPriority w:val="99"/>
    <w:semiHidden/>
    <w:rsid w:val="001638EB"/>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1638EB"/>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1638EB"/>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1638EB"/>
    <w:rPr>
      <w:rFonts w:ascii="Arial" w:hAnsi="Arial" w:cs="Arial"/>
      <w:vanish/>
      <w:sz w:val="16"/>
      <w:szCs w:val="16"/>
      <w:lang w:val="en-US"/>
    </w:rPr>
  </w:style>
  <w:style w:type="paragraph" w:styleId="FootnoteText">
    <w:name w:val="footnote text"/>
    <w:basedOn w:val="Normal"/>
    <w:link w:val="FootnoteTextChar"/>
    <w:uiPriority w:val="99"/>
    <w:semiHidden/>
    <w:rsid w:val="001638EB"/>
    <w:pPr>
      <w:spacing w:before="120" w:after="0" w:line="240" w:lineRule="auto"/>
      <w:jc w:val="both"/>
    </w:pPr>
    <w:rPr>
      <w:sz w:val="20"/>
      <w:szCs w:val="20"/>
      <w:lang w:val="en-US"/>
    </w:rPr>
  </w:style>
  <w:style w:type="character" w:customStyle="1" w:styleId="FootnoteTextChar">
    <w:name w:val="Footnote Text Char"/>
    <w:basedOn w:val="DefaultParagraphFont"/>
    <w:link w:val="FootnoteText"/>
    <w:uiPriority w:val="99"/>
    <w:semiHidden/>
    <w:locked/>
    <w:rsid w:val="001638EB"/>
    <w:rPr>
      <w:rFonts w:ascii="Calibri" w:hAnsi="Calibri" w:cs="Calibri"/>
      <w:sz w:val="20"/>
      <w:szCs w:val="20"/>
      <w:lang w:val="en-US"/>
    </w:rPr>
  </w:style>
  <w:style w:type="character" w:styleId="FootnoteReference">
    <w:name w:val="footnote reference"/>
    <w:aliases w:val="Footnote symbol"/>
    <w:basedOn w:val="DefaultParagraphFont"/>
    <w:uiPriority w:val="99"/>
    <w:semiHidden/>
    <w:rsid w:val="001638EB"/>
    <w:rPr>
      <w:vertAlign w:val="superscript"/>
    </w:rPr>
  </w:style>
  <w:style w:type="paragraph" w:styleId="Caption">
    <w:name w:val="caption"/>
    <w:basedOn w:val="Normal"/>
    <w:next w:val="Normal"/>
    <w:uiPriority w:val="99"/>
    <w:qFormat/>
    <w:rsid w:val="001638EB"/>
    <w:pPr>
      <w:spacing w:before="120" w:after="0" w:line="240" w:lineRule="auto"/>
      <w:jc w:val="both"/>
    </w:pPr>
    <w:rPr>
      <w:b/>
      <w:bCs/>
      <w:sz w:val="20"/>
      <w:szCs w:val="20"/>
      <w:lang w:val="en-US"/>
    </w:rPr>
  </w:style>
  <w:style w:type="paragraph" w:customStyle="1" w:styleId="CharCharCharCharCharChar">
    <w:name w:val="Char Char Char Char Char Char"/>
    <w:basedOn w:val="Normal"/>
    <w:uiPriority w:val="99"/>
    <w:rsid w:val="001638EB"/>
    <w:pPr>
      <w:tabs>
        <w:tab w:val="left" w:pos="709"/>
      </w:tabs>
      <w:spacing w:after="0" w:line="240" w:lineRule="auto"/>
    </w:pPr>
    <w:rPr>
      <w:rFonts w:ascii="Tahoma" w:eastAsia="Times New Roman" w:hAnsi="Tahoma" w:cs="Tahoma"/>
      <w:sz w:val="24"/>
      <w:szCs w:val="24"/>
      <w:lang w:val="pl-PL" w:eastAsia="pl-PL"/>
    </w:rPr>
  </w:style>
  <w:style w:type="character" w:styleId="PageNumber">
    <w:name w:val="page number"/>
    <w:basedOn w:val="DefaultParagraphFont"/>
    <w:uiPriority w:val="99"/>
    <w:rsid w:val="001638EB"/>
  </w:style>
  <w:style w:type="paragraph" w:customStyle="1" w:styleId="Char">
    <w:name w:val="Char"/>
    <w:basedOn w:val="Normal"/>
    <w:uiPriority w:val="99"/>
    <w:rsid w:val="001638EB"/>
    <w:pPr>
      <w:tabs>
        <w:tab w:val="left" w:pos="709"/>
      </w:tabs>
      <w:spacing w:after="0" w:line="240" w:lineRule="auto"/>
    </w:pPr>
    <w:rPr>
      <w:rFonts w:ascii="Tahoma" w:eastAsia="Times New Roman" w:hAnsi="Tahoma" w:cs="Tahoma"/>
      <w:sz w:val="24"/>
      <w:szCs w:val="24"/>
      <w:lang w:val="pl-PL" w:eastAsia="pl-PL"/>
    </w:rPr>
  </w:style>
  <w:style w:type="paragraph" w:customStyle="1" w:styleId="Normal1">
    <w:name w:val="Normal 1"/>
    <w:basedOn w:val="BodyText"/>
    <w:uiPriority w:val="99"/>
    <w:rsid w:val="001638EB"/>
    <w:pPr>
      <w:jc w:val="center"/>
    </w:pPr>
    <w:rPr>
      <w:b/>
      <w:bCs/>
      <w:lang w:val="bg-BG"/>
    </w:rPr>
  </w:style>
  <w:style w:type="paragraph" w:styleId="BodyText">
    <w:name w:val="Body Text"/>
    <w:basedOn w:val="Normal"/>
    <w:link w:val="BodyTextChar"/>
    <w:uiPriority w:val="99"/>
    <w:rsid w:val="001638EB"/>
    <w:pPr>
      <w:spacing w:after="120" w:line="240" w:lineRule="auto"/>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uiPriority w:val="99"/>
    <w:locked/>
    <w:rsid w:val="001638EB"/>
    <w:rPr>
      <w:rFonts w:ascii="Times New Roman" w:hAnsi="Times New Roman" w:cs="Times New Roman"/>
      <w:sz w:val="24"/>
      <w:szCs w:val="24"/>
      <w:lang w:val="en-GB"/>
    </w:rPr>
  </w:style>
  <w:style w:type="paragraph" w:styleId="BodyTextIndent">
    <w:name w:val="Body Text Indent"/>
    <w:basedOn w:val="Normal"/>
    <w:link w:val="BodyTextIndentChar"/>
    <w:uiPriority w:val="99"/>
    <w:rsid w:val="001638EB"/>
    <w:pPr>
      <w:spacing w:after="0" w:line="240" w:lineRule="auto"/>
      <w:ind w:left="720"/>
    </w:pPr>
    <w:rPr>
      <w:rFonts w:ascii="Times New Roman" w:eastAsia="Times New Roman" w:hAnsi="Times New Roman" w:cs="Times New Roman"/>
      <w:b/>
      <w:bCs/>
      <w:sz w:val="24"/>
      <w:szCs w:val="24"/>
      <w:lang w:val="ru-RU"/>
    </w:rPr>
  </w:style>
  <w:style w:type="character" w:customStyle="1" w:styleId="BodyTextIndentChar">
    <w:name w:val="Body Text Indent Char"/>
    <w:basedOn w:val="DefaultParagraphFont"/>
    <w:link w:val="BodyTextIndent"/>
    <w:uiPriority w:val="99"/>
    <w:locked/>
    <w:rsid w:val="001638EB"/>
    <w:rPr>
      <w:rFonts w:ascii="Times New Roman" w:hAnsi="Times New Roman" w:cs="Times New Roman"/>
      <w:b/>
      <w:bCs/>
      <w:sz w:val="24"/>
      <w:szCs w:val="24"/>
      <w:lang w:val="ru-RU"/>
    </w:rPr>
  </w:style>
  <w:style w:type="paragraph" w:customStyle="1" w:styleId="CharCharCharChar">
    <w:name w:val="Char Char Char Char Знак Знак Знак"/>
    <w:basedOn w:val="Normal"/>
    <w:uiPriority w:val="99"/>
    <w:rsid w:val="001638EB"/>
    <w:pPr>
      <w:tabs>
        <w:tab w:val="left" w:pos="709"/>
      </w:tabs>
      <w:spacing w:after="0" w:line="240" w:lineRule="auto"/>
    </w:pPr>
    <w:rPr>
      <w:rFonts w:ascii="Tahoma" w:eastAsia="Times New Roman" w:hAnsi="Tahoma" w:cs="Tahoma"/>
      <w:sz w:val="24"/>
      <w:szCs w:val="24"/>
      <w:lang w:val="pl-PL" w:eastAsia="pl-PL"/>
    </w:rPr>
  </w:style>
  <w:style w:type="paragraph" w:styleId="TOC1">
    <w:name w:val="toc 1"/>
    <w:basedOn w:val="Normal"/>
    <w:next w:val="Normal"/>
    <w:autoRedefine/>
    <w:uiPriority w:val="99"/>
    <w:semiHidden/>
    <w:rsid w:val="001638EB"/>
    <w:pPr>
      <w:spacing w:before="120" w:after="0" w:line="240" w:lineRule="auto"/>
      <w:jc w:val="both"/>
    </w:pPr>
    <w:rPr>
      <w:lang w:val="en-US"/>
    </w:rPr>
  </w:style>
  <w:style w:type="paragraph" w:styleId="TOC2">
    <w:name w:val="toc 2"/>
    <w:basedOn w:val="Normal"/>
    <w:next w:val="Normal"/>
    <w:autoRedefine/>
    <w:uiPriority w:val="99"/>
    <w:semiHidden/>
    <w:rsid w:val="001638EB"/>
    <w:pPr>
      <w:spacing w:before="120" w:after="0" w:line="240" w:lineRule="auto"/>
      <w:ind w:left="220"/>
      <w:jc w:val="both"/>
    </w:pPr>
    <w:rPr>
      <w:lang w:val="en-US"/>
    </w:rPr>
  </w:style>
  <w:style w:type="paragraph" w:styleId="TOC3">
    <w:name w:val="toc 3"/>
    <w:basedOn w:val="Normal"/>
    <w:next w:val="Normal"/>
    <w:autoRedefine/>
    <w:uiPriority w:val="99"/>
    <w:semiHidden/>
    <w:rsid w:val="001638EB"/>
    <w:pPr>
      <w:spacing w:before="120" w:after="0" w:line="240" w:lineRule="auto"/>
      <w:ind w:left="440"/>
      <w:jc w:val="both"/>
    </w:pPr>
    <w:rPr>
      <w:lang w:val="en-US"/>
    </w:rPr>
  </w:style>
  <w:style w:type="character" w:styleId="Hyperlink">
    <w:name w:val="Hyperlink"/>
    <w:basedOn w:val="DefaultParagraphFont"/>
    <w:uiPriority w:val="99"/>
    <w:rsid w:val="001638EB"/>
    <w:rPr>
      <w:color w:val="0000FF"/>
      <w:u w:val="single"/>
    </w:rPr>
  </w:style>
  <w:style w:type="paragraph" w:customStyle="1" w:styleId="Default">
    <w:name w:val="Default"/>
    <w:uiPriority w:val="99"/>
    <w:rsid w:val="001638EB"/>
    <w:pPr>
      <w:widowControl w:val="0"/>
      <w:autoSpaceDE w:val="0"/>
      <w:autoSpaceDN w:val="0"/>
      <w:adjustRightInd w:val="0"/>
    </w:pPr>
    <w:rPr>
      <w:rFonts w:ascii="Book Antiqua" w:eastAsia="Times New Roman" w:hAnsi="Book Antiqua" w:cs="Book Antiqua"/>
      <w:color w:val="000000"/>
      <w:sz w:val="24"/>
      <w:szCs w:val="24"/>
    </w:rPr>
  </w:style>
  <w:style w:type="character" w:styleId="Strong">
    <w:name w:val="Strong"/>
    <w:basedOn w:val="DefaultParagraphFont"/>
    <w:uiPriority w:val="99"/>
    <w:qFormat/>
    <w:rsid w:val="001638EB"/>
    <w:rPr>
      <w:b/>
      <w:bCs/>
    </w:rPr>
  </w:style>
  <w:style w:type="paragraph" w:customStyle="1" w:styleId="txt">
    <w:name w:val="txt"/>
    <w:basedOn w:val="Normal"/>
    <w:uiPriority w:val="99"/>
    <w:rsid w:val="001638EB"/>
    <w:pPr>
      <w:spacing w:before="100" w:beforeAutospacing="1" w:after="100" w:afterAutospacing="1" w:line="240" w:lineRule="auto"/>
      <w:jc w:val="both"/>
    </w:pPr>
    <w:rPr>
      <w:rFonts w:ascii="Times New Roman" w:eastAsia="Times New Roman" w:hAnsi="Times New Roman" w:cs="Times New Roman"/>
      <w:color w:val="000000"/>
      <w:sz w:val="24"/>
      <w:szCs w:val="24"/>
      <w:lang w:eastAsia="bg-BG"/>
    </w:rPr>
  </w:style>
  <w:style w:type="character" w:customStyle="1" w:styleId="CharChar6">
    <w:name w:val="Char Char6"/>
    <w:uiPriority w:val="99"/>
    <w:rsid w:val="001638EB"/>
    <w:rPr>
      <w:rFonts w:ascii="Calibri" w:hAnsi="Calibri" w:cs="Calibri"/>
    </w:rPr>
  </w:style>
  <w:style w:type="character" w:styleId="BookTitle">
    <w:name w:val="Book Title"/>
    <w:basedOn w:val="DefaultParagraphFont"/>
    <w:uiPriority w:val="99"/>
    <w:qFormat/>
    <w:rsid w:val="001638EB"/>
    <w:rPr>
      <w:b/>
      <w:bCs/>
      <w:smallCaps/>
      <w:spacing w:val="5"/>
    </w:rPr>
  </w:style>
  <w:style w:type="paragraph" w:styleId="TableofFigures">
    <w:name w:val="table of figures"/>
    <w:basedOn w:val="Normal"/>
    <w:next w:val="Normal"/>
    <w:uiPriority w:val="99"/>
    <w:semiHidden/>
    <w:rsid w:val="001638EB"/>
    <w:pPr>
      <w:spacing w:before="120" w:after="0" w:line="240" w:lineRule="auto"/>
      <w:jc w:val="both"/>
    </w:pPr>
    <w:rPr>
      <w:lang w:val="en-US"/>
    </w:rPr>
  </w:style>
  <w:style w:type="paragraph" w:customStyle="1" w:styleId="Char1CharCharCharCharChar3">
    <w:name w:val="Char1 Char Char Знак Char Char Знак Char3"/>
    <w:basedOn w:val="Normal"/>
    <w:uiPriority w:val="99"/>
    <w:rsid w:val="00A97ABB"/>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CharChar2">
    <w:name w:val="Char1 Char Char Знак Char Char Знак Char2"/>
    <w:basedOn w:val="Normal"/>
    <w:uiPriority w:val="99"/>
    <w:rsid w:val="005A6C35"/>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CharChar1">
    <w:name w:val="Char1 Char Char Знак Char Char Знак Char1"/>
    <w:basedOn w:val="Normal"/>
    <w:uiPriority w:val="99"/>
    <w:rsid w:val="00197774"/>
    <w:pPr>
      <w:tabs>
        <w:tab w:val="left" w:pos="709"/>
      </w:tabs>
      <w:spacing w:after="0" w:line="240" w:lineRule="auto"/>
    </w:pPr>
    <w:rPr>
      <w:rFonts w:ascii="Tahoma" w:eastAsia="Times New Roman" w:hAnsi="Tahoma" w:cs="Tahoma"/>
      <w:sz w:val="24"/>
      <w:szCs w:val="24"/>
      <w:lang w:val="pl-PL" w:eastAsia="pl-PL"/>
    </w:rPr>
  </w:style>
  <w:style w:type="table" w:customStyle="1" w:styleId="TableGrid1">
    <w:name w:val="Table Grid1"/>
    <w:uiPriority w:val="99"/>
    <w:rsid w:val="00197774"/>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CharCharCharCharChar1">
    <w:name w:val="Char Char Char Char Char Char1"/>
    <w:basedOn w:val="Normal"/>
    <w:uiPriority w:val="99"/>
    <w:rsid w:val="00197774"/>
    <w:pPr>
      <w:tabs>
        <w:tab w:val="left" w:pos="709"/>
      </w:tabs>
      <w:spacing w:after="0" w:line="240" w:lineRule="auto"/>
    </w:pPr>
    <w:rPr>
      <w:rFonts w:ascii="Tahoma" w:eastAsia="Times New Roman" w:hAnsi="Tahoma" w:cs="Tahoma"/>
      <w:sz w:val="24"/>
      <w:szCs w:val="24"/>
      <w:lang w:val="pl-PL" w:eastAsia="pl-PL"/>
    </w:rPr>
  </w:style>
  <w:style w:type="paragraph" w:customStyle="1" w:styleId="Char1">
    <w:name w:val="Char1"/>
    <w:basedOn w:val="Normal"/>
    <w:uiPriority w:val="99"/>
    <w:rsid w:val="00197774"/>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1">
    <w:name w:val="Char Char Char Char Знак Знак Знак1"/>
    <w:basedOn w:val="Normal"/>
    <w:uiPriority w:val="99"/>
    <w:rsid w:val="00197774"/>
    <w:pPr>
      <w:tabs>
        <w:tab w:val="left" w:pos="709"/>
      </w:tabs>
      <w:spacing w:after="0" w:line="240" w:lineRule="auto"/>
    </w:pPr>
    <w:rPr>
      <w:rFonts w:ascii="Tahoma" w:eastAsia="Times New Roman" w:hAnsi="Tahoma" w:cs="Tahoma"/>
      <w:sz w:val="24"/>
      <w:szCs w:val="24"/>
      <w:lang w:val="pl-PL" w:eastAsia="pl-PL"/>
    </w:rPr>
  </w:style>
  <w:style w:type="paragraph" w:customStyle="1" w:styleId="Style">
    <w:name w:val="Style"/>
    <w:uiPriority w:val="99"/>
    <w:rsid w:val="00197774"/>
    <w:pPr>
      <w:autoSpaceDE w:val="0"/>
      <w:autoSpaceDN w:val="0"/>
      <w:adjustRightInd w:val="0"/>
      <w:ind w:left="140" w:right="140" w:firstLine="840"/>
      <w:jc w:val="both"/>
    </w:pPr>
    <w:rPr>
      <w:rFonts w:ascii="Times New Roman" w:eastAsia="Times New Roman" w:hAnsi="Times New Roman"/>
      <w:sz w:val="24"/>
      <w:szCs w:val="24"/>
    </w:rPr>
  </w:style>
  <w:style w:type="paragraph" w:customStyle="1" w:styleId="CharCharCharCharCharCharCharCharCharCharCharChar1CharCharCharCharCharCharCharCharChar">
    <w:name w:val="Char Char Char Char Char Char Char Char Char Char Char Char1 Char Char Char Char Char Char Char Знак Char Знак Char"/>
    <w:basedOn w:val="Normal"/>
    <w:uiPriority w:val="99"/>
    <w:rsid w:val="00197774"/>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1CharCharCharCharCharCharCharCharCharCharCharCharCharCharCharCharCharCharCharCharCharCharCharCharCharCharChar1CharChar">
    <w:name w:val="Char Char Char Char Char Char Char Char Char Char Char Char1 Char Char Char Char Char Char Char Char Char Char Char Char Char Char Char Char Char Char Char Char Char Char Char Char Char Char Char1 Char Char"/>
    <w:basedOn w:val="Normal"/>
    <w:uiPriority w:val="99"/>
    <w:rsid w:val="00197774"/>
    <w:pPr>
      <w:tabs>
        <w:tab w:val="left" w:pos="709"/>
      </w:tabs>
      <w:spacing w:after="0" w:line="240" w:lineRule="auto"/>
    </w:pPr>
    <w:rPr>
      <w:rFonts w:ascii="Tahoma" w:eastAsia="Times New Roman" w:hAnsi="Tahoma" w:cs="Tahoma"/>
      <w:sz w:val="24"/>
      <w:szCs w:val="24"/>
      <w:lang w:val="pl-PL" w:eastAsia="pl-PL"/>
    </w:rPr>
  </w:style>
  <w:style w:type="character" w:styleId="PlaceholderText">
    <w:name w:val="Placeholder Text"/>
    <w:basedOn w:val="DefaultParagraphFont"/>
    <w:uiPriority w:val="99"/>
    <w:semiHidden/>
    <w:rsid w:val="000C7341"/>
    <w:rPr>
      <w:color w:val="808080"/>
    </w:rPr>
  </w:style>
  <w:style w:type="character" w:customStyle="1" w:styleId="apple-converted-space">
    <w:name w:val="apple-converted-space"/>
    <w:basedOn w:val="DefaultParagraphFont"/>
    <w:uiPriority w:val="99"/>
    <w:rsid w:val="0009648B"/>
  </w:style>
  <w:style w:type="character" w:styleId="Emphasis">
    <w:name w:val="Emphasis"/>
    <w:basedOn w:val="DefaultParagraphFont"/>
    <w:uiPriority w:val="99"/>
    <w:qFormat/>
    <w:rsid w:val="0009648B"/>
    <w:rPr>
      <w:i/>
      <w:iCs/>
    </w:rPr>
  </w:style>
  <w:style w:type="paragraph" w:customStyle="1" w:styleId="a">
    <w:name w:val="Таблица"/>
    <w:basedOn w:val="Normal"/>
    <w:link w:val="Char0"/>
    <w:uiPriority w:val="99"/>
    <w:rsid w:val="00114390"/>
    <w:pPr>
      <w:keepNext/>
      <w:spacing w:after="120" w:line="240" w:lineRule="auto"/>
      <w:jc w:val="center"/>
    </w:pPr>
    <w:rPr>
      <w:b/>
      <w:bCs/>
      <w:kern w:val="32"/>
      <w:sz w:val="24"/>
      <w:szCs w:val="24"/>
    </w:rPr>
  </w:style>
  <w:style w:type="character" w:customStyle="1" w:styleId="Char0">
    <w:name w:val="Таблица Char"/>
    <w:basedOn w:val="DefaultParagraphFont"/>
    <w:link w:val="a"/>
    <w:uiPriority w:val="99"/>
    <w:locked/>
    <w:rsid w:val="00114390"/>
    <w:rPr>
      <w:rFonts w:ascii="Times New Roman" w:hAnsi="Times New Roman" w:cs="Times New Roman"/>
      <w:b/>
      <w:bCs/>
      <w:kern w:val="3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13</Pages>
  <Words>3837</Words>
  <Characters>19577</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ОБЕДИНЕНИЕ „ИКОНОМИЧЕСКИ АНАЛИЗИ – ПУРБ 2014”</vt:lpstr>
    </vt:vector>
  </TitlesOfParts>
  <Company>1</Company>
  <LinksUpToDate>false</LinksUpToDate>
  <CharactersWithSpaces>23368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ОБЕДИНЕНИЕ „ИКОНОМИЧЕСКИ АНАЛИЗИ – ПУРБ 2014”</dc:title>
  <dc:creator>aaa</dc:creator>
  <cp:lastModifiedBy>aaa</cp:lastModifiedBy>
  <cp:revision>5</cp:revision>
  <cp:lastPrinted>2015-02-14T13:39:00Z</cp:lastPrinted>
  <dcterms:created xsi:type="dcterms:W3CDTF">2015-07-08T09:12:00Z</dcterms:created>
  <dcterms:modified xsi:type="dcterms:W3CDTF">2015-11-19T11:24:00Z</dcterms:modified>
</cp:coreProperties>
</file>